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jc w:val="right"/>
      </w:pPr>
    </w:p>
    <w:p>
      <w:pPr>
        <w:pStyle w:val="Обычный"/>
        <w:jc w:val="right"/>
      </w:pPr>
    </w:p>
    <w:p>
      <w:pPr>
        <w:pStyle w:val="Обычный"/>
        <w:jc w:val="center"/>
        <w:rPr>
          <w:sz w:val="16"/>
          <w:szCs w:val="16"/>
        </w:rPr>
      </w:pP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2471102</wp:posOffset>
                </wp:positionH>
                <wp:positionV relativeFrom="line">
                  <wp:posOffset>0</wp:posOffset>
                </wp:positionV>
                <wp:extent cx="1358265" cy="1327150"/>
                <wp:effectExtent l="0" t="0" r="0" b="0"/>
                <wp:wrapTopAndBottom distT="0" dist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8265" cy="1327150"/>
                          <a:chOff x="0" y="0"/>
                          <a:chExt cx="1358264" cy="132715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1358265" cy="1327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265" cy="13271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94.6pt;margin-top:0.0pt;width:106.9pt;height:104.5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358265,1327150">
                <w10:wrap type="topAndBottom" side="bothSides" anchorx="text"/>
                <v:rect id="_x0000_s1027" style="position:absolute;left:0;top:0;width:1358265;height:13271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358265;height:1327150;">
                  <v:imagedata r:id="rId4" o:title="image.jpeg"/>
                </v:shape>
              </v:group>
            </w:pict>
          </mc:Fallback>
        </mc:AlternateContent>
      </w:r>
    </w:p>
    <w:p>
      <w:pPr>
        <w:pStyle w:val="Основной текст"/>
        <w:jc w:val="center"/>
        <w:rPr>
          <w:color w:val="000000"/>
          <w:sz w:val="28"/>
          <w:szCs w:val="28"/>
          <w:u w:color="000000"/>
          <w:lang w:val="ru-RU"/>
        </w:rPr>
      </w:pPr>
      <w:r>
        <w:rPr>
          <w:color w:val="000000"/>
          <w:position w:val="-50"/>
          <w:sz w:val="28"/>
          <w:szCs w:val="28"/>
          <w:u w:color="000000"/>
          <w:rtl w:val="0"/>
          <w:lang w:val="ru-RU"/>
        </w:rPr>
        <w:t>РЕСПУБЛИКА КАРЕЛИЯ</w:t>
      </w:r>
    </w:p>
    <w:p>
      <w:pPr>
        <w:pStyle w:val="Основной текст"/>
        <w:spacing w:after="283"/>
        <w:rPr>
          <w:b w:val="1"/>
          <w:bCs w:val="1"/>
          <w:spacing w:val="20"/>
          <w:position w:val="-50"/>
          <w:sz w:val="28"/>
          <w:szCs w:val="28"/>
        </w:rPr>
      </w:pPr>
      <w:r>
        <w:rPr>
          <w:color w:val="000000"/>
          <w:sz w:val="28"/>
          <w:szCs w:val="28"/>
          <w:u w:color="000000"/>
          <w:rtl w:val="0"/>
        </w:rPr>
        <w:t>МОЛОДЕЖНЫЙ СОВЕТ ПРИ ПЕТРОЗАВОДСКОМ ГОРОДСКОМ СОВЕТЕ</w:t>
      </w:r>
    </w:p>
    <w:p>
      <w:pPr>
        <w:pStyle w:val="Обычный"/>
        <w:jc w:val="center"/>
        <w:rPr>
          <w:b w:val="1"/>
          <w:bCs w:val="1"/>
          <w:spacing w:val="20"/>
          <w:position w:val="-50"/>
          <w:sz w:val="28"/>
          <w:szCs w:val="28"/>
        </w:rPr>
      </w:pPr>
    </w:p>
    <w:p>
      <w:pPr>
        <w:pStyle w:val="Iau?iue1"/>
        <w:jc w:val="center"/>
        <w:rPr>
          <w:sz w:val="24"/>
          <w:szCs w:val="24"/>
        </w:rPr>
      </w:pPr>
      <w:r>
        <w:rPr>
          <w:b w:val="1"/>
          <w:bCs w:val="1"/>
          <w:spacing w:val="20"/>
          <w:position w:val="-58"/>
          <w:sz w:val="32"/>
          <w:szCs w:val="32"/>
          <w:rtl w:val="0"/>
          <w:lang w:val="ru-RU"/>
        </w:rPr>
        <w:t>РАСПОРЯЖЕНИЕ</w:t>
      </w:r>
    </w:p>
    <w:p>
      <w:pPr>
        <w:pStyle w:val="Iau?iue1"/>
        <w:rPr>
          <w:sz w:val="24"/>
          <w:szCs w:val="24"/>
          <w:lang w:val="en-US"/>
        </w:rPr>
      </w:pPr>
    </w:p>
    <w:tbl>
      <w:tblPr>
        <w:tblW w:w="453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6"/>
        <w:gridCol w:w="2693"/>
        <w:gridCol w:w="425"/>
        <w:gridCol w:w="993"/>
      </w:tblGrid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4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au?iue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от</w:t>
            </w:r>
          </w:p>
        </w:tc>
        <w:tc>
          <w:tcPr>
            <w:tcW w:type="dxa" w:w="269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au?iue1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февраля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 года </w:t>
            </w:r>
          </w:p>
        </w:tc>
        <w:tc>
          <w:tcPr>
            <w:tcW w:type="dxa" w:w="4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au?iue1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№</w:t>
            </w:r>
          </w:p>
        </w:tc>
        <w:tc>
          <w:tcPr>
            <w:tcW w:type="dxa" w:w="99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Iau?iue1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0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</w:tr>
    </w:tbl>
    <w:p>
      <w:pPr>
        <w:pStyle w:val="Iau?iue1"/>
        <w:widowControl w:val="0"/>
        <w:rPr>
          <w:sz w:val="24"/>
          <w:szCs w:val="24"/>
          <w:lang w:val="en-US"/>
        </w:rPr>
      </w:pPr>
    </w:p>
    <w:p>
      <w:pPr>
        <w:pStyle w:val="Заголовок 1"/>
        <w:jc w:val="left"/>
      </w:pPr>
      <w:r>
        <w:rPr>
          <w:sz w:val="10"/>
          <w:szCs w:val="10"/>
          <w:rtl w:val="0"/>
          <w:lang w:val="ru-RU"/>
        </w:rPr>
        <w:t xml:space="preserve">                    </w:t>
      </w:r>
    </w:p>
    <w:p>
      <w:pPr>
        <w:pStyle w:val="Заголовок 1"/>
        <w:jc w:val="left"/>
      </w:pPr>
      <w:r>
        <w:rPr>
          <w:rtl w:val="0"/>
          <w:lang w:val="ru-RU"/>
        </w:rPr>
        <w:t xml:space="preserve">О созыве заседания Молодежного совета при Петрозаводском </w:t>
      </w:r>
    </w:p>
    <w:p>
      <w:pPr>
        <w:pStyle w:val="Заголовок 1"/>
        <w:jc w:val="left"/>
      </w:pPr>
      <w:r>
        <w:rPr>
          <w:rtl w:val="0"/>
          <w:lang w:val="ru-RU"/>
        </w:rPr>
        <w:t xml:space="preserve">городском Совете  </w:t>
      </w:r>
    </w:p>
    <w:p>
      <w:pPr>
        <w:pStyle w:val="Iau?iue1"/>
        <w:ind w:firstLine="690"/>
        <w:rPr>
          <w:sz w:val="24"/>
          <w:szCs w:val="24"/>
        </w:rPr>
      </w:pPr>
    </w:p>
    <w:p>
      <w:pPr>
        <w:pStyle w:val="Iau?iue1"/>
        <w:spacing w:line="276" w:lineRule="auto"/>
        <w:ind w:firstLine="567"/>
        <w:rPr>
          <w:sz w:val="24"/>
          <w:szCs w:val="24"/>
        </w:rPr>
      </w:pPr>
    </w:p>
    <w:p>
      <w:pPr>
        <w:pStyle w:val="Iau?iue1"/>
        <w:ind w:firstLine="69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На основании пункта </w:t>
      </w:r>
      <w:r>
        <w:rPr>
          <w:sz w:val="24"/>
          <w:szCs w:val="24"/>
          <w:rtl w:val="0"/>
          <w:lang w:val="ru-RU"/>
        </w:rPr>
        <w:t xml:space="preserve">6.2 </w:t>
      </w:r>
      <w:r>
        <w:rPr>
          <w:sz w:val="24"/>
          <w:szCs w:val="24"/>
          <w:rtl w:val="0"/>
          <w:lang w:val="ru-RU"/>
        </w:rPr>
        <w:t>Регламента Молодежного совета при Петрозаводском городском Совете</w:t>
      </w:r>
      <w:r>
        <w:rPr>
          <w:sz w:val="24"/>
          <w:szCs w:val="24"/>
          <w:rtl w:val="0"/>
          <w:lang w:val="ru-RU"/>
        </w:rPr>
        <w:t xml:space="preserve">. </w:t>
      </w:r>
    </w:p>
    <w:p>
      <w:pPr>
        <w:pStyle w:val="Iau?iue1"/>
        <w:spacing w:line="276" w:lineRule="auto"/>
        <w:ind w:firstLine="567"/>
        <w:jc w:val="both"/>
        <w:rPr>
          <w:sz w:val="24"/>
          <w:szCs w:val="24"/>
        </w:rPr>
      </w:pPr>
    </w:p>
    <w:p>
      <w:pPr>
        <w:pStyle w:val="Iau?iue1"/>
        <w:ind w:firstLine="69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</w:t>
      </w:r>
      <w:r>
        <w:rPr>
          <w:sz w:val="24"/>
          <w:szCs w:val="24"/>
          <w:rtl w:val="0"/>
          <w:lang w:val="ru-RU"/>
        </w:rPr>
        <w:t xml:space="preserve">.  </w:t>
      </w:r>
      <w:r>
        <w:rPr>
          <w:sz w:val="24"/>
          <w:szCs w:val="24"/>
          <w:rtl w:val="0"/>
          <w:lang w:val="ru-RU"/>
        </w:rPr>
        <w:t xml:space="preserve">Созвать заседание Молодежного совета при Петрозаводском городском Совете </w:t>
      </w:r>
      <w:r>
        <w:rPr>
          <w:sz w:val="24"/>
          <w:szCs w:val="24"/>
          <w:rtl w:val="0"/>
          <w:lang w:val="ru-RU"/>
        </w:rPr>
        <w:t xml:space="preserve">7 </w:t>
      </w:r>
      <w:r>
        <w:rPr>
          <w:sz w:val="24"/>
          <w:szCs w:val="24"/>
          <w:rtl w:val="0"/>
          <w:lang w:val="ru-RU"/>
        </w:rPr>
        <w:t xml:space="preserve">марта </w:t>
      </w:r>
      <w:r>
        <w:rPr>
          <w:sz w:val="24"/>
          <w:szCs w:val="24"/>
          <w:rtl w:val="0"/>
          <w:lang w:val="ru-RU"/>
        </w:rPr>
        <w:t xml:space="preserve"> 201</w:t>
      </w:r>
      <w:r>
        <w:rPr>
          <w:sz w:val="24"/>
          <w:szCs w:val="24"/>
          <w:rtl w:val="0"/>
          <w:lang w:val="ru-RU"/>
        </w:rPr>
        <w:t>8</w:t>
      </w:r>
      <w:r>
        <w:rPr>
          <w:sz w:val="24"/>
          <w:szCs w:val="24"/>
          <w:rtl w:val="0"/>
          <w:lang w:val="ru-RU"/>
        </w:rPr>
        <w:t xml:space="preserve"> года в </w:t>
      </w:r>
      <w:r>
        <w:rPr>
          <w:sz w:val="24"/>
          <w:szCs w:val="24"/>
          <w:rtl w:val="0"/>
          <w:lang w:val="ru-RU"/>
        </w:rPr>
        <w:t>1</w:t>
      </w:r>
      <w:r>
        <w:rPr>
          <w:sz w:val="24"/>
          <w:szCs w:val="24"/>
          <w:rtl w:val="0"/>
          <w:lang w:val="ru-RU"/>
        </w:rPr>
        <w:t>0.00</w:t>
      </w:r>
      <w:r>
        <w:rPr>
          <w:sz w:val="24"/>
          <w:szCs w:val="24"/>
          <w:rtl w:val="0"/>
          <w:lang w:val="ru-RU"/>
        </w:rPr>
        <w:t xml:space="preserve"> часов в большом зале </w:t>
      </w:r>
      <w:r>
        <w:rPr>
          <w:sz w:val="24"/>
          <w:szCs w:val="24"/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пр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Ленина</w:t>
      </w:r>
      <w:r>
        <w:rPr>
          <w:sz w:val="24"/>
          <w:szCs w:val="24"/>
          <w:rtl w:val="0"/>
          <w:lang w:val="ru-RU"/>
        </w:rPr>
        <w:t xml:space="preserve">, 2, </w:t>
      </w:r>
      <w:r>
        <w:rPr>
          <w:sz w:val="24"/>
          <w:szCs w:val="24"/>
          <w:rtl w:val="0"/>
          <w:lang w:val="ru-RU"/>
        </w:rPr>
        <w:t>каб</w:t>
      </w:r>
      <w:r>
        <w:rPr>
          <w:sz w:val="24"/>
          <w:szCs w:val="24"/>
          <w:rtl w:val="0"/>
          <w:lang w:val="ru-RU"/>
        </w:rPr>
        <w:t>. 20</w:t>
      </w:r>
      <w:r>
        <w:rPr>
          <w:sz w:val="24"/>
          <w:szCs w:val="24"/>
          <w:rtl w:val="0"/>
          <w:lang w:val="ru-RU"/>
        </w:rPr>
        <w:t>6</w:t>
      </w:r>
      <w:r>
        <w:rPr>
          <w:sz w:val="24"/>
          <w:szCs w:val="24"/>
          <w:rtl w:val="0"/>
          <w:lang w:val="ru-RU"/>
        </w:rPr>
        <w:t xml:space="preserve">) </w:t>
      </w:r>
      <w:r>
        <w:rPr>
          <w:sz w:val="24"/>
          <w:szCs w:val="24"/>
          <w:rtl w:val="0"/>
          <w:lang w:val="ru-RU"/>
        </w:rPr>
        <w:t>с повесткой дня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Iau?iue1"/>
        <w:ind w:firstLine="690"/>
        <w:jc w:val="both"/>
        <w:rPr>
          <w:sz w:val="24"/>
          <w:szCs w:val="24"/>
        </w:rPr>
      </w:pPr>
    </w:p>
    <w:p>
      <w:pPr>
        <w:pStyle w:val="Iau?iue1"/>
        <w:ind w:firstLine="69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1. </w:t>
      </w:r>
      <w:r>
        <w:rPr>
          <w:sz w:val="24"/>
          <w:szCs w:val="24"/>
          <w:rtl w:val="0"/>
          <w:lang w:val="ru-RU"/>
        </w:rPr>
        <w:t>Об установке Арт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объекта «Я люблю Петрозаводск» на территории Центрального</w:t>
      </w:r>
    </w:p>
    <w:p>
      <w:pPr>
        <w:pStyle w:val="Iau?iue1"/>
        <w:ind w:firstLine="69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сквера г</w:t>
      </w:r>
      <w:r>
        <w:rPr>
          <w:sz w:val="24"/>
          <w:szCs w:val="24"/>
          <w:rtl w:val="0"/>
          <w:lang w:val="ru-RU"/>
        </w:rPr>
        <w:t xml:space="preserve">. </w:t>
      </w:r>
      <w:r>
        <w:rPr>
          <w:sz w:val="24"/>
          <w:szCs w:val="24"/>
          <w:rtl w:val="0"/>
          <w:lang w:val="ru-RU"/>
        </w:rPr>
        <w:t>Петрозаводска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Iau?iue1"/>
        <w:ind w:firstLine="69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2. </w:t>
      </w:r>
      <w:r>
        <w:rPr>
          <w:sz w:val="24"/>
          <w:szCs w:val="24"/>
          <w:rtl w:val="0"/>
          <w:lang w:val="ru-RU"/>
        </w:rPr>
        <w:t>Подписание соглашения с Молодежным Парламентом Республики Карелия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Iau?iue1"/>
        <w:ind w:firstLine="69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3. </w:t>
      </w:r>
      <w:r>
        <w:rPr>
          <w:sz w:val="24"/>
          <w:szCs w:val="24"/>
          <w:rtl w:val="0"/>
          <w:lang w:val="ru-RU"/>
        </w:rPr>
        <w:t>Внесение предложений Петрозаводскому городскому Совету об изменениях в</w:t>
      </w:r>
    </w:p>
    <w:p>
      <w:pPr>
        <w:pStyle w:val="Iau?iue1"/>
        <w:ind w:firstLine="69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Регламент Молодежного Совета при Петрозаводском городском Совете</w:t>
      </w:r>
      <w:r>
        <w:rPr>
          <w:sz w:val="24"/>
          <w:szCs w:val="24"/>
          <w:rtl w:val="0"/>
          <w:lang w:val="ru-RU"/>
        </w:rPr>
        <w:t>.</w:t>
      </w:r>
    </w:p>
    <w:p>
      <w:pPr>
        <w:pStyle w:val="Обычный"/>
        <w:spacing w:line="276" w:lineRule="auto"/>
        <w:ind w:firstLine="690"/>
        <w:jc w:val="both"/>
        <w:rPr>
          <w:sz w:val="24"/>
          <w:szCs w:val="24"/>
        </w:rPr>
      </w:pPr>
    </w:p>
    <w:p>
      <w:pPr>
        <w:pStyle w:val="Обычный"/>
        <w:spacing w:line="276" w:lineRule="auto"/>
        <w:ind w:firstLine="690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II</w:t>
      </w:r>
      <w:r>
        <w:rPr>
          <w:sz w:val="24"/>
          <w:szCs w:val="24"/>
          <w:rtl w:val="0"/>
          <w:lang w:val="ru-RU"/>
        </w:rPr>
        <w:t xml:space="preserve">.  </w:t>
      </w:r>
      <w:r>
        <w:rPr>
          <w:sz w:val="24"/>
          <w:szCs w:val="24"/>
          <w:rtl w:val="0"/>
          <w:lang w:val="ru-RU"/>
        </w:rPr>
        <w:t>Секретариату Молодежного совета при Петрозаводском городском Совете обеспечить подготовку и проведение заседания Молодежного совета при Петрозаводском городском   Совете</w:t>
      </w:r>
      <w:r>
        <w:rPr>
          <w:sz w:val="24"/>
          <w:szCs w:val="24"/>
          <w:rtl w:val="0"/>
          <w:lang w:val="ru-RU"/>
        </w:rPr>
        <w:t xml:space="preserve">. </w:t>
      </w:r>
    </w:p>
    <w:tbl>
      <w:tblPr>
        <w:tblW w:w="1488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23"/>
        <w:gridCol w:w="4962"/>
      </w:tblGrid>
      <w:tr>
        <w:tblPrEx>
          <w:shd w:val="clear" w:color="auto" w:fill="ced7e7"/>
        </w:tblPrEx>
        <w:trPr>
          <w:trHeight w:val="1490" w:hRule="atLeast"/>
        </w:trPr>
        <w:tc>
          <w:tcPr>
            <w:tcW w:type="dxa" w:w="99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rPr>
                <w:sz w:val="24"/>
                <w:szCs w:val="24"/>
              </w:rPr>
            </w:pPr>
          </w:p>
          <w:p>
            <w:pPr>
              <w:pStyle w:val="Обычный"/>
              <w:spacing w:line="276" w:lineRule="auto"/>
              <w:rPr>
                <w:sz w:val="24"/>
                <w:szCs w:val="24"/>
              </w:rPr>
            </w:pPr>
          </w:p>
          <w:p>
            <w:pPr>
              <w:pStyle w:val="Обычный"/>
              <w:spacing w:line="276" w:lineRule="auto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Председатель Молодежного совета </w:t>
            </w: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ри Петрозаводском городском Совете                                                                     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      </w:t>
            </w:r>
          </w:p>
        </w:tc>
        <w:tc>
          <w:tcPr>
            <w:tcW w:type="dxa" w:w="49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Е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.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А</w:t>
            </w:r>
            <w:r>
              <w:rPr>
                <w:rFonts w:ascii="Times New Roman" w:cs="Cambria" w:hAnsi="Times New Roman" w:eastAsia="Cambria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. </w:t>
            </w:r>
            <w:r>
              <w:rPr>
                <w:rFonts w:ascii="Times New Roman" w:cs="Cambria" w:hAnsi="Times New Roman" w:eastAsia="Cambria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Литвинова</w:t>
            </w:r>
          </w:p>
        </w:tc>
      </w:tr>
      <w:tr>
        <w:tblPrEx>
          <w:shd w:val="clear" w:color="auto" w:fill="ced7e7"/>
        </w:tblPrEx>
        <w:trPr>
          <w:trHeight w:val="416" w:hRule="atLeast"/>
        </w:trPr>
        <w:tc>
          <w:tcPr>
            <w:tcW w:type="dxa" w:w="99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9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Заголовок 1"/>
        <w:tabs>
          <w:tab w:val="left" w:pos="708"/>
        </w:tabs>
        <w:spacing w:line="276" w:lineRule="auto"/>
      </w:pPr>
    </w:p>
    <w:p>
      <w:pPr>
        <w:pStyle w:val="Обычный"/>
      </w:pPr>
    </w:p>
    <w:p>
      <w:pPr>
        <w:pStyle w:val="Обычный"/>
        <w:spacing w:line="276" w:lineRule="auto"/>
      </w:pPr>
      <w:r>
        <w:rPr>
          <w:sz w:val="24"/>
          <w:szCs w:val="24"/>
          <w:rtl w:val="0"/>
          <w:lang w:val="ru-RU"/>
        </w:rPr>
        <w:t xml:space="preserve">                                                                    </w:t>
      </w:r>
    </w:p>
    <w:sectPr>
      <w:headerReference w:type="default" r:id="rId5"/>
      <w:footerReference w:type="default" r:id="rId6"/>
      <w:pgSz w:w="12240" w:h="15840" w:orient="portrait"/>
      <w:pgMar w:top="284" w:right="758" w:bottom="426" w:left="15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Iau?iue1">
    <w:name w:val="Iau?iue1"/>
    <w:next w:val="Iau?iue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