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D2" w:rsidRDefault="00982ED2" w:rsidP="00982ED2">
      <w:pPr>
        <w:jc w:val="center"/>
        <w:rPr>
          <w:szCs w:val="24"/>
        </w:rPr>
      </w:pPr>
    </w:p>
    <w:p w:rsidR="00982ED2" w:rsidRPr="00DF4B11" w:rsidRDefault="00982ED2" w:rsidP="00982ED2">
      <w:pPr>
        <w:pStyle w:val="1"/>
        <w:jc w:val="right"/>
        <w:rPr>
          <w:noProof/>
          <w:sz w:val="24"/>
          <w:szCs w:val="24"/>
        </w:rPr>
      </w:pPr>
      <w:r w:rsidRPr="00DF4B11">
        <w:rPr>
          <w:noProof/>
          <w:sz w:val="24"/>
          <w:szCs w:val="24"/>
        </w:rPr>
        <w:t>Проект</w:t>
      </w:r>
    </w:p>
    <w:p w:rsidR="00982ED2" w:rsidRDefault="00982ED2" w:rsidP="00982ED2">
      <w:pPr>
        <w:pStyle w:val="3"/>
      </w:pPr>
    </w:p>
    <w:p w:rsidR="00982ED2" w:rsidRDefault="00982ED2" w:rsidP="00982ED2">
      <w:pPr>
        <w:pStyle w:val="3"/>
      </w:pPr>
      <w:r>
        <w:rPr>
          <w:noProof/>
        </w:rPr>
        <w:drawing>
          <wp:inline distT="0" distB="0" distL="0" distR="0">
            <wp:extent cx="91440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D2" w:rsidRDefault="00982ED2" w:rsidP="00982ED2">
      <w:pPr>
        <w:pStyle w:val="1"/>
        <w:rPr>
          <w:szCs w:val="24"/>
        </w:rPr>
      </w:pPr>
      <w:r>
        <w:rPr>
          <w:szCs w:val="24"/>
        </w:rPr>
        <w:t xml:space="preserve">                            РЕСПУБЛИКА КАРЕЛИЯ</w:t>
      </w:r>
    </w:p>
    <w:p w:rsidR="00982ED2" w:rsidRDefault="00982ED2" w:rsidP="00982ED2">
      <w:pPr>
        <w:jc w:val="center"/>
        <w:rPr>
          <w:sz w:val="16"/>
        </w:rPr>
      </w:pPr>
    </w:p>
    <w:p w:rsidR="00982ED2" w:rsidRDefault="00982ED2" w:rsidP="00982ED2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982ED2" w:rsidRDefault="00982ED2" w:rsidP="00982ED2">
      <w:pPr>
        <w:jc w:val="center"/>
        <w:rPr>
          <w:sz w:val="16"/>
        </w:rPr>
      </w:pPr>
    </w:p>
    <w:p w:rsidR="00982ED2" w:rsidRDefault="00982ED2" w:rsidP="00982ED2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982ED2" w:rsidTr="00BF2280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ED2" w:rsidRDefault="00982ED2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982ED2" w:rsidRDefault="00982ED2" w:rsidP="00BF2280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ED2" w:rsidRDefault="00982ED2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982ED2" w:rsidRDefault="00982ED2" w:rsidP="00BF2280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982ED2" w:rsidRDefault="00982ED2" w:rsidP="00982ED2">
      <w:pPr>
        <w:pStyle w:val="Iauiue1"/>
        <w:jc w:val="center"/>
        <w:rPr>
          <w:b/>
          <w:spacing w:val="20"/>
          <w:position w:val="-20"/>
          <w:sz w:val="32"/>
        </w:rPr>
      </w:pPr>
    </w:p>
    <w:p w:rsidR="00982ED2" w:rsidRDefault="00982ED2" w:rsidP="00982ED2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982ED2" w:rsidRDefault="00982ED2" w:rsidP="00982ED2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982ED2" w:rsidTr="00BF2280">
        <w:tc>
          <w:tcPr>
            <w:tcW w:w="506" w:type="dxa"/>
          </w:tcPr>
          <w:p w:rsidR="00982ED2" w:rsidRDefault="00982ED2" w:rsidP="00BF2280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ED2" w:rsidRDefault="00982ED2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982ED2" w:rsidRDefault="00982ED2" w:rsidP="00BF2280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ED2" w:rsidRDefault="00982ED2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982ED2" w:rsidRDefault="00982ED2" w:rsidP="00982ED2">
      <w:pPr>
        <w:pStyle w:val="11"/>
        <w:jc w:val="both"/>
      </w:pPr>
      <w:r>
        <w:t xml:space="preserve">  </w:t>
      </w:r>
    </w:p>
    <w:p w:rsidR="00982ED2" w:rsidRPr="002B51E7" w:rsidRDefault="00982ED2" w:rsidP="00982ED2">
      <w:pPr>
        <w:rPr>
          <w:szCs w:val="24"/>
        </w:rPr>
      </w:pPr>
      <w:r w:rsidRPr="00EE6981">
        <w:rPr>
          <w:sz w:val="26"/>
          <w:szCs w:val="26"/>
        </w:rPr>
        <w:t xml:space="preserve">О </w:t>
      </w:r>
      <w:proofErr w:type="gramStart"/>
      <w:r w:rsidRPr="002B51E7">
        <w:rPr>
          <w:szCs w:val="24"/>
        </w:rPr>
        <w:t>внесении  изменени</w:t>
      </w:r>
      <w:r>
        <w:rPr>
          <w:szCs w:val="24"/>
        </w:rPr>
        <w:t>я</w:t>
      </w:r>
      <w:proofErr w:type="gramEnd"/>
      <w:r w:rsidRPr="002B51E7">
        <w:rPr>
          <w:szCs w:val="24"/>
        </w:rPr>
        <w:t xml:space="preserve">   в  Правила землепользования и </w:t>
      </w:r>
    </w:p>
    <w:p w:rsidR="00982ED2" w:rsidRPr="002B51E7" w:rsidRDefault="00982ED2" w:rsidP="00982ED2">
      <w:pPr>
        <w:rPr>
          <w:szCs w:val="24"/>
        </w:rPr>
      </w:pPr>
      <w:proofErr w:type="gramStart"/>
      <w:r w:rsidRPr="002B51E7">
        <w:rPr>
          <w:szCs w:val="24"/>
        </w:rPr>
        <w:t>застройки  города</w:t>
      </w:r>
      <w:proofErr w:type="gramEnd"/>
      <w:r w:rsidRPr="002B51E7">
        <w:rPr>
          <w:szCs w:val="24"/>
        </w:rPr>
        <w:t xml:space="preserve">  Петрозаводска в границах </w:t>
      </w:r>
    </w:p>
    <w:p w:rsidR="00982ED2" w:rsidRPr="002B51E7" w:rsidRDefault="00982ED2" w:rsidP="00982ED2">
      <w:pPr>
        <w:rPr>
          <w:szCs w:val="24"/>
        </w:rPr>
      </w:pPr>
      <w:r w:rsidRPr="002B51E7">
        <w:rPr>
          <w:szCs w:val="24"/>
        </w:rPr>
        <w:t>территории Петрозаводского городского округа</w:t>
      </w:r>
    </w:p>
    <w:p w:rsidR="00982ED2" w:rsidRPr="002B51E7" w:rsidRDefault="00982ED2" w:rsidP="00982ED2">
      <w:pPr>
        <w:rPr>
          <w:szCs w:val="24"/>
        </w:rPr>
      </w:pPr>
    </w:p>
    <w:p w:rsidR="00982ED2" w:rsidRPr="002B51E7" w:rsidRDefault="00982ED2" w:rsidP="00982ED2">
      <w:pPr>
        <w:ind w:firstLine="850"/>
        <w:jc w:val="both"/>
        <w:rPr>
          <w:szCs w:val="24"/>
        </w:rPr>
      </w:pPr>
      <w:r w:rsidRPr="002B51E7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proofErr w:type="gramStart"/>
      <w:r>
        <w:rPr>
          <w:szCs w:val="24"/>
        </w:rPr>
        <w:t xml:space="preserve">19.03.2018 </w:t>
      </w:r>
      <w:r w:rsidRPr="002B51E7">
        <w:rPr>
          <w:szCs w:val="24"/>
        </w:rPr>
        <w:t xml:space="preserve"> и</w:t>
      </w:r>
      <w:proofErr w:type="gramEnd"/>
      <w:r w:rsidRPr="002B51E7">
        <w:rPr>
          <w:szCs w:val="24"/>
        </w:rPr>
        <w:t xml:space="preserve"> заключение о результатах публичных слушаний от  </w:t>
      </w:r>
      <w:r>
        <w:rPr>
          <w:szCs w:val="24"/>
        </w:rPr>
        <w:t>19.03.2018</w:t>
      </w:r>
      <w:r w:rsidRPr="002B51E7">
        <w:rPr>
          <w:szCs w:val="24"/>
        </w:rPr>
        <w:t>,  Петрозаводский городской Совет</w:t>
      </w:r>
    </w:p>
    <w:p w:rsidR="00982ED2" w:rsidRPr="002B51E7" w:rsidRDefault="00982ED2" w:rsidP="00982ED2">
      <w:pPr>
        <w:jc w:val="both"/>
        <w:rPr>
          <w:szCs w:val="24"/>
        </w:rPr>
      </w:pPr>
    </w:p>
    <w:p w:rsidR="00982ED2" w:rsidRPr="002B51E7" w:rsidRDefault="00982ED2" w:rsidP="00982ED2">
      <w:pPr>
        <w:jc w:val="both"/>
        <w:rPr>
          <w:szCs w:val="24"/>
        </w:rPr>
      </w:pPr>
      <w:r w:rsidRPr="002B51E7">
        <w:rPr>
          <w:szCs w:val="24"/>
        </w:rPr>
        <w:t>РЕШИЛ:</w:t>
      </w:r>
    </w:p>
    <w:p w:rsidR="00982ED2" w:rsidRDefault="00982ED2" w:rsidP="00982ED2">
      <w:pPr>
        <w:ind w:firstLine="851"/>
        <w:jc w:val="both"/>
        <w:rPr>
          <w:szCs w:val="24"/>
        </w:rPr>
      </w:pPr>
      <w:r>
        <w:rPr>
          <w:szCs w:val="24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  <w:r w:rsidRPr="00BF068D">
        <w:t xml:space="preserve"> </w:t>
      </w:r>
    </w:p>
    <w:p w:rsidR="00982ED2" w:rsidRDefault="00982ED2" w:rsidP="00982ED2">
      <w:pPr>
        <w:ind w:firstLine="851"/>
        <w:jc w:val="both"/>
      </w:pPr>
      <w:r>
        <w:rPr>
          <w:szCs w:val="24"/>
        </w:rPr>
        <w:t>- изменить зону застройки индивидуальными и жилыми домами блокированной застройки (</w:t>
      </w:r>
      <w:proofErr w:type="spellStart"/>
      <w:r>
        <w:rPr>
          <w:szCs w:val="24"/>
        </w:rPr>
        <w:t>Жи</w:t>
      </w:r>
      <w:proofErr w:type="spellEnd"/>
      <w:r>
        <w:rPr>
          <w:szCs w:val="24"/>
        </w:rPr>
        <w:t xml:space="preserve">) на </w:t>
      </w:r>
      <w:r>
        <w:t>природно-рекреационную зону (</w:t>
      </w:r>
      <w:proofErr w:type="spellStart"/>
      <w:r>
        <w:t>Рпр</w:t>
      </w:r>
      <w:proofErr w:type="spellEnd"/>
      <w:r>
        <w:t xml:space="preserve">) для земельного участка ориентировочной площадью </w:t>
      </w:r>
      <w:r w:rsidRPr="009A0B3B">
        <w:t>10542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 xml:space="preserve">, находящегося в районе переулка Западный, согласно схеме. </w:t>
      </w:r>
    </w:p>
    <w:p w:rsidR="00982ED2" w:rsidRPr="002B51E7" w:rsidRDefault="00982ED2" w:rsidP="00982ED2">
      <w:pPr>
        <w:ind w:right="-1" w:firstLine="851"/>
        <w:jc w:val="both"/>
        <w:rPr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982ED2" w:rsidRPr="002B51E7" w:rsidTr="00BF2280">
        <w:tc>
          <w:tcPr>
            <w:tcW w:w="4395" w:type="dxa"/>
          </w:tcPr>
          <w:p w:rsidR="00982ED2" w:rsidRPr="002B51E7" w:rsidRDefault="00982ED2" w:rsidP="00BF2280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 w:rsidRPr="002B51E7">
              <w:rPr>
                <w:szCs w:val="24"/>
              </w:rPr>
              <w:t>Председатель Петрозаводского</w:t>
            </w:r>
          </w:p>
          <w:p w:rsidR="00982ED2" w:rsidRPr="002B51E7" w:rsidRDefault="00982ED2" w:rsidP="00BF228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982ED2" w:rsidRPr="002B51E7" w:rsidRDefault="00982ED2" w:rsidP="00BF228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982ED2" w:rsidRPr="002B51E7" w:rsidTr="00BF2280">
        <w:tc>
          <w:tcPr>
            <w:tcW w:w="4395" w:type="dxa"/>
          </w:tcPr>
          <w:p w:rsidR="00982ED2" w:rsidRPr="002B51E7" w:rsidRDefault="00982ED2" w:rsidP="00BF2280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982ED2" w:rsidRPr="002B51E7" w:rsidRDefault="00982ED2" w:rsidP="00BF228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982ED2" w:rsidRPr="002B51E7" w:rsidTr="00BF2280">
        <w:tc>
          <w:tcPr>
            <w:tcW w:w="4395" w:type="dxa"/>
          </w:tcPr>
          <w:p w:rsidR="00982ED2" w:rsidRPr="002B51E7" w:rsidRDefault="00982ED2" w:rsidP="00BF228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Г.П. </w:t>
            </w:r>
            <w:proofErr w:type="spellStart"/>
            <w:r w:rsidRPr="002B51E7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982ED2" w:rsidRPr="002B51E7" w:rsidRDefault="00982ED2" w:rsidP="00BF228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>И.Ю. Мирошник</w:t>
            </w:r>
          </w:p>
        </w:tc>
      </w:tr>
    </w:tbl>
    <w:p w:rsidR="00982ED2" w:rsidRPr="002B51E7" w:rsidRDefault="00982ED2" w:rsidP="00982ED2">
      <w:pPr>
        <w:jc w:val="both"/>
        <w:rPr>
          <w:szCs w:val="24"/>
        </w:rPr>
      </w:pPr>
    </w:p>
    <w:p w:rsidR="00982ED2" w:rsidRPr="002B51E7" w:rsidRDefault="00982ED2" w:rsidP="00982ED2">
      <w:pPr>
        <w:jc w:val="both"/>
        <w:rPr>
          <w:szCs w:val="24"/>
        </w:rPr>
      </w:pPr>
    </w:p>
    <w:p w:rsidR="00982ED2" w:rsidRPr="002B51E7" w:rsidRDefault="00982ED2" w:rsidP="00982ED2">
      <w:pPr>
        <w:jc w:val="both"/>
        <w:rPr>
          <w:szCs w:val="24"/>
        </w:rPr>
      </w:pPr>
    </w:p>
    <w:p w:rsidR="00982ED2" w:rsidRDefault="00982ED2" w:rsidP="00982ED2">
      <w:pPr>
        <w:jc w:val="both"/>
        <w:rPr>
          <w:sz w:val="20"/>
        </w:rPr>
      </w:pPr>
    </w:p>
    <w:p w:rsidR="00982ED2" w:rsidRDefault="00982ED2" w:rsidP="00982ED2">
      <w:pPr>
        <w:jc w:val="both"/>
        <w:rPr>
          <w:sz w:val="20"/>
        </w:rPr>
      </w:pPr>
    </w:p>
    <w:p w:rsidR="00982ED2" w:rsidRDefault="00982ED2" w:rsidP="00982ED2">
      <w:pPr>
        <w:jc w:val="both"/>
        <w:rPr>
          <w:sz w:val="20"/>
        </w:rPr>
      </w:pPr>
    </w:p>
    <w:p w:rsidR="00982ED2" w:rsidRDefault="00982ED2" w:rsidP="00982ED2">
      <w:pPr>
        <w:jc w:val="both"/>
        <w:rPr>
          <w:sz w:val="20"/>
        </w:rPr>
      </w:pPr>
    </w:p>
    <w:p w:rsidR="00982ED2" w:rsidRDefault="00982ED2" w:rsidP="00982ED2">
      <w:pPr>
        <w:jc w:val="both"/>
        <w:rPr>
          <w:sz w:val="20"/>
        </w:rPr>
      </w:pPr>
    </w:p>
    <w:p w:rsidR="00982ED2" w:rsidRDefault="00982ED2" w:rsidP="00982ED2">
      <w:pPr>
        <w:jc w:val="both"/>
        <w:rPr>
          <w:sz w:val="20"/>
        </w:rPr>
      </w:pPr>
    </w:p>
    <w:p w:rsidR="00982ED2" w:rsidRPr="0047230A" w:rsidRDefault="00982ED2" w:rsidP="00982ED2">
      <w:pPr>
        <w:jc w:val="both"/>
        <w:rPr>
          <w:sz w:val="20"/>
        </w:rPr>
      </w:pPr>
      <w:r w:rsidRPr="0047230A">
        <w:rPr>
          <w:sz w:val="20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982ED2" w:rsidRDefault="00982ED2" w:rsidP="00982ED2">
      <w:pPr>
        <w:ind w:left="5812"/>
        <w:rPr>
          <w:szCs w:val="24"/>
        </w:rPr>
      </w:pPr>
    </w:p>
    <w:p w:rsidR="00982ED2" w:rsidRPr="009A2B2C" w:rsidRDefault="00982ED2" w:rsidP="00982ED2">
      <w:pPr>
        <w:ind w:left="576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982ED2" w:rsidRPr="009A2B2C" w:rsidRDefault="00982ED2" w:rsidP="00982ED2">
      <w:pPr>
        <w:ind w:left="5812"/>
        <w:jc w:val="both"/>
        <w:rPr>
          <w:szCs w:val="24"/>
          <w:u w:val="single"/>
        </w:rPr>
      </w:pPr>
      <w:proofErr w:type="gramStart"/>
      <w:r w:rsidRPr="009A2B2C">
        <w:rPr>
          <w:szCs w:val="24"/>
        </w:rPr>
        <w:t>от  _</w:t>
      </w:r>
      <w:proofErr w:type="gramEnd"/>
      <w:r w:rsidRPr="009A2B2C">
        <w:rPr>
          <w:szCs w:val="24"/>
        </w:rPr>
        <w:t>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982ED2" w:rsidRDefault="00982ED2" w:rsidP="00982ED2">
      <w:pPr>
        <w:rPr>
          <w:szCs w:val="24"/>
        </w:rPr>
      </w:pPr>
    </w:p>
    <w:p w:rsidR="00982ED2" w:rsidRPr="009A2B2C" w:rsidRDefault="00982ED2" w:rsidP="00982ED2">
      <w:pPr>
        <w:rPr>
          <w:szCs w:val="24"/>
        </w:rPr>
      </w:pPr>
    </w:p>
    <w:p w:rsidR="00982ED2" w:rsidRPr="009A2B2C" w:rsidRDefault="00982ED2" w:rsidP="00982ED2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982ED2" w:rsidRDefault="00982ED2" w:rsidP="00982ED2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982ED2" w:rsidRDefault="00982ED2" w:rsidP="00982ED2">
      <w:pPr>
        <w:jc w:val="center"/>
        <w:rPr>
          <w:szCs w:val="24"/>
        </w:rPr>
      </w:pPr>
    </w:p>
    <w:p w:rsidR="00982ED2" w:rsidRDefault="00982ED2" w:rsidP="00982ED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33825" cy="3248025"/>
            <wp:effectExtent l="0" t="0" r="9525" b="9525"/>
            <wp:docPr id="2" name="Рисунок 2" descr="западный до внесения в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адный до внесения в Прави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D2" w:rsidRDefault="00982ED2" w:rsidP="00982ED2">
      <w:pPr>
        <w:jc w:val="center"/>
        <w:rPr>
          <w:szCs w:val="24"/>
        </w:rPr>
      </w:pPr>
    </w:p>
    <w:p w:rsidR="00982ED2" w:rsidRDefault="00982ED2" w:rsidP="00982ED2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982ED2" w:rsidRDefault="00982ED2" w:rsidP="00982ED2">
      <w:pPr>
        <w:jc w:val="center"/>
        <w:rPr>
          <w:szCs w:val="24"/>
        </w:rPr>
      </w:pPr>
    </w:p>
    <w:p w:rsidR="00982ED2" w:rsidRDefault="00982ED2" w:rsidP="00982ED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33825" cy="3248025"/>
            <wp:effectExtent l="0" t="0" r="9525" b="9525"/>
            <wp:docPr id="1" name="Рисунок 1" descr="западный посл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адный посл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D2" w:rsidRDefault="00982ED2" w:rsidP="00982ED2">
      <w:pPr>
        <w:ind w:left="5812"/>
        <w:rPr>
          <w:szCs w:val="24"/>
        </w:rPr>
      </w:pPr>
    </w:p>
    <w:p w:rsidR="00982ED2" w:rsidRDefault="00982ED2" w:rsidP="00982ED2">
      <w:pPr>
        <w:ind w:left="5812"/>
        <w:rPr>
          <w:szCs w:val="24"/>
        </w:rPr>
      </w:pPr>
    </w:p>
    <w:p w:rsidR="00982ED2" w:rsidRDefault="00982ED2" w:rsidP="00FA2824">
      <w:pPr>
        <w:shd w:val="clear" w:color="auto" w:fill="FFFFFF"/>
        <w:spacing w:before="10" w:line="653" w:lineRule="exact"/>
        <w:jc w:val="center"/>
        <w:rPr>
          <w:bCs/>
          <w:color w:val="000000"/>
          <w:spacing w:val="3"/>
          <w:sz w:val="26"/>
          <w:szCs w:val="26"/>
        </w:rPr>
      </w:pPr>
      <w:bookmarkStart w:id="0" w:name="_GoBack"/>
      <w:bookmarkEnd w:id="0"/>
    </w:p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застройки города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5D7E90">
      <w:pPr>
        <w:ind w:firstLine="851"/>
        <w:jc w:val="both"/>
        <w:rPr>
          <w:szCs w:val="24"/>
        </w:rPr>
      </w:pPr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>постановлением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Главы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Петрозаводского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городского </w:t>
      </w:r>
      <w:r w:rsidR="006A3FA7">
        <w:rPr>
          <w:szCs w:val="24"/>
        </w:rPr>
        <w:t xml:space="preserve">  </w:t>
      </w:r>
      <w:r w:rsidRPr="00676AEC">
        <w:rPr>
          <w:szCs w:val="24"/>
        </w:rPr>
        <w:t>округа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от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 предложениями о внесении изменений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5D7E90" w:rsidRPr="001672FE" w:rsidRDefault="00191029" w:rsidP="005D7E90">
      <w:pPr>
        <w:ind w:firstLine="851"/>
        <w:jc w:val="both"/>
        <w:rPr>
          <w:szCs w:val="24"/>
        </w:rPr>
      </w:pPr>
      <w:r w:rsidRPr="00191029">
        <w:rPr>
          <w:color w:val="000000"/>
          <w:szCs w:val="24"/>
        </w:rPr>
        <w:t>На заседании комиссии от</w:t>
      </w:r>
      <w:r w:rsidR="005D7E90">
        <w:rPr>
          <w:color w:val="000000"/>
          <w:szCs w:val="24"/>
        </w:rPr>
        <w:t xml:space="preserve"> </w:t>
      </w:r>
      <w:r w:rsidR="005D7E90" w:rsidRPr="005D7E90">
        <w:rPr>
          <w:b/>
          <w:szCs w:val="24"/>
        </w:rPr>
        <w:t xml:space="preserve">06 ноября 2017 года </w:t>
      </w:r>
      <w:r w:rsidRPr="00191029">
        <w:rPr>
          <w:color w:val="000000"/>
          <w:szCs w:val="24"/>
        </w:rPr>
        <w:t xml:space="preserve">рассмотрено </w:t>
      </w:r>
      <w:r w:rsidR="00262306" w:rsidRPr="00262306">
        <w:rPr>
          <w:szCs w:val="24"/>
        </w:rPr>
        <w:t xml:space="preserve">предложение </w:t>
      </w:r>
      <w:r w:rsidR="005D7E90" w:rsidRPr="005D7E90">
        <w:rPr>
          <w:b/>
          <w:szCs w:val="24"/>
        </w:rPr>
        <w:t xml:space="preserve">Администрации Петрозаводского городского округа </w:t>
      </w:r>
      <w:r w:rsidR="005D7E90" w:rsidRPr="001672FE">
        <w:rPr>
          <w:szCs w:val="24"/>
        </w:rPr>
        <w:t xml:space="preserve">о внесении изменения в Правила в части изменения зоны застройки индивидуальными и жилыми домами блокированной </w:t>
      </w:r>
      <w:proofErr w:type="gramStart"/>
      <w:r w:rsidR="005D7E90" w:rsidRPr="001672FE">
        <w:rPr>
          <w:szCs w:val="24"/>
        </w:rPr>
        <w:t>застройки  (</w:t>
      </w:r>
      <w:proofErr w:type="spellStart"/>
      <w:proofErr w:type="gramEnd"/>
      <w:r w:rsidR="005D7E90" w:rsidRPr="001672FE">
        <w:rPr>
          <w:szCs w:val="24"/>
        </w:rPr>
        <w:t>Жи</w:t>
      </w:r>
      <w:proofErr w:type="spellEnd"/>
      <w:r w:rsidR="005D7E90" w:rsidRPr="001672FE">
        <w:rPr>
          <w:szCs w:val="24"/>
        </w:rPr>
        <w:t>) на природно-рекреационную зону (</w:t>
      </w:r>
      <w:proofErr w:type="spellStart"/>
      <w:r w:rsidR="005D7E90" w:rsidRPr="001672FE">
        <w:rPr>
          <w:szCs w:val="24"/>
        </w:rPr>
        <w:t>Рпр</w:t>
      </w:r>
      <w:proofErr w:type="spellEnd"/>
      <w:r w:rsidR="005D7E90" w:rsidRPr="001672FE">
        <w:rPr>
          <w:szCs w:val="24"/>
        </w:rPr>
        <w:t xml:space="preserve">) для земельного участка площадью 10542 </w:t>
      </w:r>
      <w:proofErr w:type="spellStart"/>
      <w:r w:rsidR="005D7E90" w:rsidRPr="001672FE">
        <w:rPr>
          <w:szCs w:val="24"/>
        </w:rPr>
        <w:t>кв.м</w:t>
      </w:r>
      <w:proofErr w:type="spellEnd"/>
      <w:r w:rsidR="005D7E90" w:rsidRPr="001672FE">
        <w:rPr>
          <w:szCs w:val="24"/>
        </w:rPr>
        <w:t xml:space="preserve">. в районе  переулка Западный в жилом районе «Перевалка». </w:t>
      </w:r>
    </w:p>
    <w:p w:rsidR="005D7E90" w:rsidRPr="005D7E90" w:rsidRDefault="005D7E90" w:rsidP="001672FE">
      <w:pPr>
        <w:ind w:firstLine="851"/>
        <w:jc w:val="both"/>
        <w:rPr>
          <w:szCs w:val="24"/>
        </w:rPr>
      </w:pPr>
      <w:r w:rsidRPr="005D7E90">
        <w:rPr>
          <w:szCs w:val="24"/>
        </w:rPr>
        <w:t xml:space="preserve">Земельный участок был зарезервирован для муниципальных нужд для размещения объекта физкультурно-оздоровительного назначения. Однако, по истечение срока резервирования был снят с кадастрового учета. Изменение в Правила предлагается внести </w:t>
      </w:r>
      <w:r>
        <w:rPr>
          <w:szCs w:val="24"/>
        </w:rPr>
        <w:t xml:space="preserve"> в целях исключения </w:t>
      </w:r>
      <w:r w:rsidR="001672FE">
        <w:rPr>
          <w:szCs w:val="24"/>
        </w:rPr>
        <w:t xml:space="preserve"> образования </w:t>
      </w:r>
      <w:r>
        <w:rPr>
          <w:szCs w:val="24"/>
        </w:rPr>
        <w:t xml:space="preserve"> земельных участков  для индивидуальной и блокированной жилой застройки</w:t>
      </w:r>
      <w:r w:rsidR="001672FE">
        <w:rPr>
          <w:szCs w:val="24"/>
        </w:rPr>
        <w:t xml:space="preserve"> </w:t>
      </w:r>
      <w:r>
        <w:rPr>
          <w:szCs w:val="24"/>
        </w:rPr>
        <w:t xml:space="preserve"> и </w:t>
      </w:r>
      <w:r w:rsidRPr="005D7E90">
        <w:rPr>
          <w:szCs w:val="24"/>
        </w:rPr>
        <w:t xml:space="preserve">повторного резервирования для размещения </w:t>
      </w:r>
      <w:r>
        <w:rPr>
          <w:szCs w:val="24"/>
        </w:rPr>
        <w:t>объекта физкультурно-оздоровительного  назначения</w:t>
      </w:r>
      <w:r w:rsidRPr="005D7E90">
        <w:rPr>
          <w:szCs w:val="24"/>
        </w:rPr>
        <w:t xml:space="preserve">. </w:t>
      </w:r>
    </w:p>
    <w:p w:rsidR="00FA2824" w:rsidRPr="00676AEC" w:rsidRDefault="00191029" w:rsidP="001672FE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 xml:space="preserve">, с учетом рекомендаций, содержащихся в заключении Комиссии, принято решение о подготовке проекта </w:t>
      </w:r>
      <w:proofErr w:type="gramStart"/>
      <w:r w:rsidR="00450C75" w:rsidRPr="00676AEC">
        <w:rPr>
          <w:szCs w:val="24"/>
        </w:rPr>
        <w:t>решения  Петрозаводского</w:t>
      </w:r>
      <w:proofErr w:type="gramEnd"/>
      <w:r w:rsidR="00450C75" w:rsidRPr="00676AEC">
        <w:rPr>
          <w:szCs w:val="24"/>
        </w:rPr>
        <w:t xml:space="preserve">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3517DB" w:rsidRPr="00C92103" w:rsidRDefault="00FA2824" w:rsidP="001672FE">
      <w:pPr>
        <w:ind w:firstLine="851"/>
        <w:jc w:val="both"/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 xml:space="preserve">ичных слушаниях, </w:t>
      </w:r>
      <w:r w:rsidR="00BD54BD" w:rsidRPr="001672FE">
        <w:rPr>
          <w:szCs w:val="24"/>
        </w:rPr>
        <w:t>состоявшихся</w:t>
      </w:r>
      <w:r w:rsidR="00220832" w:rsidRPr="001672FE">
        <w:rPr>
          <w:szCs w:val="24"/>
        </w:rPr>
        <w:t xml:space="preserve"> </w:t>
      </w:r>
      <w:r w:rsidR="00995FED" w:rsidRPr="001672FE">
        <w:rPr>
          <w:szCs w:val="24"/>
        </w:rPr>
        <w:t>1</w:t>
      </w:r>
      <w:r w:rsidR="005D7E90" w:rsidRPr="001672FE">
        <w:rPr>
          <w:szCs w:val="24"/>
        </w:rPr>
        <w:t>9</w:t>
      </w:r>
      <w:r w:rsidR="00995FED" w:rsidRPr="001672FE">
        <w:rPr>
          <w:szCs w:val="24"/>
        </w:rPr>
        <w:t>.0</w:t>
      </w:r>
      <w:r w:rsidR="005D7E90" w:rsidRPr="001672FE">
        <w:rPr>
          <w:szCs w:val="24"/>
        </w:rPr>
        <w:t>3</w:t>
      </w:r>
      <w:r w:rsidR="00DC4C10" w:rsidRPr="001672FE">
        <w:rPr>
          <w:szCs w:val="24"/>
        </w:rPr>
        <w:t>.201</w:t>
      </w:r>
      <w:r w:rsidR="00995FED" w:rsidRPr="001672FE">
        <w:rPr>
          <w:szCs w:val="24"/>
        </w:rPr>
        <w:t>8</w:t>
      </w:r>
      <w:r w:rsidR="001672FE" w:rsidRPr="001672FE">
        <w:rPr>
          <w:szCs w:val="24"/>
        </w:rPr>
        <w:t>,</w:t>
      </w:r>
      <w:r w:rsidR="001672FE">
        <w:rPr>
          <w:b/>
          <w:szCs w:val="24"/>
        </w:rPr>
        <w:t xml:space="preserve"> </w:t>
      </w:r>
      <w:r w:rsidR="00F85301">
        <w:rPr>
          <w:szCs w:val="24"/>
        </w:rPr>
        <w:t xml:space="preserve">с учетом </w:t>
      </w:r>
      <w:r w:rsidR="00995FED">
        <w:rPr>
          <w:szCs w:val="24"/>
        </w:rPr>
        <w:t>результат</w:t>
      </w:r>
      <w:r w:rsidR="00F85301">
        <w:rPr>
          <w:szCs w:val="24"/>
        </w:rPr>
        <w:t xml:space="preserve">ов </w:t>
      </w:r>
      <w:r w:rsidR="00995FED">
        <w:rPr>
          <w:szCs w:val="24"/>
        </w:rPr>
        <w:t xml:space="preserve"> </w:t>
      </w:r>
      <w:r w:rsidR="00995FED" w:rsidRPr="00676AEC">
        <w:rPr>
          <w:szCs w:val="24"/>
        </w:rPr>
        <w:t>голосования</w:t>
      </w:r>
      <w:r w:rsidR="003517DB">
        <w:rPr>
          <w:b/>
          <w:szCs w:val="24"/>
        </w:rPr>
        <w:t xml:space="preserve"> </w:t>
      </w:r>
      <w:r w:rsidR="00995FED" w:rsidRPr="00995FED">
        <w:rPr>
          <w:b/>
          <w:szCs w:val="24"/>
        </w:rPr>
        <w:t xml:space="preserve"> </w:t>
      </w:r>
      <w:r w:rsidR="00995FED">
        <w:rPr>
          <w:szCs w:val="24"/>
        </w:rPr>
        <w:t xml:space="preserve">рекомендательное решение </w:t>
      </w:r>
      <w:r w:rsidR="00F85301">
        <w:rPr>
          <w:szCs w:val="24"/>
        </w:rPr>
        <w:t>«</w:t>
      </w:r>
      <w:r w:rsidR="00995FED">
        <w:rPr>
          <w:szCs w:val="24"/>
        </w:rPr>
        <w:t xml:space="preserve">одобрить </w:t>
      </w:r>
      <w:r w:rsidRPr="00676AEC">
        <w:rPr>
          <w:szCs w:val="24"/>
        </w:rPr>
        <w:t>внесени</w:t>
      </w:r>
      <w:r w:rsidR="00995FED">
        <w:rPr>
          <w:szCs w:val="24"/>
        </w:rPr>
        <w:t>е</w:t>
      </w:r>
      <w:r w:rsidRPr="00676AEC">
        <w:rPr>
          <w:szCs w:val="24"/>
        </w:rPr>
        <w:t xml:space="preserve">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</w:t>
      </w:r>
      <w:r w:rsidR="00F85301">
        <w:rPr>
          <w:szCs w:val="24"/>
        </w:rPr>
        <w:t xml:space="preserve">» не </w:t>
      </w:r>
      <w:r w:rsidR="001672FE">
        <w:rPr>
          <w:szCs w:val="24"/>
        </w:rPr>
        <w:t xml:space="preserve">было </w:t>
      </w:r>
      <w:r w:rsidR="00F85301">
        <w:rPr>
          <w:szCs w:val="24"/>
        </w:rPr>
        <w:t xml:space="preserve">принято. </w:t>
      </w:r>
    </w:p>
    <w:p w:rsidR="001672FE" w:rsidRDefault="001672FE" w:rsidP="001672FE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Комиссия </w:t>
      </w:r>
      <w:r>
        <w:rPr>
          <w:szCs w:val="24"/>
        </w:rPr>
        <w:t xml:space="preserve">от 21.03.2018,  рассмотрев </w:t>
      </w:r>
      <w:r w:rsidRPr="00676AEC">
        <w:rPr>
          <w:szCs w:val="24"/>
        </w:rPr>
        <w:t>результат</w:t>
      </w:r>
      <w:r>
        <w:rPr>
          <w:szCs w:val="24"/>
        </w:rPr>
        <w:t xml:space="preserve">ы </w:t>
      </w:r>
      <w:r w:rsidRPr="00676AEC">
        <w:rPr>
          <w:szCs w:val="24"/>
        </w:rPr>
        <w:t xml:space="preserve"> публичных слушаний</w:t>
      </w:r>
      <w:r>
        <w:rPr>
          <w:szCs w:val="24"/>
        </w:rPr>
        <w:t>,  рекомендовала  внести  изменение в Правила и</w:t>
      </w:r>
      <w:r w:rsidRPr="00676AEC">
        <w:rPr>
          <w:szCs w:val="24"/>
        </w:rPr>
        <w:t xml:space="preserve"> представила проект  решения Петрозаводского городского Совета о внесении  изменени</w:t>
      </w:r>
      <w:r>
        <w:rPr>
          <w:szCs w:val="24"/>
        </w:rPr>
        <w:t>я</w:t>
      </w:r>
      <w:r w:rsidRPr="00676AEC">
        <w:rPr>
          <w:szCs w:val="24"/>
        </w:rPr>
        <w:t xml:space="preserve"> в Правила  Главе  Петрозаводского городского округа. Глава Петрозаводского городского округа приняла решение о направлении</w:t>
      </w:r>
      <w:r>
        <w:rPr>
          <w:szCs w:val="24"/>
        </w:rPr>
        <w:t xml:space="preserve"> </w:t>
      </w:r>
      <w:r w:rsidRPr="00676AEC">
        <w:rPr>
          <w:szCs w:val="24"/>
        </w:rPr>
        <w:t>указанного проекта решения Петрозаводского городского Совета</w:t>
      </w:r>
      <w:r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</w:t>
      </w:r>
      <w:proofErr w:type="gramStart"/>
      <w:r w:rsidRPr="00676AEC">
        <w:rPr>
          <w:szCs w:val="24"/>
        </w:rPr>
        <w:t>в  Петрозаводский</w:t>
      </w:r>
      <w:proofErr w:type="gramEnd"/>
      <w:r w:rsidRPr="00676AEC">
        <w:rPr>
          <w:szCs w:val="24"/>
        </w:rPr>
        <w:t xml:space="preserve"> городской Совет.</w:t>
      </w:r>
    </w:p>
    <w:p w:rsidR="00623370" w:rsidRDefault="00623370" w:rsidP="003517DB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>главы Администрации Петрозаводского</w:t>
      </w:r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1B3"/>
    <w:rsid w:val="00046503"/>
    <w:rsid w:val="00075CB4"/>
    <w:rsid w:val="000A642B"/>
    <w:rsid w:val="000A64BB"/>
    <w:rsid w:val="000A6F74"/>
    <w:rsid w:val="000F2D8C"/>
    <w:rsid w:val="00126F24"/>
    <w:rsid w:val="001351BB"/>
    <w:rsid w:val="001364C5"/>
    <w:rsid w:val="001672FE"/>
    <w:rsid w:val="00191029"/>
    <w:rsid w:val="001A4097"/>
    <w:rsid w:val="001B2693"/>
    <w:rsid w:val="002032F9"/>
    <w:rsid w:val="00211F8C"/>
    <w:rsid w:val="00220832"/>
    <w:rsid w:val="002501BA"/>
    <w:rsid w:val="00262306"/>
    <w:rsid w:val="002B0D90"/>
    <w:rsid w:val="0034046E"/>
    <w:rsid w:val="003517DB"/>
    <w:rsid w:val="00392D10"/>
    <w:rsid w:val="00440583"/>
    <w:rsid w:val="00450C75"/>
    <w:rsid w:val="00497E1A"/>
    <w:rsid w:val="004B02BD"/>
    <w:rsid w:val="004C3A8F"/>
    <w:rsid w:val="004D20E1"/>
    <w:rsid w:val="005729F3"/>
    <w:rsid w:val="005D7E90"/>
    <w:rsid w:val="00607974"/>
    <w:rsid w:val="00616940"/>
    <w:rsid w:val="00623370"/>
    <w:rsid w:val="00633681"/>
    <w:rsid w:val="00652E73"/>
    <w:rsid w:val="0066120B"/>
    <w:rsid w:val="00676AEC"/>
    <w:rsid w:val="006857C2"/>
    <w:rsid w:val="00691ED7"/>
    <w:rsid w:val="006A3FA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82ED2"/>
    <w:rsid w:val="00995FED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85301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22AC"/>
  <w15:docId w15:val="{588E29B2-AC01-4E90-93C6-FC435AC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uiPriority w:val="99"/>
    <w:rsid w:val="0098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982ED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user</cp:lastModifiedBy>
  <cp:revision>9</cp:revision>
  <cp:lastPrinted>2018-01-22T08:08:00Z</cp:lastPrinted>
  <dcterms:created xsi:type="dcterms:W3CDTF">2018-01-22T07:41:00Z</dcterms:created>
  <dcterms:modified xsi:type="dcterms:W3CDTF">2018-04-16T06:27:00Z</dcterms:modified>
</cp:coreProperties>
</file>