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0B" w:rsidRPr="004A7CB5" w:rsidRDefault="004A7CB5" w:rsidP="004A7CB5">
      <w:pPr>
        <w:jc w:val="right"/>
        <w:rPr>
          <w:noProof/>
          <w:sz w:val="28"/>
          <w:szCs w:val="28"/>
        </w:rPr>
      </w:pPr>
      <w:r w:rsidRPr="004A7CB5">
        <w:rPr>
          <w:noProof/>
          <w:sz w:val="28"/>
          <w:szCs w:val="28"/>
        </w:rPr>
        <w:t>ПРОЕКТ</w:t>
      </w:r>
    </w:p>
    <w:p w:rsidR="004A7CB5" w:rsidRPr="00EF276A" w:rsidRDefault="004A7CB5" w:rsidP="004A7CB5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F39B08A" wp14:editId="1336A109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47AA8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A3130B" w:rsidRPr="005650B5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_______</w:t>
      </w:r>
      <w:r w:rsidR="00A3130B" w:rsidRPr="005650B5">
        <w:rPr>
          <w:sz w:val="28"/>
          <w:szCs w:val="28"/>
        </w:rPr>
        <w:t xml:space="preserve">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47AA8">
        <w:rPr>
          <w:position w:val="-20"/>
          <w:sz w:val="28"/>
          <w:szCs w:val="28"/>
        </w:rPr>
        <w:t>________________</w:t>
      </w:r>
      <w:r w:rsidR="00A3130B" w:rsidRPr="005650B5">
        <w:rPr>
          <w:position w:val="-20"/>
          <w:sz w:val="28"/>
          <w:szCs w:val="28"/>
        </w:rPr>
        <w:t xml:space="preserve"> г. № </w:t>
      </w:r>
      <w:r w:rsidR="00A47AA8">
        <w:rPr>
          <w:position w:val="-20"/>
          <w:sz w:val="28"/>
          <w:szCs w:val="28"/>
        </w:rPr>
        <w:t>___________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C32424" w:rsidRDefault="00CB553B" w:rsidP="00CB553B">
      <w:pPr>
        <w:jc w:val="center"/>
        <w:rPr>
          <w:b/>
          <w:sz w:val="28"/>
          <w:szCs w:val="28"/>
        </w:rPr>
      </w:pPr>
      <w:r w:rsidRPr="00C32424">
        <w:rPr>
          <w:b/>
          <w:sz w:val="28"/>
          <w:szCs w:val="28"/>
        </w:rPr>
        <w:t xml:space="preserve">О </w:t>
      </w:r>
      <w:r w:rsidR="00363F54" w:rsidRPr="00C32424">
        <w:rPr>
          <w:b/>
          <w:sz w:val="28"/>
          <w:szCs w:val="28"/>
        </w:rPr>
        <w:t>приеме в</w:t>
      </w:r>
      <w:r w:rsidRPr="00C32424">
        <w:rPr>
          <w:b/>
          <w:sz w:val="28"/>
          <w:szCs w:val="28"/>
        </w:rPr>
        <w:t xml:space="preserve"> муниципальн</w:t>
      </w:r>
      <w:r w:rsidR="00363F54" w:rsidRPr="00C32424">
        <w:rPr>
          <w:b/>
          <w:sz w:val="28"/>
          <w:szCs w:val="28"/>
        </w:rPr>
        <w:t>ую</w:t>
      </w:r>
      <w:r w:rsidRPr="00C32424">
        <w:rPr>
          <w:b/>
          <w:sz w:val="28"/>
          <w:szCs w:val="28"/>
        </w:rPr>
        <w:t xml:space="preserve"> собственност</w:t>
      </w:r>
      <w:r w:rsidR="00363F54" w:rsidRPr="00C32424">
        <w:rPr>
          <w:b/>
          <w:sz w:val="28"/>
          <w:szCs w:val="28"/>
        </w:rPr>
        <w:t>ь</w:t>
      </w:r>
      <w:r w:rsidR="009F727A">
        <w:rPr>
          <w:b/>
          <w:sz w:val="28"/>
          <w:szCs w:val="28"/>
        </w:rPr>
        <w:t xml:space="preserve"> </w:t>
      </w:r>
    </w:p>
    <w:p w:rsidR="00661D23" w:rsidRDefault="00CB553B" w:rsidP="00CB553B">
      <w:pPr>
        <w:jc w:val="center"/>
        <w:rPr>
          <w:b/>
          <w:sz w:val="28"/>
          <w:szCs w:val="28"/>
        </w:rPr>
      </w:pPr>
      <w:r w:rsidRPr="00C32424">
        <w:rPr>
          <w:b/>
          <w:sz w:val="28"/>
          <w:szCs w:val="28"/>
        </w:rPr>
        <w:t xml:space="preserve">Петрозаводского городского округа </w:t>
      </w:r>
    </w:p>
    <w:p w:rsidR="00CB553B" w:rsidRPr="00C32424" w:rsidRDefault="00661D23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CB553B" w:rsidRPr="00C32424">
        <w:rPr>
          <w:b/>
          <w:sz w:val="28"/>
          <w:szCs w:val="28"/>
        </w:rPr>
        <w:t>мущества</w:t>
      </w:r>
      <w:r>
        <w:rPr>
          <w:b/>
          <w:sz w:val="28"/>
          <w:szCs w:val="28"/>
        </w:rPr>
        <w:t xml:space="preserve"> </w:t>
      </w:r>
      <w:r w:rsidR="00363F54" w:rsidRPr="00C32424">
        <w:rPr>
          <w:b/>
          <w:sz w:val="28"/>
          <w:szCs w:val="28"/>
        </w:rPr>
        <w:t>из</w:t>
      </w:r>
      <w:r w:rsidR="00CB553B" w:rsidRPr="00C32424">
        <w:rPr>
          <w:b/>
          <w:sz w:val="28"/>
          <w:szCs w:val="28"/>
        </w:rPr>
        <w:t xml:space="preserve"> собственност</w:t>
      </w:r>
      <w:r w:rsidR="00363F54" w:rsidRPr="00C32424">
        <w:rPr>
          <w:b/>
          <w:sz w:val="28"/>
          <w:szCs w:val="28"/>
        </w:rPr>
        <w:t>и</w:t>
      </w:r>
      <w:r w:rsidR="00CB553B" w:rsidRPr="00C32424">
        <w:rPr>
          <w:b/>
          <w:sz w:val="28"/>
          <w:szCs w:val="28"/>
        </w:rPr>
        <w:t xml:space="preserve"> </w:t>
      </w:r>
      <w:r w:rsidR="00C41EE9" w:rsidRPr="00C32424">
        <w:rPr>
          <w:b/>
          <w:sz w:val="28"/>
          <w:szCs w:val="28"/>
        </w:rPr>
        <w:t>акционерного общества «Специализированный Застройщик «Карелстроймеханизация</w:t>
      </w:r>
      <w:r w:rsidR="00F719E4" w:rsidRPr="00C32424">
        <w:rPr>
          <w:b/>
          <w:sz w:val="28"/>
          <w:szCs w:val="28"/>
        </w:rPr>
        <w:t xml:space="preserve">» </w:t>
      </w:r>
    </w:p>
    <w:p w:rsidR="001B12CB" w:rsidRPr="00C32424" w:rsidRDefault="001B12CB" w:rsidP="00F9353F">
      <w:pPr>
        <w:spacing w:line="276" w:lineRule="auto"/>
        <w:jc w:val="center"/>
        <w:rPr>
          <w:b/>
          <w:sz w:val="28"/>
          <w:szCs w:val="28"/>
        </w:rPr>
      </w:pPr>
    </w:p>
    <w:p w:rsidR="00A3130B" w:rsidRPr="00C32424" w:rsidRDefault="00A3130B" w:rsidP="00F9353F">
      <w:pPr>
        <w:pStyle w:val="2"/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564B11" w:rsidRPr="00C32424" w:rsidRDefault="00564B11" w:rsidP="00F9353F">
      <w:pPr>
        <w:spacing w:line="276" w:lineRule="auto"/>
        <w:ind w:right="21" w:firstLine="709"/>
        <w:jc w:val="both"/>
        <w:rPr>
          <w:sz w:val="28"/>
          <w:szCs w:val="28"/>
        </w:rPr>
      </w:pPr>
      <w:r w:rsidRPr="00C32424">
        <w:rPr>
          <w:sz w:val="28"/>
          <w:szCs w:val="28"/>
        </w:rPr>
        <w:t xml:space="preserve">В соответствии со статьей 16 Федерального закона от 06.10.2003 </w:t>
      </w:r>
      <w:r w:rsidR="00661D23">
        <w:rPr>
          <w:sz w:val="28"/>
          <w:szCs w:val="28"/>
        </w:rPr>
        <w:br/>
      </w:r>
      <w:r w:rsidRPr="00C32424">
        <w:rPr>
          <w:sz w:val="28"/>
          <w:szCs w:val="28"/>
        </w:rPr>
        <w:t>№ 131-ФЗ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учитывая обращени</w:t>
      </w:r>
      <w:r w:rsidR="0043595D" w:rsidRPr="00C32424">
        <w:rPr>
          <w:sz w:val="28"/>
          <w:szCs w:val="28"/>
        </w:rPr>
        <w:t>я</w:t>
      </w:r>
      <w:r w:rsidRPr="00C32424">
        <w:rPr>
          <w:sz w:val="28"/>
          <w:szCs w:val="28"/>
        </w:rPr>
        <w:t xml:space="preserve"> </w:t>
      </w:r>
      <w:r w:rsidR="00C41EE9" w:rsidRPr="00C32424">
        <w:rPr>
          <w:sz w:val="28"/>
          <w:szCs w:val="28"/>
        </w:rPr>
        <w:t>акционерного общества «Специализированный Застройщик «Карелстроймеханизация</w:t>
      </w:r>
      <w:r w:rsidRPr="00C32424">
        <w:rPr>
          <w:sz w:val="28"/>
          <w:szCs w:val="28"/>
        </w:rPr>
        <w:t xml:space="preserve">» от </w:t>
      </w:r>
      <w:r w:rsidR="00BE2EDE">
        <w:rPr>
          <w:sz w:val="28"/>
          <w:szCs w:val="28"/>
        </w:rPr>
        <w:t>2</w:t>
      </w:r>
      <w:r w:rsidR="0043595D" w:rsidRPr="00C32424">
        <w:rPr>
          <w:sz w:val="28"/>
          <w:szCs w:val="28"/>
        </w:rPr>
        <w:t>1.1</w:t>
      </w:r>
      <w:r w:rsidR="00BE2EDE">
        <w:rPr>
          <w:sz w:val="28"/>
          <w:szCs w:val="28"/>
        </w:rPr>
        <w:t>1</w:t>
      </w:r>
      <w:r w:rsidRPr="00C32424">
        <w:rPr>
          <w:sz w:val="28"/>
          <w:szCs w:val="28"/>
        </w:rPr>
        <w:t xml:space="preserve">.2019 № </w:t>
      </w:r>
      <w:r w:rsidR="00BE2EDE">
        <w:rPr>
          <w:sz w:val="28"/>
          <w:szCs w:val="28"/>
        </w:rPr>
        <w:t>2</w:t>
      </w:r>
      <w:r w:rsidR="0043595D" w:rsidRPr="00C32424">
        <w:rPr>
          <w:sz w:val="28"/>
          <w:szCs w:val="28"/>
        </w:rPr>
        <w:t>1-1</w:t>
      </w:r>
      <w:r w:rsidR="00BE2EDE">
        <w:rPr>
          <w:sz w:val="28"/>
          <w:szCs w:val="28"/>
        </w:rPr>
        <w:t>1</w:t>
      </w:r>
      <w:r w:rsidR="0043595D" w:rsidRPr="00C32424">
        <w:rPr>
          <w:sz w:val="28"/>
          <w:szCs w:val="28"/>
        </w:rPr>
        <w:t xml:space="preserve">-2019, </w:t>
      </w:r>
      <w:r w:rsidR="00BE2EDE">
        <w:rPr>
          <w:sz w:val="28"/>
          <w:szCs w:val="28"/>
        </w:rPr>
        <w:t>2</w:t>
      </w:r>
      <w:r w:rsidR="00BE2EDE" w:rsidRPr="00C32424">
        <w:rPr>
          <w:sz w:val="28"/>
          <w:szCs w:val="28"/>
        </w:rPr>
        <w:t>1.1</w:t>
      </w:r>
      <w:r w:rsidR="00BE2EDE">
        <w:rPr>
          <w:sz w:val="28"/>
          <w:szCs w:val="28"/>
        </w:rPr>
        <w:t>1</w:t>
      </w:r>
      <w:r w:rsidR="00BE2EDE" w:rsidRPr="00C32424">
        <w:rPr>
          <w:sz w:val="28"/>
          <w:szCs w:val="28"/>
        </w:rPr>
        <w:t xml:space="preserve">.2019 № </w:t>
      </w:r>
      <w:r w:rsidR="00BE2EDE">
        <w:rPr>
          <w:sz w:val="28"/>
          <w:szCs w:val="28"/>
        </w:rPr>
        <w:t>2</w:t>
      </w:r>
      <w:r w:rsidR="00BE2EDE" w:rsidRPr="00C32424">
        <w:rPr>
          <w:sz w:val="28"/>
          <w:szCs w:val="28"/>
        </w:rPr>
        <w:t>1-1</w:t>
      </w:r>
      <w:r w:rsidR="00BE2EDE">
        <w:rPr>
          <w:sz w:val="28"/>
          <w:szCs w:val="28"/>
        </w:rPr>
        <w:t>1</w:t>
      </w:r>
      <w:r w:rsidR="00BE2EDE" w:rsidRPr="00C32424">
        <w:rPr>
          <w:sz w:val="28"/>
          <w:szCs w:val="28"/>
        </w:rPr>
        <w:t>-2019</w:t>
      </w:r>
      <w:r w:rsidR="0043595D" w:rsidRPr="00C32424">
        <w:rPr>
          <w:sz w:val="28"/>
          <w:szCs w:val="28"/>
        </w:rPr>
        <w:t>/2</w:t>
      </w:r>
      <w:r w:rsidRPr="00C32424">
        <w:rPr>
          <w:sz w:val="28"/>
          <w:szCs w:val="28"/>
        </w:rPr>
        <w:t>, Петрозаводский городской Совет</w:t>
      </w:r>
    </w:p>
    <w:p w:rsidR="002F29B0" w:rsidRPr="00C32424" w:rsidRDefault="002F29B0" w:rsidP="00F9353F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2424">
        <w:rPr>
          <w:sz w:val="28"/>
          <w:szCs w:val="28"/>
        </w:rPr>
        <w:t>РЕШИЛ:</w:t>
      </w:r>
    </w:p>
    <w:p w:rsidR="00564B11" w:rsidRPr="00C32424" w:rsidRDefault="00564B11" w:rsidP="00F9353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pacing w:val="-10"/>
          <w:sz w:val="28"/>
          <w:szCs w:val="28"/>
        </w:rPr>
      </w:pPr>
      <w:r w:rsidRPr="00C32424">
        <w:rPr>
          <w:bCs/>
          <w:spacing w:val="-10"/>
          <w:sz w:val="28"/>
          <w:szCs w:val="28"/>
        </w:rPr>
        <w:t xml:space="preserve">1. Принять в муниципальную собственность Петрозаводского городского округа из собственности </w:t>
      </w:r>
      <w:r w:rsidR="001929AB" w:rsidRPr="00C32424">
        <w:rPr>
          <w:bCs/>
          <w:spacing w:val="-10"/>
          <w:sz w:val="28"/>
          <w:szCs w:val="28"/>
        </w:rPr>
        <w:t>акционерного общества</w:t>
      </w:r>
      <w:r w:rsidRPr="00C32424">
        <w:rPr>
          <w:bCs/>
          <w:spacing w:val="-10"/>
          <w:sz w:val="28"/>
          <w:szCs w:val="28"/>
        </w:rPr>
        <w:t xml:space="preserve"> </w:t>
      </w:r>
      <w:r w:rsidR="001929AB" w:rsidRPr="00C32424">
        <w:rPr>
          <w:bCs/>
          <w:spacing w:val="-10"/>
          <w:sz w:val="28"/>
          <w:szCs w:val="28"/>
        </w:rPr>
        <w:t>«Специализированный Застройщик «</w:t>
      </w:r>
      <w:r w:rsidR="00F93787" w:rsidRPr="00C32424">
        <w:rPr>
          <w:bCs/>
          <w:spacing w:val="-10"/>
          <w:sz w:val="28"/>
          <w:szCs w:val="28"/>
        </w:rPr>
        <w:t>Карелстроймеханизация</w:t>
      </w:r>
      <w:r w:rsidR="001929AB" w:rsidRPr="00C32424">
        <w:rPr>
          <w:bCs/>
          <w:spacing w:val="-10"/>
          <w:sz w:val="28"/>
          <w:szCs w:val="28"/>
        </w:rPr>
        <w:t>»</w:t>
      </w:r>
      <w:r w:rsidRPr="00C32424">
        <w:rPr>
          <w:bCs/>
          <w:spacing w:val="-10"/>
          <w:sz w:val="28"/>
          <w:szCs w:val="28"/>
        </w:rPr>
        <w:t xml:space="preserve"> имущество согласно приложению.</w:t>
      </w:r>
    </w:p>
    <w:p w:rsidR="00564B11" w:rsidRPr="00C32424" w:rsidRDefault="00564B11" w:rsidP="00F9353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pacing w:val="-10"/>
          <w:sz w:val="28"/>
          <w:szCs w:val="28"/>
        </w:rPr>
      </w:pPr>
      <w:r w:rsidRPr="00C32424">
        <w:rPr>
          <w:bCs/>
          <w:spacing w:val="-10"/>
          <w:sz w:val="28"/>
          <w:szCs w:val="28"/>
        </w:rPr>
        <w:t>2. Утвердить Перечень имущества, предлагаемого к передаче в муниципальную собственность Пе</w:t>
      </w:r>
      <w:r w:rsidR="00C32424" w:rsidRPr="00C32424">
        <w:rPr>
          <w:bCs/>
          <w:spacing w:val="-10"/>
          <w:sz w:val="28"/>
          <w:szCs w:val="28"/>
        </w:rPr>
        <w:t>трозаводского городского округа</w:t>
      </w:r>
      <w:r w:rsidRPr="00C32424">
        <w:rPr>
          <w:bCs/>
          <w:spacing w:val="-10"/>
          <w:sz w:val="28"/>
          <w:szCs w:val="28"/>
        </w:rPr>
        <w:t xml:space="preserve"> из собственности </w:t>
      </w:r>
      <w:r w:rsidR="0043595D" w:rsidRPr="00C32424">
        <w:rPr>
          <w:bCs/>
          <w:spacing w:val="-10"/>
          <w:sz w:val="28"/>
          <w:szCs w:val="28"/>
        </w:rPr>
        <w:t>акционерного общества «Специализированный Застройщик «Карелстроймеханизация»</w:t>
      </w:r>
      <w:r w:rsidR="00C32424" w:rsidRPr="00C32424">
        <w:rPr>
          <w:bCs/>
          <w:spacing w:val="-10"/>
          <w:sz w:val="28"/>
          <w:szCs w:val="28"/>
        </w:rPr>
        <w:t>,</w:t>
      </w:r>
      <w:r w:rsidR="0043595D" w:rsidRPr="00C32424">
        <w:rPr>
          <w:bCs/>
          <w:spacing w:val="-10"/>
          <w:sz w:val="28"/>
          <w:szCs w:val="28"/>
        </w:rPr>
        <w:t xml:space="preserve"> </w:t>
      </w:r>
      <w:r w:rsidRPr="00C32424">
        <w:rPr>
          <w:bCs/>
          <w:spacing w:val="-10"/>
          <w:sz w:val="28"/>
          <w:szCs w:val="28"/>
        </w:rPr>
        <w:t>согласно приложению.</w:t>
      </w:r>
    </w:p>
    <w:p w:rsidR="00564B11" w:rsidRPr="00C32424" w:rsidRDefault="00564B11" w:rsidP="00F9353F">
      <w:pPr>
        <w:spacing w:line="276" w:lineRule="auto"/>
        <w:ind w:right="21" w:firstLine="709"/>
        <w:jc w:val="both"/>
        <w:rPr>
          <w:sz w:val="28"/>
          <w:szCs w:val="28"/>
        </w:rPr>
      </w:pPr>
      <w:r w:rsidRPr="00C32424">
        <w:rPr>
          <w:sz w:val="28"/>
          <w:szCs w:val="28"/>
        </w:rPr>
        <w:t xml:space="preserve">3. Поручить Администрации Петрозаводского городского округа осуществить прием имущества в муниципальную собственность </w:t>
      </w:r>
      <w:r w:rsidRPr="00C32424">
        <w:rPr>
          <w:sz w:val="28"/>
          <w:szCs w:val="28"/>
        </w:rPr>
        <w:lastRenderedPageBreak/>
        <w:t xml:space="preserve">Петрозаводского городского округа из </w:t>
      </w:r>
      <w:r w:rsidRPr="00C32424">
        <w:rPr>
          <w:spacing w:val="-10"/>
          <w:sz w:val="28"/>
          <w:szCs w:val="28"/>
        </w:rPr>
        <w:t xml:space="preserve">собственности </w:t>
      </w:r>
      <w:r w:rsidR="0043595D" w:rsidRPr="00C32424">
        <w:rPr>
          <w:bCs/>
          <w:spacing w:val="-10"/>
          <w:sz w:val="28"/>
          <w:szCs w:val="28"/>
        </w:rPr>
        <w:t xml:space="preserve">акционерного общества «Специализированный Застройщик «Карелстроймеханизация» </w:t>
      </w:r>
      <w:r w:rsidRPr="00C32424">
        <w:rPr>
          <w:sz w:val="28"/>
          <w:szCs w:val="28"/>
        </w:rPr>
        <w:t>в установленном законом порядке.</w:t>
      </w:r>
    </w:p>
    <w:p w:rsidR="00EC1283" w:rsidRPr="00C32424" w:rsidRDefault="00EC1283" w:rsidP="00F935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B" w:rsidRDefault="001B12CB" w:rsidP="00F935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53F" w:rsidRPr="00C32424" w:rsidRDefault="00F9353F" w:rsidP="00F935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Pr="00C32424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C32424">
        <w:rPr>
          <w:sz w:val="28"/>
          <w:szCs w:val="28"/>
        </w:rPr>
        <w:t>Председатель</w:t>
      </w:r>
    </w:p>
    <w:p w:rsidR="00EC1283" w:rsidRPr="00C32424" w:rsidRDefault="00EC1283" w:rsidP="00C32424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C32424">
        <w:rPr>
          <w:sz w:val="28"/>
          <w:szCs w:val="28"/>
        </w:rPr>
        <w:t xml:space="preserve">Петрозаводского городского Совета </w:t>
      </w:r>
      <w:r w:rsidR="00F37A2E" w:rsidRPr="00C32424">
        <w:rPr>
          <w:sz w:val="28"/>
          <w:szCs w:val="28"/>
        </w:rPr>
        <w:tab/>
      </w:r>
      <w:r w:rsidR="00C32424" w:rsidRPr="00C32424">
        <w:rPr>
          <w:sz w:val="28"/>
          <w:szCs w:val="28"/>
        </w:rPr>
        <w:tab/>
      </w:r>
      <w:r w:rsidR="00C32424" w:rsidRPr="00C32424">
        <w:rPr>
          <w:sz w:val="28"/>
          <w:szCs w:val="28"/>
        </w:rPr>
        <w:tab/>
      </w:r>
      <w:r w:rsidR="00C32424" w:rsidRPr="00C32424">
        <w:rPr>
          <w:sz w:val="28"/>
          <w:szCs w:val="28"/>
        </w:rPr>
        <w:tab/>
        <w:t xml:space="preserve">      </w:t>
      </w:r>
      <w:r w:rsidRPr="00C32424">
        <w:rPr>
          <w:sz w:val="28"/>
          <w:szCs w:val="28"/>
        </w:rPr>
        <w:t>Г.П. Боднарчук</w:t>
      </w:r>
    </w:p>
    <w:p w:rsidR="00C32424" w:rsidRDefault="00C32424" w:rsidP="00C32424">
      <w:pPr>
        <w:ind w:right="361"/>
        <w:jc w:val="both"/>
        <w:rPr>
          <w:sz w:val="28"/>
          <w:szCs w:val="28"/>
        </w:rPr>
      </w:pPr>
    </w:p>
    <w:p w:rsidR="00C32424" w:rsidRDefault="00C32424" w:rsidP="00C32424">
      <w:pPr>
        <w:ind w:right="361"/>
        <w:jc w:val="both"/>
        <w:rPr>
          <w:sz w:val="28"/>
          <w:szCs w:val="28"/>
        </w:rPr>
      </w:pPr>
    </w:p>
    <w:p w:rsidR="009C1437" w:rsidRDefault="009C1437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C32424">
      <w:pPr>
        <w:ind w:right="361"/>
        <w:jc w:val="both"/>
        <w:rPr>
          <w:sz w:val="28"/>
          <w:szCs w:val="28"/>
        </w:rPr>
      </w:pPr>
    </w:p>
    <w:p w:rsidR="00F9353F" w:rsidRDefault="00F9353F" w:rsidP="00F9353F">
      <w:pPr>
        <w:ind w:right="-2"/>
        <w:jc w:val="both"/>
        <w:rPr>
          <w:sz w:val="24"/>
          <w:szCs w:val="24"/>
        </w:rPr>
      </w:pPr>
    </w:p>
    <w:p w:rsidR="00C32424" w:rsidRPr="00C32424" w:rsidRDefault="00C32424" w:rsidP="00F9353F">
      <w:pPr>
        <w:ind w:right="-2"/>
        <w:jc w:val="both"/>
        <w:rPr>
          <w:sz w:val="28"/>
          <w:szCs w:val="28"/>
        </w:rPr>
      </w:pPr>
      <w:r w:rsidRPr="009C1437">
        <w:rPr>
          <w:sz w:val="24"/>
          <w:szCs w:val="24"/>
        </w:rPr>
        <w:t>Проект решения подготовлен комитетом экономического развития Администрации Петрозаводского городского округа</w:t>
      </w:r>
    </w:p>
    <w:p w:rsidR="00CB553B" w:rsidRPr="00C32424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RPr="00C32424" w:rsidSect="00DB42D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07812" w:rsidRDefault="00F07812" w:rsidP="00BB18A5">
      <w:pPr>
        <w:pStyle w:val="a3"/>
        <w:ind w:left="5529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7812" w:rsidRDefault="00F07812" w:rsidP="00BB18A5">
      <w:pPr>
        <w:pStyle w:val="a3"/>
        <w:ind w:left="567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07812" w:rsidRDefault="00CB553B" w:rsidP="00BB18A5">
      <w:pPr>
        <w:pStyle w:val="a3"/>
        <w:ind w:left="5529" w:right="-2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:rsidR="00CB553B" w:rsidRDefault="00CB553B" w:rsidP="00BB18A5">
      <w:pPr>
        <w:pStyle w:val="a3"/>
        <w:ind w:left="5529" w:right="-2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:rsidR="00CB553B" w:rsidRDefault="00CB553B" w:rsidP="00BB18A5">
      <w:pPr>
        <w:pStyle w:val="a3"/>
        <w:ind w:left="5529" w:right="-2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:rsidR="00CB553B" w:rsidRPr="00CB553B" w:rsidRDefault="00CB553B" w:rsidP="00BB18A5">
      <w:pPr>
        <w:pStyle w:val="a3"/>
        <w:ind w:left="5529" w:right="-2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1857CF">
        <w:rPr>
          <w:rFonts w:ascii="Times New Roman" w:hAnsi="Times New Roman" w:cs="Times New Roman"/>
          <w:position w:val="-20"/>
          <w:sz w:val="28"/>
          <w:szCs w:val="28"/>
        </w:rPr>
        <w:t>_________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</w:t>
      </w:r>
      <w:r w:rsidR="001857CF">
        <w:rPr>
          <w:rFonts w:ascii="Times New Roman" w:hAnsi="Times New Roman" w:cs="Times New Roman"/>
          <w:position w:val="-20"/>
          <w:sz w:val="28"/>
          <w:szCs w:val="28"/>
        </w:rPr>
        <w:t>___________</w:t>
      </w:r>
    </w:p>
    <w:p w:rsidR="00CB553B" w:rsidRPr="00CB553B" w:rsidRDefault="00CB553B" w:rsidP="00CB553B">
      <w:pPr>
        <w:jc w:val="center"/>
        <w:rPr>
          <w:sz w:val="28"/>
          <w:szCs w:val="28"/>
        </w:rPr>
      </w:pPr>
    </w:p>
    <w:p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имущества, предлагаемого к передаче в муниципальную собственность Петрозаводского городского округа из</w:t>
      </w:r>
      <w:r w:rsidR="00F93787" w:rsidRPr="00F93787">
        <w:rPr>
          <w:sz w:val="28"/>
          <w:szCs w:val="28"/>
        </w:rPr>
        <w:t xml:space="preserve"> собственности акционерного общества «Специализированный Застройщик «Карелстроймеханизация»</w:t>
      </w:r>
    </w:p>
    <w:p w:rsidR="00BE2A99" w:rsidRDefault="00BE2A99" w:rsidP="00BE2A99">
      <w:pPr>
        <w:jc w:val="center"/>
        <w:rPr>
          <w:sz w:val="24"/>
          <w:szCs w:val="24"/>
        </w:rPr>
      </w:pPr>
    </w:p>
    <w:tbl>
      <w:tblPr>
        <w:tblW w:w="515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990"/>
        <w:gridCol w:w="1276"/>
        <w:gridCol w:w="2977"/>
        <w:gridCol w:w="1842"/>
        <w:gridCol w:w="2121"/>
      </w:tblGrid>
      <w:tr w:rsidR="00F93787" w:rsidRPr="009F533F" w:rsidTr="00AA06F8">
        <w:trPr>
          <w:cantSplit/>
          <w:trHeight w:val="1984"/>
        </w:trPr>
        <w:tc>
          <w:tcPr>
            <w:tcW w:w="222" w:type="pct"/>
            <w:vAlign w:val="center"/>
          </w:tcPr>
          <w:p w:rsidR="00F93787" w:rsidRDefault="00F93787" w:rsidP="00BA07A7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93787" w:rsidRPr="009F533F" w:rsidRDefault="00F93787" w:rsidP="00BA07A7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14" w:type="pct"/>
            <w:textDirection w:val="btLr"/>
            <w:vAlign w:val="center"/>
          </w:tcPr>
          <w:p w:rsidR="00F93787" w:rsidRDefault="00F93787" w:rsidP="00C41EE9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Полное</w:t>
            </w:r>
          </w:p>
          <w:p w:rsidR="00F93787" w:rsidRPr="009F533F" w:rsidRDefault="00F93787" w:rsidP="00C41EE9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62" w:type="pct"/>
            <w:textDirection w:val="btLr"/>
            <w:vAlign w:val="center"/>
          </w:tcPr>
          <w:p w:rsidR="00F93787" w:rsidRDefault="00F93787" w:rsidP="00AA06F8">
            <w:pPr>
              <w:ind w:left="-73" w:right="11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Адр</w:t>
            </w:r>
            <w:r>
              <w:rPr>
                <w:sz w:val="24"/>
                <w:szCs w:val="24"/>
              </w:rPr>
              <w:t>ес места</w:t>
            </w:r>
          </w:p>
          <w:p w:rsidR="00F93787" w:rsidRPr="009F533F" w:rsidRDefault="00F93787" w:rsidP="00AA06F8">
            <w:pPr>
              <w:ind w:left="-73" w:right="11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нахождения организации,</w:t>
            </w:r>
          </w:p>
          <w:p w:rsidR="00F93787" w:rsidRPr="009F533F" w:rsidRDefault="00F93787" w:rsidP="00AA06F8">
            <w:pPr>
              <w:ind w:left="-73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ИНН</w:t>
            </w:r>
          </w:p>
        </w:tc>
        <w:tc>
          <w:tcPr>
            <w:tcW w:w="1545" w:type="pct"/>
            <w:vAlign w:val="center"/>
          </w:tcPr>
          <w:p w:rsidR="00F93787" w:rsidRPr="009F533F" w:rsidRDefault="00F93787" w:rsidP="00BA07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956" w:type="pct"/>
            <w:vAlign w:val="center"/>
          </w:tcPr>
          <w:p w:rsidR="00F93787" w:rsidRPr="009F533F" w:rsidRDefault="00F93787" w:rsidP="00BA07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101" w:type="pct"/>
            <w:vAlign w:val="center"/>
          </w:tcPr>
          <w:p w:rsidR="00F93787" w:rsidRPr="009F533F" w:rsidRDefault="00F93787" w:rsidP="00BA07A7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F533F">
              <w:rPr>
                <w:sz w:val="24"/>
                <w:szCs w:val="24"/>
              </w:rPr>
              <w:t>Индивидуализи</w:t>
            </w:r>
            <w:r>
              <w:rPr>
                <w:sz w:val="24"/>
                <w:szCs w:val="24"/>
              </w:rPr>
              <w:t>-</w:t>
            </w:r>
            <w:r w:rsidRPr="009F533F">
              <w:rPr>
                <w:sz w:val="24"/>
                <w:szCs w:val="24"/>
              </w:rPr>
              <w:t>рующие</w:t>
            </w:r>
            <w:proofErr w:type="spellEnd"/>
            <w:proofErr w:type="gramEnd"/>
            <w:r w:rsidRPr="009F533F">
              <w:rPr>
                <w:sz w:val="24"/>
                <w:szCs w:val="24"/>
              </w:rPr>
              <w:t xml:space="preserve"> характеристики имущества</w:t>
            </w:r>
            <w:r>
              <w:rPr>
                <w:sz w:val="24"/>
                <w:szCs w:val="24"/>
              </w:rPr>
              <w:t xml:space="preserve">, кадастровый номер </w:t>
            </w:r>
          </w:p>
        </w:tc>
      </w:tr>
      <w:tr w:rsidR="00750EB7" w:rsidRPr="009F533F" w:rsidTr="00AA06F8">
        <w:trPr>
          <w:trHeight w:val="2538"/>
        </w:trPr>
        <w:tc>
          <w:tcPr>
            <w:tcW w:w="222" w:type="pct"/>
            <w:vAlign w:val="center"/>
          </w:tcPr>
          <w:p w:rsidR="00750EB7" w:rsidRPr="009F533F" w:rsidRDefault="00750EB7" w:rsidP="00BA07A7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pct"/>
            <w:vMerge w:val="restart"/>
            <w:textDirection w:val="btLr"/>
            <w:vAlign w:val="center"/>
          </w:tcPr>
          <w:p w:rsidR="00750EB7" w:rsidRPr="000D565F" w:rsidRDefault="00750EB7" w:rsidP="00C41EE9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93787">
              <w:rPr>
                <w:sz w:val="24"/>
                <w:szCs w:val="24"/>
              </w:rPr>
              <w:t>кционерно</w:t>
            </w:r>
            <w:r>
              <w:rPr>
                <w:sz w:val="24"/>
                <w:szCs w:val="24"/>
              </w:rPr>
              <w:t>е</w:t>
            </w:r>
            <w:r w:rsidRPr="00F93787">
              <w:rPr>
                <w:sz w:val="24"/>
                <w:szCs w:val="24"/>
              </w:rPr>
              <w:t xml:space="preserve"> обществ</w:t>
            </w:r>
            <w:r>
              <w:rPr>
                <w:sz w:val="24"/>
                <w:szCs w:val="24"/>
              </w:rPr>
              <w:t>о</w:t>
            </w:r>
            <w:r w:rsidRPr="00F93787">
              <w:rPr>
                <w:sz w:val="24"/>
                <w:szCs w:val="24"/>
              </w:rPr>
              <w:t xml:space="preserve"> «Специализированный Застройщик «Карелстроймеханизация»</w:t>
            </w:r>
          </w:p>
        </w:tc>
        <w:tc>
          <w:tcPr>
            <w:tcW w:w="662" w:type="pct"/>
            <w:vMerge w:val="restart"/>
            <w:textDirection w:val="btLr"/>
            <w:vAlign w:val="center"/>
          </w:tcPr>
          <w:p w:rsidR="00750EB7" w:rsidRPr="00F93787" w:rsidRDefault="00750EB7" w:rsidP="00C41E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>
              <w:rPr>
                <w:sz w:val="24"/>
                <w:szCs w:val="24"/>
              </w:rPr>
              <w:t>г.</w:t>
            </w:r>
            <w:r w:rsidRPr="00F93787">
              <w:rPr>
                <w:sz w:val="24"/>
                <w:szCs w:val="24"/>
              </w:rPr>
              <w:t>Петрозаводск</w:t>
            </w:r>
            <w:proofErr w:type="spellEnd"/>
            <w:r w:rsidRPr="00F93787">
              <w:rPr>
                <w:sz w:val="24"/>
                <w:szCs w:val="24"/>
              </w:rPr>
              <w:t>,</w:t>
            </w:r>
          </w:p>
          <w:p w:rsidR="00750EB7" w:rsidRDefault="00750EB7" w:rsidP="00C41E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3787">
              <w:rPr>
                <w:sz w:val="24"/>
                <w:szCs w:val="24"/>
              </w:rPr>
              <w:t>ул. Фридриха Энгельса, д.25</w:t>
            </w:r>
            <w:r>
              <w:rPr>
                <w:sz w:val="24"/>
                <w:szCs w:val="24"/>
              </w:rPr>
              <w:t>,</w:t>
            </w:r>
          </w:p>
          <w:p w:rsidR="00750EB7" w:rsidRPr="009F533F" w:rsidRDefault="00750EB7" w:rsidP="00C41E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3787">
              <w:rPr>
                <w:sz w:val="24"/>
                <w:szCs w:val="24"/>
              </w:rPr>
              <w:t>1001000982</w:t>
            </w:r>
          </w:p>
        </w:tc>
        <w:tc>
          <w:tcPr>
            <w:tcW w:w="1545" w:type="pct"/>
            <w:vAlign w:val="center"/>
          </w:tcPr>
          <w:p w:rsidR="00750EB7" w:rsidRPr="00F93787" w:rsidRDefault="00750EB7" w:rsidP="00F93787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3787">
              <w:rPr>
                <w:sz w:val="24"/>
                <w:szCs w:val="24"/>
              </w:rPr>
              <w:t xml:space="preserve">«Проезды микрорайона «Древлянка-7» жилого района «Древлянка-II» в </w:t>
            </w:r>
          </w:p>
          <w:p w:rsidR="00750EB7" w:rsidRDefault="00750EB7" w:rsidP="00F93787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3787">
              <w:rPr>
                <w:sz w:val="24"/>
                <w:szCs w:val="24"/>
              </w:rPr>
              <w:t xml:space="preserve">г. Петрозаводске. </w:t>
            </w:r>
            <w:r w:rsidR="00AA06F8">
              <w:rPr>
                <w:sz w:val="24"/>
                <w:szCs w:val="24"/>
              </w:rPr>
              <w:t>5</w:t>
            </w:r>
            <w:r w:rsidRPr="00F93787">
              <w:rPr>
                <w:sz w:val="24"/>
                <w:szCs w:val="24"/>
              </w:rPr>
              <w:t xml:space="preserve"> этап» </w:t>
            </w:r>
          </w:p>
          <w:p w:rsidR="00750EB7" w:rsidRPr="009F533F" w:rsidRDefault="00750EB7" w:rsidP="009A59F8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750EB7" w:rsidRDefault="00750EB7" w:rsidP="00BA07A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Карелия, Петрозаводский городской округ, </w:t>
            </w:r>
          </w:p>
          <w:p w:rsidR="00750EB7" w:rsidRPr="009F533F" w:rsidRDefault="00750EB7" w:rsidP="00750E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Петрозаводск,</w:t>
            </w:r>
            <w:r w:rsidR="00AA06F8">
              <w:rPr>
                <w:sz w:val="24"/>
                <w:szCs w:val="24"/>
              </w:rPr>
              <w:t xml:space="preserve"> Финский проезд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  <w:vAlign w:val="center"/>
          </w:tcPr>
          <w:p w:rsidR="00750EB7" w:rsidRDefault="00750EB7" w:rsidP="00750EB7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</w:p>
          <w:p w:rsidR="00750EB7" w:rsidRDefault="00AA06F8" w:rsidP="00750EB7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750EB7">
              <w:rPr>
                <w:sz w:val="24"/>
                <w:szCs w:val="24"/>
              </w:rPr>
              <w:t xml:space="preserve"> м </w:t>
            </w:r>
          </w:p>
          <w:p w:rsidR="00750EB7" w:rsidRPr="009F533F" w:rsidRDefault="00750EB7" w:rsidP="00AA06F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10:01:0120124:</w:t>
            </w:r>
            <w:r w:rsidR="00AA06F8">
              <w:rPr>
                <w:sz w:val="24"/>
                <w:szCs w:val="24"/>
              </w:rPr>
              <w:t>6315</w:t>
            </w:r>
          </w:p>
        </w:tc>
      </w:tr>
      <w:tr w:rsidR="00750EB7" w:rsidRPr="009F533F" w:rsidTr="00AA06F8">
        <w:trPr>
          <w:trHeight w:val="2158"/>
        </w:trPr>
        <w:tc>
          <w:tcPr>
            <w:tcW w:w="222" w:type="pct"/>
            <w:vAlign w:val="center"/>
          </w:tcPr>
          <w:p w:rsidR="00750EB7" w:rsidRDefault="00750EB7" w:rsidP="00750EB7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" w:type="pct"/>
            <w:vMerge/>
          </w:tcPr>
          <w:p w:rsidR="00750EB7" w:rsidRDefault="00750EB7" w:rsidP="00750EB7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750EB7" w:rsidRDefault="00750EB7" w:rsidP="00750EB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750EB7" w:rsidRPr="00F93787" w:rsidRDefault="00750EB7" w:rsidP="00750EB7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3787">
              <w:rPr>
                <w:sz w:val="24"/>
                <w:szCs w:val="24"/>
              </w:rPr>
              <w:t xml:space="preserve">«Проезды микрорайона «Древлянка-7» жилого района «Древлянка-II» в </w:t>
            </w:r>
          </w:p>
          <w:p w:rsidR="00750EB7" w:rsidRDefault="00750EB7" w:rsidP="00750EB7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3787">
              <w:rPr>
                <w:sz w:val="24"/>
                <w:szCs w:val="24"/>
              </w:rPr>
              <w:t xml:space="preserve">г. Петрозаводске. </w:t>
            </w:r>
            <w:r w:rsidR="00AA06F8">
              <w:rPr>
                <w:sz w:val="24"/>
                <w:szCs w:val="24"/>
              </w:rPr>
              <w:t>Э</w:t>
            </w:r>
            <w:r w:rsidRPr="00F93787">
              <w:rPr>
                <w:sz w:val="24"/>
                <w:szCs w:val="24"/>
              </w:rPr>
              <w:t>тап</w:t>
            </w:r>
            <w:r w:rsidR="00AA06F8">
              <w:rPr>
                <w:sz w:val="24"/>
                <w:szCs w:val="24"/>
              </w:rPr>
              <w:t xml:space="preserve"> № 6</w:t>
            </w:r>
            <w:r w:rsidRPr="00F93787">
              <w:rPr>
                <w:sz w:val="24"/>
                <w:szCs w:val="24"/>
              </w:rPr>
              <w:t xml:space="preserve">» </w:t>
            </w:r>
          </w:p>
          <w:p w:rsidR="00750EB7" w:rsidRPr="009F533F" w:rsidRDefault="00750EB7" w:rsidP="00750EB7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750EB7" w:rsidRPr="009F533F" w:rsidRDefault="00750EB7" w:rsidP="00AA06F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Карелия, </w:t>
            </w:r>
            <w:r w:rsidR="00AA06F8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101" w:type="pct"/>
            <w:vAlign w:val="center"/>
          </w:tcPr>
          <w:p w:rsidR="00AA06F8" w:rsidRDefault="00AA06F8" w:rsidP="00AA06F8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</w:p>
          <w:p w:rsidR="00AA06F8" w:rsidRDefault="00AA06F8" w:rsidP="00AA06F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м </w:t>
            </w:r>
          </w:p>
          <w:p w:rsidR="00750EB7" w:rsidRPr="009F533F" w:rsidRDefault="00AA06F8" w:rsidP="00AA06F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10:01:0120124:631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F93787" w:rsidRDefault="00F93787" w:rsidP="00BE2A99">
      <w:pPr>
        <w:jc w:val="center"/>
        <w:rPr>
          <w:sz w:val="24"/>
          <w:szCs w:val="24"/>
        </w:rPr>
      </w:pPr>
    </w:p>
    <w:p w:rsidR="00F93787" w:rsidRDefault="00F93787" w:rsidP="00BE2A99">
      <w:pPr>
        <w:jc w:val="center"/>
        <w:rPr>
          <w:sz w:val="24"/>
          <w:szCs w:val="24"/>
        </w:rPr>
      </w:pPr>
    </w:p>
    <w:p w:rsidR="00717AEA" w:rsidRDefault="00717AE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7AEA" w:rsidRPr="009160D0" w:rsidRDefault="00717AEA" w:rsidP="009160D0">
      <w:pPr>
        <w:jc w:val="center"/>
        <w:rPr>
          <w:sz w:val="28"/>
          <w:szCs w:val="28"/>
        </w:rPr>
      </w:pPr>
      <w:r w:rsidRPr="009160D0">
        <w:rPr>
          <w:sz w:val="28"/>
          <w:szCs w:val="28"/>
        </w:rPr>
        <w:lastRenderedPageBreak/>
        <w:t>ПОЯСНИТЕЛЬНАЯ ЗАПИСКА</w:t>
      </w:r>
    </w:p>
    <w:p w:rsidR="00717AEA" w:rsidRPr="009160D0" w:rsidRDefault="00717AEA" w:rsidP="009975EE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60D0">
        <w:rPr>
          <w:rFonts w:ascii="Times New Roman" w:hAnsi="Times New Roman" w:cs="Times New Roman"/>
          <w:sz w:val="28"/>
          <w:szCs w:val="28"/>
        </w:rPr>
        <w:t>к проекту решения Петрозаводского городского Совета</w:t>
      </w:r>
    </w:p>
    <w:p w:rsidR="00717AEA" w:rsidRPr="009160D0" w:rsidRDefault="00717AEA" w:rsidP="009975EE">
      <w:pPr>
        <w:jc w:val="center"/>
        <w:rPr>
          <w:sz w:val="28"/>
          <w:szCs w:val="28"/>
        </w:rPr>
      </w:pPr>
      <w:r w:rsidRPr="009160D0">
        <w:rPr>
          <w:sz w:val="28"/>
          <w:szCs w:val="28"/>
        </w:rPr>
        <w:t xml:space="preserve">«О приеме в муниципальную собственность Петрозаводского городского округа имущества из собственности </w:t>
      </w:r>
      <w:r w:rsidR="0043595D" w:rsidRPr="0043595D">
        <w:rPr>
          <w:sz w:val="28"/>
          <w:szCs w:val="28"/>
        </w:rPr>
        <w:t>акционерного общества «Специализированный Застройщик «Карелстроймеханизация»</w:t>
      </w:r>
      <w:r w:rsidRPr="009160D0">
        <w:rPr>
          <w:sz w:val="28"/>
          <w:szCs w:val="28"/>
        </w:rPr>
        <w:t>».</w:t>
      </w:r>
    </w:p>
    <w:p w:rsidR="00717AEA" w:rsidRDefault="00717AEA" w:rsidP="00717AEA">
      <w:pPr>
        <w:pStyle w:val="a3"/>
        <w:tabs>
          <w:tab w:val="left" w:pos="425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79B" w:rsidRPr="002E0C80" w:rsidRDefault="0025679B" w:rsidP="00717AEA">
      <w:pPr>
        <w:pStyle w:val="a3"/>
        <w:tabs>
          <w:tab w:val="left" w:pos="425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6F7C" w:rsidRDefault="009160D0" w:rsidP="003709FD">
      <w:pPr>
        <w:pStyle w:val="WW-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Настоящий проект представлен на рассмотрение депутатов Петрозаводского городского Совета на основании</w:t>
      </w:r>
      <w:r w:rsidRPr="009160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1D23">
        <w:rPr>
          <w:rFonts w:ascii="Times New Roman" w:hAnsi="Times New Roman" w:cs="Times New Roman"/>
          <w:sz w:val="28"/>
          <w:szCs w:val="28"/>
          <w:lang w:eastAsia="ru-RU"/>
        </w:rPr>
        <w:t xml:space="preserve">статьи 19 Устава Петрозаводского городского округа, </w:t>
      </w:r>
      <w:r w:rsidRPr="009160D0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160D0">
        <w:rPr>
          <w:rFonts w:ascii="Times New Roman" w:hAnsi="Times New Roman" w:cs="Times New Roman"/>
          <w:sz w:val="28"/>
          <w:szCs w:val="28"/>
          <w:lang w:eastAsia="ru-RU"/>
        </w:rPr>
        <w:t xml:space="preserve"> Петрозаводского городского Совета 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</w:t>
      </w:r>
      <w:r w:rsidRPr="003709F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04AC9" w:rsidRPr="003709FD">
        <w:rPr>
          <w:rFonts w:ascii="Times New Roman" w:hAnsi="Times New Roman" w:cs="Times New Roman"/>
          <w:sz w:val="28"/>
          <w:szCs w:val="28"/>
          <w:lang w:eastAsia="ru-RU"/>
        </w:rPr>
        <w:t xml:space="preserve"> связи с обращениями </w:t>
      </w:r>
      <w:r w:rsidR="003709FD" w:rsidRPr="003709FD">
        <w:rPr>
          <w:rFonts w:ascii="Times New Roman" w:hAnsi="Times New Roman" w:cs="Times New Roman"/>
          <w:sz w:val="28"/>
          <w:szCs w:val="28"/>
          <w:lang w:eastAsia="ru-RU"/>
        </w:rPr>
        <w:t xml:space="preserve">акционерного общества «Специализированный Застройщик «Карелстроймеханизация» </w:t>
      </w:r>
      <w:r w:rsidR="00AA06F8" w:rsidRPr="00AA06F8">
        <w:rPr>
          <w:rFonts w:ascii="Times New Roman" w:hAnsi="Times New Roman" w:cs="Times New Roman"/>
          <w:sz w:val="28"/>
          <w:szCs w:val="28"/>
          <w:lang w:eastAsia="ru-RU"/>
        </w:rPr>
        <w:t xml:space="preserve">от 21.11.2019 № 21-11-2019, 21.11.2019 </w:t>
      </w:r>
      <w:r w:rsidR="00AA06F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06F8" w:rsidRPr="00AA06F8">
        <w:rPr>
          <w:rFonts w:ascii="Times New Roman" w:hAnsi="Times New Roman" w:cs="Times New Roman"/>
          <w:sz w:val="28"/>
          <w:szCs w:val="28"/>
          <w:lang w:eastAsia="ru-RU"/>
        </w:rPr>
        <w:t>№ 21-11-2019/2</w:t>
      </w:r>
      <w:r w:rsidR="003709FD" w:rsidRPr="009B26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2657">
        <w:rPr>
          <w:rFonts w:ascii="Times New Roman" w:hAnsi="Times New Roman" w:cs="Times New Roman"/>
          <w:sz w:val="28"/>
          <w:szCs w:val="28"/>
          <w:lang w:eastAsia="ru-RU"/>
        </w:rPr>
        <w:t xml:space="preserve">с предложением </w:t>
      </w:r>
      <w:r w:rsidR="00B04AC9" w:rsidRPr="009B2657">
        <w:rPr>
          <w:rFonts w:ascii="Times New Roman" w:hAnsi="Times New Roman" w:cs="Times New Roman"/>
          <w:sz w:val="28"/>
          <w:szCs w:val="28"/>
          <w:lang w:eastAsia="ru-RU"/>
        </w:rPr>
        <w:t xml:space="preserve">о приеме в муниципальную собственность </w:t>
      </w:r>
      <w:r w:rsidRPr="009B2657">
        <w:rPr>
          <w:rFonts w:ascii="Times New Roman" w:hAnsi="Times New Roman" w:cs="Times New Roman"/>
          <w:sz w:val="28"/>
          <w:szCs w:val="28"/>
          <w:lang w:eastAsia="ru-RU"/>
        </w:rPr>
        <w:t xml:space="preserve">Петрозаводского городского округа </w:t>
      </w:r>
      <w:r w:rsidR="00B04AC9" w:rsidRPr="009B2657">
        <w:rPr>
          <w:rFonts w:ascii="Times New Roman" w:hAnsi="Times New Roman" w:cs="Times New Roman"/>
          <w:sz w:val="28"/>
          <w:szCs w:val="28"/>
          <w:lang w:eastAsia="ru-RU"/>
        </w:rPr>
        <w:t xml:space="preserve">из собственности </w:t>
      </w:r>
      <w:r w:rsidR="003709FD" w:rsidRPr="009B2657">
        <w:rPr>
          <w:rFonts w:ascii="Times New Roman" w:hAnsi="Times New Roman" w:cs="Times New Roman"/>
          <w:sz w:val="28"/>
          <w:szCs w:val="28"/>
          <w:lang w:eastAsia="ru-RU"/>
        </w:rPr>
        <w:t xml:space="preserve">акционерного общества «Специализированный Застройщик «Карелстроймеханизация» </w:t>
      </w:r>
      <w:r w:rsidR="00AA06F8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Pr="009B2657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 </w:t>
      </w:r>
      <w:r w:rsidR="00685D45" w:rsidRPr="009B2657">
        <w:rPr>
          <w:rFonts w:ascii="Times New Roman" w:hAnsi="Times New Roman" w:cs="Times New Roman"/>
          <w:sz w:val="28"/>
          <w:szCs w:val="28"/>
          <w:lang w:eastAsia="ru-RU"/>
        </w:rPr>
        <w:t xml:space="preserve">автомобильных </w:t>
      </w:r>
      <w:r w:rsidRPr="009B2657">
        <w:rPr>
          <w:rFonts w:ascii="Times New Roman" w:hAnsi="Times New Roman" w:cs="Times New Roman"/>
          <w:sz w:val="28"/>
          <w:szCs w:val="28"/>
          <w:lang w:eastAsia="ru-RU"/>
        </w:rPr>
        <w:t xml:space="preserve">дорог, </w:t>
      </w:r>
      <w:r w:rsidR="00F86F7C" w:rsidRPr="009B2657">
        <w:rPr>
          <w:rFonts w:ascii="Times New Roman" w:hAnsi="Times New Roman" w:cs="Times New Roman"/>
          <w:sz w:val="28"/>
          <w:szCs w:val="28"/>
          <w:lang w:eastAsia="ru-RU"/>
        </w:rPr>
        <w:t xml:space="preserve">расположенных на территории Петрозаводского городского округа </w:t>
      </w:r>
      <w:r w:rsidR="00C1690A" w:rsidRPr="009B2657">
        <w:rPr>
          <w:rFonts w:ascii="Times New Roman" w:hAnsi="Times New Roman" w:cs="Times New Roman"/>
          <w:sz w:val="28"/>
          <w:szCs w:val="28"/>
          <w:lang w:eastAsia="ru-RU"/>
        </w:rPr>
        <w:t>(проезды микрорайона «Древлянка-7» жилого района «Древлянка-II»: Финский проезд (</w:t>
      </w:r>
      <w:r w:rsidR="00AA06F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1690A" w:rsidRPr="009B2657">
        <w:rPr>
          <w:rFonts w:ascii="Times New Roman" w:hAnsi="Times New Roman" w:cs="Times New Roman"/>
          <w:sz w:val="28"/>
          <w:szCs w:val="28"/>
          <w:lang w:eastAsia="ru-RU"/>
        </w:rPr>
        <w:t xml:space="preserve"> этап), </w:t>
      </w:r>
      <w:r w:rsidR="00AA06F8">
        <w:rPr>
          <w:rFonts w:ascii="Times New Roman" w:hAnsi="Times New Roman" w:cs="Times New Roman"/>
          <w:sz w:val="28"/>
          <w:szCs w:val="28"/>
          <w:lang w:eastAsia="ru-RU"/>
        </w:rPr>
        <w:t>Вьюжный проезд</w:t>
      </w:r>
      <w:r w:rsidR="00C1690A" w:rsidRPr="009B265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A06F8">
        <w:rPr>
          <w:rFonts w:ascii="Times New Roman" w:hAnsi="Times New Roman" w:cs="Times New Roman"/>
          <w:sz w:val="28"/>
          <w:szCs w:val="28"/>
          <w:lang w:eastAsia="ru-RU"/>
        </w:rPr>
        <w:t>6 этап)</w:t>
      </w:r>
      <w:r w:rsidR="00C1690A" w:rsidRPr="009B265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B26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D23" w:rsidRDefault="00661D23" w:rsidP="003709FD">
      <w:pPr>
        <w:pStyle w:val="WW-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п. 4.2.13 договора аренды земельного участка от 10.06.2013 </w:t>
      </w:r>
      <w:r w:rsidR="00AA06F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№ 8944, заключенного между Администрацией Петрозаводского городского округа и Закрытым акционерным обществом «Карелстроймеханизация» (Арендатор), Арендатор обязан в течение 6 лет с момента заключения договора аренды земельного участка выполнить работы по обустройству территории посредством строительства объектов инженерной и транспортной инфраструктуры и в течение 3 месяцев с момента ввода в эксплуатацию передать их безвозмездно в муниципальную собственность.</w:t>
      </w:r>
    </w:p>
    <w:p w:rsidR="009F727A" w:rsidRDefault="009F727A" w:rsidP="00863CBD">
      <w:pPr>
        <w:pStyle w:val="WW-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Петрозаводского городского округа </w:t>
      </w:r>
      <w:r w:rsidRPr="009B2657">
        <w:rPr>
          <w:rFonts w:ascii="Times New Roman" w:hAnsi="Times New Roman" w:cs="Times New Roman"/>
          <w:sz w:val="28"/>
          <w:szCs w:val="28"/>
          <w:lang w:eastAsia="ru-RU"/>
        </w:rPr>
        <w:t>акционерно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 </w:t>
      </w:r>
      <w:r w:rsidRPr="009B2657">
        <w:rPr>
          <w:rFonts w:ascii="Times New Roman" w:hAnsi="Times New Roman" w:cs="Times New Roman"/>
          <w:sz w:val="28"/>
          <w:szCs w:val="28"/>
          <w:lang w:eastAsia="ru-RU"/>
        </w:rPr>
        <w:t>обществ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B2657">
        <w:rPr>
          <w:rFonts w:ascii="Times New Roman" w:hAnsi="Times New Roman" w:cs="Times New Roman"/>
          <w:sz w:val="28"/>
          <w:szCs w:val="28"/>
          <w:lang w:eastAsia="ru-RU"/>
        </w:rPr>
        <w:t xml:space="preserve"> «Специализированный Застройщик «Карелстроймеханизация»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выданы разрешения на ввод объектов в эксплуатацию: от </w:t>
      </w:r>
      <w:r w:rsidR="006C7CD2">
        <w:rPr>
          <w:rFonts w:ascii="Times New Roman" w:hAnsi="Times New Roman" w:cs="Times New Roman"/>
          <w:sz w:val="28"/>
          <w:szCs w:val="28"/>
          <w:lang w:eastAsia="ru-RU"/>
        </w:rPr>
        <w:t>21.10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.2019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№ 10-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cs="Times New Roman"/>
          <w:sz w:val="28"/>
          <w:szCs w:val="28"/>
          <w:lang w:eastAsia="ru-RU"/>
        </w:rPr>
        <w:t>10301000-</w:t>
      </w:r>
      <w:r w:rsidR="006C7CD2">
        <w:rPr>
          <w:rFonts w:ascii="Times New Roman" w:hAnsi="Times New Roman" w:cs="Times New Roman"/>
          <w:sz w:val="28"/>
          <w:szCs w:val="28"/>
          <w:lang w:eastAsia="ru-RU"/>
        </w:rPr>
        <w:t>241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-2017, от </w:t>
      </w:r>
      <w:r w:rsidR="006C7CD2">
        <w:rPr>
          <w:rFonts w:ascii="Times New Roman" w:hAnsi="Times New Roman" w:cs="Times New Roman"/>
          <w:sz w:val="28"/>
          <w:szCs w:val="28"/>
          <w:lang w:eastAsia="ru-RU"/>
        </w:rPr>
        <w:t>21.10</w:t>
      </w:r>
      <w:r>
        <w:rPr>
          <w:rFonts w:ascii="Times New Roman" w:hAnsi="Times New Roman" w:cs="Times New Roman"/>
          <w:sz w:val="28"/>
          <w:szCs w:val="28"/>
          <w:lang w:eastAsia="ru-RU"/>
        </w:rPr>
        <w:t>.2019 № 10-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cs="Times New Roman"/>
          <w:sz w:val="28"/>
          <w:szCs w:val="28"/>
          <w:lang w:eastAsia="ru-RU"/>
        </w:rPr>
        <w:t>10301000-2</w:t>
      </w:r>
      <w:r w:rsidR="006C7CD2">
        <w:rPr>
          <w:rFonts w:ascii="Times New Roman" w:hAnsi="Times New Roman" w:cs="Times New Roman"/>
          <w:sz w:val="28"/>
          <w:szCs w:val="28"/>
          <w:lang w:eastAsia="ru-RU"/>
        </w:rPr>
        <w:t>42-2017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63CBD" w:rsidRPr="00DC6C50">
        <w:rPr>
          <w:rFonts w:ascii="Times New Roman" w:hAnsi="Times New Roman" w:cs="Times New Roman"/>
          <w:sz w:val="28"/>
          <w:szCs w:val="28"/>
          <w:lang w:eastAsia="ru-RU"/>
        </w:rPr>
        <w:t xml:space="preserve"> Право собственности акционерного общества «Специализированный Застройщик «Карелстроймеханизация» на предлагаемые к передаче в</w:t>
      </w:r>
      <w:r w:rsidR="00863CBD" w:rsidRPr="00DC6C50">
        <w:t xml:space="preserve"> </w:t>
      </w:r>
      <w:r w:rsidR="00863CBD" w:rsidRPr="00DC6C50">
        <w:rPr>
          <w:rFonts w:ascii="Times New Roman" w:hAnsi="Times New Roman" w:cs="Times New Roman"/>
          <w:sz w:val="28"/>
          <w:szCs w:val="28"/>
          <w:lang w:eastAsia="ru-RU"/>
        </w:rPr>
        <w:t>муниципальную собственность Петрозаводского городского округа объекты недвижимости с кадастровыми номерами 10:01:0120124:</w:t>
      </w:r>
      <w:r w:rsidR="006C7CD2" w:rsidRPr="006C7CD2">
        <w:rPr>
          <w:rFonts w:ascii="Times New Roman" w:hAnsi="Times New Roman" w:cs="Times New Roman"/>
          <w:sz w:val="28"/>
          <w:szCs w:val="28"/>
          <w:lang w:eastAsia="ru-RU"/>
        </w:rPr>
        <w:t>6315</w:t>
      </w:r>
      <w:r w:rsidR="006C7CD2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863CBD" w:rsidRPr="00DC6C50">
        <w:rPr>
          <w:rFonts w:ascii="Times New Roman" w:hAnsi="Times New Roman" w:cs="Times New Roman"/>
          <w:sz w:val="28"/>
          <w:szCs w:val="28"/>
          <w:lang w:eastAsia="ru-RU"/>
        </w:rPr>
        <w:t xml:space="preserve"> 10:01:0120124:</w:t>
      </w:r>
      <w:r w:rsidR="006C7CD2">
        <w:rPr>
          <w:rFonts w:ascii="Times New Roman" w:hAnsi="Times New Roman" w:cs="Times New Roman"/>
          <w:sz w:val="28"/>
          <w:szCs w:val="28"/>
          <w:lang w:eastAsia="ru-RU"/>
        </w:rPr>
        <w:t>6314</w:t>
      </w:r>
      <w:r w:rsidR="00863CBD" w:rsidRPr="00DC6C50">
        <w:rPr>
          <w:rFonts w:ascii="Times New Roman" w:hAnsi="Times New Roman" w:cs="Times New Roman"/>
          <w:sz w:val="28"/>
          <w:szCs w:val="28"/>
          <w:lang w:eastAsia="ru-RU"/>
        </w:rPr>
        <w:t xml:space="preserve"> зарегистрировано в Едином государственном реестре недвижимости. </w:t>
      </w:r>
    </w:p>
    <w:p w:rsidR="00DC6C50" w:rsidRDefault="00DC6C50" w:rsidP="00863CBD">
      <w:pPr>
        <w:pStyle w:val="WW-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 жилищно-коммунального хозяйства не возража</w:t>
      </w:r>
      <w:r w:rsidR="00FD2B86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т относительно приема сооружений дорожного хозяйства в муниципальную собственность Петрозаводского городского округа.</w:t>
      </w:r>
    </w:p>
    <w:p w:rsidR="009F727A" w:rsidRDefault="009F727A" w:rsidP="009F727A">
      <w:pPr>
        <w:pStyle w:val="WW-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27A" w:rsidRDefault="009F727A" w:rsidP="009F727A">
      <w:pPr>
        <w:pStyle w:val="WW-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53F" w:rsidRDefault="00F9353F" w:rsidP="009F727A">
      <w:pPr>
        <w:pStyle w:val="WW-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27A" w:rsidRDefault="009F727A" w:rsidP="009F727A">
      <w:pPr>
        <w:jc w:val="both"/>
        <w:rPr>
          <w:sz w:val="28"/>
        </w:rPr>
      </w:pPr>
      <w:r w:rsidRPr="00954704">
        <w:rPr>
          <w:sz w:val="28"/>
        </w:rPr>
        <w:t>Председатель комитета экономического</w:t>
      </w:r>
    </w:p>
    <w:p w:rsidR="009F727A" w:rsidRDefault="009F727A" w:rsidP="009F727A">
      <w:pPr>
        <w:jc w:val="both"/>
        <w:rPr>
          <w:sz w:val="28"/>
          <w:szCs w:val="28"/>
        </w:rPr>
      </w:pPr>
      <w:r>
        <w:rPr>
          <w:sz w:val="28"/>
        </w:rPr>
        <w:t>р</w:t>
      </w:r>
      <w:r w:rsidRPr="00954704">
        <w:rPr>
          <w:sz w:val="28"/>
        </w:rPr>
        <w:t>азвития</w:t>
      </w:r>
      <w:r>
        <w:rPr>
          <w:sz w:val="28"/>
        </w:rPr>
        <w:t xml:space="preserve"> </w:t>
      </w:r>
      <w:r w:rsidRPr="00C32424">
        <w:rPr>
          <w:sz w:val="28"/>
          <w:szCs w:val="28"/>
        </w:rPr>
        <w:t>Администрации Петрозаводского</w:t>
      </w:r>
    </w:p>
    <w:p w:rsidR="009F727A" w:rsidRDefault="009F727A" w:rsidP="009F727A">
      <w:pPr>
        <w:jc w:val="both"/>
        <w:rPr>
          <w:sz w:val="28"/>
        </w:rPr>
      </w:pPr>
      <w:r w:rsidRPr="00C32424">
        <w:rPr>
          <w:sz w:val="28"/>
          <w:szCs w:val="28"/>
        </w:rPr>
        <w:t>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DC6C50">
        <w:rPr>
          <w:sz w:val="28"/>
        </w:rPr>
        <w:t xml:space="preserve"> </w:t>
      </w:r>
      <w:r w:rsidRPr="00954704">
        <w:rPr>
          <w:sz w:val="28"/>
        </w:rPr>
        <w:t>Э.В. Марченко</w:t>
      </w:r>
    </w:p>
    <w:p w:rsidR="009F727A" w:rsidRDefault="009F727A" w:rsidP="009F727A">
      <w:pPr>
        <w:pStyle w:val="WW-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27A" w:rsidRPr="009F727A" w:rsidRDefault="009F727A" w:rsidP="009F727A">
      <w:pPr>
        <w:pStyle w:val="WW-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3258CD" w:rsidRPr="002E0C80" w:rsidRDefault="003258CD" w:rsidP="00717AEA">
      <w:pPr>
        <w:pStyle w:val="WW-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AEA" w:rsidRPr="002E0C80" w:rsidRDefault="00717AEA" w:rsidP="00717AEA">
      <w:pPr>
        <w:ind w:firstLine="709"/>
        <w:jc w:val="both"/>
        <w:rPr>
          <w:sz w:val="24"/>
          <w:szCs w:val="24"/>
        </w:rPr>
      </w:pPr>
    </w:p>
    <w:p w:rsidR="00717AEA" w:rsidRPr="002E0C80" w:rsidRDefault="00717AEA" w:rsidP="00717AEA">
      <w:pPr>
        <w:ind w:firstLine="709"/>
        <w:jc w:val="both"/>
        <w:rPr>
          <w:sz w:val="24"/>
          <w:szCs w:val="24"/>
        </w:rPr>
      </w:pPr>
    </w:p>
    <w:p w:rsidR="00717AEA" w:rsidRPr="002E0C80" w:rsidRDefault="00717AEA" w:rsidP="00717AEA">
      <w:pPr>
        <w:ind w:firstLine="709"/>
        <w:jc w:val="both"/>
        <w:rPr>
          <w:sz w:val="24"/>
          <w:szCs w:val="24"/>
        </w:rPr>
      </w:pPr>
    </w:p>
    <w:p w:rsidR="009F727A" w:rsidRDefault="009F727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0C80" w:rsidRPr="00B83793" w:rsidRDefault="002E0C80" w:rsidP="002E0C80">
      <w:pPr>
        <w:shd w:val="clear" w:color="auto" w:fill="FFFFFF"/>
        <w:jc w:val="center"/>
        <w:rPr>
          <w:sz w:val="28"/>
          <w:szCs w:val="28"/>
        </w:rPr>
      </w:pPr>
      <w:r w:rsidRPr="00B83793">
        <w:rPr>
          <w:sz w:val="28"/>
          <w:szCs w:val="28"/>
        </w:rPr>
        <w:lastRenderedPageBreak/>
        <w:t>Лист согласования</w:t>
      </w:r>
    </w:p>
    <w:p w:rsidR="002E0C80" w:rsidRPr="00B83793" w:rsidRDefault="002E0C80" w:rsidP="002E0C80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3793">
        <w:rPr>
          <w:rFonts w:ascii="Times New Roman" w:hAnsi="Times New Roman" w:cs="Times New Roman"/>
          <w:sz w:val="28"/>
          <w:szCs w:val="28"/>
        </w:rPr>
        <w:t>к проекту решения Петрозаводского городского Совета</w:t>
      </w:r>
    </w:p>
    <w:p w:rsidR="009B2657" w:rsidRPr="00B83793" w:rsidRDefault="009B2657" w:rsidP="009B2657">
      <w:pPr>
        <w:jc w:val="center"/>
        <w:rPr>
          <w:sz w:val="28"/>
          <w:szCs w:val="28"/>
        </w:rPr>
      </w:pPr>
      <w:r w:rsidRPr="00B83793">
        <w:rPr>
          <w:sz w:val="28"/>
          <w:szCs w:val="28"/>
        </w:rPr>
        <w:t xml:space="preserve">«О приеме в муниципальную собственность Петрозаводского </w:t>
      </w:r>
    </w:p>
    <w:p w:rsidR="002E0C80" w:rsidRPr="00B83793" w:rsidRDefault="009B2657" w:rsidP="009B2657">
      <w:pPr>
        <w:jc w:val="center"/>
        <w:rPr>
          <w:sz w:val="28"/>
          <w:szCs w:val="28"/>
        </w:rPr>
      </w:pPr>
      <w:r w:rsidRPr="00B83793">
        <w:rPr>
          <w:sz w:val="28"/>
          <w:szCs w:val="28"/>
        </w:rPr>
        <w:t>городского округа имущества из собственности акционерного общества «Специализированный Застройщик «Карелстроймеханизация»</w:t>
      </w:r>
      <w:r w:rsidR="002E0C80" w:rsidRPr="00B83793">
        <w:rPr>
          <w:sz w:val="28"/>
          <w:szCs w:val="28"/>
        </w:rPr>
        <w:t>.</w:t>
      </w:r>
    </w:p>
    <w:p w:rsidR="002E0C80" w:rsidRPr="00B83793" w:rsidRDefault="002E0C80" w:rsidP="002E0C80">
      <w:pPr>
        <w:jc w:val="center"/>
        <w:rPr>
          <w:sz w:val="28"/>
          <w:szCs w:val="28"/>
        </w:rPr>
      </w:pPr>
    </w:p>
    <w:p w:rsidR="002E0C80" w:rsidRPr="00B83793" w:rsidRDefault="002E0C80" w:rsidP="002E0C80">
      <w:pPr>
        <w:shd w:val="clear" w:color="auto" w:fill="FFFFFF"/>
        <w:jc w:val="both"/>
        <w:rPr>
          <w:sz w:val="28"/>
          <w:szCs w:val="28"/>
        </w:rPr>
      </w:pPr>
      <w:r w:rsidRPr="00B83793">
        <w:rPr>
          <w:sz w:val="28"/>
          <w:szCs w:val="28"/>
        </w:rPr>
        <w:t>Согласован с:</w:t>
      </w:r>
    </w:p>
    <w:p w:rsidR="009B2657" w:rsidRPr="00B83793" w:rsidRDefault="009B2657" w:rsidP="002E0C80">
      <w:pPr>
        <w:shd w:val="clear" w:color="auto" w:fill="FFFFFF"/>
        <w:jc w:val="both"/>
        <w:rPr>
          <w:sz w:val="28"/>
          <w:szCs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11"/>
        <w:gridCol w:w="1417"/>
        <w:gridCol w:w="1418"/>
        <w:gridCol w:w="2126"/>
      </w:tblGrid>
      <w:tr w:rsidR="009B2657" w:rsidRPr="009B2657" w:rsidTr="007F5571">
        <w:trPr>
          <w:cantSplit/>
          <w:trHeight w:val="911"/>
        </w:trPr>
        <w:tc>
          <w:tcPr>
            <w:tcW w:w="4395" w:type="dxa"/>
            <w:gridSpan w:val="2"/>
            <w:vAlign w:val="center"/>
          </w:tcPr>
          <w:p w:rsidR="009B2657" w:rsidRPr="009B2657" w:rsidRDefault="009B2657" w:rsidP="007F5571">
            <w:pPr>
              <w:jc w:val="center"/>
              <w:rPr>
                <w:sz w:val="24"/>
                <w:szCs w:val="24"/>
              </w:rPr>
            </w:pPr>
            <w:r w:rsidRPr="009B2657">
              <w:rPr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9B2657" w:rsidRPr="009B2657" w:rsidRDefault="009B2657" w:rsidP="007F5571">
            <w:pPr>
              <w:jc w:val="center"/>
              <w:rPr>
                <w:sz w:val="24"/>
                <w:szCs w:val="24"/>
              </w:rPr>
            </w:pPr>
            <w:r w:rsidRPr="009B265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9B2657" w:rsidRPr="009B2657" w:rsidRDefault="009B2657" w:rsidP="007F5571">
            <w:pPr>
              <w:jc w:val="center"/>
              <w:rPr>
                <w:sz w:val="24"/>
                <w:szCs w:val="24"/>
              </w:rPr>
            </w:pPr>
            <w:r w:rsidRPr="009B2657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126" w:type="dxa"/>
            <w:vAlign w:val="center"/>
          </w:tcPr>
          <w:p w:rsidR="009B2657" w:rsidRPr="009B2657" w:rsidRDefault="009B2657" w:rsidP="007F5571">
            <w:pPr>
              <w:jc w:val="center"/>
              <w:rPr>
                <w:sz w:val="24"/>
                <w:szCs w:val="24"/>
              </w:rPr>
            </w:pPr>
            <w:r w:rsidRPr="009B2657">
              <w:rPr>
                <w:sz w:val="24"/>
                <w:szCs w:val="24"/>
              </w:rPr>
              <w:t>Расшифровка подписи</w:t>
            </w:r>
          </w:p>
        </w:tc>
      </w:tr>
      <w:tr w:rsidR="009B2657" w:rsidRPr="009B2657" w:rsidTr="007F5571">
        <w:trPr>
          <w:cantSplit/>
          <w:trHeight w:val="813"/>
        </w:trPr>
        <w:tc>
          <w:tcPr>
            <w:tcW w:w="4395" w:type="dxa"/>
            <w:gridSpan w:val="2"/>
            <w:vAlign w:val="center"/>
          </w:tcPr>
          <w:p w:rsidR="009B2657" w:rsidRPr="009B2657" w:rsidRDefault="009B2657" w:rsidP="007F5571">
            <w:pPr>
              <w:rPr>
                <w:sz w:val="24"/>
                <w:szCs w:val="24"/>
              </w:rPr>
            </w:pPr>
            <w:r w:rsidRPr="009B2657">
              <w:rPr>
                <w:sz w:val="24"/>
                <w:szCs w:val="24"/>
              </w:rPr>
              <w:t>Председатель комитета экономического развития Администрации</w:t>
            </w:r>
          </w:p>
        </w:tc>
        <w:tc>
          <w:tcPr>
            <w:tcW w:w="1417" w:type="dxa"/>
            <w:vAlign w:val="center"/>
          </w:tcPr>
          <w:p w:rsidR="009B2657" w:rsidRPr="009B2657" w:rsidRDefault="009B2657" w:rsidP="007F557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2657" w:rsidRPr="009B2657" w:rsidRDefault="009B2657" w:rsidP="007F55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2657" w:rsidRPr="009B2657" w:rsidRDefault="009B2657" w:rsidP="007F5571">
            <w:pPr>
              <w:rPr>
                <w:sz w:val="24"/>
                <w:szCs w:val="24"/>
              </w:rPr>
            </w:pPr>
            <w:r w:rsidRPr="009B2657">
              <w:rPr>
                <w:sz w:val="24"/>
                <w:szCs w:val="24"/>
              </w:rPr>
              <w:t>Э.В. Марченко</w:t>
            </w:r>
          </w:p>
        </w:tc>
      </w:tr>
      <w:tr w:rsidR="009B2657" w:rsidRPr="009B2657" w:rsidTr="007F5571">
        <w:trPr>
          <w:cantSplit/>
          <w:trHeight w:val="1254"/>
        </w:trPr>
        <w:tc>
          <w:tcPr>
            <w:tcW w:w="4395" w:type="dxa"/>
            <w:gridSpan w:val="2"/>
            <w:vAlign w:val="center"/>
          </w:tcPr>
          <w:p w:rsidR="009B2657" w:rsidRPr="009B2657" w:rsidRDefault="009B2657" w:rsidP="007F5571">
            <w:pPr>
              <w:ind w:right="-142"/>
              <w:rPr>
                <w:sz w:val="24"/>
                <w:szCs w:val="24"/>
              </w:rPr>
            </w:pPr>
            <w:r w:rsidRPr="009B2657">
              <w:rPr>
                <w:sz w:val="24"/>
                <w:szCs w:val="24"/>
              </w:rPr>
              <w:t>Заместитель главы Администрации Петрозаводского городского округа – председатель комитета жилищно-коммунального хозяйства</w:t>
            </w:r>
          </w:p>
        </w:tc>
        <w:tc>
          <w:tcPr>
            <w:tcW w:w="1417" w:type="dxa"/>
            <w:vAlign w:val="center"/>
          </w:tcPr>
          <w:p w:rsidR="009B2657" w:rsidRPr="009B2657" w:rsidRDefault="009B2657" w:rsidP="007F5571">
            <w:pPr>
              <w:spacing w:line="4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2657" w:rsidRPr="009B2657" w:rsidRDefault="009B2657" w:rsidP="007F5571">
            <w:pPr>
              <w:spacing w:line="4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2657" w:rsidRPr="009B2657" w:rsidRDefault="009B2657" w:rsidP="007F5571">
            <w:pPr>
              <w:rPr>
                <w:sz w:val="24"/>
                <w:szCs w:val="24"/>
              </w:rPr>
            </w:pPr>
            <w:r w:rsidRPr="009B2657">
              <w:rPr>
                <w:sz w:val="24"/>
                <w:szCs w:val="24"/>
              </w:rPr>
              <w:t xml:space="preserve">Ю.И. </w:t>
            </w:r>
            <w:proofErr w:type="spellStart"/>
            <w:r w:rsidRPr="009B2657">
              <w:rPr>
                <w:sz w:val="24"/>
                <w:szCs w:val="24"/>
              </w:rPr>
              <w:t>Мизинкова</w:t>
            </w:r>
            <w:proofErr w:type="spellEnd"/>
          </w:p>
        </w:tc>
      </w:tr>
      <w:tr w:rsidR="009B2657" w:rsidRPr="009B2657" w:rsidTr="007F5571">
        <w:trPr>
          <w:cantSplit/>
          <w:trHeight w:val="744"/>
        </w:trPr>
        <w:tc>
          <w:tcPr>
            <w:tcW w:w="4395" w:type="dxa"/>
            <w:gridSpan w:val="2"/>
            <w:vAlign w:val="center"/>
          </w:tcPr>
          <w:p w:rsidR="009B2657" w:rsidRPr="009B2657" w:rsidRDefault="009B2657" w:rsidP="007F5571">
            <w:pPr>
              <w:rPr>
                <w:sz w:val="24"/>
                <w:szCs w:val="24"/>
              </w:rPr>
            </w:pPr>
            <w:r w:rsidRPr="009B2657">
              <w:rPr>
                <w:sz w:val="24"/>
                <w:szCs w:val="24"/>
              </w:rPr>
              <w:t>Начальник нормативно-правового управления аппарата Администрации</w:t>
            </w:r>
          </w:p>
        </w:tc>
        <w:tc>
          <w:tcPr>
            <w:tcW w:w="1417" w:type="dxa"/>
          </w:tcPr>
          <w:p w:rsidR="009B2657" w:rsidRPr="009B2657" w:rsidRDefault="009B2657" w:rsidP="007F5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2657" w:rsidRPr="009B2657" w:rsidRDefault="009B2657" w:rsidP="007F5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2657" w:rsidRPr="009B2657" w:rsidRDefault="009B2657" w:rsidP="007F5571">
            <w:pPr>
              <w:rPr>
                <w:sz w:val="24"/>
                <w:szCs w:val="24"/>
              </w:rPr>
            </w:pPr>
            <w:r w:rsidRPr="009B2657">
              <w:rPr>
                <w:sz w:val="24"/>
                <w:szCs w:val="24"/>
              </w:rPr>
              <w:t>Ю.В. Ульянова</w:t>
            </w:r>
          </w:p>
        </w:tc>
      </w:tr>
      <w:tr w:rsidR="009B2657" w:rsidRPr="009B2657" w:rsidTr="007F5571">
        <w:trPr>
          <w:cantSplit/>
          <w:trHeight w:val="808"/>
        </w:trPr>
        <w:tc>
          <w:tcPr>
            <w:tcW w:w="4384" w:type="dxa"/>
            <w:vAlign w:val="center"/>
          </w:tcPr>
          <w:p w:rsidR="009B2657" w:rsidRPr="009B2657" w:rsidRDefault="009B2657" w:rsidP="007F5571">
            <w:pPr>
              <w:pStyle w:val="12"/>
            </w:pPr>
            <w:r w:rsidRPr="009B2657">
              <w:t>Управляющий делами – заместитель руководителя аппарата Администрации</w:t>
            </w:r>
          </w:p>
        </w:tc>
        <w:tc>
          <w:tcPr>
            <w:tcW w:w="1428" w:type="dxa"/>
            <w:gridSpan w:val="2"/>
            <w:vAlign w:val="center"/>
          </w:tcPr>
          <w:p w:rsidR="009B2657" w:rsidRPr="009B2657" w:rsidRDefault="009B2657" w:rsidP="007F5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2657" w:rsidRPr="009B2657" w:rsidRDefault="009B2657" w:rsidP="007F557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2657" w:rsidRPr="009B2657" w:rsidRDefault="009B2657" w:rsidP="007F5571">
            <w:pPr>
              <w:rPr>
                <w:sz w:val="24"/>
                <w:szCs w:val="24"/>
              </w:rPr>
            </w:pPr>
            <w:r w:rsidRPr="009B2657">
              <w:rPr>
                <w:sz w:val="24"/>
                <w:szCs w:val="24"/>
              </w:rPr>
              <w:t>Д.В. Евстигнеева</w:t>
            </w:r>
          </w:p>
        </w:tc>
      </w:tr>
    </w:tbl>
    <w:p w:rsidR="009B2657" w:rsidRPr="00FE7E14" w:rsidRDefault="009B2657" w:rsidP="002E0C80">
      <w:pPr>
        <w:shd w:val="clear" w:color="auto" w:fill="FFFFFF"/>
        <w:jc w:val="both"/>
        <w:rPr>
          <w:sz w:val="24"/>
          <w:szCs w:val="24"/>
        </w:rPr>
      </w:pPr>
    </w:p>
    <w:p w:rsidR="002E0C80" w:rsidRDefault="002E0C80" w:rsidP="002E0C80">
      <w:pPr>
        <w:pStyle w:val="11"/>
        <w:jc w:val="center"/>
        <w:rPr>
          <w:rFonts w:ascii="Times New Roman" w:hAnsi="Times New Roman"/>
          <w:sz w:val="28"/>
        </w:rPr>
      </w:pPr>
    </w:p>
    <w:p w:rsidR="002E0C80" w:rsidRDefault="002E0C80" w:rsidP="002E0C80"/>
    <w:p w:rsidR="002E0C80" w:rsidRDefault="002E0C80" w:rsidP="002E0C80"/>
    <w:p w:rsidR="002E0C80" w:rsidRDefault="002E0C80" w:rsidP="002E0C80"/>
    <w:p w:rsidR="002E0C80" w:rsidRDefault="002E0C80" w:rsidP="002E0C80"/>
    <w:p w:rsidR="002E0C80" w:rsidRDefault="002E0C80" w:rsidP="002E0C80"/>
    <w:p w:rsidR="002E0C80" w:rsidRDefault="002E0C80" w:rsidP="002E0C80"/>
    <w:p w:rsidR="002E0C80" w:rsidRDefault="002E0C80" w:rsidP="002E0C80"/>
    <w:p w:rsidR="002E0C80" w:rsidRDefault="002E0C80" w:rsidP="002E0C80"/>
    <w:p w:rsidR="002E0C80" w:rsidRDefault="002E0C80" w:rsidP="002E0C80"/>
    <w:p w:rsidR="002E0C80" w:rsidRDefault="002E0C80" w:rsidP="002E0C80"/>
    <w:p w:rsidR="009B2657" w:rsidRDefault="009B2657" w:rsidP="002E0C80"/>
    <w:p w:rsidR="009B2657" w:rsidRDefault="009B2657" w:rsidP="002E0C80"/>
    <w:p w:rsidR="00B83793" w:rsidRDefault="00B83793" w:rsidP="002E0C80"/>
    <w:p w:rsidR="009B2657" w:rsidRDefault="009B2657" w:rsidP="002E0C80"/>
    <w:p w:rsidR="009B2657" w:rsidRDefault="009B2657" w:rsidP="002E0C80"/>
    <w:p w:rsidR="009B2657" w:rsidRDefault="009B2657" w:rsidP="002E0C80"/>
    <w:p w:rsidR="009B2657" w:rsidRDefault="009B2657" w:rsidP="002E0C80"/>
    <w:p w:rsidR="009B2657" w:rsidRDefault="009B2657" w:rsidP="002E0C80"/>
    <w:p w:rsidR="009B2657" w:rsidRDefault="009B2657" w:rsidP="002E0C80">
      <w:bookmarkStart w:id="0" w:name="_GoBack"/>
      <w:bookmarkEnd w:id="0"/>
    </w:p>
    <w:p w:rsidR="009B2657" w:rsidRDefault="009B2657" w:rsidP="002E0C80"/>
    <w:p w:rsidR="009B2657" w:rsidRDefault="009B2657" w:rsidP="002E0C80"/>
    <w:p w:rsidR="009C1437" w:rsidRDefault="009C1437" w:rsidP="002E0C80"/>
    <w:p w:rsidR="009C1437" w:rsidRDefault="009C1437" w:rsidP="002E0C80"/>
    <w:p w:rsidR="009C1437" w:rsidRDefault="009C1437" w:rsidP="002E0C80"/>
    <w:p w:rsidR="009C1437" w:rsidRDefault="009C1437" w:rsidP="002E0C80"/>
    <w:p w:rsidR="009C1437" w:rsidRDefault="009C1437" w:rsidP="002E0C80"/>
    <w:p w:rsidR="009C1437" w:rsidRDefault="009C1437" w:rsidP="002E0C80"/>
    <w:p w:rsidR="009B2657" w:rsidRDefault="009B2657" w:rsidP="009B2657">
      <w:r w:rsidRPr="009B2657">
        <w:t>Андронова О.А.,</w:t>
      </w:r>
    </w:p>
    <w:p w:rsidR="001B578E" w:rsidRDefault="009B2657" w:rsidP="009B2657">
      <w:pPr>
        <w:rPr>
          <w:sz w:val="28"/>
          <w:szCs w:val="28"/>
        </w:rPr>
      </w:pPr>
      <w:r w:rsidRPr="009B2657">
        <w:t>71-35-93</w:t>
      </w:r>
    </w:p>
    <w:sectPr w:rsidR="001B578E" w:rsidSect="00DB4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DF" w:rsidRDefault="003D65DF" w:rsidP="00DB42D8">
      <w:r>
        <w:separator/>
      </w:r>
    </w:p>
  </w:endnote>
  <w:endnote w:type="continuationSeparator" w:id="0">
    <w:p w:rsidR="003D65DF" w:rsidRDefault="003D65D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DF" w:rsidRDefault="003D65DF" w:rsidP="00DB42D8">
      <w:r>
        <w:separator/>
      </w:r>
    </w:p>
  </w:footnote>
  <w:footnote w:type="continuationSeparator" w:id="0">
    <w:p w:rsidR="003D65DF" w:rsidRDefault="003D65D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3D65DF">
        <w:pPr>
          <w:pStyle w:val="a8"/>
          <w:jc w:val="center"/>
          <w:rPr>
            <w:sz w:val="24"/>
          </w:rPr>
        </w:pP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2AB12D8"/>
    <w:multiLevelType w:val="hybridMultilevel"/>
    <w:tmpl w:val="3086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0B"/>
    <w:rsid w:val="00065941"/>
    <w:rsid w:val="00066D14"/>
    <w:rsid w:val="000A6D27"/>
    <w:rsid w:val="000B20A5"/>
    <w:rsid w:val="000B6B19"/>
    <w:rsid w:val="000D6170"/>
    <w:rsid w:val="000E025E"/>
    <w:rsid w:val="00110B47"/>
    <w:rsid w:val="00124301"/>
    <w:rsid w:val="00137C27"/>
    <w:rsid w:val="001725F5"/>
    <w:rsid w:val="001857CF"/>
    <w:rsid w:val="001929AB"/>
    <w:rsid w:val="001A07F1"/>
    <w:rsid w:val="001B12CB"/>
    <w:rsid w:val="001B578E"/>
    <w:rsid w:val="001C4F22"/>
    <w:rsid w:val="001D3328"/>
    <w:rsid w:val="001E63B6"/>
    <w:rsid w:val="00215DAA"/>
    <w:rsid w:val="0025679B"/>
    <w:rsid w:val="0027643C"/>
    <w:rsid w:val="002D67DE"/>
    <w:rsid w:val="002E0C80"/>
    <w:rsid w:val="002F29B0"/>
    <w:rsid w:val="002F694A"/>
    <w:rsid w:val="00314A3B"/>
    <w:rsid w:val="00315568"/>
    <w:rsid w:val="00322690"/>
    <w:rsid w:val="003258CD"/>
    <w:rsid w:val="003375EF"/>
    <w:rsid w:val="00353F16"/>
    <w:rsid w:val="00363F54"/>
    <w:rsid w:val="003709FD"/>
    <w:rsid w:val="00386773"/>
    <w:rsid w:val="00394B70"/>
    <w:rsid w:val="003D65DF"/>
    <w:rsid w:val="003E2002"/>
    <w:rsid w:val="0043595D"/>
    <w:rsid w:val="00475F33"/>
    <w:rsid w:val="004A7CB5"/>
    <w:rsid w:val="004F0829"/>
    <w:rsid w:val="00536653"/>
    <w:rsid w:val="00545254"/>
    <w:rsid w:val="00564B11"/>
    <w:rsid w:val="00564D8F"/>
    <w:rsid w:val="005650B5"/>
    <w:rsid w:val="00572D07"/>
    <w:rsid w:val="005D06ED"/>
    <w:rsid w:val="005E2778"/>
    <w:rsid w:val="005F3F97"/>
    <w:rsid w:val="0063088B"/>
    <w:rsid w:val="00636053"/>
    <w:rsid w:val="006469EA"/>
    <w:rsid w:val="00661D23"/>
    <w:rsid w:val="00685D45"/>
    <w:rsid w:val="006A3B9A"/>
    <w:rsid w:val="006C7CD2"/>
    <w:rsid w:val="00705948"/>
    <w:rsid w:val="00717AEA"/>
    <w:rsid w:val="0073427A"/>
    <w:rsid w:val="00750EB7"/>
    <w:rsid w:val="0075696E"/>
    <w:rsid w:val="007671CF"/>
    <w:rsid w:val="00775EDE"/>
    <w:rsid w:val="007859F5"/>
    <w:rsid w:val="007908D9"/>
    <w:rsid w:val="00791AA1"/>
    <w:rsid w:val="007B7D85"/>
    <w:rsid w:val="007C2CC0"/>
    <w:rsid w:val="00802EA8"/>
    <w:rsid w:val="008150ED"/>
    <w:rsid w:val="0082755F"/>
    <w:rsid w:val="00863041"/>
    <w:rsid w:val="0086330E"/>
    <w:rsid w:val="00863CBD"/>
    <w:rsid w:val="00884753"/>
    <w:rsid w:val="008A1C70"/>
    <w:rsid w:val="008B1103"/>
    <w:rsid w:val="008F0A67"/>
    <w:rsid w:val="008F2980"/>
    <w:rsid w:val="008F7C16"/>
    <w:rsid w:val="009160D0"/>
    <w:rsid w:val="009975EE"/>
    <w:rsid w:val="009A3126"/>
    <w:rsid w:val="009A59F8"/>
    <w:rsid w:val="009B2657"/>
    <w:rsid w:val="009C1437"/>
    <w:rsid w:val="009C2C77"/>
    <w:rsid w:val="009F727A"/>
    <w:rsid w:val="00A101EE"/>
    <w:rsid w:val="00A200CB"/>
    <w:rsid w:val="00A3130B"/>
    <w:rsid w:val="00A47AA8"/>
    <w:rsid w:val="00AA06F8"/>
    <w:rsid w:val="00AA2376"/>
    <w:rsid w:val="00AC2122"/>
    <w:rsid w:val="00AD15E4"/>
    <w:rsid w:val="00AE66EB"/>
    <w:rsid w:val="00B04AC9"/>
    <w:rsid w:val="00B15F8D"/>
    <w:rsid w:val="00B67CD5"/>
    <w:rsid w:val="00B75DA7"/>
    <w:rsid w:val="00B83793"/>
    <w:rsid w:val="00B86FBC"/>
    <w:rsid w:val="00B91BC5"/>
    <w:rsid w:val="00BB18A5"/>
    <w:rsid w:val="00BC4906"/>
    <w:rsid w:val="00BE2A99"/>
    <w:rsid w:val="00BE2EDE"/>
    <w:rsid w:val="00BF48CC"/>
    <w:rsid w:val="00C00CD7"/>
    <w:rsid w:val="00C1690A"/>
    <w:rsid w:val="00C32424"/>
    <w:rsid w:val="00C41EE9"/>
    <w:rsid w:val="00C57551"/>
    <w:rsid w:val="00C61C2B"/>
    <w:rsid w:val="00C73856"/>
    <w:rsid w:val="00C97108"/>
    <w:rsid w:val="00CB553B"/>
    <w:rsid w:val="00CC271E"/>
    <w:rsid w:val="00CD6C48"/>
    <w:rsid w:val="00D070CB"/>
    <w:rsid w:val="00D200DB"/>
    <w:rsid w:val="00D52616"/>
    <w:rsid w:val="00D540C8"/>
    <w:rsid w:val="00D56A0C"/>
    <w:rsid w:val="00D62529"/>
    <w:rsid w:val="00D74995"/>
    <w:rsid w:val="00DB2FE5"/>
    <w:rsid w:val="00DB42D8"/>
    <w:rsid w:val="00DC2AB5"/>
    <w:rsid w:val="00DC6C50"/>
    <w:rsid w:val="00DF345E"/>
    <w:rsid w:val="00E0622E"/>
    <w:rsid w:val="00E62E8B"/>
    <w:rsid w:val="00E66245"/>
    <w:rsid w:val="00E87FF5"/>
    <w:rsid w:val="00EC1283"/>
    <w:rsid w:val="00EF223A"/>
    <w:rsid w:val="00F07812"/>
    <w:rsid w:val="00F37A2E"/>
    <w:rsid w:val="00F52F8D"/>
    <w:rsid w:val="00F719E4"/>
    <w:rsid w:val="00F74791"/>
    <w:rsid w:val="00F8579E"/>
    <w:rsid w:val="00F86F7C"/>
    <w:rsid w:val="00F9353F"/>
    <w:rsid w:val="00F93787"/>
    <w:rsid w:val="00F95B41"/>
    <w:rsid w:val="00FD2B86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242B5-B1EB-417F-8F3F-0581E5BA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W-">
    <w:name w:val="WW-Текст"/>
    <w:basedOn w:val="a"/>
    <w:rsid w:val="00717AEA"/>
    <w:pPr>
      <w:suppressAutoHyphens/>
    </w:pPr>
    <w:rPr>
      <w:rFonts w:ascii="Courier New" w:hAnsi="Courier New" w:cs="Courier New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366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6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E0C80"/>
    <w:pPr>
      <w:ind w:left="720"/>
      <w:contextualSpacing/>
    </w:pPr>
  </w:style>
  <w:style w:type="paragraph" w:customStyle="1" w:styleId="11">
    <w:name w:val="Текст1"/>
    <w:basedOn w:val="a"/>
    <w:rsid w:val="002E0C80"/>
    <w:rPr>
      <w:rFonts w:ascii="Courier New" w:hAnsi="Courier New"/>
    </w:rPr>
  </w:style>
  <w:style w:type="paragraph" w:customStyle="1" w:styleId="12">
    <w:name w:val="Обычный1"/>
    <w:link w:val="13"/>
    <w:rsid w:val="002E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бычный1 Знак"/>
    <w:link w:val="12"/>
    <w:rsid w:val="002E0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4A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Андронова Ольга</cp:lastModifiedBy>
  <cp:revision>3</cp:revision>
  <cp:lastPrinted>2020-01-09T12:43:00Z</cp:lastPrinted>
  <dcterms:created xsi:type="dcterms:W3CDTF">2019-12-10T06:45:00Z</dcterms:created>
  <dcterms:modified xsi:type="dcterms:W3CDTF">2020-01-09T13:02:00Z</dcterms:modified>
</cp:coreProperties>
</file>