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38742449" w:rsidR="00A3130B" w:rsidRPr="005650B5" w:rsidRDefault="003F5D2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1723916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F5D25">
        <w:rPr>
          <w:position w:val="-20"/>
          <w:sz w:val="28"/>
          <w:szCs w:val="28"/>
        </w:rPr>
        <w:t>25 марта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3F5D25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9504DC">
        <w:rPr>
          <w:position w:val="-20"/>
          <w:sz w:val="28"/>
          <w:szCs w:val="28"/>
        </w:rPr>
        <w:t>5</w:t>
      </w:r>
      <w:r w:rsidR="003F5D25">
        <w:rPr>
          <w:position w:val="-20"/>
          <w:sz w:val="28"/>
          <w:szCs w:val="28"/>
        </w:rPr>
        <w:t>95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596E5353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3F5D25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77777777"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>РЕШИЛ:</w:t>
      </w:r>
    </w:p>
    <w:p w14:paraId="27248FFD" w14:textId="2CDF1568" w:rsidR="009504DC" w:rsidRPr="003F5D25" w:rsidRDefault="003F5D25" w:rsidP="000307C2">
      <w:pPr>
        <w:pStyle w:val="ConsPlusTitle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3F5D25">
        <w:rPr>
          <w:b w:val="0"/>
          <w:bCs w:val="0"/>
          <w:spacing w:val="-10"/>
          <w:sz w:val="28"/>
          <w:szCs w:val="28"/>
        </w:rPr>
        <w:t xml:space="preserve">Внести изменение в </w:t>
      </w:r>
      <w:r w:rsidRPr="003F5D25">
        <w:rPr>
          <w:b w:val="0"/>
          <w:bCs w:val="0"/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3F5D25">
        <w:rPr>
          <w:b w:val="0"/>
          <w:bCs w:val="0"/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3F5D25">
        <w:rPr>
          <w:b w:val="0"/>
          <w:bCs w:val="0"/>
          <w:sz w:val="28"/>
          <w:szCs w:val="28"/>
        </w:rPr>
        <w:t xml:space="preserve">27/29-466, </w:t>
      </w:r>
      <w:r w:rsidRPr="003F5D25">
        <w:rPr>
          <w:b w:val="0"/>
          <w:bCs w:val="0"/>
          <w:color w:val="000000"/>
          <w:sz w:val="28"/>
          <w:szCs w:val="28"/>
        </w:rPr>
        <w:t>дополнив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505 согласно приложению</w:t>
      </w:r>
      <w:r w:rsidR="009504DC" w:rsidRPr="003F5D25">
        <w:rPr>
          <w:b w:val="0"/>
          <w:bCs w:val="0"/>
          <w:color w:val="000000"/>
          <w:sz w:val="28"/>
          <w:szCs w:val="28"/>
        </w:rPr>
        <w:t>.</w:t>
      </w:r>
    </w:p>
    <w:p w14:paraId="3C10120B" w14:textId="77777777"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FFC61" w14:textId="77777777" w:rsidR="003F5D25" w:rsidRPr="00867B0A" w:rsidRDefault="003F5D25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BBF327F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71011F2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74012FFB" w14:textId="1557DB63" w:rsidR="001A56DB" w:rsidRDefault="001A56DB" w:rsidP="00DC4A00">
      <w:pPr>
        <w:rPr>
          <w:sz w:val="28"/>
          <w:szCs w:val="28"/>
        </w:rPr>
      </w:pPr>
    </w:p>
    <w:p w14:paraId="66882F71" w14:textId="1190F106" w:rsidR="00AE116C" w:rsidRDefault="00AE11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C8003B" w14:textId="77777777" w:rsidR="00AE116C" w:rsidRDefault="00AE116C" w:rsidP="00AE116C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lastRenderedPageBreak/>
        <w:t xml:space="preserve">Приложение </w:t>
      </w:r>
    </w:p>
    <w:p w14:paraId="5BBDD965" w14:textId="77777777" w:rsidR="00AE116C" w:rsidRPr="003A1F60" w:rsidRDefault="00AE116C" w:rsidP="00AE116C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1D49E6E3" w14:textId="77777777" w:rsidR="00AE116C" w:rsidRDefault="00AE116C" w:rsidP="00AE116C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372B5B39" w14:textId="77777777" w:rsidR="00AE116C" w:rsidRDefault="00AE116C" w:rsidP="00AE116C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bookmarkStart w:id="0" w:name="_GoBack"/>
      <w:bookmarkEnd w:id="0"/>
      <w:r w:rsidRPr="003A1F60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25 марта 2020</w:t>
      </w:r>
      <w:r w:rsidRPr="003A1F60">
        <w:rPr>
          <w:position w:val="-20"/>
          <w:sz w:val="28"/>
          <w:szCs w:val="28"/>
        </w:rPr>
        <w:t xml:space="preserve"> г. № 28/</w:t>
      </w:r>
      <w:r>
        <w:rPr>
          <w:position w:val="-20"/>
          <w:sz w:val="28"/>
          <w:szCs w:val="28"/>
        </w:rPr>
        <w:t>30</w:t>
      </w:r>
      <w:r w:rsidRPr="003A1F60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595</w:t>
      </w:r>
    </w:p>
    <w:p w14:paraId="15575B7F" w14:textId="77777777" w:rsidR="00AE116C" w:rsidRDefault="00AE116C" w:rsidP="00AE116C">
      <w:pPr>
        <w:ind w:right="141"/>
        <w:outlineLvl w:val="0"/>
        <w:rPr>
          <w:b/>
          <w:bCs/>
          <w:sz w:val="28"/>
          <w:szCs w:val="28"/>
        </w:rPr>
      </w:pPr>
    </w:p>
    <w:p w14:paraId="535DDD0B" w14:textId="77777777" w:rsidR="00AE116C" w:rsidRDefault="00AE116C" w:rsidP="00AE116C">
      <w:pPr>
        <w:jc w:val="center"/>
        <w:outlineLvl w:val="0"/>
        <w:rPr>
          <w:b/>
          <w:bCs/>
          <w:sz w:val="28"/>
          <w:szCs w:val="28"/>
        </w:rPr>
      </w:pPr>
    </w:p>
    <w:p w14:paraId="52F5DAE4" w14:textId="77777777" w:rsidR="00AE116C" w:rsidRDefault="00AE116C" w:rsidP="00AE11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505. Место размещения рекламной конструкции рк-529.</w:t>
      </w:r>
    </w:p>
    <w:p w14:paraId="3CDB4C3F" w14:textId="6314FFF8" w:rsidR="00AE116C" w:rsidRDefault="00AE116C" w:rsidP="00AE116C">
      <w:pPr>
        <w:jc w:val="center"/>
        <w:outlineLvl w:val="0"/>
        <w:rPr>
          <w:b/>
          <w:bCs/>
          <w:sz w:val="28"/>
          <w:szCs w:val="28"/>
        </w:rPr>
      </w:pPr>
      <w:r w:rsidRPr="005D4D67">
        <w:rPr>
          <w:b/>
          <w:noProof/>
          <w:sz w:val="28"/>
          <w:szCs w:val="28"/>
        </w:rPr>
        <w:drawing>
          <wp:inline distT="0" distB="0" distL="0" distR="0" wp14:anchorId="0F952C0F" wp14:editId="3538E77A">
            <wp:extent cx="5934075" cy="4152900"/>
            <wp:effectExtent l="0" t="0" r="9525" b="0"/>
            <wp:docPr id="1" name="Рисунок 1" descr="Октябрь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тябрь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AE116C" w:rsidRPr="0061414B" w14:paraId="2A1D0793" w14:textId="77777777" w:rsidTr="00AF142F">
        <w:tc>
          <w:tcPr>
            <w:tcW w:w="5688" w:type="dxa"/>
          </w:tcPr>
          <w:p w14:paraId="4408EA8C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1AD8A6" w14:textId="77777777" w:rsidR="00AE116C" w:rsidRPr="0061414B" w:rsidRDefault="00AE116C" w:rsidP="00AF142F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11F61F57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b/>
                <w:bCs/>
                <w:sz w:val="24"/>
                <w:szCs w:val="24"/>
              </w:rPr>
              <w:t>. Октябрьский, 1б</w:t>
            </w:r>
          </w:p>
        </w:tc>
      </w:tr>
      <w:tr w:rsidR="00AE116C" w:rsidRPr="0061414B" w14:paraId="27ECF84A" w14:textId="77777777" w:rsidTr="00AF142F">
        <w:tc>
          <w:tcPr>
            <w:tcW w:w="5688" w:type="dxa"/>
            <w:vAlign w:val="center"/>
          </w:tcPr>
          <w:p w14:paraId="36B86A5E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5BD57B6D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Электронный экран</w:t>
            </w:r>
          </w:p>
        </w:tc>
      </w:tr>
      <w:tr w:rsidR="00AE116C" w:rsidRPr="0061414B" w14:paraId="33BD29BE" w14:textId="77777777" w:rsidTr="00AF142F">
        <w:tc>
          <w:tcPr>
            <w:tcW w:w="5688" w:type="dxa"/>
            <w:vAlign w:val="center"/>
          </w:tcPr>
          <w:p w14:paraId="48FDF3BE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3960" w:type="dxa"/>
          </w:tcPr>
          <w:p w14:paraId="517C9717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AE116C" w:rsidRPr="0061414B" w14:paraId="35D6B68C" w14:textId="77777777" w:rsidTr="00AF142F">
        <w:tc>
          <w:tcPr>
            <w:tcW w:w="5688" w:type="dxa"/>
          </w:tcPr>
          <w:p w14:paraId="7AF73670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78F04D69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16 м2"/>
              </w:smartTagPr>
              <w:r w:rsidRPr="0061414B">
                <w:rPr>
                  <w:b/>
                  <w:bCs/>
                  <w:sz w:val="24"/>
                  <w:szCs w:val="24"/>
                </w:rPr>
                <w:t>2.16 м</w:t>
              </w:r>
              <w:r w:rsidRPr="0061414B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AE116C" w:rsidRPr="0061414B" w14:paraId="1106EDCF" w14:textId="77777777" w:rsidTr="00AF142F">
        <w:trPr>
          <w:trHeight w:val="2230"/>
        </w:trPr>
        <w:tc>
          <w:tcPr>
            <w:tcW w:w="5688" w:type="dxa"/>
          </w:tcPr>
          <w:p w14:paraId="0925E703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0E1C22E1" w14:textId="77777777" w:rsidR="00AE116C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872BB79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148EF178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960" w:type="dxa"/>
          </w:tcPr>
          <w:p w14:paraId="4AD23A45" w14:textId="77777777" w:rsidR="00AE116C" w:rsidRPr="0061414B" w:rsidRDefault="00AE116C" w:rsidP="00AF142F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E125350" w14:textId="77777777" w:rsidR="00AE116C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-габаритные размеры 1300х1900; </w:t>
            </w:r>
          </w:p>
          <w:p w14:paraId="201313A2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16E4F32A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68514668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AE116C" w:rsidRPr="00652559" w14:paraId="6EE47380" w14:textId="77777777" w:rsidTr="00AF142F">
        <w:tc>
          <w:tcPr>
            <w:tcW w:w="5688" w:type="dxa"/>
          </w:tcPr>
          <w:p w14:paraId="51DDD280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45E14A19" w14:textId="77777777" w:rsidR="00AE116C" w:rsidRPr="00652559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10:01:003</w:t>
            </w:r>
            <w:r w:rsidRPr="00652559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14:75</w:t>
            </w:r>
          </w:p>
        </w:tc>
      </w:tr>
      <w:tr w:rsidR="00AE116C" w:rsidRPr="0061414B" w14:paraId="1AAFDE02" w14:textId="77777777" w:rsidTr="00AF142F">
        <w:tc>
          <w:tcPr>
            <w:tcW w:w="5688" w:type="dxa"/>
          </w:tcPr>
          <w:p w14:paraId="4D2FEE36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42D25912" w14:textId="77777777" w:rsidR="00AE116C" w:rsidRPr="0061414B" w:rsidRDefault="00AE116C" w:rsidP="00AF14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Зона </w:t>
            </w:r>
            <w:r>
              <w:rPr>
                <w:b/>
                <w:bCs/>
                <w:sz w:val="24"/>
                <w:szCs w:val="24"/>
              </w:rPr>
              <w:t xml:space="preserve">композиционного регулирования застройки </w:t>
            </w:r>
          </w:p>
        </w:tc>
      </w:tr>
    </w:tbl>
    <w:p w14:paraId="007B2709" w14:textId="77777777" w:rsidR="00AE116C" w:rsidRDefault="00AE116C" w:rsidP="00DC4A00">
      <w:pPr>
        <w:rPr>
          <w:sz w:val="28"/>
          <w:szCs w:val="28"/>
        </w:rPr>
      </w:pPr>
    </w:p>
    <w:sectPr w:rsidR="00AE116C" w:rsidSect="00DC4A0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720F" w14:textId="77777777" w:rsidR="00333445" w:rsidRDefault="00333445" w:rsidP="00DB42D8">
      <w:r>
        <w:separator/>
      </w:r>
    </w:p>
  </w:endnote>
  <w:endnote w:type="continuationSeparator" w:id="0">
    <w:p w14:paraId="3557F494" w14:textId="77777777" w:rsidR="00333445" w:rsidRDefault="003334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87E6" w14:textId="77777777" w:rsidR="00333445" w:rsidRDefault="00333445" w:rsidP="00DB42D8">
      <w:r>
        <w:separator/>
      </w:r>
    </w:p>
  </w:footnote>
  <w:footnote w:type="continuationSeparator" w:id="0">
    <w:p w14:paraId="185430FB" w14:textId="77777777" w:rsidR="00333445" w:rsidRDefault="0033344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B0A55"/>
    <w:rsid w:val="00511355"/>
    <w:rsid w:val="0052453E"/>
    <w:rsid w:val="005650B5"/>
    <w:rsid w:val="005B4093"/>
    <w:rsid w:val="005F3F97"/>
    <w:rsid w:val="00614385"/>
    <w:rsid w:val="00636053"/>
    <w:rsid w:val="006657C9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67B0A"/>
    <w:rsid w:val="008A7AB2"/>
    <w:rsid w:val="00910BD8"/>
    <w:rsid w:val="009504DC"/>
    <w:rsid w:val="00957A20"/>
    <w:rsid w:val="009812F4"/>
    <w:rsid w:val="009C2C77"/>
    <w:rsid w:val="00A3130B"/>
    <w:rsid w:val="00AD6535"/>
    <w:rsid w:val="00AE116C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A16B7"/>
    <w:rsid w:val="00DB42D8"/>
    <w:rsid w:val="00DC4A00"/>
    <w:rsid w:val="00DD77DF"/>
    <w:rsid w:val="00E04853"/>
    <w:rsid w:val="00E06B4E"/>
    <w:rsid w:val="00E73090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14</cp:revision>
  <cp:lastPrinted>2018-09-19T12:55:00Z</cp:lastPrinted>
  <dcterms:created xsi:type="dcterms:W3CDTF">2018-09-14T07:47:00Z</dcterms:created>
  <dcterms:modified xsi:type="dcterms:W3CDTF">2020-03-23T11:57:00Z</dcterms:modified>
</cp:coreProperties>
</file>