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53B97" w14:textId="77777777" w:rsidR="00676C29" w:rsidRPr="00845448" w:rsidRDefault="00322F0C" w:rsidP="00CB5E3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4544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4FBD9A8" w14:textId="77777777" w:rsidR="00676C29" w:rsidRPr="00845448" w:rsidRDefault="00676C29" w:rsidP="00CB5E3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2CD9FF03" w14:textId="77777777" w:rsidR="00676C29" w:rsidRPr="00845448" w:rsidRDefault="00676C29" w:rsidP="00CB5E3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45448">
        <w:rPr>
          <w:rFonts w:ascii="Times New Roman" w:hAnsi="Times New Roman" w:cs="Times New Roman"/>
          <w:sz w:val="28"/>
          <w:szCs w:val="28"/>
        </w:rPr>
        <w:t>УТВЕРЖДЕН</w:t>
      </w:r>
      <w:r w:rsidR="00845448" w:rsidRPr="00845448">
        <w:rPr>
          <w:rFonts w:ascii="Times New Roman" w:hAnsi="Times New Roman" w:cs="Times New Roman"/>
          <w:sz w:val="28"/>
          <w:szCs w:val="28"/>
        </w:rPr>
        <w:t>А</w:t>
      </w:r>
    </w:p>
    <w:p w14:paraId="4218EF08" w14:textId="77777777" w:rsidR="00676C29" w:rsidRPr="00845448" w:rsidRDefault="00676C29" w:rsidP="00CB5E3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5196D0AF" w14:textId="77777777" w:rsidR="00676C29" w:rsidRPr="00845448" w:rsidRDefault="00322F0C" w:rsidP="00CB5E3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45448">
        <w:rPr>
          <w:rFonts w:ascii="Times New Roman" w:hAnsi="Times New Roman" w:cs="Times New Roman"/>
          <w:sz w:val="28"/>
          <w:szCs w:val="28"/>
        </w:rPr>
        <w:t>Решени</w:t>
      </w:r>
      <w:r w:rsidR="00676C29" w:rsidRPr="00845448">
        <w:rPr>
          <w:rFonts w:ascii="Times New Roman" w:hAnsi="Times New Roman" w:cs="Times New Roman"/>
          <w:sz w:val="28"/>
          <w:szCs w:val="28"/>
        </w:rPr>
        <w:t>ем</w:t>
      </w:r>
    </w:p>
    <w:p w14:paraId="21D0AE0E" w14:textId="77777777" w:rsidR="00676C29" w:rsidRPr="00845448" w:rsidRDefault="00322F0C" w:rsidP="00CB5E3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45448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5DB218D0" w14:textId="77777777" w:rsidR="00676C29" w:rsidRPr="00845448" w:rsidRDefault="00676C29" w:rsidP="00CB5E32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</w:p>
    <w:p w14:paraId="146ED994" w14:textId="3A630DCD" w:rsidR="00322F0C" w:rsidRPr="00845448" w:rsidRDefault="00322F0C" w:rsidP="00CB5E32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  <w:r w:rsidRPr="00845448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845448" w:rsidRPr="00845448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986CDA">
        <w:rPr>
          <w:rFonts w:ascii="Times New Roman" w:hAnsi="Times New Roman" w:cs="Times New Roman"/>
          <w:position w:val="-20"/>
          <w:sz w:val="28"/>
          <w:szCs w:val="28"/>
        </w:rPr>
        <w:t>4</w:t>
      </w:r>
      <w:r w:rsidR="00845448" w:rsidRPr="00845448">
        <w:rPr>
          <w:rFonts w:ascii="Times New Roman" w:hAnsi="Times New Roman" w:cs="Times New Roman"/>
          <w:position w:val="-20"/>
          <w:sz w:val="28"/>
          <w:szCs w:val="28"/>
        </w:rPr>
        <w:t xml:space="preserve"> ноября</w:t>
      </w:r>
      <w:r w:rsidRPr="00845448">
        <w:rPr>
          <w:rFonts w:ascii="Times New Roman" w:hAnsi="Times New Roman" w:cs="Times New Roman"/>
          <w:position w:val="-20"/>
          <w:sz w:val="28"/>
          <w:szCs w:val="28"/>
        </w:rPr>
        <w:t xml:space="preserve"> 20</w:t>
      </w:r>
      <w:r w:rsidR="00986CDA">
        <w:rPr>
          <w:rFonts w:ascii="Times New Roman" w:hAnsi="Times New Roman" w:cs="Times New Roman"/>
          <w:position w:val="-20"/>
          <w:sz w:val="28"/>
          <w:szCs w:val="28"/>
        </w:rPr>
        <w:t>20</w:t>
      </w:r>
      <w:r w:rsidRPr="00845448">
        <w:rPr>
          <w:rFonts w:ascii="Times New Roman" w:hAnsi="Times New Roman" w:cs="Times New Roman"/>
          <w:position w:val="-20"/>
          <w:sz w:val="28"/>
          <w:szCs w:val="28"/>
        </w:rPr>
        <w:t xml:space="preserve"> г. № 28/</w:t>
      </w:r>
      <w:r w:rsidR="00986CDA">
        <w:rPr>
          <w:rFonts w:ascii="Times New Roman" w:hAnsi="Times New Roman" w:cs="Times New Roman"/>
          <w:position w:val="-20"/>
          <w:sz w:val="28"/>
          <w:szCs w:val="28"/>
        </w:rPr>
        <w:t>34</w:t>
      </w:r>
      <w:r w:rsidRPr="00845448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986CDA">
        <w:rPr>
          <w:rFonts w:ascii="Times New Roman" w:hAnsi="Times New Roman" w:cs="Times New Roman"/>
          <w:position w:val="-20"/>
          <w:sz w:val="28"/>
          <w:szCs w:val="28"/>
        </w:rPr>
        <w:t>632</w:t>
      </w:r>
    </w:p>
    <w:p w14:paraId="7B9DB976" w14:textId="77777777" w:rsidR="009F4F8F" w:rsidRPr="00845448" w:rsidRDefault="009F4F8F" w:rsidP="00CB5E32">
      <w:pPr>
        <w:pStyle w:val="ConsPlusTitle"/>
        <w:ind w:firstLine="709"/>
        <w:jc w:val="center"/>
        <w:rPr>
          <w:rFonts w:ascii="Times New Roman" w:eastAsia="Calibri" w:hAnsi="Times New Roman" w:cs="Times New Roman"/>
          <w:b w:val="0"/>
          <w:position w:val="-20"/>
          <w:sz w:val="28"/>
          <w:szCs w:val="28"/>
          <w:lang w:eastAsia="en-US"/>
        </w:rPr>
      </w:pPr>
    </w:p>
    <w:p w14:paraId="6CE0D4A2" w14:textId="1B07F410" w:rsidR="009F4F8F" w:rsidRDefault="009F4F8F" w:rsidP="00CB5E32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B2AB80C" w14:textId="77777777" w:rsidR="00261B54" w:rsidRPr="00845448" w:rsidRDefault="00261B54" w:rsidP="00CB5E32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84A32EE" w14:textId="77777777" w:rsidR="00845448" w:rsidRPr="00845448" w:rsidRDefault="00845448" w:rsidP="00CB5E32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5448">
        <w:rPr>
          <w:rFonts w:ascii="Times New Roman" w:hAnsi="Times New Roman" w:cs="Times New Roman"/>
          <w:sz w:val="28"/>
          <w:szCs w:val="28"/>
        </w:rPr>
        <w:t>ПРОГРАММА</w:t>
      </w:r>
    </w:p>
    <w:p w14:paraId="2190937A" w14:textId="77777777" w:rsidR="00845448" w:rsidRPr="00845448" w:rsidRDefault="00845448" w:rsidP="00CB5E32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5448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14:paraId="42767FF1" w14:textId="19FD5002" w:rsidR="00845448" w:rsidRPr="00845448" w:rsidRDefault="00845448" w:rsidP="00CB5E32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5448">
        <w:rPr>
          <w:rFonts w:ascii="Times New Roman" w:hAnsi="Times New Roman" w:cs="Times New Roman"/>
          <w:sz w:val="28"/>
          <w:szCs w:val="28"/>
        </w:rPr>
        <w:t>ПЕТРОЗАВОДСКОГО ГОРОДСКОГО ОКРУГА НА 20</w:t>
      </w:r>
      <w:r w:rsidR="00261B54">
        <w:rPr>
          <w:rFonts w:ascii="Times New Roman" w:hAnsi="Times New Roman" w:cs="Times New Roman"/>
          <w:sz w:val="28"/>
          <w:szCs w:val="28"/>
        </w:rPr>
        <w:t>2</w:t>
      </w:r>
      <w:r w:rsidR="00986CDA">
        <w:rPr>
          <w:rFonts w:ascii="Times New Roman" w:hAnsi="Times New Roman" w:cs="Times New Roman"/>
          <w:sz w:val="28"/>
          <w:szCs w:val="28"/>
        </w:rPr>
        <w:t>1</w:t>
      </w:r>
      <w:r w:rsidRPr="00845448"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57172B79" w14:textId="43E62C03" w:rsidR="00845448" w:rsidRPr="00845448" w:rsidRDefault="00845448" w:rsidP="00CB5E32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986CDA">
        <w:rPr>
          <w:rFonts w:ascii="Times New Roman" w:hAnsi="Times New Roman" w:cs="Times New Roman"/>
          <w:sz w:val="28"/>
          <w:szCs w:val="28"/>
        </w:rPr>
        <w:t>2</w:t>
      </w:r>
      <w:r w:rsidRPr="00845448">
        <w:rPr>
          <w:rFonts w:ascii="Times New Roman" w:hAnsi="Times New Roman" w:cs="Times New Roman"/>
          <w:sz w:val="28"/>
          <w:szCs w:val="28"/>
        </w:rPr>
        <w:t xml:space="preserve"> И 202</w:t>
      </w:r>
      <w:r w:rsidR="00986CDA">
        <w:rPr>
          <w:rFonts w:ascii="Times New Roman" w:hAnsi="Times New Roman" w:cs="Times New Roman"/>
          <w:sz w:val="28"/>
          <w:szCs w:val="28"/>
        </w:rPr>
        <w:t>3</w:t>
      </w:r>
      <w:r w:rsidRPr="0084544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2EEBA284" w14:textId="77777777" w:rsidR="00845448" w:rsidRPr="00845448" w:rsidRDefault="00845448" w:rsidP="00CB5E32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09CC3A0C" w14:textId="77777777" w:rsidR="00261B54" w:rsidRPr="00261B54" w:rsidRDefault="00261B54" w:rsidP="00CB5E3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61B54">
        <w:rPr>
          <w:rFonts w:ascii="Times New Roman" w:hAnsi="Times New Roman" w:cs="Times New Roman"/>
          <w:b w:val="0"/>
          <w:sz w:val="28"/>
          <w:szCs w:val="28"/>
        </w:rPr>
        <w:t>Статья 1. Общие положения</w:t>
      </w:r>
    </w:p>
    <w:p w14:paraId="7ADB9AAC" w14:textId="77777777" w:rsidR="00261B54" w:rsidRPr="00261B54" w:rsidRDefault="00261B54" w:rsidP="00CB5E3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768B34DB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6CDA">
        <w:rPr>
          <w:rFonts w:ascii="Times New Roman" w:hAnsi="Times New Roman" w:cs="Times New Roman"/>
          <w:b w:val="0"/>
          <w:sz w:val="28"/>
          <w:szCs w:val="28"/>
        </w:rPr>
        <w:t xml:space="preserve">1. Приватизация муниципального имущества является составной частью системы управления объектами муниципальной собственности и осуществляется в соответствии с Федеральным </w:t>
      </w:r>
      <w:hyperlink r:id="rId7" w:history="1">
        <w:r w:rsidRPr="00986CDA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986CDA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986CDA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986CDA">
        <w:rPr>
          <w:rFonts w:ascii="Times New Roman" w:hAnsi="Times New Roman" w:cs="Times New Roman"/>
          <w:b w:val="0"/>
          <w:sz w:val="28"/>
          <w:szCs w:val="28"/>
        </w:rPr>
        <w:t xml:space="preserve"> от 21.12.2001 № 178-ФЗ «О приватизации государственного и муниципального имущества», Федеральным </w:t>
      </w:r>
      <w:hyperlink r:id="rId9" w:history="1">
        <w:r w:rsidRPr="00986CDA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986CDA">
        <w:rPr>
          <w:rFonts w:ascii="Times New Roman" w:hAnsi="Times New Roman" w:cs="Times New Roman"/>
          <w:b w:val="0"/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от 22.07.2008 № 159-ФЗ), </w:t>
      </w:r>
      <w:hyperlink r:id="rId10" w:history="1">
        <w:r w:rsidRPr="00986CDA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986CDA">
        <w:rPr>
          <w:rFonts w:ascii="Times New Roman" w:hAnsi="Times New Roman" w:cs="Times New Roman"/>
          <w:b w:val="0"/>
          <w:sz w:val="28"/>
          <w:szCs w:val="28"/>
        </w:rPr>
        <w:t xml:space="preserve"> Петрозаводского городского округа, другими нормативными правовыми актами органов местного самоуправления.</w:t>
      </w:r>
    </w:p>
    <w:p w14:paraId="5577A593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6CDA">
        <w:rPr>
          <w:rFonts w:ascii="Times New Roman" w:hAnsi="Times New Roman" w:cs="Times New Roman"/>
          <w:b w:val="0"/>
          <w:sz w:val="28"/>
          <w:szCs w:val="28"/>
        </w:rPr>
        <w:t>2. Приватизация имущества, находящегося в муниципальной собственности Петрозаводского городского округа, осуществляется с целью увеличения доходов бюджета Петрозаводского городского округа, снижения расходов бюджета Петрозаводского городского округа на содержание муниципального имущества, повышения эффективности функционирования экономического комплекса города.</w:t>
      </w:r>
    </w:p>
    <w:p w14:paraId="6A17E785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3219C178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6CDA">
        <w:rPr>
          <w:rFonts w:ascii="Times New Roman" w:hAnsi="Times New Roman" w:cs="Times New Roman"/>
          <w:b w:val="0"/>
          <w:sz w:val="28"/>
          <w:szCs w:val="28"/>
        </w:rPr>
        <w:t>Статья 2. Основные принципы проведения приватизации</w:t>
      </w:r>
    </w:p>
    <w:p w14:paraId="211FDE81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5EA7C065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6CDA">
        <w:rPr>
          <w:rFonts w:ascii="Times New Roman" w:hAnsi="Times New Roman" w:cs="Times New Roman"/>
          <w:b w:val="0"/>
          <w:sz w:val="28"/>
          <w:szCs w:val="28"/>
        </w:rPr>
        <w:t>1. Обеспечение равенства покупателей и открытости деятельности Администрации Петрозаводского городского округа при осуществлении приватизации муниципального имущества.</w:t>
      </w:r>
    </w:p>
    <w:p w14:paraId="648CD21C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6CDA">
        <w:rPr>
          <w:rFonts w:ascii="Times New Roman" w:hAnsi="Times New Roman" w:cs="Times New Roman"/>
          <w:b w:val="0"/>
          <w:sz w:val="28"/>
          <w:szCs w:val="28"/>
        </w:rPr>
        <w:t xml:space="preserve">2. Приватизация муниципальных объектов недвижимости, использование </w:t>
      </w:r>
      <w:r w:rsidRPr="00986CDA">
        <w:rPr>
          <w:rFonts w:ascii="Times New Roman" w:hAnsi="Times New Roman" w:cs="Times New Roman"/>
          <w:b w:val="0"/>
          <w:sz w:val="28"/>
          <w:szCs w:val="28"/>
        </w:rPr>
        <w:lastRenderedPageBreak/>
        <w:t>которых не приносит доход в бюджет Петрозаводского городского округа, а также требует значительных средств на ремонт и содержание.</w:t>
      </w:r>
    </w:p>
    <w:p w14:paraId="096559D6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6CDA">
        <w:rPr>
          <w:rFonts w:ascii="Times New Roman" w:hAnsi="Times New Roman" w:cs="Times New Roman"/>
          <w:b w:val="0"/>
          <w:sz w:val="28"/>
          <w:szCs w:val="28"/>
        </w:rPr>
        <w:t>3. Приватизация отдельных объектов недвижимости, использование которых приносит доход, при необходимости привлечения инвестиций в экономику города, максимизации поступлений в бюджет Петрозаводского городского округа.</w:t>
      </w:r>
    </w:p>
    <w:p w14:paraId="10341C2B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6CDA">
        <w:rPr>
          <w:rFonts w:ascii="Times New Roman" w:hAnsi="Times New Roman" w:cs="Times New Roman"/>
          <w:b w:val="0"/>
          <w:sz w:val="28"/>
          <w:szCs w:val="28"/>
        </w:rPr>
        <w:t>4. Содействие развитию малого и среднего предпринимательства путем реализации преимущественного права на приобретение арендуемого муниципального имущества субъектами малого и среднего предпринимательства при соблюдении условий, установленных действующим законодательством.</w:t>
      </w:r>
    </w:p>
    <w:p w14:paraId="3A2964A7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61073C00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6CDA">
        <w:rPr>
          <w:rFonts w:ascii="Times New Roman" w:hAnsi="Times New Roman" w:cs="Times New Roman"/>
          <w:b w:val="0"/>
          <w:sz w:val="28"/>
          <w:szCs w:val="28"/>
        </w:rPr>
        <w:t xml:space="preserve">Статья 3. Муниципальное имущество, планируемое к приватизации в 2021 году и плановом периоде 2022 и 2023 годов. </w:t>
      </w:r>
    </w:p>
    <w:p w14:paraId="6D95A3F7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0C01E03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6CDA">
        <w:rPr>
          <w:rFonts w:ascii="Times New Roman" w:hAnsi="Times New Roman" w:cs="Times New Roman"/>
          <w:b w:val="0"/>
          <w:sz w:val="28"/>
          <w:szCs w:val="28"/>
        </w:rPr>
        <w:t xml:space="preserve">1. Согласно </w:t>
      </w:r>
      <w:hyperlink w:anchor="P82" w:history="1">
        <w:r w:rsidRPr="00986CDA">
          <w:rPr>
            <w:rFonts w:ascii="Times New Roman" w:hAnsi="Times New Roman" w:cs="Times New Roman"/>
            <w:b w:val="0"/>
            <w:sz w:val="28"/>
            <w:szCs w:val="28"/>
          </w:rPr>
          <w:t>приложени</w:t>
        </w:r>
      </w:hyperlink>
      <w:r w:rsidRPr="00986CDA">
        <w:rPr>
          <w:rFonts w:ascii="Times New Roman" w:hAnsi="Times New Roman" w:cs="Times New Roman"/>
          <w:b w:val="0"/>
          <w:sz w:val="28"/>
          <w:szCs w:val="28"/>
        </w:rPr>
        <w:t>ям к Программе приватизации муниципального имущества Петрозаводского городского округа на 2021 год и на плановый период 2022 и 2023 годов (далее - Программа приватизации) планируется осуществить приватизацию 23 объектов нежилого фонда, принадлежащих Петрозаводскому городскому округу.</w:t>
      </w:r>
    </w:p>
    <w:p w14:paraId="054C267F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6CDA">
        <w:rPr>
          <w:rFonts w:ascii="Times New Roman" w:hAnsi="Times New Roman" w:cs="Times New Roman"/>
          <w:b w:val="0"/>
          <w:sz w:val="28"/>
          <w:szCs w:val="28"/>
        </w:rPr>
        <w:t>2. По всем объектам, включенным в Программу приватизации, установлен способ приватизации - аукцион, открытый по составу участников с открытой формой подачи предложений о цене, за исключением случаев, когда продажа муниципального имущества должна осуществляться путем проведения конкурса в соответствии с требованиями действующего законодательства.</w:t>
      </w:r>
    </w:p>
    <w:p w14:paraId="556D7B9A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6CDA">
        <w:rPr>
          <w:rFonts w:ascii="Times New Roman" w:hAnsi="Times New Roman" w:cs="Times New Roman"/>
          <w:b w:val="0"/>
          <w:sz w:val="28"/>
          <w:szCs w:val="28"/>
        </w:rPr>
        <w:t>В случаях если аукционы по продаже имущества, включенного в Программу приватизации, признаны несостоявшимися, Администрация Петрозаводского городского округа вправе осуществить продажу данного имущества посредством публичного предложения в порядке, установленном действующим законодательством.</w:t>
      </w:r>
    </w:p>
    <w:p w14:paraId="642B95E4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6CDA">
        <w:rPr>
          <w:rFonts w:ascii="Times New Roman" w:hAnsi="Times New Roman" w:cs="Times New Roman"/>
          <w:b w:val="0"/>
          <w:sz w:val="28"/>
          <w:szCs w:val="28"/>
        </w:rPr>
        <w:t>В случаях если процедура реализации имущества посредством публичного предложения не состоялась, осуществляется продажа данного имущества без объявления цены в порядке, установленном действующим законодательством.</w:t>
      </w:r>
    </w:p>
    <w:p w14:paraId="77222896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6CDA">
        <w:rPr>
          <w:rFonts w:ascii="Times New Roman" w:hAnsi="Times New Roman" w:cs="Times New Roman"/>
          <w:b w:val="0"/>
          <w:sz w:val="28"/>
          <w:szCs w:val="28"/>
        </w:rPr>
        <w:t xml:space="preserve">3. В случаях, предусмотренных действующим законодательством, плата за объекты может производиться в рассрочку на следующий срок: при продажной цене от 2 млн. руб. до 5 млн. руб. включительно - на три месяца, свыше 5 млн. руб. до 10 млн. руб. включительно - на шесть месяцев, свыше 10 млн. руб. - на 1 год. По объектам, выкупаемым арендаторами в соответствии с Федеральным </w:t>
      </w:r>
      <w:hyperlink r:id="rId11" w:history="1">
        <w:r w:rsidRPr="00986CDA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986CDA">
        <w:rPr>
          <w:rFonts w:ascii="Times New Roman" w:hAnsi="Times New Roman" w:cs="Times New Roman"/>
          <w:b w:val="0"/>
          <w:sz w:val="28"/>
          <w:szCs w:val="28"/>
        </w:rPr>
        <w:t xml:space="preserve"> от 22.07.2008 № 159-ФЗ, рассрочка предоставляется по заявлениям покупателей на срок до 5 лет.</w:t>
      </w:r>
    </w:p>
    <w:p w14:paraId="747BFDBF" w14:textId="4F7EC001" w:rsid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4C98D329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53C280F2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6CDA">
        <w:rPr>
          <w:rFonts w:ascii="Times New Roman" w:hAnsi="Times New Roman" w:cs="Times New Roman"/>
          <w:b w:val="0"/>
          <w:sz w:val="28"/>
          <w:szCs w:val="28"/>
        </w:rPr>
        <w:lastRenderedPageBreak/>
        <w:t>Статья 4. Результат выполнения Программы приватизации</w:t>
      </w:r>
    </w:p>
    <w:p w14:paraId="67D9A7CB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406F575" w14:textId="77777777" w:rsidR="00986CDA" w:rsidRPr="00986CDA" w:rsidRDefault="00986CDA" w:rsidP="00986C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CDA">
        <w:rPr>
          <w:rFonts w:ascii="Times New Roman" w:hAnsi="Times New Roman" w:cs="Times New Roman"/>
          <w:bCs/>
          <w:sz w:val="28"/>
          <w:szCs w:val="28"/>
        </w:rPr>
        <w:t xml:space="preserve">Ориентировочная стоимость всех объектов, планируемых к продаже в 2021 году, согласно Программе приватизации, составляет 5,82 млн. руб. Ориентировочная стоимость объекта, планируемого к продаже в 2022 году, согласно Программе приватизации, составляет </w:t>
      </w:r>
      <w:r w:rsidRPr="00986CDA">
        <w:rPr>
          <w:rFonts w:ascii="Times New Roman" w:hAnsi="Times New Roman" w:cs="Times New Roman"/>
          <w:sz w:val="28"/>
          <w:szCs w:val="28"/>
        </w:rPr>
        <w:t xml:space="preserve">90,74 </w:t>
      </w:r>
      <w:r w:rsidRPr="00986CDA">
        <w:rPr>
          <w:rFonts w:ascii="Times New Roman" w:hAnsi="Times New Roman" w:cs="Times New Roman"/>
          <w:bCs/>
          <w:sz w:val="28"/>
          <w:szCs w:val="28"/>
        </w:rPr>
        <w:t>тыс. руб. Ориентировочная стоимость объекта, планируемого к продаже в 2023 году, согласно Программе приватизации, составляет 80,6 тыс. руб. На реализацию Программы приватизации в проекте расходной части бюджета Петрозаводского городского округа ежегодно запланировано 275,0 тыс. руб., необходимых для проведения технической инвентаризации и независимой оценки продаваемых объектов.</w:t>
      </w:r>
    </w:p>
    <w:p w14:paraId="28AAABD1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6CDA">
        <w:rPr>
          <w:rFonts w:ascii="Times New Roman" w:hAnsi="Times New Roman" w:cs="Times New Roman"/>
          <w:b w:val="0"/>
          <w:sz w:val="28"/>
          <w:szCs w:val="28"/>
        </w:rPr>
        <w:t xml:space="preserve">1. Приватизация муниципального имущества является составной частью системы управления объектами муниципальной собственности и осуществляется в соответствии с Федеральным </w:t>
      </w:r>
      <w:hyperlink r:id="rId12" w:history="1">
        <w:r w:rsidRPr="00986CDA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986CDA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3" w:history="1">
        <w:r w:rsidRPr="00986CDA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986CDA">
        <w:rPr>
          <w:rFonts w:ascii="Times New Roman" w:hAnsi="Times New Roman" w:cs="Times New Roman"/>
          <w:b w:val="0"/>
          <w:sz w:val="28"/>
          <w:szCs w:val="28"/>
        </w:rPr>
        <w:t xml:space="preserve"> от 21.12.2001 № 178-ФЗ «О приватизации государственного и муниципального имущества», Федеральным </w:t>
      </w:r>
      <w:hyperlink r:id="rId14" w:history="1">
        <w:r w:rsidRPr="00986CDA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986CDA">
        <w:rPr>
          <w:rFonts w:ascii="Times New Roman" w:hAnsi="Times New Roman" w:cs="Times New Roman"/>
          <w:b w:val="0"/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от 22.07.2008 № 159-ФЗ), </w:t>
      </w:r>
      <w:hyperlink r:id="rId15" w:history="1">
        <w:r w:rsidRPr="00986CDA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986CDA">
        <w:rPr>
          <w:rFonts w:ascii="Times New Roman" w:hAnsi="Times New Roman" w:cs="Times New Roman"/>
          <w:b w:val="0"/>
          <w:sz w:val="28"/>
          <w:szCs w:val="28"/>
        </w:rPr>
        <w:t xml:space="preserve"> Петрозаводского городского округа, другими нормативными правовыми актами органов местного самоуправления.</w:t>
      </w:r>
    </w:p>
    <w:p w14:paraId="368E2E38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6CDA">
        <w:rPr>
          <w:rFonts w:ascii="Times New Roman" w:hAnsi="Times New Roman" w:cs="Times New Roman"/>
          <w:b w:val="0"/>
          <w:sz w:val="28"/>
          <w:szCs w:val="28"/>
        </w:rPr>
        <w:t>2. Приватизация имущества, находящегося в муниципальной собственности Петрозаводского городского округа, осуществляется с целью увеличения доходов бюджета Петрозаводского городского округа, снижения расходов бюджета Петрозаводского городского округа на содержание муниципального имущества, повышения эффективности функционирования экономического комплекса города.</w:t>
      </w:r>
    </w:p>
    <w:p w14:paraId="078FE427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36305C6C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6CDA">
        <w:rPr>
          <w:rFonts w:ascii="Times New Roman" w:hAnsi="Times New Roman" w:cs="Times New Roman"/>
          <w:b w:val="0"/>
          <w:sz w:val="28"/>
          <w:szCs w:val="28"/>
        </w:rPr>
        <w:t>Статья 2. Основные принципы проведения приватизации</w:t>
      </w:r>
    </w:p>
    <w:p w14:paraId="7856742C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7B3AD21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6CDA">
        <w:rPr>
          <w:rFonts w:ascii="Times New Roman" w:hAnsi="Times New Roman" w:cs="Times New Roman"/>
          <w:b w:val="0"/>
          <w:sz w:val="28"/>
          <w:szCs w:val="28"/>
        </w:rPr>
        <w:t>1. Обеспечение равенства покупателей и открытости деятельности Администрации Петрозаводского городского округа при осуществлении приватизации муниципального имущества.</w:t>
      </w:r>
    </w:p>
    <w:p w14:paraId="33058941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6CDA">
        <w:rPr>
          <w:rFonts w:ascii="Times New Roman" w:hAnsi="Times New Roman" w:cs="Times New Roman"/>
          <w:b w:val="0"/>
          <w:sz w:val="28"/>
          <w:szCs w:val="28"/>
        </w:rPr>
        <w:t>2. Приватизация муниципальных объектов недвижимости, использование которых не приносит доход в бюджет Петрозаводского городского округа, а также требует значительных средств на ремонт и содержание.</w:t>
      </w:r>
    </w:p>
    <w:p w14:paraId="766F5A47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6CDA">
        <w:rPr>
          <w:rFonts w:ascii="Times New Roman" w:hAnsi="Times New Roman" w:cs="Times New Roman"/>
          <w:b w:val="0"/>
          <w:sz w:val="28"/>
          <w:szCs w:val="28"/>
        </w:rPr>
        <w:t xml:space="preserve">3. Приватизация отдельных объектов недвижимости, использование которых приносит доход, при необходимости привлечения инвестиций в экономику города, максимизации поступлений в бюджет Петрозаводского </w:t>
      </w:r>
      <w:r w:rsidRPr="00986CDA">
        <w:rPr>
          <w:rFonts w:ascii="Times New Roman" w:hAnsi="Times New Roman" w:cs="Times New Roman"/>
          <w:b w:val="0"/>
          <w:sz w:val="28"/>
          <w:szCs w:val="28"/>
        </w:rPr>
        <w:lastRenderedPageBreak/>
        <w:t>городского округа.</w:t>
      </w:r>
    </w:p>
    <w:p w14:paraId="28E74391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6CDA">
        <w:rPr>
          <w:rFonts w:ascii="Times New Roman" w:hAnsi="Times New Roman" w:cs="Times New Roman"/>
          <w:b w:val="0"/>
          <w:sz w:val="28"/>
          <w:szCs w:val="28"/>
        </w:rPr>
        <w:t>4. Содействие развитию малого и среднего предпринимательства путем реализации преимущественного права на приобретение арендуемого муниципального имущества субъектами малого и среднего предпринимательства при соблюдении условий, установленных действующим законодательством.</w:t>
      </w:r>
    </w:p>
    <w:p w14:paraId="4B17C933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6A8E73DB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6CDA">
        <w:rPr>
          <w:rFonts w:ascii="Times New Roman" w:hAnsi="Times New Roman" w:cs="Times New Roman"/>
          <w:b w:val="0"/>
          <w:sz w:val="28"/>
          <w:szCs w:val="28"/>
        </w:rPr>
        <w:t xml:space="preserve">Статья 3. Муниципальное имущество, планируемое к приватизации в 2021 году и плановом периоде 2022 и 2023 годов. </w:t>
      </w:r>
    </w:p>
    <w:p w14:paraId="75FF7996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64E8784F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6CDA">
        <w:rPr>
          <w:rFonts w:ascii="Times New Roman" w:hAnsi="Times New Roman" w:cs="Times New Roman"/>
          <w:b w:val="0"/>
          <w:sz w:val="28"/>
          <w:szCs w:val="28"/>
        </w:rPr>
        <w:t xml:space="preserve">1. Согласно </w:t>
      </w:r>
      <w:hyperlink w:anchor="P82" w:history="1">
        <w:r w:rsidRPr="00986CDA">
          <w:rPr>
            <w:rFonts w:ascii="Times New Roman" w:hAnsi="Times New Roman" w:cs="Times New Roman"/>
            <w:b w:val="0"/>
            <w:sz w:val="28"/>
            <w:szCs w:val="28"/>
          </w:rPr>
          <w:t>приложени</w:t>
        </w:r>
      </w:hyperlink>
      <w:r w:rsidRPr="00986CDA">
        <w:rPr>
          <w:rFonts w:ascii="Times New Roman" w:hAnsi="Times New Roman" w:cs="Times New Roman"/>
          <w:b w:val="0"/>
          <w:sz w:val="28"/>
          <w:szCs w:val="28"/>
        </w:rPr>
        <w:t>ям к Программе приватизации муниципального имущества Петрозаводского городского округа на 2021 год и на плановый период 2022 и 2023 годов (далее - Программа приватизации) планируется осуществить приватизацию 23 объектов нежилого фонда, принадлежащих Петрозаводскому городскому округу.</w:t>
      </w:r>
    </w:p>
    <w:p w14:paraId="455C629D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6CDA">
        <w:rPr>
          <w:rFonts w:ascii="Times New Roman" w:hAnsi="Times New Roman" w:cs="Times New Roman"/>
          <w:b w:val="0"/>
          <w:sz w:val="28"/>
          <w:szCs w:val="28"/>
        </w:rPr>
        <w:t>2. По всем объектам, включенным в Программу приватизации, установлен способ приватизации - аукцион, открытый по составу участников с открытой формой подачи предложений о цене, за исключением случаев, когда продажа муниципального имущества должна осуществляться путем проведения конкурса в соответствии с требованиями действующего законодательства.</w:t>
      </w:r>
    </w:p>
    <w:p w14:paraId="043FFACE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6CDA">
        <w:rPr>
          <w:rFonts w:ascii="Times New Roman" w:hAnsi="Times New Roman" w:cs="Times New Roman"/>
          <w:b w:val="0"/>
          <w:sz w:val="28"/>
          <w:szCs w:val="28"/>
        </w:rPr>
        <w:t>В случаях если аукционы по продаже имущества, включенного в Программу приватизации, признаны несостоявшимися, Администрация Петрозаводского городского округа вправе осуществить продажу данного имущества посредством публичного предложения в порядке, установленном действующим законодательством.</w:t>
      </w:r>
    </w:p>
    <w:p w14:paraId="2585552E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6CDA">
        <w:rPr>
          <w:rFonts w:ascii="Times New Roman" w:hAnsi="Times New Roman" w:cs="Times New Roman"/>
          <w:b w:val="0"/>
          <w:sz w:val="28"/>
          <w:szCs w:val="28"/>
        </w:rPr>
        <w:t>В случаях если процедура реализации имущества посредством публичного предложения не состоялась, осуществляется продажа данного имущества без объявления цены в порядке, установленном действующим законодательством.</w:t>
      </w:r>
    </w:p>
    <w:p w14:paraId="07217CDD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6CDA">
        <w:rPr>
          <w:rFonts w:ascii="Times New Roman" w:hAnsi="Times New Roman" w:cs="Times New Roman"/>
          <w:b w:val="0"/>
          <w:sz w:val="28"/>
          <w:szCs w:val="28"/>
        </w:rPr>
        <w:t xml:space="preserve">3. В случаях, предусмотренных действующим законодательством, плата за объекты может производиться в рассрочку на следующий срок: при продажной цене от 2 млн. руб. до 5 млн. руб. включительно - на три месяца, свыше 5 млн. руб. до 10 млн. руб. включительно - на шесть месяцев, свыше 10 млн. руб. - на 1 год. По объектам, выкупаемым арендаторами в соответствии с Федеральным </w:t>
      </w:r>
      <w:hyperlink r:id="rId16" w:history="1">
        <w:r w:rsidRPr="00986CDA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986CDA">
        <w:rPr>
          <w:rFonts w:ascii="Times New Roman" w:hAnsi="Times New Roman" w:cs="Times New Roman"/>
          <w:b w:val="0"/>
          <w:sz w:val="28"/>
          <w:szCs w:val="28"/>
        </w:rPr>
        <w:t xml:space="preserve"> от 22.07.2008 № 159-ФЗ, рассрочка предоставляется по заявлениям покупателей на срок до 5 лет.</w:t>
      </w:r>
    </w:p>
    <w:p w14:paraId="2ABFD1C6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1BDF6835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6CDA">
        <w:rPr>
          <w:rFonts w:ascii="Times New Roman" w:hAnsi="Times New Roman" w:cs="Times New Roman"/>
          <w:b w:val="0"/>
          <w:sz w:val="28"/>
          <w:szCs w:val="28"/>
        </w:rPr>
        <w:t>Статья 4. Результат выполнения Программы приватизации</w:t>
      </w:r>
    </w:p>
    <w:p w14:paraId="64AD7379" w14:textId="77777777" w:rsidR="00986CDA" w:rsidRPr="00986CDA" w:rsidRDefault="00986CDA" w:rsidP="00986CD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6D33C7F7" w14:textId="77777777" w:rsidR="00986CDA" w:rsidRPr="00986CDA" w:rsidRDefault="00986CDA" w:rsidP="00986C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CDA">
        <w:rPr>
          <w:rFonts w:ascii="Times New Roman" w:hAnsi="Times New Roman" w:cs="Times New Roman"/>
          <w:bCs/>
          <w:sz w:val="28"/>
          <w:szCs w:val="28"/>
        </w:rPr>
        <w:t xml:space="preserve">Ориентировочная стоимость всех объектов, планируемых к продаже в 2021 году, согласно Программе приватизации, составляет 5,82 млн. руб. Ориентировочная стоимость объекта, планируемого к продаже в 2022 году, согласно Программе приватизации, составляет </w:t>
      </w:r>
      <w:r w:rsidRPr="00986CDA">
        <w:rPr>
          <w:rFonts w:ascii="Times New Roman" w:hAnsi="Times New Roman" w:cs="Times New Roman"/>
          <w:sz w:val="28"/>
          <w:szCs w:val="28"/>
        </w:rPr>
        <w:t xml:space="preserve">90,74 </w:t>
      </w:r>
      <w:r w:rsidRPr="00986CDA">
        <w:rPr>
          <w:rFonts w:ascii="Times New Roman" w:hAnsi="Times New Roman" w:cs="Times New Roman"/>
          <w:bCs/>
          <w:sz w:val="28"/>
          <w:szCs w:val="28"/>
        </w:rPr>
        <w:t xml:space="preserve">тыс. руб. </w:t>
      </w:r>
      <w:r w:rsidRPr="00986CDA">
        <w:rPr>
          <w:rFonts w:ascii="Times New Roman" w:hAnsi="Times New Roman" w:cs="Times New Roman"/>
          <w:bCs/>
          <w:sz w:val="28"/>
          <w:szCs w:val="28"/>
        </w:rPr>
        <w:lastRenderedPageBreak/>
        <w:t>Ориентировочная стоимость объекта, планируемого к продаже в 2023 году, согласно Программе приватизации, составляет 80,6 тыс. руб. На реализацию Программы приватизации в проекте расходной части бюджета Петрозаводского городского округа ежегодно запланировано 275,0 тыс. руб., необходимых для проведения технической инвентаризации и независимой оценки продаваемых объектов.</w:t>
      </w:r>
    </w:p>
    <w:p w14:paraId="4025F663" w14:textId="77777777" w:rsidR="000D58C3" w:rsidRDefault="000D58C3" w:rsidP="00986CD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B6A01AB" w14:textId="77777777" w:rsidR="00845448" w:rsidRDefault="00845448" w:rsidP="00CB5E32">
      <w:pPr>
        <w:pStyle w:val="ConsPlusTitle"/>
        <w:ind w:left="5103" w:right="-2" w:hanging="14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1 </w:t>
      </w:r>
    </w:p>
    <w:p w14:paraId="7CCEBE75" w14:textId="77777777" w:rsidR="00845448" w:rsidRDefault="00845448" w:rsidP="00CB5E32">
      <w:pPr>
        <w:pStyle w:val="ConsPlusTitle"/>
        <w:ind w:left="5103" w:hanging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к Программе приватизации </w:t>
      </w:r>
    </w:p>
    <w:p w14:paraId="226D7755" w14:textId="77777777" w:rsidR="00845448" w:rsidRDefault="00845448" w:rsidP="00CB5E32">
      <w:pPr>
        <w:pStyle w:val="ConsPlusTitle"/>
        <w:ind w:left="5103" w:hanging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</w:p>
    <w:p w14:paraId="5C87AFD9" w14:textId="77777777" w:rsidR="00845448" w:rsidRDefault="00845448" w:rsidP="00CB5E32">
      <w:pPr>
        <w:pStyle w:val="ConsPlusTitle"/>
        <w:ind w:left="5103" w:hanging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Петрозаводского городского округа </w:t>
      </w:r>
    </w:p>
    <w:p w14:paraId="5C720BF8" w14:textId="260C800B" w:rsidR="00845448" w:rsidRDefault="00845448" w:rsidP="00CB5E32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261B54">
        <w:rPr>
          <w:rFonts w:ascii="Times New Roman" w:hAnsi="Times New Roman" w:cs="Times New Roman"/>
          <w:b w:val="0"/>
          <w:sz w:val="28"/>
          <w:szCs w:val="28"/>
        </w:rPr>
        <w:t>2</w:t>
      </w:r>
      <w:r w:rsidR="00986CDA">
        <w:rPr>
          <w:rFonts w:ascii="Times New Roman" w:hAnsi="Times New Roman" w:cs="Times New Roman"/>
          <w:b w:val="0"/>
          <w:sz w:val="28"/>
          <w:szCs w:val="28"/>
        </w:rPr>
        <w:t>1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</w:t>
      </w:r>
    </w:p>
    <w:p w14:paraId="1E4217C4" w14:textId="316DF467" w:rsidR="00845448" w:rsidRDefault="00845448" w:rsidP="00CB5E32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202</w:t>
      </w:r>
      <w:r w:rsidR="00986CDA">
        <w:rPr>
          <w:rFonts w:ascii="Times New Roman" w:hAnsi="Times New Roman" w:cs="Times New Roman"/>
          <w:b w:val="0"/>
          <w:sz w:val="28"/>
          <w:szCs w:val="28"/>
        </w:rPr>
        <w:t>2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986CDA">
        <w:rPr>
          <w:rFonts w:ascii="Times New Roman" w:hAnsi="Times New Roman" w:cs="Times New Roman"/>
          <w:b w:val="0"/>
          <w:sz w:val="28"/>
          <w:szCs w:val="28"/>
        </w:rPr>
        <w:t>3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14:paraId="6896788B" w14:textId="77777777" w:rsidR="00845448" w:rsidRDefault="00845448" w:rsidP="00CB5E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F9B4B21" w14:textId="77777777" w:rsidR="00987F2E" w:rsidRDefault="00987F2E" w:rsidP="00CB5E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39E1AA3" w14:textId="77777777" w:rsidR="00845448" w:rsidRPr="002F1AC7" w:rsidRDefault="00845448" w:rsidP="00CB5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AC7">
        <w:rPr>
          <w:rFonts w:ascii="Times New Roman" w:hAnsi="Times New Roman" w:cs="Times New Roman"/>
          <w:sz w:val="28"/>
          <w:szCs w:val="28"/>
        </w:rPr>
        <w:t>ПЕРЕЧЕНЬ</w:t>
      </w:r>
    </w:p>
    <w:p w14:paraId="5370BD8C" w14:textId="77777777" w:rsidR="00845448" w:rsidRPr="002F1AC7" w:rsidRDefault="00845448" w:rsidP="00CB5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AC7">
        <w:rPr>
          <w:rFonts w:ascii="Times New Roman" w:hAnsi="Times New Roman" w:cs="Times New Roman"/>
          <w:sz w:val="28"/>
          <w:szCs w:val="28"/>
        </w:rPr>
        <w:t>МУНИЦИПАЛЬНЫХ ОБЪЕКТОВ НЕЖИЛОГО ФОНДА,</w:t>
      </w:r>
    </w:p>
    <w:p w14:paraId="27249800" w14:textId="2E2A9FFB" w:rsidR="00845448" w:rsidRDefault="00845448" w:rsidP="00CB5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AC7">
        <w:rPr>
          <w:rFonts w:ascii="Times New Roman" w:hAnsi="Times New Roman" w:cs="Times New Roman"/>
          <w:sz w:val="28"/>
          <w:szCs w:val="28"/>
        </w:rPr>
        <w:t>ПЛАНИРУЕМЫХ К ПРИВАТИЗАЦИИ В 20</w:t>
      </w:r>
      <w:r w:rsidR="00261B54">
        <w:rPr>
          <w:rFonts w:ascii="Times New Roman" w:hAnsi="Times New Roman" w:cs="Times New Roman"/>
          <w:sz w:val="28"/>
          <w:szCs w:val="28"/>
        </w:rPr>
        <w:t>2</w:t>
      </w:r>
      <w:r w:rsidR="00986CDA">
        <w:rPr>
          <w:rFonts w:ascii="Times New Roman" w:hAnsi="Times New Roman" w:cs="Times New Roman"/>
          <w:sz w:val="28"/>
          <w:szCs w:val="28"/>
        </w:rPr>
        <w:t>1</w:t>
      </w:r>
      <w:r w:rsidRPr="002F1AC7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41E8004E" w14:textId="77777777" w:rsidR="002F1AC7" w:rsidRPr="00845448" w:rsidRDefault="002F1AC7" w:rsidP="00CB5E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24"/>
        <w:gridCol w:w="1758"/>
        <w:gridCol w:w="1985"/>
        <w:gridCol w:w="1248"/>
        <w:gridCol w:w="1304"/>
        <w:gridCol w:w="1759"/>
        <w:gridCol w:w="1075"/>
      </w:tblGrid>
      <w:tr w:rsidR="00E809E6" w:rsidRPr="00AF0281" w14:paraId="4CAFC2D2" w14:textId="77777777" w:rsidTr="001632DE">
        <w:tc>
          <w:tcPr>
            <w:tcW w:w="454" w:type="dxa"/>
            <w:vAlign w:val="center"/>
          </w:tcPr>
          <w:p w14:paraId="2EE6AA25" w14:textId="77777777" w:rsidR="00E809E6" w:rsidRPr="00AF0281" w:rsidRDefault="00E809E6" w:rsidP="001632DE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№ п/п</w:t>
            </w:r>
          </w:p>
        </w:tc>
        <w:tc>
          <w:tcPr>
            <w:tcW w:w="624" w:type="dxa"/>
            <w:vAlign w:val="center"/>
          </w:tcPr>
          <w:p w14:paraId="621A2029" w14:textId="77777777" w:rsidR="00E809E6" w:rsidRPr="00A12A59" w:rsidRDefault="00E809E6" w:rsidP="00163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F50B31E" w14:textId="77777777" w:rsidR="00E809E6" w:rsidRPr="00AF0281" w:rsidRDefault="00E809E6" w:rsidP="001632DE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Адрес объекта</w:t>
            </w:r>
          </w:p>
        </w:tc>
        <w:tc>
          <w:tcPr>
            <w:tcW w:w="1985" w:type="dxa"/>
            <w:vAlign w:val="center"/>
          </w:tcPr>
          <w:p w14:paraId="75F440CA" w14:textId="77777777" w:rsidR="00E809E6" w:rsidRPr="00AF0281" w:rsidRDefault="00E809E6" w:rsidP="001632D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Местонахождение объекта в здании</w:t>
            </w:r>
          </w:p>
        </w:tc>
        <w:tc>
          <w:tcPr>
            <w:tcW w:w="1248" w:type="dxa"/>
            <w:vAlign w:val="center"/>
          </w:tcPr>
          <w:p w14:paraId="36667CBF" w14:textId="77777777" w:rsidR="00E809E6" w:rsidRPr="00AF0281" w:rsidRDefault="00E809E6" w:rsidP="001632DE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Площадь объекта, кв. м </w:t>
            </w:r>
            <w:hyperlink r:id="rId17" w:history="1">
              <w:r w:rsidRPr="00AF0281">
                <w:rPr>
                  <w:rFonts w:ascii="Times New Roman" w:hAnsi="Times New Roman" w:cs="Times New Roman"/>
                  <w:bCs/>
                  <w:spacing w:val="-1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14:paraId="14CC6C81" w14:textId="77777777" w:rsidR="00E809E6" w:rsidRPr="00AF0281" w:rsidRDefault="00E809E6" w:rsidP="001632DE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Срок действия договора</w:t>
            </w:r>
          </w:p>
        </w:tc>
        <w:tc>
          <w:tcPr>
            <w:tcW w:w="1759" w:type="dxa"/>
            <w:vAlign w:val="center"/>
          </w:tcPr>
          <w:p w14:paraId="016B3E6D" w14:textId="77777777" w:rsidR="00E809E6" w:rsidRPr="00AF0281" w:rsidRDefault="00E809E6" w:rsidP="001632DE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Способ приватизации</w:t>
            </w:r>
          </w:p>
        </w:tc>
        <w:tc>
          <w:tcPr>
            <w:tcW w:w="1075" w:type="dxa"/>
            <w:vAlign w:val="center"/>
          </w:tcPr>
          <w:p w14:paraId="0A46797F" w14:textId="77777777" w:rsidR="00E809E6" w:rsidRPr="00AF0281" w:rsidRDefault="00E809E6" w:rsidP="001632DE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Предполагаемый срок продажи</w:t>
            </w:r>
          </w:p>
        </w:tc>
      </w:tr>
      <w:tr w:rsidR="00E809E6" w:rsidRPr="00AF0281" w14:paraId="7D228149" w14:textId="77777777" w:rsidTr="001632DE">
        <w:tc>
          <w:tcPr>
            <w:tcW w:w="454" w:type="dxa"/>
            <w:vAlign w:val="center"/>
          </w:tcPr>
          <w:p w14:paraId="0DD1D4C9" w14:textId="77777777" w:rsidR="00E809E6" w:rsidRPr="00AF0281" w:rsidRDefault="00E809E6" w:rsidP="001632DE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1.</w:t>
            </w:r>
          </w:p>
        </w:tc>
        <w:tc>
          <w:tcPr>
            <w:tcW w:w="624" w:type="dxa"/>
            <w:vAlign w:val="center"/>
          </w:tcPr>
          <w:p w14:paraId="45DCE0C3" w14:textId="77777777" w:rsidR="00E809E6" w:rsidRPr="00A12A59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14:paraId="45A76617" w14:textId="77777777" w:rsidR="00E809E6" w:rsidRPr="00261C1C" w:rsidRDefault="00E809E6" w:rsidP="001632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Андропова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</w:t>
            </w: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д. </w:t>
            </w: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4204649C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подвал</w:t>
            </w:r>
          </w:p>
        </w:tc>
        <w:tc>
          <w:tcPr>
            <w:tcW w:w="1248" w:type="dxa"/>
            <w:vAlign w:val="center"/>
          </w:tcPr>
          <w:p w14:paraId="3D948FDC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142,9</w:t>
            </w:r>
          </w:p>
        </w:tc>
        <w:tc>
          <w:tcPr>
            <w:tcW w:w="1304" w:type="dxa"/>
            <w:vAlign w:val="center"/>
          </w:tcPr>
          <w:p w14:paraId="075FC6F0" w14:textId="77777777" w:rsidR="00E809E6" w:rsidRPr="00AF0281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14:paraId="005F9AC4" w14:textId="77777777" w:rsidR="00E809E6" w:rsidRPr="00AF0281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</w:t>
            </w:r>
          </w:p>
        </w:tc>
        <w:tc>
          <w:tcPr>
            <w:tcW w:w="1075" w:type="dxa"/>
            <w:vAlign w:val="center"/>
          </w:tcPr>
          <w:p w14:paraId="6EC0FFCE" w14:textId="77777777" w:rsidR="00E809E6" w:rsidRDefault="00E809E6" w:rsidP="001632DE">
            <w:r w:rsidRPr="00534A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2021</w:t>
            </w:r>
          </w:p>
        </w:tc>
      </w:tr>
      <w:tr w:rsidR="00E809E6" w:rsidRPr="00AF0281" w14:paraId="5F9EB2B5" w14:textId="77777777" w:rsidTr="001632DE">
        <w:tc>
          <w:tcPr>
            <w:tcW w:w="454" w:type="dxa"/>
            <w:vAlign w:val="center"/>
          </w:tcPr>
          <w:p w14:paraId="2FC6DB0F" w14:textId="77777777" w:rsidR="00E809E6" w:rsidRPr="00AF0281" w:rsidRDefault="00E809E6" w:rsidP="001632DE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2.</w:t>
            </w:r>
          </w:p>
        </w:tc>
        <w:tc>
          <w:tcPr>
            <w:tcW w:w="624" w:type="dxa"/>
            <w:vAlign w:val="center"/>
          </w:tcPr>
          <w:p w14:paraId="7ACEACEE" w14:textId="77777777" w:rsidR="00E809E6" w:rsidRPr="00A12A59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14:paraId="65CD2889" w14:textId="77777777" w:rsidR="00E809E6" w:rsidRPr="00261C1C" w:rsidRDefault="00E809E6" w:rsidP="001632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Дзержинского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</w:t>
            </w: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д. </w:t>
            </w: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0A98F633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подвал</w:t>
            </w:r>
          </w:p>
        </w:tc>
        <w:tc>
          <w:tcPr>
            <w:tcW w:w="1248" w:type="dxa"/>
            <w:vAlign w:val="center"/>
          </w:tcPr>
          <w:p w14:paraId="2929C19E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169,9</w:t>
            </w:r>
          </w:p>
        </w:tc>
        <w:tc>
          <w:tcPr>
            <w:tcW w:w="1304" w:type="dxa"/>
            <w:vAlign w:val="center"/>
          </w:tcPr>
          <w:p w14:paraId="41F5A1FD" w14:textId="77777777" w:rsidR="00E809E6" w:rsidRPr="00AF0281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14:paraId="07544DB7" w14:textId="77777777" w:rsidR="00E809E6" w:rsidRDefault="00E809E6" w:rsidP="001632DE"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</w:t>
            </w:r>
          </w:p>
        </w:tc>
        <w:tc>
          <w:tcPr>
            <w:tcW w:w="1075" w:type="dxa"/>
            <w:vAlign w:val="center"/>
          </w:tcPr>
          <w:p w14:paraId="4836210C" w14:textId="77777777" w:rsidR="00E809E6" w:rsidRDefault="00E809E6" w:rsidP="001632DE">
            <w:r w:rsidRPr="00534A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2021</w:t>
            </w:r>
          </w:p>
        </w:tc>
      </w:tr>
      <w:tr w:rsidR="00E809E6" w:rsidRPr="00AF0281" w14:paraId="1B0BE5E6" w14:textId="77777777" w:rsidTr="001632DE">
        <w:tc>
          <w:tcPr>
            <w:tcW w:w="454" w:type="dxa"/>
            <w:vAlign w:val="center"/>
          </w:tcPr>
          <w:p w14:paraId="663AB26D" w14:textId="77777777" w:rsidR="00E809E6" w:rsidRPr="00AF0281" w:rsidRDefault="00E809E6" w:rsidP="001632DE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3.</w:t>
            </w:r>
          </w:p>
        </w:tc>
        <w:tc>
          <w:tcPr>
            <w:tcW w:w="624" w:type="dxa"/>
            <w:vAlign w:val="center"/>
          </w:tcPr>
          <w:p w14:paraId="74DBF648" w14:textId="77777777" w:rsidR="00E809E6" w:rsidRPr="00A12A59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14:paraId="35841D92" w14:textId="77777777" w:rsidR="00E809E6" w:rsidRPr="00261C1C" w:rsidRDefault="00E809E6" w:rsidP="001632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Инженерная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д. </w:t>
            </w: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14:paraId="286F35CB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 этаж</w:t>
            </w:r>
          </w:p>
        </w:tc>
        <w:tc>
          <w:tcPr>
            <w:tcW w:w="1248" w:type="dxa"/>
            <w:vAlign w:val="center"/>
          </w:tcPr>
          <w:p w14:paraId="4D6F78B9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12,9</w:t>
            </w:r>
          </w:p>
        </w:tc>
        <w:tc>
          <w:tcPr>
            <w:tcW w:w="1304" w:type="dxa"/>
            <w:vAlign w:val="center"/>
          </w:tcPr>
          <w:p w14:paraId="48773217" w14:textId="77777777" w:rsidR="00E809E6" w:rsidRPr="00AF0281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14:paraId="1FC970E0" w14:textId="77777777" w:rsidR="00E809E6" w:rsidRDefault="00E809E6" w:rsidP="001632DE"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</w:t>
            </w:r>
          </w:p>
        </w:tc>
        <w:tc>
          <w:tcPr>
            <w:tcW w:w="1075" w:type="dxa"/>
            <w:vAlign w:val="center"/>
          </w:tcPr>
          <w:p w14:paraId="0DFC1705" w14:textId="77777777" w:rsidR="00E809E6" w:rsidRDefault="00E809E6" w:rsidP="001632DE">
            <w:r w:rsidRPr="00534A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2021</w:t>
            </w:r>
          </w:p>
        </w:tc>
      </w:tr>
      <w:tr w:rsidR="00E809E6" w:rsidRPr="00AF0281" w14:paraId="4D4C310D" w14:textId="77777777" w:rsidTr="001632DE"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27F5C2E" w14:textId="77777777" w:rsidR="00E809E6" w:rsidRPr="00AF0281" w:rsidRDefault="00E809E6" w:rsidP="001632DE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4.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5B003051" w14:textId="77777777" w:rsidR="00E809E6" w:rsidRPr="00A12A59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14:paraId="314A8AF0" w14:textId="77777777" w:rsidR="00E809E6" w:rsidRPr="00261C1C" w:rsidRDefault="00E809E6" w:rsidP="001632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д. </w:t>
            </w: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55б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3C0E82A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цоколь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6A9757F7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294,4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4B168E39" w14:textId="77777777" w:rsidR="00E809E6" w:rsidRPr="00AF0281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14:paraId="3B5B0556" w14:textId="77777777" w:rsidR="00E809E6" w:rsidRDefault="00E809E6" w:rsidP="001632DE"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2DE88BE9" w14:textId="77777777" w:rsidR="00E809E6" w:rsidRDefault="00E809E6" w:rsidP="001632DE">
            <w:r w:rsidRPr="00534A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2021</w:t>
            </w:r>
          </w:p>
        </w:tc>
      </w:tr>
      <w:tr w:rsidR="00E809E6" w:rsidRPr="00AF0281" w14:paraId="599F2B6D" w14:textId="77777777" w:rsidTr="001632DE">
        <w:tc>
          <w:tcPr>
            <w:tcW w:w="454" w:type="dxa"/>
            <w:vAlign w:val="center"/>
          </w:tcPr>
          <w:p w14:paraId="7F029D88" w14:textId="77777777" w:rsidR="00E809E6" w:rsidRPr="00AF0281" w:rsidRDefault="00E809E6" w:rsidP="001632DE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5.</w:t>
            </w:r>
          </w:p>
        </w:tc>
        <w:tc>
          <w:tcPr>
            <w:tcW w:w="624" w:type="dxa"/>
            <w:vAlign w:val="center"/>
          </w:tcPr>
          <w:p w14:paraId="22625422" w14:textId="77777777" w:rsidR="00E809E6" w:rsidRPr="00A12A59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</w:p>
        </w:tc>
        <w:tc>
          <w:tcPr>
            <w:tcW w:w="1758" w:type="dxa"/>
            <w:vAlign w:val="center"/>
          </w:tcPr>
          <w:p w14:paraId="31425B38" w14:textId="77777777" w:rsidR="00E809E6" w:rsidRPr="00261C1C" w:rsidRDefault="00E809E6" w:rsidP="001632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Карла Маркса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</w:t>
            </w: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д. </w:t>
            </w: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14:paraId="59B23607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подвал</w:t>
            </w:r>
          </w:p>
        </w:tc>
        <w:tc>
          <w:tcPr>
            <w:tcW w:w="1248" w:type="dxa"/>
            <w:vAlign w:val="center"/>
          </w:tcPr>
          <w:p w14:paraId="24CF9DB6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15,7</w:t>
            </w:r>
          </w:p>
        </w:tc>
        <w:tc>
          <w:tcPr>
            <w:tcW w:w="1304" w:type="dxa"/>
            <w:vAlign w:val="center"/>
          </w:tcPr>
          <w:p w14:paraId="4BE20990" w14:textId="77777777" w:rsidR="00E809E6" w:rsidRPr="00AF0281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14:paraId="3995A6DD" w14:textId="77777777" w:rsidR="00E809E6" w:rsidRDefault="00E809E6" w:rsidP="001632DE"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</w:t>
            </w:r>
          </w:p>
        </w:tc>
        <w:tc>
          <w:tcPr>
            <w:tcW w:w="1075" w:type="dxa"/>
            <w:vAlign w:val="center"/>
          </w:tcPr>
          <w:p w14:paraId="3D2F460D" w14:textId="77777777" w:rsidR="00E809E6" w:rsidRDefault="00E809E6" w:rsidP="001632DE">
            <w:r w:rsidRPr="00534A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2021</w:t>
            </w:r>
          </w:p>
        </w:tc>
      </w:tr>
      <w:tr w:rsidR="00E809E6" w:rsidRPr="00AF0281" w14:paraId="33D68D41" w14:textId="77777777" w:rsidTr="001632DE">
        <w:tc>
          <w:tcPr>
            <w:tcW w:w="454" w:type="dxa"/>
            <w:vAlign w:val="center"/>
          </w:tcPr>
          <w:p w14:paraId="4A51D21C" w14:textId="77777777" w:rsidR="00E809E6" w:rsidRPr="00AF0281" w:rsidRDefault="00E809E6" w:rsidP="001632DE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6.</w:t>
            </w:r>
          </w:p>
        </w:tc>
        <w:tc>
          <w:tcPr>
            <w:tcW w:w="624" w:type="dxa"/>
            <w:vAlign w:val="center"/>
          </w:tcPr>
          <w:p w14:paraId="3FF64A06" w14:textId="77777777" w:rsidR="00E809E6" w:rsidRPr="00A12A59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14:paraId="66829774" w14:textId="77777777" w:rsidR="00E809E6" w:rsidRPr="00261C1C" w:rsidRDefault="00E809E6" w:rsidP="001632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Кемская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д.</w:t>
            </w: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10</w:t>
            </w:r>
          </w:p>
        </w:tc>
        <w:tc>
          <w:tcPr>
            <w:tcW w:w="1985" w:type="dxa"/>
            <w:vAlign w:val="center"/>
          </w:tcPr>
          <w:p w14:paraId="3AF91DB9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цоколь</w:t>
            </w:r>
          </w:p>
        </w:tc>
        <w:tc>
          <w:tcPr>
            <w:tcW w:w="1248" w:type="dxa"/>
            <w:vAlign w:val="center"/>
          </w:tcPr>
          <w:p w14:paraId="01F62138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92,5</w:t>
            </w:r>
          </w:p>
        </w:tc>
        <w:tc>
          <w:tcPr>
            <w:tcW w:w="1304" w:type="dxa"/>
            <w:vAlign w:val="center"/>
          </w:tcPr>
          <w:p w14:paraId="5A65211B" w14:textId="77777777" w:rsidR="00E809E6" w:rsidRPr="00AF0281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14:paraId="74B3F8C0" w14:textId="77777777" w:rsidR="00E809E6" w:rsidRDefault="00E809E6" w:rsidP="001632DE"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</w:t>
            </w:r>
          </w:p>
        </w:tc>
        <w:tc>
          <w:tcPr>
            <w:tcW w:w="1075" w:type="dxa"/>
            <w:vAlign w:val="center"/>
          </w:tcPr>
          <w:p w14:paraId="375ADCD4" w14:textId="77777777" w:rsidR="00E809E6" w:rsidRDefault="00E809E6" w:rsidP="001632DE">
            <w:r w:rsidRPr="00534A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2021</w:t>
            </w:r>
          </w:p>
        </w:tc>
      </w:tr>
      <w:tr w:rsidR="00E809E6" w:rsidRPr="00AF0281" w14:paraId="28BB22B7" w14:textId="77777777" w:rsidTr="001632DE">
        <w:tc>
          <w:tcPr>
            <w:tcW w:w="454" w:type="dxa"/>
            <w:vAlign w:val="center"/>
          </w:tcPr>
          <w:p w14:paraId="48F5C117" w14:textId="77777777" w:rsidR="00E809E6" w:rsidRPr="00AF0281" w:rsidRDefault="00E809E6" w:rsidP="001632DE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7.</w:t>
            </w:r>
          </w:p>
        </w:tc>
        <w:tc>
          <w:tcPr>
            <w:tcW w:w="624" w:type="dxa"/>
            <w:vAlign w:val="center"/>
          </w:tcPr>
          <w:p w14:paraId="16FD7E54" w14:textId="77777777" w:rsidR="00E809E6" w:rsidRPr="00A12A59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14:paraId="15E4105E" w14:textId="77777777" w:rsidR="00E809E6" w:rsidRPr="00261C1C" w:rsidRDefault="00E809E6" w:rsidP="001632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Куйбышева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д. </w:t>
            </w: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14:paraId="6954B44C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подвал</w:t>
            </w:r>
          </w:p>
        </w:tc>
        <w:tc>
          <w:tcPr>
            <w:tcW w:w="1248" w:type="dxa"/>
            <w:vAlign w:val="center"/>
          </w:tcPr>
          <w:p w14:paraId="7195B2C1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150,0</w:t>
            </w:r>
          </w:p>
        </w:tc>
        <w:tc>
          <w:tcPr>
            <w:tcW w:w="1304" w:type="dxa"/>
            <w:vAlign w:val="center"/>
          </w:tcPr>
          <w:p w14:paraId="16F78C94" w14:textId="77777777" w:rsidR="00E809E6" w:rsidRPr="00AF0281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14:paraId="31D8C3FC" w14:textId="77777777" w:rsidR="00E809E6" w:rsidRDefault="00E809E6" w:rsidP="001632DE"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</w:t>
            </w:r>
          </w:p>
        </w:tc>
        <w:tc>
          <w:tcPr>
            <w:tcW w:w="1075" w:type="dxa"/>
            <w:vAlign w:val="center"/>
          </w:tcPr>
          <w:p w14:paraId="63E3798E" w14:textId="77777777" w:rsidR="00E809E6" w:rsidRDefault="00E809E6" w:rsidP="001632DE">
            <w:r w:rsidRPr="00534A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2021</w:t>
            </w:r>
          </w:p>
        </w:tc>
      </w:tr>
      <w:tr w:rsidR="00E809E6" w:rsidRPr="00AF0281" w14:paraId="054802C6" w14:textId="77777777" w:rsidTr="001632DE">
        <w:tc>
          <w:tcPr>
            <w:tcW w:w="454" w:type="dxa"/>
            <w:vAlign w:val="center"/>
          </w:tcPr>
          <w:p w14:paraId="2E2F9010" w14:textId="77777777" w:rsidR="00E809E6" w:rsidRPr="00AF0281" w:rsidRDefault="00E809E6" w:rsidP="001632DE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8.</w:t>
            </w:r>
          </w:p>
        </w:tc>
        <w:tc>
          <w:tcPr>
            <w:tcW w:w="624" w:type="dxa"/>
            <w:vAlign w:val="center"/>
          </w:tcPr>
          <w:p w14:paraId="71B67786" w14:textId="77777777" w:rsidR="00E809E6" w:rsidRPr="00A12A59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14:paraId="001434FD" w14:textId="77777777" w:rsidR="00E809E6" w:rsidRPr="00261C1C" w:rsidRDefault="00E809E6" w:rsidP="001632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Куйбышева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д. </w:t>
            </w: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14:paraId="22417134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подвал</w:t>
            </w:r>
          </w:p>
        </w:tc>
        <w:tc>
          <w:tcPr>
            <w:tcW w:w="1248" w:type="dxa"/>
            <w:vAlign w:val="center"/>
          </w:tcPr>
          <w:p w14:paraId="43A0A093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52,5</w:t>
            </w:r>
          </w:p>
        </w:tc>
        <w:tc>
          <w:tcPr>
            <w:tcW w:w="1304" w:type="dxa"/>
            <w:vAlign w:val="center"/>
          </w:tcPr>
          <w:p w14:paraId="043CEFDD" w14:textId="77777777" w:rsidR="00E809E6" w:rsidRPr="00AF0281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14:paraId="30CA9733" w14:textId="77777777" w:rsidR="00E809E6" w:rsidRDefault="00E809E6" w:rsidP="001632DE"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</w:t>
            </w:r>
          </w:p>
        </w:tc>
        <w:tc>
          <w:tcPr>
            <w:tcW w:w="1075" w:type="dxa"/>
            <w:vAlign w:val="center"/>
          </w:tcPr>
          <w:p w14:paraId="671755EB" w14:textId="77777777" w:rsidR="00E809E6" w:rsidRDefault="00E809E6" w:rsidP="001632DE">
            <w:r w:rsidRPr="00534A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2021</w:t>
            </w:r>
          </w:p>
        </w:tc>
      </w:tr>
      <w:tr w:rsidR="00E809E6" w:rsidRPr="00AF0281" w14:paraId="622E01E3" w14:textId="77777777" w:rsidTr="001632DE">
        <w:tc>
          <w:tcPr>
            <w:tcW w:w="454" w:type="dxa"/>
            <w:vAlign w:val="center"/>
          </w:tcPr>
          <w:p w14:paraId="369F16B5" w14:textId="77777777" w:rsidR="00E809E6" w:rsidRPr="00AF0281" w:rsidRDefault="00E809E6" w:rsidP="001632DE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9.</w:t>
            </w:r>
          </w:p>
        </w:tc>
        <w:tc>
          <w:tcPr>
            <w:tcW w:w="624" w:type="dxa"/>
            <w:vAlign w:val="center"/>
          </w:tcPr>
          <w:p w14:paraId="1037011D" w14:textId="77777777" w:rsidR="00E809E6" w:rsidRPr="00A12A59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14:paraId="29326378" w14:textId="77777777" w:rsidR="00E809E6" w:rsidRPr="00261C1C" w:rsidRDefault="00E809E6" w:rsidP="001632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Куйбышева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д. </w:t>
            </w: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14:paraId="0D1EB356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подвал</w:t>
            </w:r>
          </w:p>
        </w:tc>
        <w:tc>
          <w:tcPr>
            <w:tcW w:w="1248" w:type="dxa"/>
            <w:vAlign w:val="center"/>
          </w:tcPr>
          <w:p w14:paraId="6DD29B51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39,7</w:t>
            </w:r>
          </w:p>
        </w:tc>
        <w:tc>
          <w:tcPr>
            <w:tcW w:w="1304" w:type="dxa"/>
            <w:vAlign w:val="center"/>
          </w:tcPr>
          <w:p w14:paraId="439D71A7" w14:textId="77777777" w:rsidR="00E809E6" w:rsidRPr="00AF0281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14:paraId="0A1DFDFF" w14:textId="77777777" w:rsidR="00E809E6" w:rsidRDefault="00E809E6" w:rsidP="001632DE"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</w:t>
            </w:r>
          </w:p>
        </w:tc>
        <w:tc>
          <w:tcPr>
            <w:tcW w:w="1075" w:type="dxa"/>
            <w:vAlign w:val="center"/>
          </w:tcPr>
          <w:p w14:paraId="3BA5C973" w14:textId="77777777" w:rsidR="00E809E6" w:rsidRDefault="00E809E6" w:rsidP="001632DE">
            <w:r w:rsidRPr="00534A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2021</w:t>
            </w:r>
          </w:p>
        </w:tc>
      </w:tr>
      <w:tr w:rsidR="00E809E6" w:rsidRPr="00AF0281" w14:paraId="7CA9F8FA" w14:textId="77777777" w:rsidTr="001632DE">
        <w:tc>
          <w:tcPr>
            <w:tcW w:w="454" w:type="dxa"/>
            <w:vAlign w:val="center"/>
          </w:tcPr>
          <w:p w14:paraId="1A0B5BC0" w14:textId="77777777" w:rsidR="00E809E6" w:rsidRPr="00AF0281" w:rsidRDefault="00E809E6" w:rsidP="001632DE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24" w:type="dxa"/>
            <w:vAlign w:val="center"/>
          </w:tcPr>
          <w:p w14:paraId="40CB9903" w14:textId="77777777" w:rsidR="00E809E6" w:rsidRPr="00A12A59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14:paraId="5DB9CDC6" w14:textId="77777777" w:rsidR="00E809E6" w:rsidRPr="00261C1C" w:rsidRDefault="00E809E6" w:rsidP="001632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Куйбышева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д. </w:t>
            </w: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14:paraId="3C17FBEC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подвал</w:t>
            </w:r>
          </w:p>
        </w:tc>
        <w:tc>
          <w:tcPr>
            <w:tcW w:w="1248" w:type="dxa"/>
            <w:vAlign w:val="center"/>
          </w:tcPr>
          <w:p w14:paraId="7F286226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25,4</w:t>
            </w:r>
          </w:p>
        </w:tc>
        <w:tc>
          <w:tcPr>
            <w:tcW w:w="1304" w:type="dxa"/>
            <w:vAlign w:val="center"/>
          </w:tcPr>
          <w:p w14:paraId="4B4A4EB4" w14:textId="77777777" w:rsidR="00E809E6" w:rsidRPr="00AF0281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14:paraId="7CBA35D0" w14:textId="77777777" w:rsidR="00E809E6" w:rsidRDefault="00E809E6" w:rsidP="001632DE"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</w:t>
            </w:r>
          </w:p>
        </w:tc>
        <w:tc>
          <w:tcPr>
            <w:tcW w:w="1075" w:type="dxa"/>
            <w:vAlign w:val="center"/>
          </w:tcPr>
          <w:p w14:paraId="0EAF7862" w14:textId="77777777" w:rsidR="00E809E6" w:rsidRDefault="00E809E6" w:rsidP="001632DE">
            <w:r w:rsidRPr="00534A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2021</w:t>
            </w:r>
          </w:p>
        </w:tc>
      </w:tr>
      <w:tr w:rsidR="00E809E6" w:rsidRPr="00AF0281" w14:paraId="1F6C13BD" w14:textId="77777777" w:rsidTr="001632DE">
        <w:tc>
          <w:tcPr>
            <w:tcW w:w="454" w:type="dxa"/>
            <w:vAlign w:val="center"/>
          </w:tcPr>
          <w:p w14:paraId="1FC18390" w14:textId="77777777" w:rsidR="00E809E6" w:rsidRPr="00AF0281" w:rsidRDefault="00E809E6" w:rsidP="001632DE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11.</w:t>
            </w:r>
          </w:p>
        </w:tc>
        <w:tc>
          <w:tcPr>
            <w:tcW w:w="624" w:type="dxa"/>
            <w:vAlign w:val="center"/>
          </w:tcPr>
          <w:p w14:paraId="5DE0DEC9" w14:textId="77777777" w:rsidR="00E809E6" w:rsidRPr="00A12A59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14:paraId="16CFBD0F" w14:textId="77777777" w:rsidR="00E809E6" w:rsidRPr="00261C1C" w:rsidRDefault="00E809E6" w:rsidP="001632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Лесная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д. </w:t>
            </w: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14:paraId="3A949B7A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техническое подполье</w:t>
            </w:r>
          </w:p>
        </w:tc>
        <w:tc>
          <w:tcPr>
            <w:tcW w:w="1248" w:type="dxa"/>
            <w:vAlign w:val="center"/>
          </w:tcPr>
          <w:p w14:paraId="721D658B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58,7</w:t>
            </w:r>
          </w:p>
        </w:tc>
        <w:tc>
          <w:tcPr>
            <w:tcW w:w="1304" w:type="dxa"/>
            <w:vAlign w:val="center"/>
          </w:tcPr>
          <w:p w14:paraId="6CCD779C" w14:textId="77777777" w:rsidR="00E809E6" w:rsidRPr="00AF0281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14:paraId="21728E17" w14:textId="77777777" w:rsidR="00E809E6" w:rsidRDefault="00E809E6" w:rsidP="001632DE"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</w:t>
            </w:r>
          </w:p>
        </w:tc>
        <w:tc>
          <w:tcPr>
            <w:tcW w:w="1075" w:type="dxa"/>
            <w:vAlign w:val="center"/>
          </w:tcPr>
          <w:p w14:paraId="42C1C9EB" w14:textId="77777777" w:rsidR="00E809E6" w:rsidRDefault="00E809E6" w:rsidP="001632DE">
            <w:r w:rsidRPr="00534A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2021</w:t>
            </w:r>
          </w:p>
        </w:tc>
      </w:tr>
      <w:tr w:rsidR="00E809E6" w:rsidRPr="00AF0281" w14:paraId="3691E15B" w14:textId="77777777" w:rsidTr="001632DE">
        <w:tc>
          <w:tcPr>
            <w:tcW w:w="454" w:type="dxa"/>
            <w:vAlign w:val="center"/>
          </w:tcPr>
          <w:p w14:paraId="103E0B8F" w14:textId="77777777" w:rsidR="00E809E6" w:rsidRPr="00AF0281" w:rsidRDefault="00E809E6" w:rsidP="001632DE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12.</w:t>
            </w:r>
          </w:p>
        </w:tc>
        <w:tc>
          <w:tcPr>
            <w:tcW w:w="624" w:type="dxa"/>
            <w:vAlign w:val="center"/>
          </w:tcPr>
          <w:p w14:paraId="374E34E2" w14:textId="77777777" w:rsidR="00E809E6" w:rsidRPr="00A12A59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14:paraId="4E4F83F7" w14:textId="77777777" w:rsidR="00E809E6" w:rsidRPr="00261C1C" w:rsidRDefault="00E809E6" w:rsidP="001632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Луначарского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д.</w:t>
            </w: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59б</w:t>
            </w:r>
          </w:p>
        </w:tc>
        <w:tc>
          <w:tcPr>
            <w:tcW w:w="1985" w:type="dxa"/>
            <w:vAlign w:val="center"/>
          </w:tcPr>
          <w:p w14:paraId="5B86679B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 этаж</w:t>
            </w:r>
          </w:p>
        </w:tc>
        <w:tc>
          <w:tcPr>
            <w:tcW w:w="1248" w:type="dxa"/>
            <w:vAlign w:val="center"/>
          </w:tcPr>
          <w:p w14:paraId="4E418D15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254,4</w:t>
            </w:r>
          </w:p>
        </w:tc>
        <w:tc>
          <w:tcPr>
            <w:tcW w:w="1304" w:type="dxa"/>
            <w:vAlign w:val="center"/>
          </w:tcPr>
          <w:p w14:paraId="43CE4E6C" w14:textId="77777777" w:rsidR="00E809E6" w:rsidRPr="00AF0281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14:paraId="5CA35F5F" w14:textId="77777777" w:rsidR="00E809E6" w:rsidRDefault="00E809E6" w:rsidP="001632DE"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</w:t>
            </w:r>
          </w:p>
        </w:tc>
        <w:tc>
          <w:tcPr>
            <w:tcW w:w="1075" w:type="dxa"/>
            <w:vAlign w:val="center"/>
          </w:tcPr>
          <w:p w14:paraId="028EAD10" w14:textId="77777777" w:rsidR="00E809E6" w:rsidRDefault="00E809E6" w:rsidP="001632DE">
            <w:r w:rsidRPr="00534A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2021</w:t>
            </w:r>
          </w:p>
        </w:tc>
      </w:tr>
      <w:tr w:rsidR="00E809E6" w:rsidRPr="00AF0281" w14:paraId="71AD6EC2" w14:textId="77777777" w:rsidTr="001632DE">
        <w:tc>
          <w:tcPr>
            <w:tcW w:w="454" w:type="dxa"/>
            <w:vAlign w:val="center"/>
          </w:tcPr>
          <w:p w14:paraId="157F2FCA" w14:textId="77777777" w:rsidR="00E809E6" w:rsidRPr="00AF0281" w:rsidRDefault="00E809E6" w:rsidP="001632DE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13.</w:t>
            </w:r>
          </w:p>
        </w:tc>
        <w:tc>
          <w:tcPr>
            <w:tcW w:w="624" w:type="dxa"/>
            <w:vAlign w:val="center"/>
          </w:tcPr>
          <w:p w14:paraId="4B5906B0" w14:textId="77777777" w:rsidR="00E809E6" w:rsidRPr="00A12A59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14:paraId="31627185" w14:textId="77777777" w:rsidR="00E809E6" w:rsidRPr="00261C1C" w:rsidRDefault="00E809E6" w:rsidP="001632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Машезерская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 д. </w:t>
            </w: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28A9BE27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подвал</w:t>
            </w:r>
          </w:p>
        </w:tc>
        <w:tc>
          <w:tcPr>
            <w:tcW w:w="1248" w:type="dxa"/>
            <w:vAlign w:val="center"/>
          </w:tcPr>
          <w:p w14:paraId="12F0B8E9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10,7</w:t>
            </w:r>
          </w:p>
        </w:tc>
        <w:tc>
          <w:tcPr>
            <w:tcW w:w="1304" w:type="dxa"/>
            <w:vAlign w:val="center"/>
          </w:tcPr>
          <w:p w14:paraId="37F274D9" w14:textId="77777777" w:rsidR="00E809E6" w:rsidRPr="00AF0281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14:paraId="6B797721" w14:textId="77777777" w:rsidR="00E809E6" w:rsidRDefault="00E809E6" w:rsidP="001632DE"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</w:t>
            </w:r>
          </w:p>
        </w:tc>
        <w:tc>
          <w:tcPr>
            <w:tcW w:w="1075" w:type="dxa"/>
            <w:vAlign w:val="center"/>
          </w:tcPr>
          <w:p w14:paraId="2DDC2613" w14:textId="77777777" w:rsidR="00E809E6" w:rsidRDefault="00E809E6" w:rsidP="001632DE">
            <w:r w:rsidRPr="00534A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2021</w:t>
            </w:r>
          </w:p>
        </w:tc>
      </w:tr>
      <w:tr w:rsidR="00E809E6" w:rsidRPr="00AF0281" w14:paraId="7F471316" w14:textId="77777777" w:rsidTr="001632DE">
        <w:tc>
          <w:tcPr>
            <w:tcW w:w="454" w:type="dxa"/>
            <w:vAlign w:val="center"/>
          </w:tcPr>
          <w:p w14:paraId="257EE9BC" w14:textId="77777777" w:rsidR="00E809E6" w:rsidRPr="00AF0281" w:rsidRDefault="00E809E6" w:rsidP="001632DE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14.</w:t>
            </w:r>
          </w:p>
        </w:tc>
        <w:tc>
          <w:tcPr>
            <w:tcW w:w="624" w:type="dxa"/>
            <w:vAlign w:val="center"/>
          </w:tcPr>
          <w:p w14:paraId="10D9A273" w14:textId="77777777" w:rsidR="00E809E6" w:rsidRPr="00A12A59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</w:p>
        </w:tc>
        <w:tc>
          <w:tcPr>
            <w:tcW w:w="1758" w:type="dxa"/>
            <w:vAlign w:val="center"/>
          </w:tcPr>
          <w:p w14:paraId="0839BE64" w14:textId="77777777" w:rsidR="00E809E6" w:rsidRPr="00261C1C" w:rsidRDefault="00E809E6" w:rsidP="001632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Октябрьский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 д. </w:t>
            </w: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14:paraId="2A49C70A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подвал</w:t>
            </w:r>
          </w:p>
        </w:tc>
        <w:tc>
          <w:tcPr>
            <w:tcW w:w="1248" w:type="dxa"/>
            <w:vAlign w:val="center"/>
          </w:tcPr>
          <w:p w14:paraId="6B6593C3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79,3</w:t>
            </w:r>
          </w:p>
        </w:tc>
        <w:tc>
          <w:tcPr>
            <w:tcW w:w="1304" w:type="dxa"/>
            <w:vAlign w:val="center"/>
          </w:tcPr>
          <w:p w14:paraId="32E28478" w14:textId="77777777" w:rsidR="00E809E6" w:rsidRPr="00AF0281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14:paraId="3700C756" w14:textId="77777777" w:rsidR="00E809E6" w:rsidRDefault="00E809E6" w:rsidP="001632DE"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</w:t>
            </w:r>
          </w:p>
        </w:tc>
        <w:tc>
          <w:tcPr>
            <w:tcW w:w="1075" w:type="dxa"/>
            <w:vAlign w:val="center"/>
          </w:tcPr>
          <w:p w14:paraId="33EBFC9E" w14:textId="77777777" w:rsidR="00E809E6" w:rsidRDefault="00E809E6" w:rsidP="001632DE">
            <w:r w:rsidRPr="00534A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2021</w:t>
            </w:r>
          </w:p>
        </w:tc>
      </w:tr>
      <w:tr w:rsidR="00E809E6" w:rsidRPr="00AF0281" w14:paraId="26B2DE53" w14:textId="77777777" w:rsidTr="001632DE">
        <w:tc>
          <w:tcPr>
            <w:tcW w:w="454" w:type="dxa"/>
            <w:vAlign w:val="center"/>
          </w:tcPr>
          <w:p w14:paraId="64B41D17" w14:textId="77777777" w:rsidR="00E809E6" w:rsidRPr="00AF0281" w:rsidRDefault="00E809E6" w:rsidP="001632DE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15.</w:t>
            </w:r>
          </w:p>
        </w:tc>
        <w:tc>
          <w:tcPr>
            <w:tcW w:w="624" w:type="dxa"/>
            <w:vAlign w:val="center"/>
          </w:tcPr>
          <w:p w14:paraId="6CCCDCFC" w14:textId="77777777" w:rsidR="00E809E6" w:rsidRPr="00A12A59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</w:p>
        </w:tc>
        <w:tc>
          <w:tcPr>
            <w:tcW w:w="1758" w:type="dxa"/>
            <w:vAlign w:val="center"/>
          </w:tcPr>
          <w:p w14:paraId="0A46A364" w14:textId="77777777" w:rsidR="00E809E6" w:rsidRPr="00261C1C" w:rsidRDefault="00E809E6" w:rsidP="001632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Первомайский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д. </w:t>
            </w: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52F6DFE9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подвал</w:t>
            </w:r>
          </w:p>
        </w:tc>
        <w:tc>
          <w:tcPr>
            <w:tcW w:w="1248" w:type="dxa"/>
            <w:vAlign w:val="center"/>
          </w:tcPr>
          <w:p w14:paraId="63F8CA67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21,7</w:t>
            </w:r>
          </w:p>
        </w:tc>
        <w:tc>
          <w:tcPr>
            <w:tcW w:w="1304" w:type="dxa"/>
            <w:vAlign w:val="center"/>
          </w:tcPr>
          <w:p w14:paraId="5A79CCAC" w14:textId="77777777" w:rsidR="00E809E6" w:rsidRPr="00AF0281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14:paraId="0DADDAF9" w14:textId="77777777" w:rsidR="00E809E6" w:rsidRDefault="00E809E6" w:rsidP="001632DE"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</w:t>
            </w:r>
          </w:p>
        </w:tc>
        <w:tc>
          <w:tcPr>
            <w:tcW w:w="1075" w:type="dxa"/>
            <w:vAlign w:val="center"/>
          </w:tcPr>
          <w:p w14:paraId="61B638EE" w14:textId="77777777" w:rsidR="00E809E6" w:rsidRDefault="00E809E6" w:rsidP="001632DE">
            <w:r w:rsidRPr="00534A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2021</w:t>
            </w:r>
          </w:p>
        </w:tc>
      </w:tr>
      <w:tr w:rsidR="00E809E6" w:rsidRPr="00AF0281" w14:paraId="647F2F1C" w14:textId="77777777" w:rsidTr="001632DE">
        <w:tc>
          <w:tcPr>
            <w:tcW w:w="454" w:type="dxa"/>
            <w:vAlign w:val="center"/>
          </w:tcPr>
          <w:p w14:paraId="3707E427" w14:textId="77777777" w:rsidR="00E809E6" w:rsidRPr="00AF0281" w:rsidRDefault="00E809E6" w:rsidP="001632DE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16.</w:t>
            </w:r>
          </w:p>
        </w:tc>
        <w:tc>
          <w:tcPr>
            <w:tcW w:w="624" w:type="dxa"/>
            <w:vAlign w:val="center"/>
          </w:tcPr>
          <w:p w14:paraId="44C88961" w14:textId="77777777" w:rsidR="00E809E6" w:rsidRPr="00A12A59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14:paraId="5C4B2694" w14:textId="77777777" w:rsidR="00E809E6" w:rsidRPr="00E809E6" w:rsidRDefault="00E809E6" w:rsidP="001632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9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Советская, д. 03</w:t>
            </w:r>
          </w:p>
        </w:tc>
        <w:tc>
          <w:tcPr>
            <w:tcW w:w="1985" w:type="dxa"/>
            <w:vAlign w:val="center"/>
          </w:tcPr>
          <w:p w14:paraId="4A13DB86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подвал</w:t>
            </w:r>
          </w:p>
        </w:tc>
        <w:tc>
          <w:tcPr>
            <w:tcW w:w="1248" w:type="dxa"/>
            <w:vAlign w:val="center"/>
          </w:tcPr>
          <w:p w14:paraId="76D982C3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47,2</w:t>
            </w:r>
          </w:p>
        </w:tc>
        <w:tc>
          <w:tcPr>
            <w:tcW w:w="1304" w:type="dxa"/>
            <w:vAlign w:val="center"/>
          </w:tcPr>
          <w:p w14:paraId="117A5FF0" w14:textId="77777777" w:rsidR="00E809E6" w:rsidRPr="00AF0281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14:paraId="1EBF3FA6" w14:textId="77777777" w:rsidR="00E809E6" w:rsidRDefault="00E809E6" w:rsidP="001632DE"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</w:t>
            </w:r>
          </w:p>
        </w:tc>
        <w:tc>
          <w:tcPr>
            <w:tcW w:w="1075" w:type="dxa"/>
            <w:vAlign w:val="center"/>
          </w:tcPr>
          <w:p w14:paraId="29F98565" w14:textId="77777777" w:rsidR="00E809E6" w:rsidRDefault="00E809E6" w:rsidP="001632DE">
            <w:r w:rsidRPr="00534A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2021</w:t>
            </w:r>
          </w:p>
        </w:tc>
      </w:tr>
      <w:tr w:rsidR="00E809E6" w:rsidRPr="00AF0281" w14:paraId="35A66739" w14:textId="77777777" w:rsidTr="001632DE">
        <w:tc>
          <w:tcPr>
            <w:tcW w:w="454" w:type="dxa"/>
            <w:vAlign w:val="center"/>
          </w:tcPr>
          <w:p w14:paraId="7E3F2095" w14:textId="77777777" w:rsidR="00E809E6" w:rsidRPr="00AF0281" w:rsidRDefault="00E809E6" w:rsidP="001632DE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17.</w:t>
            </w:r>
          </w:p>
        </w:tc>
        <w:tc>
          <w:tcPr>
            <w:tcW w:w="624" w:type="dxa"/>
            <w:vAlign w:val="center"/>
          </w:tcPr>
          <w:p w14:paraId="56D1E50B" w14:textId="77777777" w:rsidR="00E809E6" w:rsidRPr="00A12A59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14:paraId="4D4CCD02" w14:textId="77777777" w:rsidR="00E809E6" w:rsidRPr="00261C1C" w:rsidRDefault="00E809E6" w:rsidP="001632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д. </w:t>
            </w: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14:paraId="1661A2CA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подвал</w:t>
            </w:r>
          </w:p>
        </w:tc>
        <w:tc>
          <w:tcPr>
            <w:tcW w:w="1248" w:type="dxa"/>
            <w:vAlign w:val="center"/>
          </w:tcPr>
          <w:p w14:paraId="3AAEE9CA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58,0</w:t>
            </w:r>
          </w:p>
        </w:tc>
        <w:tc>
          <w:tcPr>
            <w:tcW w:w="1304" w:type="dxa"/>
            <w:vAlign w:val="center"/>
          </w:tcPr>
          <w:p w14:paraId="634BAC05" w14:textId="77777777" w:rsidR="00E809E6" w:rsidRPr="00AF0281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14:paraId="69131A26" w14:textId="77777777" w:rsidR="00E809E6" w:rsidRDefault="00E809E6" w:rsidP="001632DE"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</w:t>
            </w:r>
          </w:p>
        </w:tc>
        <w:tc>
          <w:tcPr>
            <w:tcW w:w="1075" w:type="dxa"/>
            <w:vAlign w:val="center"/>
          </w:tcPr>
          <w:p w14:paraId="1CDF17F2" w14:textId="77777777" w:rsidR="00E809E6" w:rsidRDefault="00E809E6" w:rsidP="001632DE">
            <w:r w:rsidRPr="00534A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2021</w:t>
            </w:r>
          </w:p>
        </w:tc>
      </w:tr>
      <w:tr w:rsidR="00E809E6" w:rsidRPr="00AF0281" w14:paraId="14498663" w14:textId="77777777" w:rsidTr="001632DE">
        <w:tc>
          <w:tcPr>
            <w:tcW w:w="454" w:type="dxa"/>
            <w:vAlign w:val="center"/>
          </w:tcPr>
          <w:p w14:paraId="4BD2B40C" w14:textId="77777777" w:rsidR="00E809E6" w:rsidRPr="00AF0281" w:rsidRDefault="00E809E6" w:rsidP="001632DE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18.</w:t>
            </w:r>
          </w:p>
        </w:tc>
        <w:tc>
          <w:tcPr>
            <w:tcW w:w="624" w:type="dxa"/>
            <w:vAlign w:val="center"/>
          </w:tcPr>
          <w:p w14:paraId="6D520EFE" w14:textId="77777777" w:rsidR="00E809E6" w:rsidRPr="00A12A59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58" w:type="dxa"/>
            <w:vAlign w:val="center"/>
          </w:tcPr>
          <w:p w14:paraId="00160FED" w14:textId="77777777" w:rsidR="00E809E6" w:rsidRPr="00261C1C" w:rsidRDefault="00E809E6" w:rsidP="001632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Сорокская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д. </w:t>
            </w: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696DAF11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подвал</w:t>
            </w:r>
          </w:p>
        </w:tc>
        <w:tc>
          <w:tcPr>
            <w:tcW w:w="1248" w:type="dxa"/>
            <w:vAlign w:val="center"/>
          </w:tcPr>
          <w:p w14:paraId="2FE21351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89,0</w:t>
            </w:r>
          </w:p>
        </w:tc>
        <w:tc>
          <w:tcPr>
            <w:tcW w:w="1304" w:type="dxa"/>
            <w:vAlign w:val="center"/>
          </w:tcPr>
          <w:p w14:paraId="0F0BE05F" w14:textId="77777777" w:rsidR="00E809E6" w:rsidRPr="00AF0281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14:paraId="55AB5D19" w14:textId="77777777" w:rsidR="00E809E6" w:rsidRDefault="00E809E6" w:rsidP="001632DE"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</w:t>
            </w:r>
          </w:p>
        </w:tc>
        <w:tc>
          <w:tcPr>
            <w:tcW w:w="1075" w:type="dxa"/>
            <w:vAlign w:val="center"/>
          </w:tcPr>
          <w:p w14:paraId="2A1F77F4" w14:textId="77777777" w:rsidR="00E809E6" w:rsidRDefault="00E809E6" w:rsidP="001632DE">
            <w:r w:rsidRPr="00534A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2021</w:t>
            </w:r>
          </w:p>
        </w:tc>
      </w:tr>
      <w:tr w:rsidR="00E809E6" w:rsidRPr="00AF0281" w14:paraId="4A909050" w14:textId="77777777" w:rsidTr="001632DE">
        <w:tc>
          <w:tcPr>
            <w:tcW w:w="454" w:type="dxa"/>
            <w:vAlign w:val="center"/>
          </w:tcPr>
          <w:p w14:paraId="63B54706" w14:textId="77777777" w:rsidR="00E809E6" w:rsidRPr="00AF0281" w:rsidRDefault="00E809E6" w:rsidP="001632DE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19.</w:t>
            </w:r>
          </w:p>
        </w:tc>
        <w:tc>
          <w:tcPr>
            <w:tcW w:w="624" w:type="dxa"/>
            <w:vAlign w:val="center"/>
          </w:tcPr>
          <w:p w14:paraId="3C72A0D3" w14:textId="77777777" w:rsidR="00E809E6" w:rsidRPr="00A12A59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14:paraId="14908ADB" w14:textId="77777777" w:rsidR="00E809E6" w:rsidRPr="00261C1C" w:rsidRDefault="00E809E6" w:rsidP="001632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Сулажгорская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д. </w:t>
            </w: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</w:t>
            </w: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пус </w:t>
            </w: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082BC2FC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подвал</w:t>
            </w:r>
          </w:p>
        </w:tc>
        <w:tc>
          <w:tcPr>
            <w:tcW w:w="1248" w:type="dxa"/>
            <w:vAlign w:val="center"/>
          </w:tcPr>
          <w:p w14:paraId="11E405B5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229,9</w:t>
            </w:r>
          </w:p>
        </w:tc>
        <w:tc>
          <w:tcPr>
            <w:tcW w:w="1304" w:type="dxa"/>
            <w:vAlign w:val="center"/>
          </w:tcPr>
          <w:p w14:paraId="73BBA128" w14:textId="77777777" w:rsidR="00E809E6" w:rsidRPr="00AF0281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14:paraId="00226269" w14:textId="77777777" w:rsidR="00E809E6" w:rsidRDefault="00E809E6" w:rsidP="001632DE"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</w:t>
            </w:r>
          </w:p>
        </w:tc>
        <w:tc>
          <w:tcPr>
            <w:tcW w:w="1075" w:type="dxa"/>
            <w:vAlign w:val="center"/>
          </w:tcPr>
          <w:p w14:paraId="422618C2" w14:textId="77777777" w:rsidR="00E809E6" w:rsidRDefault="00E809E6" w:rsidP="001632DE">
            <w:r w:rsidRPr="00534A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2021</w:t>
            </w:r>
          </w:p>
        </w:tc>
      </w:tr>
      <w:tr w:rsidR="00E809E6" w:rsidRPr="00AF0281" w14:paraId="2CF7BE7A" w14:textId="77777777" w:rsidTr="001632DE">
        <w:tc>
          <w:tcPr>
            <w:tcW w:w="454" w:type="dxa"/>
            <w:vAlign w:val="center"/>
          </w:tcPr>
          <w:p w14:paraId="26FD1A04" w14:textId="77777777" w:rsidR="00E809E6" w:rsidRPr="00AF0281" w:rsidRDefault="00E809E6" w:rsidP="001632DE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20.</w:t>
            </w:r>
          </w:p>
        </w:tc>
        <w:tc>
          <w:tcPr>
            <w:tcW w:w="624" w:type="dxa"/>
            <w:vAlign w:val="center"/>
          </w:tcPr>
          <w:p w14:paraId="56DBD3D5" w14:textId="77777777" w:rsidR="00E809E6" w:rsidRPr="00A12A59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14:paraId="4A5A7E0D" w14:textId="77777777" w:rsidR="00E809E6" w:rsidRPr="00261C1C" w:rsidRDefault="00E809E6" w:rsidP="001632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Хейкконена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д. </w:t>
            </w: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14:paraId="0CA2933D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 этаж</w:t>
            </w:r>
          </w:p>
        </w:tc>
        <w:tc>
          <w:tcPr>
            <w:tcW w:w="1248" w:type="dxa"/>
            <w:vAlign w:val="center"/>
          </w:tcPr>
          <w:p w14:paraId="53F74ED2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17,0</w:t>
            </w:r>
          </w:p>
        </w:tc>
        <w:tc>
          <w:tcPr>
            <w:tcW w:w="1304" w:type="dxa"/>
            <w:vAlign w:val="center"/>
          </w:tcPr>
          <w:p w14:paraId="5197A8F4" w14:textId="77777777" w:rsidR="00E809E6" w:rsidRPr="00AF0281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14:paraId="42396A3D" w14:textId="77777777" w:rsidR="00E809E6" w:rsidRDefault="00E809E6" w:rsidP="001632DE"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</w:t>
            </w:r>
          </w:p>
        </w:tc>
        <w:tc>
          <w:tcPr>
            <w:tcW w:w="1075" w:type="dxa"/>
            <w:vAlign w:val="center"/>
          </w:tcPr>
          <w:p w14:paraId="2FAD7895" w14:textId="77777777" w:rsidR="00E809E6" w:rsidRDefault="00E809E6" w:rsidP="001632DE">
            <w:r w:rsidRPr="00534A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2021</w:t>
            </w:r>
          </w:p>
        </w:tc>
      </w:tr>
      <w:tr w:rsidR="00E809E6" w:rsidRPr="00AF0281" w14:paraId="7909FFA2" w14:textId="77777777" w:rsidTr="001632DE">
        <w:tc>
          <w:tcPr>
            <w:tcW w:w="454" w:type="dxa"/>
            <w:vAlign w:val="center"/>
          </w:tcPr>
          <w:p w14:paraId="375319B3" w14:textId="77777777" w:rsidR="00E809E6" w:rsidRPr="00AF0281" w:rsidRDefault="00E809E6" w:rsidP="001632DE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21.</w:t>
            </w:r>
          </w:p>
        </w:tc>
        <w:tc>
          <w:tcPr>
            <w:tcW w:w="624" w:type="dxa"/>
            <w:vAlign w:val="center"/>
          </w:tcPr>
          <w:p w14:paraId="0A0DB788" w14:textId="77777777" w:rsidR="00E809E6" w:rsidRPr="00A12A59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1758" w:type="dxa"/>
            <w:vAlign w:val="center"/>
          </w:tcPr>
          <w:p w14:paraId="4B46852B" w14:textId="77777777" w:rsidR="00E809E6" w:rsidRPr="00261C1C" w:rsidRDefault="00E809E6" w:rsidP="001632D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Шотмана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 д. </w:t>
            </w: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14:paraId="6B6F9544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61C1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подвал</w:t>
            </w:r>
          </w:p>
        </w:tc>
        <w:tc>
          <w:tcPr>
            <w:tcW w:w="1248" w:type="dxa"/>
            <w:vAlign w:val="center"/>
          </w:tcPr>
          <w:p w14:paraId="32BE38F5" w14:textId="77777777" w:rsidR="00E809E6" w:rsidRPr="00261C1C" w:rsidRDefault="00E809E6" w:rsidP="001632DE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378,4</w:t>
            </w:r>
          </w:p>
        </w:tc>
        <w:tc>
          <w:tcPr>
            <w:tcW w:w="1304" w:type="dxa"/>
            <w:vAlign w:val="center"/>
          </w:tcPr>
          <w:p w14:paraId="469BCE2B" w14:textId="77777777" w:rsidR="00E809E6" w:rsidRPr="00AF0281" w:rsidRDefault="00E809E6" w:rsidP="00163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759" w:type="dxa"/>
            <w:vAlign w:val="center"/>
          </w:tcPr>
          <w:p w14:paraId="6241262E" w14:textId="77777777" w:rsidR="00E809E6" w:rsidRDefault="00E809E6" w:rsidP="001632DE"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</w:t>
            </w:r>
          </w:p>
        </w:tc>
        <w:tc>
          <w:tcPr>
            <w:tcW w:w="1075" w:type="dxa"/>
            <w:vAlign w:val="center"/>
          </w:tcPr>
          <w:p w14:paraId="78629563" w14:textId="77777777" w:rsidR="00E809E6" w:rsidRDefault="00E809E6" w:rsidP="001632DE"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2021</w:t>
            </w:r>
          </w:p>
        </w:tc>
      </w:tr>
    </w:tbl>
    <w:p w14:paraId="0FA0CFAF" w14:textId="77777777" w:rsidR="00E809E6" w:rsidRDefault="00E809E6" w:rsidP="00E809E6">
      <w:pPr>
        <w:pStyle w:val="ConsPlusTitle"/>
        <w:jc w:val="center"/>
        <w:outlineLvl w:val="0"/>
        <w:rPr>
          <w:b w:val="0"/>
        </w:rPr>
      </w:pPr>
    </w:p>
    <w:p w14:paraId="4400B703" w14:textId="77777777" w:rsidR="00845448" w:rsidRPr="00845448" w:rsidRDefault="00845448" w:rsidP="00CB5E3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6A79D5DD" w14:textId="77777777" w:rsidR="00845448" w:rsidRPr="00845448" w:rsidRDefault="00845448" w:rsidP="00CB5E3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448">
        <w:rPr>
          <w:rFonts w:ascii="Times New Roman" w:hAnsi="Times New Roman" w:cs="Times New Roman"/>
          <w:bCs/>
          <w:sz w:val="28"/>
          <w:szCs w:val="28"/>
        </w:rPr>
        <w:t>---------------------</w:t>
      </w:r>
    </w:p>
    <w:p w14:paraId="5F0E6F14" w14:textId="77777777" w:rsidR="00845448" w:rsidRPr="00845448" w:rsidRDefault="00845448" w:rsidP="00CB5E3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448">
        <w:rPr>
          <w:rFonts w:ascii="Times New Roman" w:hAnsi="Times New Roman" w:cs="Times New Roman"/>
          <w:bCs/>
          <w:sz w:val="28"/>
          <w:szCs w:val="28"/>
        </w:rPr>
        <w:t>&lt;*&gt; площадь приватизируемых объектов будет уточнена при проведении технической инвентаризации.</w:t>
      </w:r>
    </w:p>
    <w:p w14:paraId="47C82C67" w14:textId="77777777" w:rsidR="000D58C3" w:rsidRDefault="000D58C3" w:rsidP="00CB5E32">
      <w:pPr>
        <w:pStyle w:val="ConsPlusTitle"/>
        <w:ind w:right="-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14:paraId="655C58F6" w14:textId="77777777" w:rsidR="002F1AC7" w:rsidRDefault="002F1AC7" w:rsidP="00CB5E32">
      <w:pPr>
        <w:pStyle w:val="ConsPlusTitle"/>
        <w:ind w:left="4962" w:right="-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2CDC4A3" w14:textId="77777777" w:rsidR="002F1AC7" w:rsidRDefault="002F1AC7" w:rsidP="00CB5E32">
      <w:pPr>
        <w:pStyle w:val="ConsPlusTitle"/>
        <w:ind w:left="5103" w:hanging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к Программе приватизации </w:t>
      </w:r>
    </w:p>
    <w:p w14:paraId="4AFD70F0" w14:textId="77777777" w:rsidR="002F1AC7" w:rsidRDefault="002F1AC7" w:rsidP="00CB5E32">
      <w:pPr>
        <w:pStyle w:val="ConsPlusTitle"/>
        <w:ind w:left="5103" w:hanging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</w:p>
    <w:p w14:paraId="77E28B37" w14:textId="77777777" w:rsidR="002F1AC7" w:rsidRDefault="002F1AC7" w:rsidP="00CB5E32">
      <w:pPr>
        <w:pStyle w:val="ConsPlusTitle"/>
        <w:ind w:left="5103" w:hanging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Петрозаводского городского округа </w:t>
      </w:r>
    </w:p>
    <w:p w14:paraId="4903A9A0" w14:textId="42BD8388" w:rsidR="002F1AC7" w:rsidRDefault="002F1AC7" w:rsidP="00CB5E32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261B54">
        <w:rPr>
          <w:rFonts w:ascii="Times New Roman" w:hAnsi="Times New Roman" w:cs="Times New Roman"/>
          <w:b w:val="0"/>
          <w:sz w:val="28"/>
          <w:szCs w:val="28"/>
        </w:rPr>
        <w:t>2</w:t>
      </w:r>
      <w:r w:rsidR="00E809E6">
        <w:rPr>
          <w:rFonts w:ascii="Times New Roman" w:hAnsi="Times New Roman" w:cs="Times New Roman"/>
          <w:b w:val="0"/>
          <w:sz w:val="28"/>
          <w:szCs w:val="28"/>
        </w:rPr>
        <w:t>1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</w:t>
      </w:r>
    </w:p>
    <w:p w14:paraId="2C8F47A7" w14:textId="417AD7CA" w:rsidR="002F1AC7" w:rsidRDefault="002F1AC7" w:rsidP="00CB5E32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202</w:t>
      </w:r>
      <w:r w:rsidR="00E809E6">
        <w:rPr>
          <w:rFonts w:ascii="Times New Roman" w:hAnsi="Times New Roman" w:cs="Times New Roman"/>
          <w:b w:val="0"/>
          <w:sz w:val="28"/>
          <w:szCs w:val="28"/>
        </w:rPr>
        <w:t>2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E809E6">
        <w:rPr>
          <w:rFonts w:ascii="Times New Roman" w:hAnsi="Times New Roman" w:cs="Times New Roman"/>
          <w:b w:val="0"/>
          <w:sz w:val="28"/>
          <w:szCs w:val="28"/>
        </w:rPr>
        <w:t>3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14:paraId="0FBC940F" w14:textId="77777777" w:rsidR="002F1AC7" w:rsidRDefault="002F1AC7" w:rsidP="00CB5E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088B460" w14:textId="77777777" w:rsidR="00185532" w:rsidRDefault="00185532" w:rsidP="00CB5E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77CB82B" w14:textId="77777777" w:rsidR="002F1AC7" w:rsidRPr="002F1AC7" w:rsidRDefault="002F1AC7" w:rsidP="00CB5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AC7">
        <w:rPr>
          <w:rFonts w:ascii="Times New Roman" w:hAnsi="Times New Roman" w:cs="Times New Roman"/>
          <w:sz w:val="28"/>
          <w:szCs w:val="28"/>
        </w:rPr>
        <w:t>ПЕРЕЧЕНЬ</w:t>
      </w:r>
    </w:p>
    <w:p w14:paraId="76B215AC" w14:textId="77777777" w:rsidR="002F1AC7" w:rsidRPr="002F1AC7" w:rsidRDefault="002F1AC7" w:rsidP="00CB5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AC7">
        <w:rPr>
          <w:rFonts w:ascii="Times New Roman" w:hAnsi="Times New Roman" w:cs="Times New Roman"/>
          <w:sz w:val="28"/>
          <w:szCs w:val="28"/>
        </w:rPr>
        <w:t>МУНИЦИПАЛЬНЫХ ОБЪЕКТОВ НЕЖИЛОГО ФОНДА,</w:t>
      </w:r>
    </w:p>
    <w:p w14:paraId="28F64F56" w14:textId="4A811D57" w:rsidR="00845448" w:rsidRDefault="002F1AC7" w:rsidP="00CB5E3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1AC7">
        <w:rPr>
          <w:rFonts w:ascii="Times New Roman" w:hAnsi="Times New Roman" w:cs="Times New Roman"/>
          <w:sz w:val="28"/>
          <w:szCs w:val="28"/>
        </w:rPr>
        <w:t>ПЛАНИРУЕМЫХ К ПРИВАТИЗАЦИИ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09E6">
        <w:rPr>
          <w:rFonts w:ascii="Times New Roman" w:hAnsi="Times New Roman" w:cs="Times New Roman"/>
          <w:sz w:val="28"/>
          <w:szCs w:val="28"/>
        </w:rPr>
        <w:t>2</w:t>
      </w:r>
      <w:r w:rsidRPr="002F1AC7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0C4E66CB" w14:textId="77777777" w:rsidR="002F1AC7" w:rsidRPr="00845448" w:rsidRDefault="002F1AC7" w:rsidP="00CB5E3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8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24"/>
        <w:gridCol w:w="1701"/>
        <w:gridCol w:w="1616"/>
        <w:gridCol w:w="1134"/>
        <w:gridCol w:w="1099"/>
        <w:gridCol w:w="1912"/>
        <w:gridCol w:w="1440"/>
      </w:tblGrid>
      <w:tr w:rsidR="00CB5E32" w14:paraId="56C371CB" w14:textId="77777777" w:rsidTr="002F4287">
        <w:tc>
          <w:tcPr>
            <w:tcW w:w="454" w:type="dxa"/>
            <w:vAlign w:val="center"/>
          </w:tcPr>
          <w:p w14:paraId="640FB01B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№</w:t>
            </w: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п/п</w:t>
            </w:r>
          </w:p>
        </w:tc>
        <w:tc>
          <w:tcPr>
            <w:tcW w:w="624" w:type="dxa"/>
            <w:vAlign w:val="center"/>
          </w:tcPr>
          <w:p w14:paraId="48E3DFB0" w14:textId="77777777" w:rsidR="00CB5E32" w:rsidRPr="00C31FE1" w:rsidRDefault="00CB5E32" w:rsidP="00CB5E3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0941A5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Адрес объекта</w:t>
            </w:r>
          </w:p>
        </w:tc>
        <w:tc>
          <w:tcPr>
            <w:tcW w:w="1616" w:type="dxa"/>
            <w:vAlign w:val="center"/>
          </w:tcPr>
          <w:p w14:paraId="23284790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Местонахождение объекта в здании</w:t>
            </w:r>
          </w:p>
        </w:tc>
        <w:tc>
          <w:tcPr>
            <w:tcW w:w="1134" w:type="dxa"/>
            <w:vAlign w:val="center"/>
          </w:tcPr>
          <w:p w14:paraId="5B4E1303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Площадь объекта, кв. м </w:t>
            </w:r>
            <w:hyperlink r:id="rId18" w:history="1">
              <w:r w:rsidRPr="00C31FE1">
                <w:rPr>
                  <w:rFonts w:ascii="Times New Roman" w:hAnsi="Times New Roman" w:cs="Times New Roman"/>
                  <w:bCs/>
                  <w:spacing w:val="-1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99" w:type="dxa"/>
            <w:vAlign w:val="center"/>
          </w:tcPr>
          <w:p w14:paraId="5D3C40AA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Срок действия договора</w:t>
            </w:r>
          </w:p>
        </w:tc>
        <w:tc>
          <w:tcPr>
            <w:tcW w:w="1912" w:type="dxa"/>
            <w:vAlign w:val="center"/>
          </w:tcPr>
          <w:p w14:paraId="6B89AD25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Способ приватизации</w:t>
            </w:r>
          </w:p>
        </w:tc>
        <w:tc>
          <w:tcPr>
            <w:tcW w:w="1440" w:type="dxa"/>
            <w:vAlign w:val="center"/>
          </w:tcPr>
          <w:p w14:paraId="1BC45A28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Предполагаемый срок продажи</w:t>
            </w:r>
          </w:p>
        </w:tc>
      </w:tr>
      <w:tr w:rsidR="00CB5E32" w14:paraId="14785122" w14:textId="77777777" w:rsidTr="002F4287">
        <w:tc>
          <w:tcPr>
            <w:tcW w:w="454" w:type="dxa"/>
            <w:vAlign w:val="center"/>
          </w:tcPr>
          <w:p w14:paraId="22F15A9B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1.</w:t>
            </w:r>
          </w:p>
        </w:tc>
        <w:tc>
          <w:tcPr>
            <w:tcW w:w="624" w:type="dxa"/>
            <w:vAlign w:val="center"/>
          </w:tcPr>
          <w:p w14:paraId="202DA854" w14:textId="77777777" w:rsidR="00CB5E32" w:rsidRPr="00C31FE1" w:rsidRDefault="00CB5E32" w:rsidP="00CB5E3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ул.</w:t>
            </w:r>
          </w:p>
        </w:tc>
        <w:tc>
          <w:tcPr>
            <w:tcW w:w="1701" w:type="dxa"/>
            <w:vAlign w:val="center"/>
          </w:tcPr>
          <w:p w14:paraId="129F64F4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Борнаволокская</w:t>
            </w:r>
          </w:p>
        </w:tc>
        <w:tc>
          <w:tcPr>
            <w:tcW w:w="1616" w:type="dxa"/>
            <w:vAlign w:val="center"/>
          </w:tcPr>
          <w:p w14:paraId="07F08E3B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здание</w:t>
            </w:r>
          </w:p>
        </w:tc>
        <w:tc>
          <w:tcPr>
            <w:tcW w:w="1134" w:type="dxa"/>
            <w:vAlign w:val="center"/>
          </w:tcPr>
          <w:p w14:paraId="328D19A4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34,9</w:t>
            </w:r>
          </w:p>
        </w:tc>
        <w:tc>
          <w:tcPr>
            <w:tcW w:w="1099" w:type="dxa"/>
            <w:vAlign w:val="center"/>
          </w:tcPr>
          <w:p w14:paraId="6A1D88DC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свободное</w:t>
            </w:r>
          </w:p>
        </w:tc>
        <w:tc>
          <w:tcPr>
            <w:tcW w:w="1912" w:type="dxa"/>
            <w:vAlign w:val="center"/>
          </w:tcPr>
          <w:p w14:paraId="0A18496D" w14:textId="5299EA11" w:rsidR="00CB5E32" w:rsidRPr="00C31FE1" w:rsidRDefault="00CB5E32" w:rsidP="00CB5E32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аукцион </w:t>
            </w:r>
          </w:p>
        </w:tc>
        <w:tc>
          <w:tcPr>
            <w:tcW w:w="1440" w:type="dxa"/>
            <w:vAlign w:val="center"/>
          </w:tcPr>
          <w:p w14:paraId="60C5847B" w14:textId="0735D1B1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</w:t>
            </w:r>
            <w:r w:rsidR="00E809E6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</w:t>
            </w:r>
          </w:p>
        </w:tc>
      </w:tr>
    </w:tbl>
    <w:p w14:paraId="47DEE399" w14:textId="2066A812" w:rsidR="00845448" w:rsidRDefault="00845448" w:rsidP="00CB5E3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1D4A7164" w14:textId="77777777" w:rsidR="00CB5E32" w:rsidRPr="00845448" w:rsidRDefault="00CB5E32" w:rsidP="00CB5E3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4CCE2CBD" w14:textId="77777777" w:rsidR="00845448" w:rsidRPr="00845448" w:rsidRDefault="00845448" w:rsidP="00CB5E3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448">
        <w:rPr>
          <w:rFonts w:ascii="Times New Roman" w:hAnsi="Times New Roman" w:cs="Times New Roman"/>
          <w:bCs/>
          <w:sz w:val="28"/>
          <w:szCs w:val="28"/>
        </w:rPr>
        <w:t>---------------------</w:t>
      </w:r>
    </w:p>
    <w:p w14:paraId="1C97256E" w14:textId="77777777" w:rsidR="00845448" w:rsidRPr="00845448" w:rsidRDefault="00845448" w:rsidP="00CB5E3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448">
        <w:rPr>
          <w:rFonts w:ascii="Times New Roman" w:hAnsi="Times New Roman" w:cs="Times New Roman"/>
          <w:bCs/>
          <w:sz w:val="28"/>
          <w:szCs w:val="28"/>
        </w:rPr>
        <w:t>&lt;*&gt; площадь приватизируемых объектов будет уточнена при проведении технической инвентаризации.</w:t>
      </w:r>
    </w:p>
    <w:p w14:paraId="6D83AD79" w14:textId="77777777" w:rsidR="00845448" w:rsidRDefault="00845448" w:rsidP="00CB5E3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A2E3DB" w14:textId="77777777" w:rsidR="00987F2E" w:rsidRDefault="00987F2E" w:rsidP="00CB5E3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570C2DC9" w14:textId="77777777" w:rsidR="00987F2E" w:rsidRDefault="00987F2E" w:rsidP="00CB5E32">
      <w:pPr>
        <w:pStyle w:val="ConsPlusTitle"/>
        <w:ind w:left="5103" w:right="-2" w:hanging="14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9456126" w14:textId="77777777" w:rsidR="00987F2E" w:rsidRDefault="00987F2E" w:rsidP="00CB5E32">
      <w:pPr>
        <w:pStyle w:val="ConsPlusTitle"/>
        <w:ind w:left="5103" w:hanging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к Программе приватизации </w:t>
      </w:r>
    </w:p>
    <w:p w14:paraId="45AC9C36" w14:textId="77777777" w:rsidR="00987F2E" w:rsidRDefault="00987F2E" w:rsidP="00CB5E32">
      <w:pPr>
        <w:pStyle w:val="ConsPlusTitle"/>
        <w:ind w:left="5103" w:hanging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</w:p>
    <w:p w14:paraId="09F1A04F" w14:textId="77777777" w:rsidR="00987F2E" w:rsidRDefault="00987F2E" w:rsidP="00CB5E32">
      <w:pPr>
        <w:pStyle w:val="ConsPlusTitle"/>
        <w:ind w:left="5103" w:hanging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Петрозаводского городского округа </w:t>
      </w:r>
    </w:p>
    <w:p w14:paraId="159F9E44" w14:textId="65227BE2" w:rsidR="00987F2E" w:rsidRDefault="00987F2E" w:rsidP="00CB5E32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CB5E32">
        <w:rPr>
          <w:rFonts w:ascii="Times New Roman" w:hAnsi="Times New Roman" w:cs="Times New Roman"/>
          <w:b w:val="0"/>
          <w:sz w:val="28"/>
          <w:szCs w:val="28"/>
        </w:rPr>
        <w:t>2</w:t>
      </w:r>
      <w:r w:rsidR="00E809E6">
        <w:rPr>
          <w:rFonts w:ascii="Times New Roman" w:hAnsi="Times New Roman" w:cs="Times New Roman"/>
          <w:b w:val="0"/>
          <w:sz w:val="28"/>
          <w:szCs w:val="28"/>
        </w:rPr>
        <w:t>1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</w:t>
      </w:r>
    </w:p>
    <w:p w14:paraId="27874696" w14:textId="38C4F744" w:rsidR="00987F2E" w:rsidRDefault="00987F2E" w:rsidP="00CB5E32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202</w:t>
      </w:r>
      <w:r w:rsidR="00E809E6">
        <w:rPr>
          <w:rFonts w:ascii="Times New Roman" w:hAnsi="Times New Roman" w:cs="Times New Roman"/>
          <w:b w:val="0"/>
          <w:sz w:val="28"/>
          <w:szCs w:val="28"/>
        </w:rPr>
        <w:t>2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E809E6">
        <w:rPr>
          <w:rFonts w:ascii="Times New Roman" w:hAnsi="Times New Roman" w:cs="Times New Roman"/>
          <w:b w:val="0"/>
          <w:sz w:val="28"/>
          <w:szCs w:val="28"/>
        </w:rPr>
        <w:t>3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14:paraId="0BAB9E98" w14:textId="77777777" w:rsidR="00987F2E" w:rsidRDefault="00987F2E" w:rsidP="00CB5E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1EFE63D" w14:textId="77777777" w:rsidR="00185532" w:rsidRDefault="00185532" w:rsidP="00CB5E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B6094C3" w14:textId="77777777" w:rsidR="00987F2E" w:rsidRPr="002F1AC7" w:rsidRDefault="00987F2E" w:rsidP="00CB5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AC7">
        <w:rPr>
          <w:rFonts w:ascii="Times New Roman" w:hAnsi="Times New Roman" w:cs="Times New Roman"/>
          <w:sz w:val="28"/>
          <w:szCs w:val="28"/>
        </w:rPr>
        <w:t>ПЕРЕЧЕНЬ</w:t>
      </w:r>
    </w:p>
    <w:p w14:paraId="4337FE8A" w14:textId="77777777" w:rsidR="00987F2E" w:rsidRPr="002F1AC7" w:rsidRDefault="00987F2E" w:rsidP="00CB5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AC7">
        <w:rPr>
          <w:rFonts w:ascii="Times New Roman" w:hAnsi="Times New Roman" w:cs="Times New Roman"/>
          <w:sz w:val="28"/>
          <w:szCs w:val="28"/>
        </w:rPr>
        <w:t>МУНИЦИПАЛЬНЫХ ОБЪЕКТОВ НЕЖИЛОГО ФОНДА,</w:t>
      </w:r>
    </w:p>
    <w:p w14:paraId="562CDE28" w14:textId="15708DD6" w:rsidR="00987F2E" w:rsidRDefault="00987F2E" w:rsidP="00CB5E3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1AC7">
        <w:rPr>
          <w:rFonts w:ascii="Times New Roman" w:hAnsi="Times New Roman" w:cs="Times New Roman"/>
          <w:sz w:val="28"/>
          <w:szCs w:val="28"/>
        </w:rPr>
        <w:t>ПЛАНИРУЕМЫХ К ПРИВАТИЗАЦИИ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72D5">
        <w:rPr>
          <w:rFonts w:ascii="Times New Roman" w:hAnsi="Times New Roman" w:cs="Times New Roman"/>
          <w:sz w:val="28"/>
          <w:szCs w:val="28"/>
        </w:rPr>
        <w:t>3</w:t>
      </w:r>
      <w:r w:rsidRPr="002F1AC7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12537F33" w14:textId="77777777" w:rsidR="00987F2E" w:rsidRPr="00845448" w:rsidRDefault="00987F2E" w:rsidP="00CB5E3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4372C3" w14:textId="77777777" w:rsidR="00845448" w:rsidRPr="00845448" w:rsidRDefault="00845448" w:rsidP="00CB5E3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8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24"/>
        <w:gridCol w:w="1701"/>
        <w:gridCol w:w="1616"/>
        <w:gridCol w:w="1134"/>
        <w:gridCol w:w="1099"/>
        <w:gridCol w:w="1912"/>
        <w:gridCol w:w="1440"/>
      </w:tblGrid>
      <w:tr w:rsidR="00CB5E32" w14:paraId="592FA25D" w14:textId="77777777" w:rsidTr="002F4287">
        <w:tc>
          <w:tcPr>
            <w:tcW w:w="454" w:type="dxa"/>
            <w:vAlign w:val="center"/>
          </w:tcPr>
          <w:p w14:paraId="1E9C7D73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№</w:t>
            </w: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п/п</w:t>
            </w:r>
          </w:p>
        </w:tc>
        <w:tc>
          <w:tcPr>
            <w:tcW w:w="624" w:type="dxa"/>
            <w:vAlign w:val="center"/>
          </w:tcPr>
          <w:p w14:paraId="748578C5" w14:textId="77777777" w:rsidR="00CB5E32" w:rsidRPr="00C31FE1" w:rsidRDefault="00CB5E32" w:rsidP="00CB5E3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770F28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Адрес объекта</w:t>
            </w:r>
          </w:p>
        </w:tc>
        <w:tc>
          <w:tcPr>
            <w:tcW w:w="1616" w:type="dxa"/>
            <w:vAlign w:val="center"/>
          </w:tcPr>
          <w:p w14:paraId="558D5975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Местонахождение объекта в здании</w:t>
            </w:r>
          </w:p>
        </w:tc>
        <w:tc>
          <w:tcPr>
            <w:tcW w:w="1134" w:type="dxa"/>
            <w:vAlign w:val="center"/>
          </w:tcPr>
          <w:p w14:paraId="2AADB4DF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Площадь объекта, кв. м </w:t>
            </w:r>
            <w:hyperlink r:id="rId19" w:history="1">
              <w:r w:rsidRPr="00C31FE1">
                <w:rPr>
                  <w:rFonts w:ascii="Times New Roman" w:hAnsi="Times New Roman" w:cs="Times New Roman"/>
                  <w:bCs/>
                  <w:spacing w:val="-1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99" w:type="dxa"/>
            <w:vAlign w:val="center"/>
          </w:tcPr>
          <w:p w14:paraId="6500A0E8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Срок действия договора</w:t>
            </w:r>
          </w:p>
        </w:tc>
        <w:tc>
          <w:tcPr>
            <w:tcW w:w="1912" w:type="dxa"/>
            <w:vAlign w:val="center"/>
          </w:tcPr>
          <w:p w14:paraId="6429D293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Способ приватизации</w:t>
            </w:r>
          </w:p>
        </w:tc>
        <w:tc>
          <w:tcPr>
            <w:tcW w:w="1440" w:type="dxa"/>
            <w:vAlign w:val="center"/>
          </w:tcPr>
          <w:p w14:paraId="338039A1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Предполагаемый срок продажи</w:t>
            </w:r>
          </w:p>
        </w:tc>
      </w:tr>
      <w:tr w:rsidR="009072D5" w14:paraId="52F9E55A" w14:textId="77777777" w:rsidTr="002F4287">
        <w:tc>
          <w:tcPr>
            <w:tcW w:w="454" w:type="dxa"/>
            <w:vAlign w:val="center"/>
          </w:tcPr>
          <w:p w14:paraId="1374B190" w14:textId="77777777" w:rsidR="009072D5" w:rsidRDefault="009072D5" w:rsidP="009072D5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14:paraId="7ECCAABD" w14:textId="77777777" w:rsidR="009072D5" w:rsidRPr="00C31FE1" w:rsidRDefault="009072D5" w:rsidP="009072D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ул.</w:t>
            </w:r>
          </w:p>
        </w:tc>
        <w:tc>
          <w:tcPr>
            <w:tcW w:w="1701" w:type="dxa"/>
            <w:vAlign w:val="center"/>
          </w:tcPr>
          <w:p w14:paraId="0CBF152A" w14:textId="6F8EB511" w:rsidR="009072D5" w:rsidRPr="00C31FE1" w:rsidRDefault="009072D5" w:rsidP="009072D5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Сулажгорского кирпичного завода</w:t>
            </w:r>
          </w:p>
        </w:tc>
        <w:tc>
          <w:tcPr>
            <w:tcW w:w="1616" w:type="dxa"/>
            <w:vAlign w:val="center"/>
          </w:tcPr>
          <w:p w14:paraId="199BB384" w14:textId="38877E68" w:rsidR="009072D5" w:rsidRPr="00C31FE1" w:rsidRDefault="009072D5" w:rsidP="009072D5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здание</w:t>
            </w:r>
          </w:p>
        </w:tc>
        <w:tc>
          <w:tcPr>
            <w:tcW w:w="1134" w:type="dxa"/>
            <w:vAlign w:val="center"/>
          </w:tcPr>
          <w:p w14:paraId="05429ED5" w14:textId="15EE2DE1" w:rsidR="009072D5" w:rsidRPr="00C31FE1" w:rsidRDefault="009072D5" w:rsidP="009072D5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31,0</w:t>
            </w:r>
          </w:p>
        </w:tc>
        <w:tc>
          <w:tcPr>
            <w:tcW w:w="1099" w:type="dxa"/>
            <w:vAlign w:val="center"/>
          </w:tcPr>
          <w:p w14:paraId="67D3F69E" w14:textId="0560F1DE" w:rsidR="009072D5" w:rsidRPr="00C31FE1" w:rsidRDefault="009072D5" w:rsidP="009072D5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свободное</w:t>
            </w:r>
          </w:p>
        </w:tc>
        <w:tc>
          <w:tcPr>
            <w:tcW w:w="1912" w:type="dxa"/>
            <w:vAlign w:val="center"/>
          </w:tcPr>
          <w:p w14:paraId="49A8EFCD" w14:textId="6582869C" w:rsidR="009072D5" w:rsidRPr="00C31FE1" w:rsidRDefault="009072D5" w:rsidP="009072D5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440" w:type="dxa"/>
            <w:vAlign w:val="center"/>
          </w:tcPr>
          <w:p w14:paraId="71047498" w14:textId="6362AED8" w:rsidR="009072D5" w:rsidRPr="00C31FE1" w:rsidRDefault="009072D5" w:rsidP="009072D5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23</w:t>
            </w:r>
          </w:p>
        </w:tc>
      </w:tr>
    </w:tbl>
    <w:p w14:paraId="5AA52BF1" w14:textId="77777777" w:rsidR="00845448" w:rsidRPr="00845448" w:rsidRDefault="00845448" w:rsidP="00CB5E3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0D9395A5" w14:textId="77777777" w:rsidR="00845448" w:rsidRPr="00845448" w:rsidRDefault="00845448" w:rsidP="00CB5E3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71E08D4A" w14:textId="77777777" w:rsidR="00845448" w:rsidRPr="00845448" w:rsidRDefault="00845448" w:rsidP="00CB5E3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448">
        <w:rPr>
          <w:rFonts w:ascii="Times New Roman" w:hAnsi="Times New Roman" w:cs="Times New Roman"/>
          <w:bCs/>
          <w:sz w:val="28"/>
          <w:szCs w:val="28"/>
        </w:rPr>
        <w:t>---------------------</w:t>
      </w:r>
    </w:p>
    <w:p w14:paraId="4E99527B" w14:textId="77777777" w:rsidR="00845448" w:rsidRPr="00845448" w:rsidRDefault="00845448" w:rsidP="00CB5E3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448">
        <w:rPr>
          <w:rFonts w:ascii="Times New Roman" w:hAnsi="Times New Roman" w:cs="Times New Roman"/>
          <w:bCs/>
          <w:sz w:val="28"/>
          <w:szCs w:val="28"/>
        </w:rPr>
        <w:t>&lt;*&gt; площадь приватизируемых объектов будет уточнена при проведении технической инвентаризации.</w:t>
      </w:r>
    </w:p>
    <w:p w14:paraId="6AFE2999" w14:textId="77777777" w:rsidR="009F4F8F" w:rsidRPr="00845448" w:rsidRDefault="009F4F8F" w:rsidP="00CB5E3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9F4F8F" w:rsidRPr="00845448" w:rsidSect="00987F2E">
      <w:head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DD25D" w14:textId="77777777" w:rsidR="00CC327E" w:rsidRDefault="00CC327E" w:rsidP="00676C29">
      <w:pPr>
        <w:spacing w:after="0" w:line="240" w:lineRule="auto"/>
      </w:pPr>
      <w:r>
        <w:separator/>
      </w:r>
    </w:p>
  </w:endnote>
  <w:endnote w:type="continuationSeparator" w:id="0">
    <w:p w14:paraId="1C2CC895" w14:textId="77777777" w:rsidR="00CC327E" w:rsidRDefault="00CC327E" w:rsidP="0067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EB367" w14:textId="77777777" w:rsidR="00CC327E" w:rsidRDefault="00CC327E" w:rsidP="00676C29">
      <w:pPr>
        <w:spacing w:after="0" w:line="240" w:lineRule="auto"/>
      </w:pPr>
      <w:r>
        <w:separator/>
      </w:r>
    </w:p>
  </w:footnote>
  <w:footnote w:type="continuationSeparator" w:id="0">
    <w:p w14:paraId="57826228" w14:textId="77777777" w:rsidR="00CC327E" w:rsidRDefault="00CC327E" w:rsidP="0067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1487048299"/>
      <w:docPartObj>
        <w:docPartGallery w:val="Page Numbers (Top of Page)"/>
        <w:docPartUnique/>
      </w:docPartObj>
    </w:sdtPr>
    <w:sdtEndPr/>
    <w:sdtContent>
      <w:p w14:paraId="0EA123C0" w14:textId="77777777" w:rsidR="00261B54" w:rsidRPr="00676C29" w:rsidRDefault="00261B5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6C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6C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6C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76C29">
          <w:rPr>
            <w:rFonts w:ascii="Times New Roman" w:hAnsi="Times New Roman" w:cs="Times New Roman"/>
            <w:sz w:val="28"/>
            <w:szCs w:val="28"/>
          </w:rPr>
          <w:t>2</w:t>
        </w:r>
        <w:r w:rsidRPr="00676C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6E53A31" w14:textId="77777777" w:rsidR="00261B54" w:rsidRDefault="00261B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3638B"/>
    <w:multiLevelType w:val="multilevel"/>
    <w:tmpl w:val="C8723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2C4C0B"/>
    <w:multiLevelType w:val="hybridMultilevel"/>
    <w:tmpl w:val="A3687228"/>
    <w:lvl w:ilvl="0" w:tplc="5294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85A64"/>
    <w:multiLevelType w:val="hybridMultilevel"/>
    <w:tmpl w:val="4C08524C"/>
    <w:lvl w:ilvl="0" w:tplc="DDE8B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7A13DBB"/>
    <w:multiLevelType w:val="hybridMultilevel"/>
    <w:tmpl w:val="9E220B5E"/>
    <w:lvl w:ilvl="0" w:tplc="FB62A990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0C"/>
    <w:rsid w:val="000D1233"/>
    <w:rsid w:val="000D58C3"/>
    <w:rsid w:val="00185532"/>
    <w:rsid w:val="001F7025"/>
    <w:rsid w:val="00261B54"/>
    <w:rsid w:val="002C4091"/>
    <w:rsid w:val="002F1AC7"/>
    <w:rsid w:val="002F1B60"/>
    <w:rsid w:val="00322F0C"/>
    <w:rsid w:val="003E24C6"/>
    <w:rsid w:val="00424496"/>
    <w:rsid w:val="004364EF"/>
    <w:rsid w:val="004E2E79"/>
    <w:rsid w:val="0063717C"/>
    <w:rsid w:val="00676C29"/>
    <w:rsid w:val="007C1866"/>
    <w:rsid w:val="007C746D"/>
    <w:rsid w:val="007D4B64"/>
    <w:rsid w:val="00845448"/>
    <w:rsid w:val="008950B9"/>
    <w:rsid w:val="008D7871"/>
    <w:rsid w:val="009072D5"/>
    <w:rsid w:val="0095521A"/>
    <w:rsid w:val="00986CDA"/>
    <w:rsid w:val="00987F2E"/>
    <w:rsid w:val="009B36C5"/>
    <w:rsid w:val="009F4F8F"/>
    <w:rsid w:val="00C172C6"/>
    <w:rsid w:val="00C30A96"/>
    <w:rsid w:val="00C441F7"/>
    <w:rsid w:val="00CB5E32"/>
    <w:rsid w:val="00CC204A"/>
    <w:rsid w:val="00CC327E"/>
    <w:rsid w:val="00D67FE5"/>
    <w:rsid w:val="00DC0415"/>
    <w:rsid w:val="00DE2C57"/>
    <w:rsid w:val="00E809E6"/>
    <w:rsid w:val="00F511C4"/>
    <w:rsid w:val="00F87CB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E820"/>
  <w15:chartTrackingRefBased/>
  <w15:docId w15:val="{99C37E59-B1B2-4582-B26F-369E910F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F0C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7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6C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C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4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16231CCD9E0ECEE49616B7F0474F206127E0A70E0C8BF179B6B6672r153F" TargetMode="External"/><Relationship Id="rId13" Type="http://schemas.openxmlformats.org/officeDocument/2006/relationships/hyperlink" Target="consultantplus://offline/ref=46D16231CCD9E0ECEE49616B7F0474F206127E0A70E0C8BF179B6B6672r153F" TargetMode="External"/><Relationship Id="rId18" Type="http://schemas.openxmlformats.org/officeDocument/2006/relationships/hyperlink" Target="consultantplus://offline/ref=85AFB5CF0F37FD5EC07FD5F803B4CA3590D9F32AA61127B9C38A207A7953B35AB6027FA028BE9EBC8F135Fd56E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6D16231CCD9E0ECEE49616B7F0474F206127E0370ECC8BF179B6B6672138A851C0AE02953B6CEF5rA5BF" TargetMode="External"/><Relationship Id="rId12" Type="http://schemas.openxmlformats.org/officeDocument/2006/relationships/hyperlink" Target="consultantplus://offline/ref=46D16231CCD9E0ECEE49616B7F0474F206127E0370ECC8BF179B6B6672138A851C0AE02953B6CEF5rA5BF" TargetMode="External"/><Relationship Id="rId17" Type="http://schemas.openxmlformats.org/officeDocument/2006/relationships/hyperlink" Target="consultantplus://offline/ref=A5D3689718754D36D811416E391FB4C1FBD4A86D5513557D5268505246F37EF9BE74B46BB44B439B0B288BR0z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D572C3A6B97ADDD31AF499974AD2D50FE4566583C34C3D36C744F67D09A57EB625237DB63B2DB6x5M7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D572C3A6B97ADDD31AF499974AD2D50FE4566583C34C3D36C744F67D09A57EB625237DB63B2DB6x5M7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6D16231CCD9E0ECEE497F66696823FF0019200676E0C5ED4EC4303B251A80D25B45B96B17BBC9F6A9AA41r950F" TargetMode="External"/><Relationship Id="rId10" Type="http://schemas.openxmlformats.org/officeDocument/2006/relationships/hyperlink" Target="consultantplus://offline/ref=46D16231CCD9E0ECEE497F66696823FF0019200676E0C5ED4EC4303B251A80D25B45B96B17BBC9F6A9AA41r950F" TargetMode="External"/><Relationship Id="rId19" Type="http://schemas.openxmlformats.org/officeDocument/2006/relationships/hyperlink" Target="consultantplus://offline/ref=85AFB5CF0F37FD5EC07FD5F803B4CA3590D9F32AA61127B9C38A207A7953B35AB6027FA028BE9EBC8F135Fd56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D16231CCD9E0ECEE49616B7F0474F206127E0276E9C8BF179B6B6672r153F" TargetMode="External"/><Relationship Id="rId14" Type="http://schemas.openxmlformats.org/officeDocument/2006/relationships/hyperlink" Target="consultantplus://offline/ref=46D16231CCD9E0ECEE49616B7F0474F206127E0276E9C8BF179B6B6672r153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11</cp:revision>
  <cp:lastPrinted>2018-11-06T12:56:00Z</cp:lastPrinted>
  <dcterms:created xsi:type="dcterms:W3CDTF">2018-11-06T09:16:00Z</dcterms:created>
  <dcterms:modified xsi:type="dcterms:W3CDTF">2020-11-09T07:50:00Z</dcterms:modified>
</cp:coreProperties>
</file>