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F589" w14:textId="43FA7B7E" w:rsidR="008A5BE7" w:rsidRPr="008A5BE7" w:rsidRDefault="008A5BE7" w:rsidP="008A5BE7">
      <w:pPr>
        <w:jc w:val="center"/>
        <w:rPr>
          <w:b/>
          <w:bCs/>
        </w:rPr>
      </w:pPr>
      <w:r w:rsidRPr="008A5BE7">
        <w:rPr>
          <w:b/>
          <w:bCs/>
        </w:rPr>
        <w:t xml:space="preserve">Пояснения по вопросу предоставления </w:t>
      </w:r>
      <w:r w:rsidRPr="008A5BE7">
        <w:rPr>
          <w:b/>
          <w:bCs/>
        </w:rPr>
        <w:t>сведени</w:t>
      </w:r>
      <w:r w:rsidRPr="008A5BE7">
        <w:rPr>
          <w:b/>
          <w:bCs/>
        </w:rPr>
        <w:t>й</w:t>
      </w:r>
      <w:r w:rsidRPr="008A5BE7">
        <w:rPr>
          <w:b/>
          <w:bCs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14:paraId="034B5C62" w14:textId="77777777" w:rsidR="008A5BE7" w:rsidRPr="008A5BE7" w:rsidRDefault="008A5BE7" w:rsidP="008A5BE7">
      <w:pPr>
        <w:jc w:val="center"/>
        <w:rPr>
          <w:b/>
          <w:bCs/>
        </w:rPr>
      </w:pPr>
    </w:p>
    <w:p w14:paraId="20772045" w14:textId="6B23C918" w:rsidR="009067C3" w:rsidRDefault="009067C3" w:rsidP="00CD54A0">
      <w:pPr>
        <w:ind w:firstLine="567"/>
        <w:jc w:val="both"/>
      </w:pPr>
      <w:r w:rsidRPr="00CD54A0">
        <w:t xml:space="preserve">Сведения </w:t>
      </w:r>
      <w:r w:rsidR="00CD54A0" w:rsidRPr="00CD54A0"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="00CD54A0">
        <w:t xml:space="preserve"> </w:t>
      </w:r>
      <w:r>
        <w:t>представляются по форме справки о доходах, расходах, об имуществе и обязательствах имущественного характер</w:t>
      </w:r>
      <w:r w:rsidR="00CD54A0">
        <w:t>а</w:t>
      </w:r>
      <w:r w:rsidR="008A5BE7" w:rsidRPr="008A5BE7">
        <w:t>, утвержденной Указом Президента РФ от 23.06.2014 № 460</w:t>
      </w:r>
      <w:r w:rsidR="00CD54A0">
        <w:t>,</w:t>
      </w:r>
      <w:r w:rsidR="008A5BE7">
        <w:t xml:space="preserve"> </w:t>
      </w:r>
      <w:r>
        <w:t>гражданином, претендующим на замещение должности главы муниципального образования, если избрание главы муниципального образования осуществляется представительным органом муниципального образования из числа кандидатов, представленных конкурсной комиссией по результатам конкурса, - не позднее дня заседания представительного органа муниципального образования, на котором будет осуществляться избрание на указанную должность</w:t>
      </w:r>
      <w:r w:rsidR="008A5BE7">
        <w:t>.</w:t>
      </w:r>
    </w:p>
    <w:p w14:paraId="151DC020" w14:textId="77777777" w:rsidR="009067C3" w:rsidRDefault="009067C3" w:rsidP="008A5BE7">
      <w:pPr>
        <w:ind w:firstLine="567"/>
        <w:jc w:val="both"/>
      </w:pPr>
      <w:r>
        <w:t>Справка о доходах, расходах, об имуществе и обязательствах имущественного характера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и представляется на бумажном носителе, а также в виде файла с ее электронным образом в формате .XSB на внешнем носителе электронной информации (компакт-диск (CD, DVD)).</w:t>
      </w:r>
    </w:p>
    <w:p w14:paraId="693FB3F5" w14:textId="1F3A4203" w:rsidR="008A5BE7" w:rsidRDefault="009067C3" w:rsidP="008A5BE7">
      <w:pPr>
        <w:ind w:firstLine="567"/>
        <w:jc w:val="both"/>
      </w:pPr>
      <w:r>
        <w:t>Сведения о доходах, расходах, об имуществе и обязательствах имущественного характера представляются гражданином, претендующим на замещение муниципальной должности, лицом, замещающим муниципальную должность, Главе Республики Карелия путем их направления в уполномоченный орган местного самоуправления</w:t>
      </w:r>
      <w:r w:rsidR="00CD54A0">
        <w:t xml:space="preserve">, которым в Петрозаводском городском округе является Петрозаводский городской Совет согласно </w:t>
      </w:r>
      <w:r w:rsidR="00CD54A0">
        <w:t>Решени</w:t>
      </w:r>
      <w:r w:rsidR="00CD54A0">
        <w:t>я</w:t>
      </w:r>
      <w:r w:rsidR="00CD54A0">
        <w:t xml:space="preserve"> Петрозаводского городского Совета от 17.02.2021 </w:t>
      </w:r>
      <w:r w:rsidR="00CD54A0">
        <w:t>№</w:t>
      </w:r>
      <w:r w:rsidR="00CD54A0">
        <w:t xml:space="preserve"> 28/38-683</w:t>
      </w:r>
      <w:r w:rsidR="00CD54A0">
        <w:t xml:space="preserve"> «</w:t>
      </w:r>
      <w:r w:rsidR="00CD54A0">
        <w:t xml:space="preserve">Об определении органа местного самоуправления, уполномоченного на реализацию положений статьи 5.1 Закона Республики Карелия от 12.11.2007 </w:t>
      </w:r>
      <w:r w:rsidR="00CD54A0">
        <w:t>№</w:t>
      </w:r>
      <w:r w:rsidR="00CD54A0">
        <w:t xml:space="preserve"> 1128-ЗРК</w:t>
      </w:r>
      <w:r w:rsidR="00CD54A0">
        <w:t>».</w:t>
      </w:r>
    </w:p>
    <w:p w14:paraId="06DC0288" w14:textId="2FEB38CD" w:rsidR="008A5BE7" w:rsidRDefault="008A5BE7" w:rsidP="008A5BE7">
      <w:pPr>
        <w:ind w:firstLine="567"/>
        <w:jc w:val="both"/>
      </w:pPr>
      <w:r>
        <w:t>С</w:t>
      </w:r>
      <w:r>
        <w:t xml:space="preserve">пециальное программное обеспечение </w:t>
      </w:r>
      <w:r>
        <w:t xml:space="preserve">«Справки БК» размещено на официальном сайте Президента Российской Федерации по ссылке: </w:t>
      </w:r>
      <w:proofErr w:type="gramStart"/>
      <w:r>
        <w:t xml:space="preserve">http://www.kremlin.ru/structure/additional/12 </w:t>
      </w:r>
      <w:r w:rsidR="00CD54A0">
        <w:t>.</w:t>
      </w:r>
      <w:proofErr w:type="gramEnd"/>
    </w:p>
    <w:p w14:paraId="121D2416" w14:textId="6E4A7528" w:rsidR="008A5BE7" w:rsidRDefault="008A5BE7" w:rsidP="008A5BE7">
      <w:pPr>
        <w:ind w:firstLine="567"/>
        <w:jc w:val="both"/>
      </w:pPr>
    </w:p>
    <w:sectPr w:rsidR="008A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C3"/>
    <w:rsid w:val="00176642"/>
    <w:rsid w:val="003955D7"/>
    <w:rsid w:val="006C5B4A"/>
    <w:rsid w:val="0079115A"/>
    <w:rsid w:val="008A5BE7"/>
    <w:rsid w:val="009067C3"/>
    <w:rsid w:val="00A00CF2"/>
    <w:rsid w:val="00A06BBF"/>
    <w:rsid w:val="00B10B63"/>
    <w:rsid w:val="00CD54A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3F88"/>
  <w15:chartTrackingRefBased/>
  <w15:docId w15:val="{4EF51086-B053-4AB5-AB46-6E33C40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3</cp:revision>
  <cp:lastPrinted>2021-03-25T10:01:00Z</cp:lastPrinted>
  <dcterms:created xsi:type="dcterms:W3CDTF">2021-03-25T10:01:00Z</dcterms:created>
  <dcterms:modified xsi:type="dcterms:W3CDTF">2021-03-25T10:09:00Z</dcterms:modified>
</cp:coreProperties>
</file>