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E9" w:rsidRPr="008D54AB" w:rsidRDefault="008D54AB" w:rsidP="008D54AB">
      <w:pPr>
        <w:pStyle w:val="ConsPlusNormal"/>
        <w:jc w:val="center"/>
        <w:rPr>
          <w:rFonts w:ascii="Times New Roman" w:hAnsi="Times New Roman" w:cs="Times New Roman"/>
          <w:b/>
          <w:sz w:val="24"/>
          <w:szCs w:val="24"/>
        </w:rPr>
      </w:pPr>
      <w:r w:rsidRPr="008D54AB">
        <w:rPr>
          <w:rFonts w:ascii="Times New Roman" w:hAnsi="Times New Roman" w:cs="Times New Roman"/>
          <w:b/>
          <w:sz w:val="24"/>
          <w:szCs w:val="24"/>
        </w:rPr>
        <w:t>Ограничения пассивного избирательного права в соответствии с № 67-ФЗ «Об основных гарантиях избирательных прав и права на участие в референдуме граждан Российской Федерации»</w:t>
      </w:r>
    </w:p>
    <w:p w:rsidR="008D54AB" w:rsidRDefault="008D54AB">
      <w:pPr>
        <w:pStyle w:val="ConsPlusNormal"/>
        <w:jc w:val="both"/>
        <w:rPr>
          <w:rFonts w:ascii="Times New Roman" w:hAnsi="Times New Roman" w:cs="Times New Roman"/>
          <w:sz w:val="24"/>
          <w:szCs w:val="24"/>
        </w:rPr>
      </w:pPr>
    </w:p>
    <w:p w:rsidR="008D54AB" w:rsidRDefault="008D54AB">
      <w:pPr>
        <w:pStyle w:val="ConsPlusNormal"/>
        <w:jc w:val="both"/>
        <w:rPr>
          <w:rFonts w:ascii="Times New Roman" w:hAnsi="Times New Roman" w:cs="Times New Roman"/>
          <w:sz w:val="24"/>
          <w:szCs w:val="24"/>
        </w:rPr>
      </w:pPr>
    </w:p>
    <w:p w:rsidR="00CB7314" w:rsidRPr="008247D9" w:rsidRDefault="00CB7314" w:rsidP="00FA7DE9">
      <w:pPr>
        <w:pStyle w:val="ConsPlusNormal"/>
        <w:ind w:firstLine="708"/>
        <w:jc w:val="both"/>
        <w:rPr>
          <w:rFonts w:ascii="Times New Roman" w:hAnsi="Times New Roman" w:cs="Times New Roman"/>
          <w:sz w:val="24"/>
          <w:szCs w:val="24"/>
        </w:rPr>
      </w:pPr>
      <w:r w:rsidRPr="008247D9">
        <w:rPr>
          <w:rFonts w:ascii="Times New Roman" w:hAnsi="Times New Roman" w:cs="Times New Roman"/>
          <w:sz w:val="24"/>
          <w:szCs w:val="24"/>
        </w:rPr>
        <w:t>Статья 2 Федерального закона от 12.06.2002 № 67-ФЗ «Об основных гарантиях избирательных прав и права на участие в референдуме граждан Российской Федерации» определяет пассивное избирательное право как право граждан Российской Федерации быть избранными в органы государственной власти и органы местного самоуправления.</w:t>
      </w:r>
    </w:p>
    <w:p w:rsidR="00CB7314" w:rsidRPr="008247D9" w:rsidRDefault="00CB7314">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ab/>
        <w:t>В соответствии со статьей 4 указанного Федерального закона гражданин Российской Федерации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имеет право быть избранным выборным должностным лицом.</w:t>
      </w:r>
    </w:p>
    <w:p w:rsidR="003D6BE9" w:rsidRPr="008247D9" w:rsidRDefault="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ab/>
        <w:t xml:space="preserve"> Статья 4 закона Об основных гарантиях избирательных прав и права на участие в референдуме граждан Российской Федерации раскрывает содержание конституционного принципа участия граждан в выборах на основе всеобщего равного избирательного права. Данный принцип означает, что избирательными правами может пользоваться широкий круг граждан. При реализации этих прав допускаются лишь естественные разумные ограничения, которые признаются в любом демократическом государстве и не рассматриваются как дискриминационные или ущемляющие представительный характер выборных органов власти.</w:t>
      </w:r>
    </w:p>
    <w:p w:rsidR="00153505" w:rsidRPr="008247D9" w:rsidRDefault="00153505">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ab/>
        <w:t>В частности:</w:t>
      </w:r>
    </w:p>
    <w:p w:rsidR="003D6BE9" w:rsidRPr="008247D9" w:rsidRDefault="00153505"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1) </w:t>
      </w:r>
      <w:r w:rsidR="003D6BE9" w:rsidRPr="008247D9">
        <w:rPr>
          <w:rFonts w:ascii="Times New Roman" w:hAnsi="Times New Roman" w:cs="Times New Roman"/>
          <w:sz w:val="24"/>
          <w:szCs w:val="24"/>
        </w:rPr>
        <w:t>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r w:rsidRPr="008247D9">
        <w:rPr>
          <w:rFonts w:ascii="Times New Roman" w:hAnsi="Times New Roman" w:cs="Times New Roman"/>
          <w:sz w:val="24"/>
          <w:szCs w:val="24"/>
        </w:rPr>
        <w:t xml:space="preserve"> (п. 3. ст.</w:t>
      </w:r>
      <w:r w:rsidR="00BA2E20" w:rsidRPr="008247D9">
        <w:rPr>
          <w:rFonts w:ascii="Times New Roman" w:hAnsi="Times New Roman" w:cs="Times New Roman"/>
          <w:sz w:val="24"/>
          <w:szCs w:val="24"/>
        </w:rPr>
        <w:t xml:space="preserve"> </w:t>
      </w:r>
      <w:r w:rsidRPr="008247D9">
        <w:rPr>
          <w:rFonts w:ascii="Times New Roman" w:hAnsi="Times New Roman" w:cs="Times New Roman"/>
          <w:sz w:val="24"/>
          <w:szCs w:val="24"/>
        </w:rPr>
        <w:t>4 Федерального закона № 67-ФЗ)</w:t>
      </w:r>
      <w:r w:rsidR="008247D9">
        <w:rPr>
          <w:rFonts w:ascii="Times New Roman" w:hAnsi="Times New Roman" w:cs="Times New Roman"/>
          <w:sz w:val="24"/>
          <w:szCs w:val="24"/>
        </w:rPr>
        <w:t>.</w:t>
      </w:r>
    </w:p>
    <w:p w:rsidR="003D6BE9" w:rsidRPr="008247D9" w:rsidRDefault="00153505"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2) </w:t>
      </w:r>
      <w:r w:rsidR="003D6BE9" w:rsidRPr="008247D9">
        <w:rPr>
          <w:rFonts w:ascii="Times New Roman" w:hAnsi="Times New Roman" w:cs="Times New Roman"/>
          <w:sz w:val="24"/>
          <w:szCs w:val="24"/>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BA2E20" w:rsidRPr="008247D9">
        <w:rPr>
          <w:rFonts w:ascii="Times New Roman" w:hAnsi="Times New Roman" w:cs="Times New Roman"/>
          <w:sz w:val="24"/>
          <w:szCs w:val="24"/>
        </w:rPr>
        <w:t xml:space="preserve"> (п</w:t>
      </w:r>
      <w:r w:rsidR="004A62A5" w:rsidRPr="008247D9">
        <w:rPr>
          <w:rFonts w:ascii="Times New Roman" w:hAnsi="Times New Roman" w:cs="Times New Roman"/>
          <w:sz w:val="24"/>
          <w:szCs w:val="24"/>
        </w:rPr>
        <w:t>.</w:t>
      </w:r>
      <w:r w:rsidR="00BA2E20" w:rsidRPr="008247D9">
        <w:rPr>
          <w:rFonts w:ascii="Times New Roman" w:hAnsi="Times New Roman" w:cs="Times New Roman"/>
          <w:sz w:val="24"/>
          <w:szCs w:val="24"/>
        </w:rPr>
        <w:t xml:space="preserve"> 3.1. ст. 4 Федерального закона № 67-ФЗ)</w:t>
      </w:r>
      <w:r w:rsidR="008247D9">
        <w:rPr>
          <w:rFonts w:ascii="Times New Roman" w:hAnsi="Times New Roman" w:cs="Times New Roman"/>
          <w:sz w:val="24"/>
          <w:szCs w:val="24"/>
        </w:rPr>
        <w:t>.</w:t>
      </w:r>
    </w:p>
    <w:p w:rsidR="003D6BE9" w:rsidRPr="008247D9" w:rsidRDefault="00BA2E20"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3)</w:t>
      </w:r>
      <w:r w:rsidR="003D6BE9" w:rsidRPr="008247D9">
        <w:rPr>
          <w:rFonts w:ascii="Times New Roman" w:hAnsi="Times New Roman" w:cs="Times New Roman"/>
          <w:sz w:val="24"/>
          <w:szCs w:val="24"/>
        </w:rPr>
        <w:t xml:space="preserve"> Не имеют права быть избранными граждане Российской Федерации:</w:t>
      </w:r>
    </w:p>
    <w:p w:rsidR="003D6BE9" w:rsidRPr="008247D9" w:rsidRDefault="003D6BE9"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D6BE9" w:rsidRPr="008247D9" w:rsidRDefault="003D6BE9"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D6BE9" w:rsidRPr="008247D9" w:rsidRDefault="003D6BE9"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D6BE9" w:rsidRPr="008247D9" w:rsidRDefault="003D6BE9"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"а.1" и "а.2" настоящего пункта;</w:t>
      </w:r>
    </w:p>
    <w:p w:rsidR="003D6BE9" w:rsidRPr="008247D9" w:rsidRDefault="003D6BE9"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б.1)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w:t>
      </w:r>
      <w:r w:rsidRPr="008247D9">
        <w:rPr>
          <w:rFonts w:ascii="Times New Roman" w:hAnsi="Times New Roman" w:cs="Times New Roman"/>
          <w:sz w:val="24"/>
          <w:szCs w:val="24"/>
        </w:rPr>
        <w:lastRenderedPageBreak/>
        <w:t>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3D6BE9" w:rsidRPr="008247D9" w:rsidRDefault="003D6BE9"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в)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A2E20" w:rsidRPr="008247D9" w:rsidRDefault="003D6BE9"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"ж" пункта 7 и подпунктом "ж"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sidR="00BA2E20" w:rsidRPr="008247D9">
        <w:rPr>
          <w:rFonts w:ascii="Times New Roman" w:hAnsi="Times New Roman" w:cs="Times New Roman"/>
          <w:sz w:val="24"/>
          <w:szCs w:val="24"/>
        </w:rPr>
        <w:t xml:space="preserve"> (п 3.2. ст. 4 Федерального закона № 67-ФЗ) </w:t>
      </w:r>
    </w:p>
    <w:p w:rsidR="008247D9" w:rsidRDefault="008247D9" w:rsidP="003D6BE9">
      <w:pPr>
        <w:pStyle w:val="ConsPlusNormal"/>
        <w:jc w:val="both"/>
        <w:rPr>
          <w:rFonts w:ascii="Times New Roman" w:hAnsi="Times New Roman" w:cs="Times New Roman"/>
          <w:sz w:val="24"/>
          <w:szCs w:val="24"/>
        </w:rPr>
      </w:pPr>
    </w:p>
    <w:p w:rsidR="00BA2E20" w:rsidRPr="008247D9" w:rsidRDefault="00BA2E20"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К пункту 3.2:</w:t>
      </w:r>
    </w:p>
    <w:p w:rsidR="003D6BE9" w:rsidRPr="008247D9" w:rsidRDefault="00BA2E20"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п </w:t>
      </w:r>
      <w:r w:rsidR="003D6BE9" w:rsidRPr="008247D9">
        <w:rPr>
          <w:rFonts w:ascii="Times New Roman" w:hAnsi="Times New Roman" w:cs="Times New Roman"/>
          <w:sz w:val="24"/>
          <w:szCs w:val="24"/>
        </w:rPr>
        <w:t>3.3. Если срок действия ограничений пассивного избирательного права, предусмотренных подпунктами "а.1", "а.2" и "б.1" пункта 3.2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D6BE9" w:rsidRPr="008247D9" w:rsidRDefault="00BA2E20"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п </w:t>
      </w:r>
      <w:r w:rsidR="003D6BE9" w:rsidRPr="008247D9">
        <w:rPr>
          <w:rFonts w:ascii="Times New Roman" w:hAnsi="Times New Roman" w:cs="Times New Roman"/>
          <w:sz w:val="24"/>
          <w:szCs w:val="24"/>
        </w:rPr>
        <w:t>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настоящей статьи, прекращается со дня вступления в силу этого уголовного закона.</w:t>
      </w:r>
    </w:p>
    <w:p w:rsidR="003D6BE9" w:rsidRPr="008247D9" w:rsidRDefault="00BA2E20"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п </w:t>
      </w:r>
      <w:r w:rsidR="003D6BE9" w:rsidRPr="008247D9">
        <w:rPr>
          <w:rFonts w:ascii="Times New Roman" w:hAnsi="Times New Roman" w:cs="Times New Roman"/>
          <w:sz w:val="24"/>
          <w:szCs w:val="24"/>
        </w:rPr>
        <w:t>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настоящей статьи, действуют до истечения десяти лет со дня снятия или погашения судимости.</w:t>
      </w:r>
    </w:p>
    <w:p w:rsidR="003D6BE9" w:rsidRPr="008247D9" w:rsidRDefault="00BA2E20"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4) </w:t>
      </w:r>
      <w:r w:rsidR="003D6BE9" w:rsidRPr="008247D9">
        <w:rPr>
          <w:rFonts w:ascii="Times New Roman" w:hAnsi="Times New Roman" w:cs="Times New Roman"/>
          <w:sz w:val="24"/>
          <w:szCs w:val="24"/>
        </w:rPr>
        <w:t xml:space="preserve">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w:t>
      </w:r>
      <w:r w:rsidR="003D6BE9" w:rsidRPr="008247D9">
        <w:rPr>
          <w:rFonts w:ascii="Times New Roman" w:hAnsi="Times New Roman" w:cs="Times New Roman"/>
          <w:sz w:val="24"/>
          <w:szCs w:val="24"/>
        </w:rPr>
        <w:lastRenderedPageBreak/>
        <w:t>органы местного самоуправления состоится до истечения указанного срока</w:t>
      </w:r>
      <w:r w:rsidRPr="008247D9">
        <w:rPr>
          <w:rFonts w:ascii="Times New Roman" w:hAnsi="Times New Roman" w:cs="Times New Roman"/>
          <w:sz w:val="24"/>
          <w:szCs w:val="24"/>
        </w:rPr>
        <w:t xml:space="preserve"> (п</w:t>
      </w:r>
      <w:r w:rsidR="004A62A5" w:rsidRPr="008247D9">
        <w:rPr>
          <w:rFonts w:ascii="Times New Roman" w:hAnsi="Times New Roman" w:cs="Times New Roman"/>
          <w:sz w:val="24"/>
          <w:szCs w:val="24"/>
        </w:rPr>
        <w:t>.</w:t>
      </w:r>
      <w:r w:rsidRPr="008247D9">
        <w:rPr>
          <w:rFonts w:ascii="Times New Roman" w:hAnsi="Times New Roman" w:cs="Times New Roman"/>
          <w:sz w:val="24"/>
          <w:szCs w:val="24"/>
        </w:rPr>
        <w:t xml:space="preserve"> 7 ст. 4 Федерального закона  № 67-ФЗ).</w:t>
      </w:r>
    </w:p>
    <w:p w:rsidR="003D6BE9" w:rsidRPr="008247D9" w:rsidRDefault="004A62A5"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5) </w:t>
      </w:r>
      <w:r w:rsidR="003D6BE9" w:rsidRPr="008247D9">
        <w:rPr>
          <w:rFonts w:ascii="Times New Roman" w:hAnsi="Times New Roman" w:cs="Times New Roman"/>
          <w:sz w:val="24"/>
          <w:szCs w:val="24"/>
        </w:rPr>
        <w:t>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r w:rsidRPr="008247D9">
        <w:rPr>
          <w:rFonts w:ascii="Times New Roman" w:hAnsi="Times New Roman" w:cs="Times New Roman"/>
          <w:sz w:val="24"/>
          <w:szCs w:val="24"/>
        </w:rPr>
        <w:t xml:space="preserve"> (п. 8 ст. 4 Федерального закона № 67-ФЗ). </w:t>
      </w:r>
    </w:p>
    <w:p w:rsidR="003D6BE9" w:rsidRPr="008247D9" w:rsidRDefault="004A62A5" w:rsidP="003D6BE9">
      <w:pPr>
        <w:pStyle w:val="ConsPlusNormal"/>
        <w:jc w:val="both"/>
        <w:rPr>
          <w:rFonts w:ascii="Times New Roman" w:hAnsi="Times New Roman" w:cs="Times New Roman"/>
          <w:sz w:val="24"/>
          <w:szCs w:val="24"/>
        </w:rPr>
      </w:pPr>
      <w:r w:rsidRPr="008247D9">
        <w:rPr>
          <w:rFonts w:ascii="Times New Roman" w:hAnsi="Times New Roman" w:cs="Times New Roman"/>
          <w:sz w:val="24"/>
          <w:szCs w:val="24"/>
        </w:rPr>
        <w:t xml:space="preserve">6) </w:t>
      </w:r>
      <w:r w:rsidR="003D6BE9" w:rsidRPr="008247D9">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Иные ограничения, связанные со статусом выборного должностного лица, могут устанавливаться федеральным законом.</w:t>
      </w:r>
      <w:r w:rsidRPr="008247D9">
        <w:rPr>
          <w:rFonts w:ascii="Times New Roman" w:hAnsi="Times New Roman" w:cs="Times New Roman"/>
          <w:sz w:val="24"/>
          <w:szCs w:val="24"/>
        </w:rPr>
        <w:t xml:space="preserve"> (п. 9 ст. 4 Федерального закона № 67-ФЗ).</w:t>
      </w:r>
    </w:p>
    <w:sectPr w:rsidR="003D6BE9" w:rsidRPr="008247D9" w:rsidSect="00FA7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CB7314"/>
    <w:rsid w:val="00153505"/>
    <w:rsid w:val="003D6BE9"/>
    <w:rsid w:val="004A62A5"/>
    <w:rsid w:val="008247D9"/>
    <w:rsid w:val="00827ECE"/>
    <w:rsid w:val="008D54AB"/>
    <w:rsid w:val="00BA2E20"/>
    <w:rsid w:val="00CB7314"/>
    <w:rsid w:val="00FA7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3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user</cp:lastModifiedBy>
  <cp:revision>3</cp:revision>
  <dcterms:created xsi:type="dcterms:W3CDTF">2021-03-25T11:23:00Z</dcterms:created>
  <dcterms:modified xsi:type="dcterms:W3CDTF">2021-03-25T14:18:00Z</dcterms:modified>
</cp:coreProperties>
</file>