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9CD6" w14:textId="77777777" w:rsidR="002B333D" w:rsidRDefault="00F63870" w:rsidP="00F221D9">
      <w:pPr>
        <w:spacing w:after="0" w:line="240" w:lineRule="auto"/>
        <w:ind w:left="9781" w:firstLine="284"/>
        <w:rPr>
          <w:rFonts w:ascii="Times New Roman" w:hAnsi="Times New Roman" w:cs="Times New Roman"/>
          <w:sz w:val="28"/>
          <w:szCs w:val="28"/>
        </w:rPr>
      </w:pPr>
      <w:r w:rsidRPr="00F63870">
        <w:rPr>
          <w:rFonts w:ascii="Times New Roman" w:hAnsi="Times New Roman" w:cs="Times New Roman"/>
          <w:sz w:val="28"/>
          <w:szCs w:val="28"/>
        </w:rPr>
        <w:t xml:space="preserve">Приложение </w:t>
      </w:r>
    </w:p>
    <w:p w14:paraId="75544DBF" w14:textId="77777777" w:rsidR="002B333D" w:rsidRDefault="002B333D" w:rsidP="00F221D9">
      <w:pPr>
        <w:spacing w:after="0" w:line="240" w:lineRule="auto"/>
        <w:ind w:left="9781" w:firstLine="284"/>
        <w:rPr>
          <w:rFonts w:ascii="Times New Roman" w:hAnsi="Times New Roman" w:cs="Times New Roman"/>
          <w:sz w:val="28"/>
          <w:szCs w:val="28"/>
        </w:rPr>
      </w:pPr>
    </w:p>
    <w:p w14:paraId="68D3D43E" w14:textId="644CE75A" w:rsidR="00F63870" w:rsidRPr="00F63870" w:rsidRDefault="00F63870" w:rsidP="00F221D9">
      <w:pPr>
        <w:spacing w:after="0" w:line="240" w:lineRule="auto"/>
        <w:ind w:left="9781" w:firstLine="284"/>
        <w:rPr>
          <w:rFonts w:ascii="Times New Roman" w:hAnsi="Times New Roman" w:cs="Times New Roman"/>
          <w:sz w:val="28"/>
          <w:szCs w:val="28"/>
        </w:rPr>
      </w:pPr>
      <w:r w:rsidRPr="00F63870">
        <w:rPr>
          <w:rFonts w:ascii="Times New Roman" w:hAnsi="Times New Roman" w:cs="Times New Roman"/>
          <w:sz w:val="28"/>
          <w:szCs w:val="28"/>
        </w:rPr>
        <w:t xml:space="preserve">к Решению </w:t>
      </w:r>
    </w:p>
    <w:p w14:paraId="218244FD" w14:textId="77777777" w:rsidR="00F63870" w:rsidRDefault="00F63870" w:rsidP="00F221D9">
      <w:pPr>
        <w:spacing w:after="0" w:line="240" w:lineRule="auto"/>
        <w:ind w:left="9781" w:firstLine="284"/>
        <w:rPr>
          <w:rFonts w:ascii="Times New Roman" w:hAnsi="Times New Roman" w:cs="Times New Roman"/>
          <w:sz w:val="28"/>
          <w:szCs w:val="28"/>
        </w:rPr>
      </w:pPr>
      <w:r w:rsidRPr="00F63870">
        <w:rPr>
          <w:rFonts w:ascii="Times New Roman" w:hAnsi="Times New Roman" w:cs="Times New Roman"/>
          <w:sz w:val="28"/>
          <w:szCs w:val="28"/>
        </w:rPr>
        <w:t>Петрозаводского городского Совета</w:t>
      </w:r>
    </w:p>
    <w:p w14:paraId="1D9D580F" w14:textId="18919EFB" w:rsidR="00F63870" w:rsidRPr="00F63870" w:rsidRDefault="00F63870" w:rsidP="00F221D9">
      <w:pPr>
        <w:spacing w:after="0" w:line="240" w:lineRule="auto"/>
        <w:ind w:left="9781" w:firstLine="284"/>
        <w:rPr>
          <w:rFonts w:ascii="Times New Roman" w:hAnsi="Times New Roman" w:cs="Times New Roman"/>
          <w:position w:val="-20"/>
          <w:sz w:val="28"/>
          <w:szCs w:val="28"/>
        </w:rPr>
      </w:pPr>
      <w:r w:rsidRPr="00F63870">
        <w:rPr>
          <w:rFonts w:ascii="Times New Roman" w:hAnsi="Times New Roman" w:cs="Times New Roman"/>
          <w:position w:val="-20"/>
          <w:sz w:val="28"/>
          <w:szCs w:val="28"/>
        </w:rPr>
        <w:t xml:space="preserve">от </w:t>
      </w:r>
      <w:r w:rsidR="00F221D9">
        <w:rPr>
          <w:rFonts w:ascii="Times New Roman" w:hAnsi="Times New Roman" w:cs="Times New Roman"/>
          <w:position w:val="-20"/>
          <w:sz w:val="28"/>
          <w:szCs w:val="28"/>
        </w:rPr>
        <w:t>15 сентября</w:t>
      </w:r>
      <w:r w:rsidR="00653B32">
        <w:rPr>
          <w:rFonts w:ascii="Times New Roman" w:hAnsi="Times New Roman" w:cs="Times New Roman"/>
          <w:position w:val="-20"/>
          <w:sz w:val="28"/>
          <w:szCs w:val="28"/>
        </w:rPr>
        <w:t xml:space="preserve"> 20</w:t>
      </w:r>
      <w:r w:rsidR="00D22090">
        <w:rPr>
          <w:rFonts w:ascii="Times New Roman" w:hAnsi="Times New Roman" w:cs="Times New Roman"/>
          <w:position w:val="-20"/>
          <w:sz w:val="28"/>
          <w:szCs w:val="28"/>
        </w:rPr>
        <w:t>2</w:t>
      </w:r>
      <w:r w:rsidR="002B333D">
        <w:rPr>
          <w:rFonts w:ascii="Times New Roman" w:hAnsi="Times New Roman" w:cs="Times New Roman"/>
          <w:position w:val="-20"/>
          <w:sz w:val="28"/>
          <w:szCs w:val="28"/>
        </w:rPr>
        <w:t>1</w:t>
      </w:r>
      <w:r w:rsidR="00653B32">
        <w:rPr>
          <w:rFonts w:ascii="Times New Roman" w:hAnsi="Times New Roman" w:cs="Times New Roman"/>
          <w:position w:val="-20"/>
          <w:sz w:val="28"/>
          <w:szCs w:val="28"/>
        </w:rPr>
        <w:t xml:space="preserve"> г.</w:t>
      </w:r>
      <w:r w:rsidRPr="00F63870">
        <w:rPr>
          <w:rFonts w:ascii="Times New Roman" w:hAnsi="Times New Roman" w:cs="Times New Roman"/>
          <w:position w:val="-20"/>
          <w:sz w:val="28"/>
          <w:szCs w:val="28"/>
        </w:rPr>
        <w:t xml:space="preserve"> № </w:t>
      </w:r>
      <w:r w:rsidR="00653B32">
        <w:rPr>
          <w:rFonts w:ascii="Times New Roman" w:hAnsi="Times New Roman" w:cs="Times New Roman"/>
          <w:position w:val="-20"/>
          <w:sz w:val="28"/>
          <w:szCs w:val="28"/>
        </w:rPr>
        <w:t>28/</w:t>
      </w:r>
      <w:r w:rsidR="00F221D9">
        <w:rPr>
          <w:rFonts w:ascii="Times New Roman" w:hAnsi="Times New Roman" w:cs="Times New Roman"/>
          <w:position w:val="-20"/>
          <w:sz w:val="28"/>
          <w:szCs w:val="28"/>
        </w:rPr>
        <w:t>45</w:t>
      </w:r>
      <w:r w:rsidR="00653B32">
        <w:rPr>
          <w:rFonts w:ascii="Times New Roman" w:hAnsi="Times New Roman" w:cs="Times New Roman"/>
          <w:position w:val="-20"/>
          <w:sz w:val="28"/>
          <w:szCs w:val="28"/>
        </w:rPr>
        <w:t>-</w:t>
      </w:r>
      <w:r w:rsidR="00F221D9">
        <w:rPr>
          <w:rFonts w:ascii="Times New Roman" w:hAnsi="Times New Roman" w:cs="Times New Roman"/>
          <w:position w:val="-20"/>
          <w:sz w:val="28"/>
          <w:szCs w:val="28"/>
        </w:rPr>
        <w:t>72</w:t>
      </w:r>
      <w:r w:rsidR="00B15986">
        <w:rPr>
          <w:rFonts w:ascii="Times New Roman" w:hAnsi="Times New Roman" w:cs="Times New Roman"/>
          <w:position w:val="-20"/>
          <w:sz w:val="28"/>
          <w:szCs w:val="28"/>
        </w:rPr>
        <w:t>9</w:t>
      </w:r>
    </w:p>
    <w:p w14:paraId="3847E921" w14:textId="77777777" w:rsidR="00567102" w:rsidRPr="00F63870" w:rsidRDefault="00567102" w:rsidP="00F63870">
      <w:pPr>
        <w:spacing w:after="0" w:line="240" w:lineRule="auto"/>
        <w:ind w:firstLine="709"/>
        <w:jc w:val="right"/>
        <w:rPr>
          <w:rFonts w:ascii="Times New Roman" w:eastAsia="Times New Roman" w:hAnsi="Times New Roman" w:cs="Times New Roman"/>
          <w:sz w:val="28"/>
          <w:szCs w:val="28"/>
          <w:lang w:eastAsia="ru-RU"/>
        </w:rPr>
      </w:pPr>
    </w:p>
    <w:p w14:paraId="39C75AE0" w14:textId="77777777" w:rsidR="00E6737B" w:rsidRPr="00F63870" w:rsidRDefault="00E6737B" w:rsidP="00F63870">
      <w:pPr>
        <w:autoSpaceDE w:val="0"/>
        <w:autoSpaceDN w:val="0"/>
        <w:adjustRightInd w:val="0"/>
        <w:spacing w:after="0" w:line="240" w:lineRule="auto"/>
        <w:ind w:firstLine="709"/>
        <w:jc w:val="right"/>
        <w:rPr>
          <w:rFonts w:ascii="Times New Roman" w:hAnsi="Times New Roman" w:cs="Times New Roman"/>
          <w:b/>
          <w:bCs/>
          <w:sz w:val="28"/>
          <w:szCs w:val="28"/>
        </w:rPr>
      </w:pPr>
    </w:p>
    <w:p w14:paraId="2FF60C95" w14:textId="77777777" w:rsidR="00BF18FC" w:rsidRPr="00F63870" w:rsidRDefault="00BF18FC" w:rsidP="00CD0166">
      <w:pPr>
        <w:autoSpaceDE w:val="0"/>
        <w:autoSpaceDN w:val="0"/>
        <w:adjustRightInd w:val="0"/>
        <w:spacing w:after="0" w:line="240" w:lineRule="auto"/>
        <w:jc w:val="center"/>
        <w:rPr>
          <w:rFonts w:ascii="Times New Roman" w:hAnsi="Times New Roman" w:cs="Times New Roman"/>
          <w:b/>
          <w:bCs/>
          <w:sz w:val="28"/>
          <w:szCs w:val="28"/>
        </w:rPr>
      </w:pPr>
      <w:r w:rsidRPr="00F63870">
        <w:rPr>
          <w:rFonts w:ascii="Times New Roman" w:hAnsi="Times New Roman" w:cs="Times New Roman"/>
          <w:b/>
          <w:bCs/>
          <w:sz w:val="28"/>
          <w:szCs w:val="28"/>
        </w:rPr>
        <w:t>ОТЧ</w:t>
      </w:r>
      <w:r w:rsidR="007F5A0A" w:rsidRPr="00F63870">
        <w:rPr>
          <w:rFonts w:ascii="Times New Roman" w:hAnsi="Times New Roman" w:cs="Times New Roman"/>
          <w:b/>
          <w:bCs/>
          <w:sz w:val="28"/>
          <w:szCs w:val="28"/>
        </w:rPr>
        <w:t>Е</w:t>
      </w:r>
      <w:r w:rsidRPr="00F63870">
        <w:rPr>
          <w:rFonts w:ascii="Times New Roman" w:hAnsi="Times New Roman" w:cs="Times New Roman"/>
          <w:b/>
          <w:bCs/>
          <w:sz w:val="28"/>
          <w:szCs w:val="28"/>
        </w:rPr>
        <w:t>Т</w:t>
      </w:r>
    </w:p>
    <w:p w14:paraId="17F3F57F" w14:textId="77777777" w:rsidR="00F221D9" w:rsidRDefault="00F221D9" w:rsidP="00F221D9">
      <w:pPr>
        <w:spacing w:after="0"/>
        <w:jc w:val="center"/>
        <w:rPr>
          <w:rFonts w:ascii="Times New Roman" w:hAnsi="Times New Roman" w:cs="Times New Roman"/>
          <w:b/>
          <w:bCs/>
          <w:sz w:val="28"/>
          <w:szCs w:val="28"/>
        </w:rPr>
      </w:pPr>
      <w:r w:rsidRPr="00F221D9">
        <w:rPr>
          <w:rFonts w:ascii="Times New Roman" w:hAnsi="Times New Roman" w:cs="Times New Roman"/>
          <w:b/>
          <w:bCs/>
          <w:sz w:val="28"/>
          <w:szCs w:val="28"/>
        </w:rPr>
        <w:t>о выполнении мероприятий за 2020 год</w:t>
      </w:r>
    </w:p>
    <w:p w14:paraId="6363CAD0" w14:textId="77777777" w:rsidR="00F221D9" w:rsidRDefault="00F221D9" w:rsidP="00F221D9">
      <w:pPr>
        <w:spacing w:after="0"/>
        <w:jc w:val="center"/>
        <w:rPr>
          <w:rFonts w:ascii="Times New Roman" w:hAnsi="Times New Roman" w:cs="Times New Roman"/>
          <w:b/>
          <w:bCs/>
          <w:sz w:val="28"/>
          <w:szCs w:val="28"/>
        </w:rPr>
      </w:pPr>
      <w:r w:rsidRPr="00F221D9">
        <w:rPr>
          <w:rFonts w:ascii="Times New Roman" w:hAnsi="Times New Roman" w:cs="Times New Roman"/>
          <w:b/>
          <w:bCs/>
          <w:sz w:val="28"/>
          <w:szCs w:val="28"/>
        </w:rPr>
        <w:t xml:space="preserve"> по реализации Стратегии социально-экономического развития </w:t>
      </w:r>
    </w:p>
    <w:p w14:paraId="3D960C35" w14:textId="60E24451" w:rsidR="00F221D9" w:rsidRPr="00F221D9" w:rsidRDefault="00F221D9" w:rsidP="00F221D9">
      <w:pPr>
        <w:spacing w:after="0"/>
        <w:jc w:val="center"/>
        <w:rPr>
          <w:rFonts w:ascii="Times New Roman" w:hAnsi="Times New Roman" w:cs="Times New Roman"/>
          <w:b/>
          <w:bCs/>
          <w:sz w:val="28"/>
          <w:szCs w:val="28"/>
        </w:rPr>
      </w:pPr>
      <w:r w:rsidRPr="00F221D9">
        <w:rPr>
          <w:rFonts w:ascii="Times New Roman" w:hAnsi="Times New Roman" w:cs="Times New Roman"/>
          <w:b/>
          <w:bCs/>
          <w:sz w:val="28"/>
          <w:szCs w:val="28"/>
        </w:rPr>
        <w:t>Петрозаводского городского округа на период до 2025 года</w:t>
      </w:r>
    </w:p>
    <w:p w14:paraId="58F638A9" w14:textId="2000C6E8" w:rsidR="00A0627C" w:rsidRDefault="00A0627C" w:rsidP="00F63870">
      <w:pPr>
        <w:autoSpaceDE w:val="0"/>
        <w:autoSpaceDN w:val="0"/>
        <w:adjustRightInd w:val="0"/>
        <w:spacing w:after="0" w:line="240" w:lineRule="auto"/>
        <w:ind w:firstLine="709"/>
        <w:jc w:val="center"/>
        <w:rPr>
          <w:rFonts w:ascii="Times New Roman" w:hAnsi="Times New Roman" w:cs="Times New Roman"/>
          <w:b/>
          <w:bCs/>
          <w:sz w:val="28"/>
          <w:szCs w:val="28"/>
        </w:rPr>
      </w:pPr>
    </w:p>
    <w:p w14:paraId="788A3F37" w14:textId="77777777" w:rsidR="00F221D9" w:rsidRPr="009A5C16" w:rsidRDefault="00F221D9" w:rsidP="00F221D9">
      <w:pPr>
        <w:spacing w:after="0"/>
        <w:jc w:val="center"/>
        <w:rPr>
          <w:rFonts w:ascii="Times New Roman" w:hAnsi="Times New Roman" w:cs="Times New Roman"/>
          <w:sz w:val="26"/>
          <w:szCs w:val="26"/>
        </w:rPr>
      </w:pPr>
    </w:p>
    <w:tbl>
      <w:tblPr>
        <w:tblStyle w:val="ae"/>
        <w:tblW w:w="15481" w:type="dxa"/>
        <w:tblInd w:w="-318" w:type="dxa"/>
        <w:tblLayout w:type="fixed"/>
        <w:tblLook w:val="04A0" w:firstRow="1" w:lastRow="0" w:firstColumn="1" w:lastColumn="0" w:noHBand="0" w:noVBand="1"/>
      </w:tblPr>
      <w:tblGrid>
        <w:gridCol w:w="852"/>
        <w:gridCol w:w="2409"/>
        <w:gridCol w:w="2127"/>
        <w:gridCol w:w="1984"/>
        <w:gridCol w:w="1134"/>
        <w:gridCol w:w="6975"/>
      </w:tblGrid>
      <w:tr w:rsidR="00F221D9" w:rsidRPr="009D268E" w14:paraId="1A2A82D1" w14:textId="77777777" w:rsidTr="00F221D9">
        <w:tc>
          <w:tcPr>
            <w:tcW w:w="852" w:type="dxa"/>
          </w:tcPr>
          <w:p w14:paraId="6AA82899"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 п/п</w:t>
            </w:r>
          </w:p>
        </w:tc>
        <w:tc>
          <w:tcPr>
            <w:tcW w:w="2409" w:type="dxa"/>
          </w:tcPr>
          <w:p w14:paraId="502A6D18"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Наименование основного мероприятия</w:t>
            </w:r>
          </w:p>
        </w:tc>
        <w:tc>
          <w:tcPr>
            <w:tcW w:w="2127" w:type="dxa"/>
          </w:tcPr>
          <w:p w14:paraId="06A800B2"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Ответственный исполнитель</w:t>
            </w:r>
          </w:p>
          <w:p w14:paraId="762F715F" w14:textId="77777777" w:rsidR="00F221D9" w:rsidRPr="009D268E" w:rsidRDefault="00F221D9" w:rsidP="00651F27">
            <w:pPr>
              <w:jc w:val="center"/>
              <w:rPr>
                <w:rFonts w:ascii="Times New Roman" w:hAnsi="Times New Roman" w:cs="Times New Roman"/>
              </w:rPr>
            </w:pPr>
          </w:p>
        </w:tc>
        <w:tc>
          <w:tcPr>
            <w:tcW w:w="1984" w:type="dxa"/>
          </w:tcPr>
          <w:p w14:paraId="151D3902"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Механизм реализации</w:t>
            </w:r>
          </w:p>
        </w:tc>
        <w:tc>
          <w:tcPr>
            <w:tcW w:w="1134" w:type="dxa"/>
          </w:tcPr>
          <w:p w14:paraId="1D20BFFF"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Срок выполне</w:t>
            </w:r>
          </w:p>
          <w:p w14:paraId="0C724AF1"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ния</w:t>
            </w:r>
          </w:p>
        </w:tc>
        <w:tc>
          <w:tcPr>
            <w:tcW w:w="6975" w:type="dxa"/>
          </w:tcPr>
          <w:p w14:paraId="17B1C6F6"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Выполнение</w:t>
            </w:r>
          </w:p>
        </w:tc>
      </w:tr>
      <w:tr w:rsidR="00F221D9" w:rsidRPr="009D268E" w14:paraId="3B63C8BB" w14:textId="77777777" w:rsidTr="00F221D9">
        <w:tc>
          <w:tcPr>
            <w:tcW w:w="852" w:type="dxa"/>
          </w:tcPr>
          <w:p w14:paraId="6BE94F49"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1</w:t>
            </w:r>
          </w:p>
        </w:tc>
        <w:tc>
          <w:tcPr>
            <w:tcW w:w="2409" w:type="dxa"/>
          </w:tcPr>
          <w:p w14:paraId="709388AC"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2</w:t>
            </w:r>
          </w:p>
        </w:tc>
        <w:tc>
          <w:tcPr>
            <w:tcW w:w="2127" w:type="dxa"/>
          </w:tcPr>
          <w:p w14:paraId="66EF10B7"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3</w:t>
            </w:r>
          </w:p>
        </w:tc>
        <w:tc>
          <w:tcPr>
            <w:tcW w:w="1984" w:type="dxa"/>
          </w:tcPr>
          <w:p w14:paraId="7C611B69"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4</w:t>
            </w:r>
          </w:p>
        </w:tc>
        <w:tc>
          <w:tcPr>
            <w:tcW w:w="1134" w:type="dxa"/>
          </w:tcPr>
          <w:p w14:paraId="346590AB"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5</w:t>
            </w:r>
          </w:p>
        </w:tc>
        <w:tc>
          <w:tcPr>
            <w:tcW w:w="6975" w:type="dxa"/>
          </w:tcPr>
          <w:p w14:paraId="376BBDF9"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6</w:t>
            </w:r>
          </w:p>
        </w:tc>
      </w:tr>
      <w:tr w:rsidR="00F221D9" w:rsidRPr="009D268E" w14:paraId="0F203CF7" w14:textId="77777777" w:rsidTr="00F221D9">
        <w:tc>
          <w:tcPr>
            <w:tcW w:w="15481" w:type="dxa"/>
            <w:gridSpan w:val="6"/>
          </w:tcPr>
          <w:p w14:paraId="7E188E83"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 xml:space="preserve">Цель 1: </w:t>
            </w:r>
            <w:r>
              <w:rPr>
                <w:rFonts w:ascii="Times New Roman" w:hAnsi="Times New Roman" w:cs="Times New Roman"/>
              </w:rPr>
              <w:t>«</w:t>
            </w:r>
            <w:r w:rsidRPr="009D268E">
              <w:rPr>
                <w:rFonts w:ascii="Times New Roman" w:hAnsi="Times New Roman" w:cs="Times New Roman"/>
              </w:rPr>
              <w:t>Создание условий для развития человеческого потенциала и превращения его в реальный фактор социально-экономического развития, повышения привлекательности</w:t>
            </w:r>
            <w:r>
              <w:rPr>
                <w:rFonts w:ascii="Times New Roman" w:hAnsi="Times New Roman" w:cs="Times New Roman"/>
              </w:rPr>
              <w:t xml:space="preserve"> и конкурентоспособности города»</w:t>
            </w:r>
          </w:p>
        </w:tc>
      </w:tr>
      <w:tr w:rsidR="00F221D9" w:rsidRPr="009D268E" w14:paraId="4FC0C4B7" w14:textId="77777777" w:rsidTr="00F221D9">
        <w:tc>
          <w:tcPr>
            <w:tcW w:w="15481" w:type="dxa"/>
            <w:gridSpan w:val="6"/>
          </w:tcPr>
          <w:p w14:paraId="62CF8F7E"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1.1 Рост доступности и качества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p>
        </w:tc>
      </w:tr>
      <w:tr w:rsidR="00F221D9" w:rsidRPr="009D268E" w14:paraId="3893A040" w14:textId="77777777" w:rsidTr="00F221D9">
        <w:tc>
          <w:tcPr>
            <w:tcW w:w="852" w:type="dxa"/>
          </w:tcPr>
          <w:p w14:paraId="3147888F" w14:textId="77777777" w:rsidR="00F221D9" w:rsidRPr="009D268E" w:rsidRDefault="00F221D9" w:rsidP="00651F27">
            <w:pPr>
              <w:rPr>
                <w:rFonts w:ascii="Times New Roman" w:hAnsi="Times New Roman" w:cs="Times New Roman"/>
              </w:rPr>
            </w:pPr>
            <w:r w:rsidRPr="009D268E">
              <w:rPr>
                <w:rFonts w:ascii="Times New Roman" w:hAnsi="Times New Roman" w:cs="Times New Roman"/>
              </w:rPr>
              <w:t>1.1.1</w:t>
            </w:r>
          </w:p>
        </w:tc>
        <w:tc>
          <w:tcPr>
            <w:tcW w:w="2409" w:type="dxa"/>
          </w:tcPr>
          <w:p w14:paraId="204E94E4" w14:textId="77777777" w:rsidR="00F221D9" w:rsidRPr="009D268E" w:rsidRDefault="00F221D9" w:rsidP="00651F27">
            <w:pPr>
              <w:rPr>
                <w:rFonts w:ascii="Times New Roman" w:hAnsi="Times New Roman" w:cs="Times New Roman"/>
              </w:rPr>
            </w:pPr>
            <w:r w:rsidRPr="009D268E">
              <w:rPr>
                <w:rFonts w:ascii="Times New Roman" w:hAnsi="Times New Roman" w:cs="Times New Roman"/>
              </w:rPr>
              <w:t>Осуществление модернизации дошкольного и общего образования</w:t>
            </w:r>
          </w:p>
        </w:tc>
        <w:tc>
          <w:tcPr>
            <w:tcW w:w="2127" w:type="dxa"/>
          </w:tcPr>
          <w:p w14:paraId="01B2B87D"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комитет социального развития Администрации Петрозаводского городского округа</w:t>
            </w:r>
          </w:p>
        </w:tc>
        <w:tc>
          <w:tcPr>
            <w:tcW w:w="1984" w:type="dxa"/>
          </w:tcPr>
          <w:p w14:paraId="405C35BA"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134" w:type="dxa"/>
          </w:tcPr>
          <w:p w14:paraId="2C8601C2"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t>2019-2021</w:t>
            </w:r>
          </w:p>
        </w:tc>
        <w:tc>
          <w:tcPr>
            <w:tcW w:w="6975" w:type="dxa"/>
          </w:tcPr>
          <w:p w14:paraId="2BFE2A26"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Муниципальная система образования Петрозаводска в 2020 году представлена: </w:t>
            </w:r>
          </w:p>
          <w:p w14:paraId="50A3AFE6"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w:t>
            </w:r>
            <w:r>
              <w:rPr>
                <w:rFonts w:ascii="Times New Roman" w:hAnsi="Times New Roman" w:cs="Times New Roman"/>
              </w:rPr>
              <w:t> </w:t>
            </w:r>
            <w:r w:rsidRPr="009D268E">
              <w:rPr>
                <w:rFonts w:ascii="Times New Roman" w:hAnsi="Times New Roman" w:cs="Times New Roman"/>
              </w:rPr>
              <w:t xml:space="preserve">образовательные организации, реализующие основную общеобразовательную программу дошкольного образования, – 62 и </w:t>
            </w:r>
            <w:r>
              <w:rPr>
                <w:rFonts w:ascii="Times New Roman" w:hAnsi="Times New Roman" w:cs="Times New Roman"/>
              </w:rPr>
              <w:br/>
            </w:r>
            <w:r w:rsidRPr="009D268E">
              <w:rPr>
                <w:rFonts w:ascii="Times New Roman" w:hAnsi="Times New Roman" w:cs="Times New Roman"/>
              </w:rPr>
              <w:t>34 группы при 5</w:t>
            </w:r>
            <w:r>
              <w:rPr>
                <w:rFonts w:ascii="Times New Roman" w:hAnsi="Times New Roman" w:cs="Times New Roman"/>
              </w:rPr>
              <w:t xml:space="preserve"> муниципальных общеобразовательных учреждениях (далее –</w:t>
            </w:r>
            <w:r w:rsidRPr="009D268E">
              <w:rPr>
                <w:rFonts w:ascii="Times New Roman" w:hAnsi="Times New Roman" w:cs="Times New Roman"/>
              </w:rPr>
              <w:t xml:space="preserve"> МОУ</w:t>
            </w:r>
            <w:r>
              <w:rPr>
                <w:rFonts w:ascii="Times New Roman" w:hAnsi="Times New Roman" w:cs="Times New Roman"/>
              </w:rPr>
              <w:t>)</w:t>
            </w:r>
            <w:r w:rsidRPr="009D268E">
              <w:rPr>
                <w:rFonts w:ascii="Times New Roman" w:hAnsi="Times New Roman" w:cs="Times New Roman"/>
              </w:rPr>
              <w:t>, с охватом 16 444 человек;</w:t>
            </w:r>
          </w:p>
          <w:p w14:paraId="329FD7F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w:t>
            </w:r>
            <w:r>
              <w:rPr>
                <w:rFonts w:ascii="Times New Roman" w:hAnsi="Times New Roman" w:cs="Times New Roman"/>
              </w:rPr>
              <w:t> </w:t>
            </w:r>
            <w:r w:rsidRPr="009D268E">
              <w:rPr>
                <w:rFonts w:ascii="Times New Roman" w:hAnsi="Times New Roman" w:cs="Times New Roman"/>
              </w:rPr>
              <w:t xml:space="preserve">общеобразовательные организации, реализующие основные общеобразовательные программы, – 38 (из них: 2 основные школы, </w:t>
            </w:r>
            <w:r>
              <w:rPr>
                <w:rFonts w:ascii="Times New Roman" w:hAnsi="Times New Roman" w:cs="Times New Roman"/>
              </w:rPr>
              <w:br/>
            </w:r>
            <w:r w:rsidRPr="009D268E">
              <w:rPr>
                <w:rFonts w:ascii="Times New Roman" w:hAnsi="Times New Roman" w:cs="Times New Roman"/>
              </w:rPr>
              <w:t>21 средняя школа, 6 лицеев, 3 гимназии, 6 школ с углубленным изучением отдельных предметов), с охватом 31486 человек.</w:t>
            </w:r>
          </w:p>
          <w:p w14:paraId="392C9DD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Согласно данным федерального сегмента электронной очереди по учету дошкольников доступность дошкольного образования для детей в </w:t>
            </w:r>
            <w:r w:rsidRPr="009D268E">
              <w:rPr>
                <w:rFonts w:ascii="Times New Roman" w:hAnsi="Times New Roman" w:cs="Times New Roman"/>
              </w:rPr>
              <w:lastRenderedPageBreak/>
              <w:t xml:space="preserve">возрасте от 1,5 лет до 3 лет на территории Петрозаводского городского округа в декабре 2020 года составляла 90%, что на 8% выше указанного показателя в сравнении с данными за декабрь 2019 года. </w:t>
            </w:r>
          </w:p>
          <w:p w14:paraId="7FAFC752"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Постоянный контроль за численностью контингента муниципальных дошкольных учреждений и своевременные оптимизационные мероприятия позволяют ежегодно перепрофилировать группы для детей старшего дошкольного возраста (от 3 до 7 лет) в группы для детей возраста от 1 года до 3 лет. Так в 2020 году в результате оптимизации списочной численности детей старшего дошкольного возраста в ряде учреждений сформированы группы для детей возраста до 3 лет с общим количеством 431 место. </w:t>
            </w:r>
          </w:p>
          <w:p w14:paraId="157E97EB" w14:textId="77777777" w:rsidR="00F221D9" w:rsidRPr="009D268E" w:rsidRDefault="00F221D9" w:rsidP="00651F27">
            <w:pPr>
              <w:jc w:val="both"/>
              <w:rPr>
                <w:rFonts w:ascii="Times New Roman" w:hAnsi="Times New Roman" w:cs="Times New Roman"/>
              </w:rPr>
            </w:pPr>
            <w:r>
              <w:rPr>
                <w:rFonts w:ascii="Times New Roman" w:hAnsi="Times New Roman" w:cs="Times New Roman"/>
              </w:rPr>
              <w:t>П</w:t>
            </w:r>
            <w:r w:rsidRPr="003C6A53">
              <w:rPr>
                <w:rFonts w:ascii="Times New Roman" w:hAnsi="Times New Roman" w:cs="Times New Roman"/>
              </w:rPr>
              <w:t>роведены мероприятия по перепрофилированию помещений</w:t>
            </w:r>
            <w:r>
              <w:rPr>
                <w:rFonts w:ascii="Times New Roman" w:hAnsi="Times New Roman" w:cs="Times New Roman"/>
              </w:rPr>
              <w:t xml:space="preserve"> МДОУ</w:t>
            </w:r>
            <w:r w:rsidRPr="003C6A53">
              <w:rPr>
                <w:rFonts w:ascii="Times New Roman" w:hAnsi="Times New Roman" w:cs="Times New Roman"/>
              </w:rPr>
              <w:t xml:space="preserve"> «Детский сад № 7» и </w:t>
            </w:r>
            <w:r>
              <w:rPr>
                <w:rFonts w:ascii="Times New Roman" w:hAnsi="Times New Roman" w:cs="Times New Roman"/>
              </w:rPr>
              <w:t xml:space="preserve">МДОУ </w:t>
            </w:r>
            <w:r w:rsidRPr="003C6A53">
              <w:rPr>
                <w:rFonts w:ascii="Times New Roman" w:hAnsi="Times New Roman" w:cs="Times New Roman"/>
              </w:rPr>
              <w:t xml:space="preserve">«Детский сад № 90», что позволило дополнительно открыть </w:t>
            </w:r>
            <w:r>
              <w:rPr>
                <w:rFonts w:ascii="Times New Roman" w:hAnsi="Times New Roman" w:cs="Times New Roman"/>
              </w:rPr>
              <w:br/>
            </w:r>
            <w:r w:rsidRPr="003C6A53">
              <w:rPr>
                <w:rFonts w:ascii="Times New Roman" w:hAnsi="Times New Roman" w:cs="Times New Roman"/>
              </w:rPr>
              <w:t>2 группы на 50 мест для детей младшего дошкольного возраста (до 3 лет).</w:t>
            </w:r>
            <w:r w:rsidRPr="009D268E">
              <w:rPr>
                <w:rFonts w:ascii="Times New Roman" w:hAnsi="Times New Roman" w:cs="Times New Roman"/>
              </w:rPr>
              <w:t xml:space="preserve"> </w:t>
            </w:r>
          </w:p>
          <w:p w14:paraId="3496C10D"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С учетом запроса родителей в 9</w:t>
            </w:r>
            <w:r>
              <w:rPr>
                <w:rFonts w:ascii="Times New Roman" w:hAnsi="Times New Roman" w:cs="Times New Roman"/>
              </w:rPr>
              <w:t xml:space="preserve"> муниципальных дошкольных образовательных учреждениях (далее –</w:t>
            </w:r>
            <w:r w:rsidRPr="009D268E">
              <w:rPr>
                <w:rFonts w:ascii="Times New Roman" w:hAnsi="Times New Roman" w:cs="Times New Roman"/>
              </w:rPr>
              <w:t xml:space="preserve"> МДОУ</w:t>
            </w:r>
            <w:r>
              <w:rPr>
                <w:rFonts w:ascii="Times New Roman" w:hAnsi="Times New Roman" w:cs="Times New Roman"/>
              </w:rPr>
              <w:t>)</w:t>
            </w:r>
            <w:r w:rsidRPr="009D268E">
              <w:rPr>
                <w:rFonts w:ascii="Times New Roman" w:hAnsi="Times New Roman" w:cs="Times New Roman"/>
              </w:rPr>
              <w:t xml:space="preserve"> функционируют группы кратковременного пребывания с общим количеством мест на </w:t>
            </w:r>
            <w:r>
              <w:rPr>
                <w:rFonts w:ascii="Times New Roman" w:hAnsi="Times New Roman" w:cs="Times New Roman"/>
              </w:rPr>
              <w:br/>
            </w:r>
            <w:r w:rsidRPr="009D268E">
              <w:rPr>
                <w:rFonts w:ascii="Times New Roman" w:hAnsi="Times New Roman" w:cs="Times New Roman"/>
              </w:rPr>
              <w:t>75 детей.</w:t>
            </w:r>
          </w:p>
          <w:p w14:paraId="1678EFC9"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Кроме муниципальных образовательных организаций на территории Петрозаводского городского округа функционируют четыре частные образовательные организации, реализующие основную образовательную программу дошкольного образования, имеющие лицензию на осуществление образовательной деятельности, по состоянию на декабрь 2020 года контингент воспитанников составлял 174 ребенка.</w:t>
            </w:r>
          </w:p>
        </w:tc>
      </w:tr>
      <w:tr w:rsidR="00F221D9" w:rsidRPr="009D268E" w14:paraId="097A116B" w14:textId="77777777" w:rsidTr="00F221D9">
        <w:tc>
          <w:tcPr>
            <w:tcW w:w="852" w:type="dxa"/>
          </w:tcPr>
          <w:p w14:paraId="127793DD"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lastRenderedPageBreak/>
              <w:t>1.1.2</w:t>
            </w:r>
          </w:p>
        </w:tc>
        <w:tc>
          <w:tcPr>
            <w:tcW w:w="2409" w:type="dxa"/>
          </w:tcPr>
          <w:p w14:paraId="10704C3F"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 xml:space="preserve">Строительство новых школ и новых дошкольных учреждений, развитие сети услуг в различных формах, внедрение современных педагогических технологий в </w:t>
            </w:r>
            <w:r w:rsidRPr="009D268E">
              <w:rPr>
                <w:rFonts w:ascii="Times New Roman" w:hAnsi="Times New Roman" w:cs="Times New Roman"/>
              </w:rPr>
              <w:lastRenderedPageBreak/>
              <w:t>образовании</w:t>
            </w:r>
          </w:p>
        </w:tc>
        <w:tc>
          <w:tcPr>
            <w:tcW w:w="2127" w:type="dxa"/>
          </w:tcPr>
          <w:p w14:paraId="3F29C0E3"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lastRenderedPageBreak/>
              <w:t>комитет градостроительства и землепользования, комитет социального развития Администрации Петрозаводс</w:t>
            </w:r>
            <w:r>
              <w:rPr>
                <w:rFonts w:ascii="Times New Roman" w:hAnsi="Times New Roman" w:cs="Times New Roman"/>
              </w:rPr>
              <w:t>к</w:t>
            </w:r>
            <w:r w:rsidRPr="009D268E">
              <w:rPr>
                <w:rFonts w:ascii="Times New Roman" w:hAnsi="Times New Roman" w:cs="Times New Roman"/>
              </w:rPr>
              <w:t>ого городского округа</w:t>
            </w:r>
          </w:p>
        </w:tc>
        <w:tc>
          <w:tcPr>
            <w:tcW w:w="1984" w:type="dxa"/>
          </w:tcPr>
          <w:p w14:paraId="3FD9A08D"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 xml:space="preserve">Муниципальная программа Петрозаводского городского округа «Развитие муниципальной системы образования Петрозаводского </w:t>
            </w:r>
            <w:r w:rsidRPr="009D268E">
              <w:rPr>
                <w:rFonts w:ascii="Times New Roman" w:hAnsi="Times New Roman" w:cs="Times New Roman"/>
              </w:rPr>
              <w:lastRenderedPageBreak/>
              <w:t>городского округа»</w:t>
            </w:r>
          </w:p>
        </w:tc>
        <w:tc>
          <w:tcPr>
            <w:tcW w:w="1134" w:type="dxa"/>
          </w:tcPr>
          <w:p w14:paraId="1AF12421"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lastRenderedPageBreak/>
              <w:t>2019-2021</w:t>
            </w:r>
          </w:p>
        </w:tc>
        <w:tc>
          <w:tcPr>
            <w:tcW w:w="6975" w:type="dxa"/>
          </w:tcPr>
          <w:p w14:paraId="3003D6D6"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В рамках реализации мероприятий государственной программы Республики Карелия «Развитие образования на 2014-2025 годы», отдельных мероприятий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Администрацией Петрозаводского городского округа ведется активная работа по расширению сети дошкольных образовательных организаций. </w:t>
            </w:r>
          </w:p>
          <w:p w14:paraId="1E55A93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декабре 2020 года завершены мероприятия по строительству двух зданий детских садов по 150 мест каждое в районе улиц Генерала Судакова и Энтузиастов.</w:t>
            </w:r>
          </w:p>
          <w:p w14:paraId="57492B72"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lastRenderedPageBreak/>
              <w:t>Началось строительство детских садов на улице Хейкконена (на 300 мест) и по Ключевскому шоссе в районе пересечения с</w:t>
            </w:r>
            <w:r>
              <w:rPr>
                <w:rFonts w:ascii="Times New Roman" w:hAnsi="Times New Roman" w:cs="Times New Roman"/>
              </w:rPr>
              <w:t xml:space="preserve"> улицей Репникова (на 280 мест).</w:t>
            </w:r>
            <w:r w:rsidRPr="009D268E">
              <w:rPr>
                <w:rFonts w:ascii="Times New Roman" w:hAnsi="Times New Roman" w:cs="Times New Roman"/>
              </w:rPr>
              <w:t xml:space="preserve"> </w:t>
            </w:r>
            <w:r>
              <w:rPr>
                <w:rFonts w:ascii="Times New Roman" w:hAnsi="Times New Roman" w:cs="Times New Roman"/>
              </w:rPr>
              <w:t>П</w:t>
            </w:r>
            <w:r w:rsidRPr="009D268E">
              <w:rPr>
                <w:rFonts w:ascii="Times New Roman" w:hAnsi="Times New Roman" w:cs="Times New Roman"/>
              </w:rPr>
              <w:t xml:space="preserve">роведены мероприятия по привязке типовой проектной документации на строительство детского сада на 300 мест к земельному участку, расположенному в районе улицы Чехова. </w:t>
            </w:r>
            <w:r w:rsidRPr="00EA7EF8">
              <w:rPr>
                <w:rFonts w:ascii="Times New Roman" w:hAnsi="Times New Roman" w:cs="Times New Roman"/>
              </w:rPr>
              <w:t>Мероприятия по строительству указанного объекта планируется закончить в 2022 году.</w:t>
            </w:r>
          </w:p>
          <w:p w14:paraId="2D14A269" w14:textId="77777777" w:rsidR="00F221D9" w:rsidRPr="00026A4E" w:rsidRDefault="00F221D9" w:rsidP="00651F27">
            <w:pPr>
              <w:jc w:val="both"/>
              <w:rPr>
                <w:rFonts w:ascii="Times New Roman" w:hAnsi="Times New Roman" w:cs="Times New Roman"/>
                <w:strike/>
              </w:rPr>
            </w:pPr>
            <w:r w:rsidRPr="009D268E">
              <w:rPr>
                <w:rFonts w:ascii="Times New Roman" w:hAnsi="Times New Roman" w:cs="Times New Roman"/>
              </w:rPr>
              <w:t xml:space="preserve">В рамках федерального проекта «Современная школа» реализуются мероприятия по созданию новых мест в общеобразовательных организациях. </w:t>
            </w:r>
          </w:p>
          <w:p w14:paraId="0BA76280" w14:textId="3ADD4F51"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микрорайоне «Древлянка-6» жилого района «Древлянка-II</w:t>
            </w:r>
            <w:r>
              <w:rPr>
                <w:rFonts w:ascii="Times New Roman" w:hAnsi="Times New Roman" w:cs="Times New Roman"/>
              </w:rPr>
              <w:t>»</w:t>
            </w:r>
            <w:r w:rsidRPr="009D268E">
              <w:rPr>
                <w:rFonts w:ascii="Times New Roman" w:hAnsi="Times New Roman" w:cs="Times New Roman"/>
              </w:rPr>
              <w:t xml:space="preserve"> </w:t>
            </w:r>
            <w:r>
              <w:rPr>
                <w:rFonts w:ascii="Times New Roman" w:hAnsi="Times New Roman" w:cs="Times New Roman"/>
              </w:rPr>
              <w:br/>
            </w:r>
            <w:r w:rsidRPr="009D268E">
              <w:rPr>
                <w:rFonts w:ascii="Times New Roman" w:hAnsi="Times New Roman" w:cs="Times New Roman"/>
              </w:rPr>
              <w:t>АО «Специализированный застройщик «Карелстроймеханизация» ведется с</w:t>
            </w:r>
            <w:r>
              <w:rPr>
                <w:rFonts w:ascii="Times New Roman" w:hAnsi="Times New Roman" w:cs="Times New Roman"/>
              </w:rPr>
              <w:t>троительство школы на 1350 мест</w:t>
            </w:r>
            <w:r w:rsidRPr="009D268E">
              <w:rPr>
                <w:rFonts w:ascii="Times New Roman" w:hAnsi="Times New Roman" w:cs="Times New Roman"/>
              </w:rPr>
              <w:t xml:space="preserve">. Срок выполнения работ по </w:t>
            </w:r>
            <w:r>
              <w:rPr>
                <w:rFonts w:ascii="Times New Roman" w:hAnsi="Times New Roman" w:cs="Times New Roman"/>
              </w:rPr>
              <w:t>контракту изменен до 01.07.2021</w:t>
            </w:r>
            <w:r w:rsidRPr="009D268E">
              <w:rPr>
                <w:rFonts w:ascii="Times New Roman" w:hAnsi="Times New Roman" w:cs="Times New Roman"/>
              </w:rPr>
              <w:t xml:space="preserve"> </w:t>
            </w:r>
            <w:r w:rsidRPr="0042527B">
              <w:rPr>
                <w:rFonts w:ascii="Times New Roman" w:hAnsi="Times New Roman" w:cs="Times New Roman"/>
              </w:rPr>
              <w:t>(</w:t>
            </w:r>
            <w:r>
              <w:rPr>
                <w:rFonts w:ascii="Times New Roman" w:hAnsi="Times New Roman" w:cs="Times New Roman"/>
              </w:rPr>
              <w:t>и</w:t>
            </w:r>
            <w:r w:rsidRPr="0042527B">
              <w:rPr>
                <w:rFonts w:ascii="Times New Roman" w:hAnsi="Times New Roman" w:cs="Times New Roman"/>
              </w:rPr>
              <w:t>нформация из выступления на заседании Комитета Законодательного Собрания Республики Карелия по образованию, культуре, спорту и молодежной политике</w:t>
            </w:r>
            <w:r>
              <w:rPr>
                <w:rFonts w:ascii="Times New Roman" w:hAnsi="Times New Roman" w:cs="Times New Roman"/>
              </w:rPr>
              <w:t xml:space="preserve"> </w:t>
            </w:r>
            <w:r w:rsidRPr="0042527B">
              <w:rPr>
                <w:rFonts w:ascii="Times New Roman" w:hAnsi="Times New Roman" w:cs="Times New Roman"/>
              </w:rPr>
              <w:t>Министра образования</w:t>
            </w:r>
            <w:r>
              <w:rPr>
                <w:rFonts w:ascii="Times New Roman" w:hAnsi="Times New Roman" w:cs="Times New Roman"/>
              </w:rPr>
              <w:t xml:space="preserve"> и спорта</w:t>
            </w:r>
            <w:r w:rsidRPr="0042527B">
              <w:rPr>
                <w:rFonts w:ascii="Times New Roman" w:hAnsi="Times New Roman" w:cs="Times New Roman"/>
              </w:rPr>
              <w:t xml:space="preserve"> РК Р.Г.</w:t>
            </w:r>
            <w:r>
              <w:rPr>
                <w:rFonts w:ascii="Times New Roman" w:hAnsi="Times New Roman" w:cs="Times New Roman"/>
              </w:rPr>
              <w:t xml:space="preserve"> Голубева</w:t>
            </w:r>
            <w:r w:rsidRPr="0042527B">
              <w:rPr>
                <w:rFonts w:ascii="Times New Roman" w:hAnsi="Times New Roman" w:cs="Times New Roman"/>
              </w:rPr>
              <w:t>)</w:t>
            </w:r>
            <w:r>
              <w:rPr>
                <w:rFonts w:ascii="Times New Roman" w:hAnsi="Times New Roman" w:cs="Times New Roman"/>
              </w:rPr>
              <w:t>.</w:t>
            </w:r>
          </w:p>
          <w:p w14:paraId="2F7A7F80"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В сентябре 2021 года запланированы работы по лицензированию образовательной деятельности новой образовательной организации. Планируемая дата начала функционирования школы – IV квартал 2021 года.</w:t>
            </w:r>
          </w:p>
        </w:tc>
      </w:tr>
      <w:tr w:rsidR="00F221D9" w:rsidRPr="009D268E" w14:paraId="4198CAA8" w14:textId="77777777" w:rsidTr="00F221D9">
        <w:tc>
          <w:tcPr>
            <w:tcW w:w="852" w:type="dxa"/>
          </w:tcPr>
          <w:p w14:paraId="2AFAE707"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lastRenderedPageBreak/>
              <w:t>1.1.3</w:t>
            </w:r>
          </w:p>
        </w:tc>
        <w:tc>
          <w:tcPr>
            <w:tcW w:w="2409" w:type="dxa"/>
          </w:tcPr>
          <w:p w14:paraId="767DB103"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 xml:space="preserve">Модернизация системы дополнительного образования на основе расширения вариативности программ дополнительного образования, в том числе с участием негосударственного сектора, развитие системы детского технического творчества, укрепление ресурсной </w:t>
            </w:r>
            <w:r w:rsidRPr="009D268E">
              <w:rPr>
                <w:rFonts w:ascii="Times New Roman" w:hAnsi="Times New Roman" w:cs="Times New Roman"/>
              </w:rPr>
              <w:lastRenderedPageBreak/>
              <w:t>базы учреждений дополнительного образования</w:t>
            </w:r>
          </w:p>
        </w:tc>
        <w:tc>
          <w:tcPr>
            <w:tcW w:w="2127" w:type="dxa"/>
          </w:tcPr>
          <w:p w14:paraId="4EFCA624"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lastRenderedPageBreak/>
              <w:t>комитет социального развития Администрации Петрозаводского городского округа</w:t>
            </w:r>
          </w:p>
        </w:tc>
        <w:tc>
          <w:tcPr>
            <w:tcW w:w="1984" w:type="dxa"/>
          </w:tcPr>
          <w:p w14:paraId="4D7E9C34"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134" w:type="dxa"/>
          </w:tcPr>
          <w:p w14:paraId="0D3B4AAA"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t>2019-2021</w:t>
            </w:r>
          </w:p>
        </w:tc>
        <w:tc>
          <w:tcPr>
            <w:tcW w:w="6975" w:type="dxa"/>
          </w:tcPr>
          <w:p w14:paraId="36AC1215"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Петрозаводский городской округ не только сохраняет муниципальную систему дополнительного образования, но и развивает ее, она по-прежнему является важнейшей составляющей образовательного пространства города</w:t>
            </w:r>
            <w:r>
              <w:rPr>
                <w:rFonts w:ascii="Times New Roman" w:hAnsi="Times New Roman" w:cs="Times New Roman"/>
              </w:rPr>
              <w:t>.</w:t>
            </w:r>
          </w:p>
          <w:p w14:paraId="023E7D8F" w14:textId="77777777" w:rsidR="00F221D9" w:rsidRPr="009D268E" w:rsidRDefault="00F221D9" w:rsidP="00651F27">
            <w:pPr>
              <w:widowControl w:val="0"/>
              <w:autoSpaceDE w:val="0"/>
              <w:autoSpaceDN w:val="0"/>
              <w:jc w:val="both"/>
              <w:rPr>
                <w:rFonts w:ascii="Times New Roman" w:hAnsi="Times New Roman" w:cs="Times New Roman"/>
              </w:rPr>
            </w:pPr>
            <w:r>
              <w:rPr>
                <w:rFonts w:ascii="Times New Roman" w:hAnsi="Times New Roman" w:cs="Times New Roman"/>
              </w:rPr>
              <w:t>В</w:t>
            </w:r>
            <w:r w:rsidRPr="009D268E">
              <w:rPr>
                <w:rFonts w:ascii="Times New Roman" w:hAnsi="Times New Roman" w:cs="Times New Roman"/>
              </w:rPr>
              <w:t xml:space="preserve"> условиях перехода на новые федеральные государственные образовательные стандарты общего образования</w:t>
            </w:r>
            <w:r>
              <w:rPr>
                <w:rFonts w:ascii="Times New Roman" w:hAnsi="Times New Roman" w:cs="Times New Roman"/>
              </w:rPr>
              <w:t xml:space="preserve"> возрастает р</w:t>
            </w:r>
            <w:r w:rsidRPr="009D268E">
              <w:rPr>
                <w:rFonts w:ascii="Times New Roman" w:hAnsi="Times New Roman" w:cs="Times New Roman"/>
              </w:rPr>
              <w:t>оль дополнительного образования обучающихся.</w:t>
            </w:r>
          </w:p>
          <w:p w14:paraId="326386D4"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Одним из приоритетов образования является приобщение детей к социокультурным нормам и традициям семьи</w:t>
            </w:r>
            <w:r>
              <w:rPr>
                <w:rFonts w:ascii="Times New Roman" w:hAnsi="Times New Roman" w:cs="Times New Roman"/>
              </w:rPr>
              <w:t>,</w:t>
            </w:r>
            <w:r w:rsidRPr="009D268E">
              <w:rPr>
                <w:rFonts w:ascii="Times New Roman" w:hAnsi="Times New Roman" w:cs="Times New Roman"/>
              </w:rPr>
              <w:t xml:space="preserve"> в этой связи во всех образовательных организациях реализуется этнокультурное образование в различных формах: изучение культуры и традиций народов, населяющих республику, изучение финно-угорских языков путем реализации дополнительных образовательных программ либо через проектно-исследовательскую партнерскую деятельность детей и взрослых.</w:t>
            </w:r>
          </w:p>
          <w:p w14:paraId="2F384F7B"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 xml:space="preserve">В течение 2020 года в общеобразовательных организациях </w:t>
            </w:r>
            <w:r w:rsidRPr="009D268E">
              <w:rPr>
                <w:rFonts w:ascii="Times New Roman" w:hAnsi="Times New Roman" w:cs="Times New Roman"/>
              </w:rPr>
              <w:lastRenderedPageBreak/>
              <w:t>Петрозаводского</w:t>
            </w:r>
            <w:r>
              <w:rPr>
                <w:rFonts w:ascii="Times New Roman" w:hAnsi="Times New Roman" w:cs="Times New Roman"/>
              </w:rPr>
              <w:t xml:space="preserve"> городского</w:t>
            </w:r>
            <w:r w:rsidRPr="009D268E">
              <w:rPr>
                <w:rFonts w:ascii="Times New Roman" w:hAnsi="Times New Roman" w:cs="Times New Roman"/>
              </w:rPr>
              <w:t xml:space="preserve"> округа были проведены мероприятия школьного, муниципального и республиканского уровней, посвященные празднованию 100-летия Республики Карелия. </w:t>
            </w:r>
          </w:p>
          <w:p w14:paraId="1E4DF1B6"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 xml:space="preserve">Общий охват воспитанников МДОУ, с учетом их участия в нескольких мероприятиях, составил 32 630 человек; родителей, принимавших участие в разных мероприятиях, – 8 589 человек. </w:t>
            </w:r>
          </w:p>
          <w:p w14:paraId="2F3E864B"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Воспитанники детских садов посетили Национальный музей Республики Карелия, эколого-биологический центр им. К. Андреева, детский музейный центр музея-заповедника «Кижи», тематические экскурсии в школьных музеях, интерактивные выставки, мастер-классы, участвовали в различных конкурсах рисунков и проектах («Создание рукописной книги «Символы Карелии», «100 сим</w:t>
            </w:r>
            <w:r>
              <w:rPr>
                <w:rFonts w:ascii="Times New Roman" w:hAnsi="Times New Roman" w:cs="Times New Roman"/>
              </w:rPr>
              <w:t>волов Карелии», «Камни Карелии»,</w:t>
            </w:r>
            <w:r w:rsidRPr="009D268E">
              <w:rPr>
                <w:rFonts w:ascii="Times New Roman" w:hAnsi="Times New Roman" w:cs="Times New Roman"/>
              </w:rPr>
              <w:t xml:space="preserve"> «Музыка Карелии»).</w:t>
            </w:r>
          </w:p>
          <w:p w14:paraId="0CB2C769"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 xml:space="preserve">Более 40 000 обучающихся школ приняли участие в образовательных событиях, посвященных празднованию 100-летия Республики Карелия: карнавальное шествие «Гиперборея-2020», «100 символов Карелии», городской спортивно-исторический квест «Помним мы походы и лихие годы», посвященный 100-летию Республики Карелия, </w:t>
            </w:r>
            <w:r>
              <w:rPr>
                <w:rFonts w:ascii="Times New Roman" w:hAnsi="Times New Roman" w:cs="Times New Roman"/>
              </w:rPr>
              <w:br/>
            </w:r>
            <w:r w:rsidRPr="009D268E">
              <w:rPr>
                <w:rFonts w:ascii="Times New Roman" w:hAnsi="Times New Roman" w:cs="Times New Roman"/>
              </w:rPr>
              <w:t xml:space="preserve">IV республиканский конкурс «Преемственность русских традиций», </w:t>
            </w:r>
            <w:r>
              <w:rPr>
                <w:rFonts w:ascii="Times New Roman" w:hAnsi="Times New Roman" w:cs="Times New Roman"/>
              </w:rPr>
              <w:br/>
            </w:r>
            <w:r w:rsidRPr="009D268E">
              <w:rPr>
                <w:rFonts w:ascii="Times New Roman" w:hAnsi="Times New Roman" w:cs="Times New Roman"/>
              </w:rPr>
              <w:t xml:space="preserve">ХV Международный  этнофестиваль «Земля Калевалы-2021», марафон </w:t>
            </w:r>
            <w:r>
              <w:rPr>
                <w:rFonts w:ascii="Times New Roman" w:hAnsi="Times New Roman" w:cs="Times New Roman"/>
              </w:rPr>
              <w:br/>
              <w:t>«С любовью</w:t>
            </w:r>
            <w:r w:rsidRPr="009D268E">
              <w:rPr>
                <w:rFonts w:ascii="Times New Roman" w:hAnsi="Times New Roman" w:cs="Times New Roman"/>
              </w:rPr>
              <w:t xml:space="preserve"> о Карелии», конкурс исследовательских работ «Краевед» и др.</w:t>
            </w:r>
          </w:p>
        </w:tc>
      </w:tr>
      <w:tr w:rsidR="00F221D9" w:rsidRPr="009D268E" w14:paraId="50EF84E2" w14:textId="77777777" w:rsidTr="00F221D9">
        <w:tc>
          <w:tcPr>
            <w:tcW w:w="852" w:type="dxa"/>
          </w:tcPr>
          <w:p w14:paraId="1DA35BC3"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lastRenderedPageBreak/>
              <w:t>1.1.4</w:t>
            </w:r>
          </w:p>
        </w:tc>
        <w:tc>
          <w:tcPr>
            <w:tcW w:w="2409" w:type="dxa"/>
          </w:tcPr>
          <w:p w14:paraId="1F03FB51"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Совершенствование системы непрерывного образования, подготовка и переподготовка профессиональных кадров</w:t>
            </w:r>
          </w:p>
        </w:tc>
        <w:tc>
          <w:tcPr>
            <w:tcW w:w="2127" w:type="dxa"/>
          </w:tcPr>
          <w:p w14:paraId="76CD2418" w14:textId="77777777" w:rsidR="00F221D9" w:rsidRPr="00A12E3C"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комитет социального развития Администрации Петрозаводского городского округа</w:t>
            </w:r>
          </w:p>
        </w:tc>
        <w:tc>
          <w:tcPr>
            <w:tcW w:w="1984" w:type="dxa"/>
          </w:tcPr>
          <w:p w14:paraId="36EEAC79"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134" w:type="dxa"/>
          </w:tcPr>
          <w:p w14:paraId="7D5B6C41"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t>2019-2021</w:t>
            </w:r>
          </w:p>
        </w:tc>
        <w:tc>
          <w:tcPr>
            <w:tcW w:w="6975" w:type="dxa"/>
          </w:tcPr>
          <w:p w14:paraId="3754F2B3" w14:textId="452E9978"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За 2020 год 1392 (71%) педагогических работника повысили профессиональные компетенции в области современных технологий электронного обучения с использованием федеральных площадок.</w:t>
            </w:r>
          </w:p>
        </w:tc>
      </w:tr>
      <w:tr w:rsidR="00F221D9" w:rsidRPr="009D268E" w14:paraId="56A75A58" w14:textId="77777777" w:rsidTr="00F221D9">
        <w:tc>
          <w:tcPr>
            <w:tcW w:w="852" w:type="dxa"/>
          </w:tcPr>
          <w:p w14:paraId="0FC9B35D"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1.1.5</w:t>
            </w:r>
          </w:p>
        </w:tc>
        <w:tc>
          <w:tcPr>
            <w:tcW w:w="2409" w:type="dxa"/>
          </w:tcPr>
          <w:p w14:paraId="47F2A16B"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 xml:space="preserve">Создание условий для развития городского педагогического </w:t>
            </w:r>
            <w:r w:rsidRPr="009D268E">
              <w:rPr>
                <w:rFonts w:ascii="Times New Roman" w:hAnsi="Times New Roman" w:cs="Times New Roman"/>
              </w:rPr>
              <w:lastRenderedPageBreak/>
              <w:t>сообщества</w:t>
            </w:r>
          </w:p>
        </w:tc>
        <w:tc>
          <w:tcPr>
            <w:tcW w:w="2127" w:type="dxa"/>
          </w:tcPr>
          <w:p w14:paraId="42276D46"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lastRenderedPageBreak/>
              <w:t xml:space="preserve">комитет социального развития </w:t>
            </w:r>
            <w:r w:rsidRPr="009D268E">
              <w:rPr>
                <w:rFonts w:ascii="Times New Roman" w:hAnsi="Times New Roman" w:cs="Times New Roman"/>
              </w:rPr>
              <w:lastRenderedPageBreak/>
              <w:t>Администрации Петрозаводского городского округа</w:t>
            </w:r>
          </w:p>
        </w:tc>
        <w:tc>
          <w:tcPr>
            <w:tcW w:w="1984" w:type="dxa"/>
          </w:tcPr>
          <w:p w14:paraId="7D97E361"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lastRenderedPageBreak/>
              <w:t xml:space="preserve">Муниципальная программа Петрозаводского </w:t>
            </w:r>
            <w:r w:rsidRPr="009D268E">
              <w:rPr>
                <w:rFonts w:ascii="Times New Roman" w:hAnsi="Times New Roman" w:cs="Times New Roman"/>
              </w:rPr>
              <w:lastRenderedPageBreak/>
              <w:t>городского округа «Развитие муниципальной системы образования Петрозаводского городского округа»</w:t>
            </w:r>
          </w:p>
        </w:tc>
        <w:tc>
          <w:tcPr>
            <w:tcW w:w="1134" w:type="dxa"/>
          </w:tcPr>
          <w:p w14:paraId="46FAEEFB"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lastRenderedPageBreak/>
              <w:t>2019-2021</w:t>
            </w:r>
          </w:p>
        </w:tc>
        <w:tc>
          <w:tcPr>
            <w:tcW w:w="6975" w:type="dxa"/>
          </w:tcPr>
          <w:p w14:paraId="23AEFF02"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 xml:space="preserve">Значимым мероприятием декабря 2020 года стала торжественная церемония чествования лауреатов муниципальной системы образования года, которая проводилась в дистанционном формате. 40 лучших </w:t>
            </w:r>
            <w:r w:rsidRPr="009D268E">
              <w:rPr>
                <w:rFonts w:ascii="Times New Roman" w:hAnsi="Times New Roman" w:cs="Times New Roman"/>
              </w:rPr>
              <w:lastRenderedPageBreak/>
              <w:t>педагогов и 40 учеников были отмечены за высокие результаты научно-исследовательской деятельности, достижения в области культуры и спорта, социально-значимую и волонтерскую деятельность.</w:t>
            </w:r>
          </w:p>
          <w:p w14:paraId="0B79B1D1"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В условиях активного включения образовательных организаций в процесс внедрения и использования дистанционных технологий основная работа по повышению уровня профессионального мастерства педагогов выстраивалась внутри образовательных организаций при организационно-методической поддержке со стороны МАУ ДПО ЦРО.</w:t>
            </w:r>
          </w:p>
        </w:tc>
      </w:tr>
      <w:tr w:rsidR="00F221D9" w:rsidRPr="009D268E" w14:paraId="0701A340" w14:textId="77777777" w:rsidTr="00F221D9">
        <w:tc>
          <w:tcPr>
            <w:tcW w:w="852" w:type="dxa"/>
          </w:tcPr>
          <w:p w14:paraId="6D41BD61"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lastRenderedPageBreak/>
              <w:t>1.1.6</w:t>
            </w:r>
          </w:p>
        </w:tc>
        <w:tc>
          <w:tcPr>
            <w:tcW w:w="2409" w:type="dxa"/>
          </w:tcPr>
          <w:p w14:paraId="0E0B2329" w14:textId="77777777" w:rsidR="00F221D9"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Совершенствование системы условий для каникулярного отдыха</w:t>
            </w:r>
          </w:p>
          <w:p w14:paraId="5C50852E" w14:textId="77777777" w:rsidR="00F221D9" w:rsidRPr="009D268E" w:rsidRDefault="00F221D9" w:rsidP="00651F27">
            <w:pPr>
              <w:widowControl w:val="0"/>
              <w:autoSpaceDE w:val="0"/>
              <w:autoSpaceDN w:val="0"/>
              <w:rPr>
                <w:rFonts w:ascii="Times New Roman" w:hAnsi="Times New Roman" w:cs="Times New Roman"/>
              </w:rPr>
            </w:pPr>
          </w:p>
        </w:tc>
        <w:tc>
          <w:tcPr>
            <w:tcW w:w="2127" w:type="dxa"/>
          </w:tcPr>
          <w:p w14:paraId="181212C6"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комитет социального развития Администрации Петрозаводского городского округа</w:t>
            </w:r>
          </w:p>
        </w:tc>
        <w:tc>
          <w:tcPr>
            <w:tcW w:w="1984" w:type="dxa"/>
          </w:tcPr>
          <w:p w14:paraId="08670056"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 xml:space="preserve">муниципальная </w:t>
            </w:r>
            <w:hyperlink r:id="rId7" w:history="1">
              <w:r w:rsidRPr="009D268E">
                <w:rPr>
                  <w:rFonts w:ascii="Times New Roman" w:hAnsi="Times New Roman" w:cs="Times New Roman"/>
                </w:rPr>
                <w:t>программа</w:t>
              </w:r>
            </w:hyperlink>
            <w:r w:rsidRPr="009D268E">
              <w:rPr>
                <w:rFonts w:ascii="Times New Roman" w:hAnsi="Times New Roman" w:cs="Times New Roman"/>
              </w:rPr>
              <w:t xml:space="preserve"> Петрозаводского городского округа </w:t>
            </w:r>
            <w:r>
              <w:rPr>
                <w:rFonts w:ascii="Times New Roman" w:hAnsi="Times New Roman" w:cs="Times New Roman"/>
              </w:rPr>
              <w:t>«</w:t>
            </w:r>
            <w:r w:rsidRPr="009D268E">
              <w:rPr>
                <w:rFonts w:ascii="Times New Roman" w:hAnsi="Times New Roman" w:cs="Times New Roman"/>
              </w:rPr>
              <w:t>Развитие физической культуры и спорта на территории Петрозаводского городского округа</w:t>
            </w:r>
            <w:r>
              <w:rPr>
                <w:rFonts w:ascii="Times New Roman" w:hAnsi="Times New Roman" w:cs="Times New Roman"/>
              </w:rPr>
              <w:t>»</w:t>
            </w:r>
            <w:r w:rsidRPr="009D268E">
              <w:rPr>
                <w:rFonts w:ascii="Times New Roman" w:hAnsi="Times New Roman" w:cs="Times New Roman"/>
              </w:rPr>
              <w:t xml:space="preserve">, муниципальная </w:t>
            </w:r>
            <w:hyperlink r:id="rId8" w:history="1">
              <w:r w:rsidRPr="009D268E">
                <w:rPr>
                  <w:rFonts w:ascii="Times New Roman" w:hAnsi="Times New Roman" w:cs="Times New Roman"/>
                </w:rPr>
                <w:t>программа</w:t>
              </w:r>
            </w:hyperlink>
            <w:r w:rsidRPr="009D268E">
              <w:rPr>
                <w:rFonts w:ascii="Times New Roman" w:hAnsi="Times New Roman" w:cs="Times New Roman"/>
              </w:rPr>
              <w:t xml:space="preserve"> Петрозаводского городского округа </w:t>
            </w:r>
            <w:r>
              <w:rPr>
                <w:rFonts w:ascii="Times New Roman" w:hAnsi="Times New Roman" w:cs="Times New Roman"/>
              </w:rPr>
              <w:t>«</w:t>
            </w:r>
            <w:r w:rsidRPr="009D268E">
              <w:rPr>
                <w:rFonts w:ascii="Times New Roman" w:hAnsi="Times New Roman" w:cs="Times New Roman"/>
              </w:rPr>
              <w:t>Развитие муниципальной системы образования Петрозаводского городского округа</w:t>
            </w:r>
            <w:r>
              <w:rPr>
                <w:rFonts w:ascii="Times New Roman" w:hAnsi="Times New Roman" w:cs="Times New Roman"/>
              </w:rPr>
              <w:t>»</w:t>
            </w:r>
          </w:p>
        </w:tc>
        <w:tc>
          <w:tcPr>
            <w:tcW w:w="1134" w:type="dxa"/>
          </w:tcPr>
          <w:p w14:paraId="7284A4E0"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t>2019-2021</w:t>
            </w:r>
          </w:p>
        </w:tc>
        <w:tc>
          <w:tcPr>
            <w:tcW w:w="6975" w:type="dxa"/>
          </w:tcPr>
          <w:p w14:paraId="65B62A12"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В период оздоровительной кампании 2020 года были организованы смены в лагерях дневного пребывания и в специализированных (профильных) лагерях.</w:t>
            </w:r>
          </w:p>
          <w:p w14:paraId="1878E8C1"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На базе муниципальных учреждений в 2020 году проведены 22 смены лагерей с пребыванием 1 035 детей, в том числе 7 смен лагерей дневного пребывания (254 ребенка), 15 смен специализированных (профильных) лагерей (781 ребенок).</w:t>
            </w:r>
          </w:p>
          <w:p w14:paraId="71860362"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В связи с ограничениями на организацию отдыха детей, связанными с предупреждением распространения новой коронавирусной инфекции, была предложена новая форма организации досуга и занятости детей. В период оздоровительной кампании состоялось 6 онлайн смен, в которых принял участие 471 ребенок. Самыми яркими онлайн лагерями стали лагеря, организованные муниципальным бюджетным учреждением «Молодежный центр «Смена», в рамках которого были заняты порядка 150 детей, и муниципальным</w:t>
            </w:r>
            <w:r>
              <w:rPr>
                <w:rFonts w:ascii="Times New Roman" w:hAnsi="Times New Roman" w:cs="Times New Roman"/>
              </w:rPr>
              <w:t xml:space="preserve"> бюджетным</w:t>
            </w:r>
            <w:r w:rsidRPr="009D268E">
              <w:rPr>
                <w:rFonts w:ascii="Times New Roman" w:hAnsi="Times New Roman" w:cs="Times New Roman"/>
              </w:rPr>
              <w:t xml:space="preserve"> общеобразовательным учреждением Петрозаводского городского округа «Средняя общеобразовательная финно-угорская школа имени Элиаса Леннрота» для 231 ребенка. </w:t>
            </w:r>
          </w:p>
          <w:p w14:paraId="3D3CCD8C"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Межведомственной комиссией по вопросам организации отдыха, оздоровления и занятости детей Петрозаводского городского округа, осуществлена приемка лагерей дневного пребывания и специализированных (профильных) лагерей, организующих свою деятельность на территории Петрозаводского городского округа в соответствии с реестром организаций отдыха детей и их оздоровления, расположенных на территории Республики Карелия и за ее пределами, на 2020 год.</w:t>
            </w:r>
          </w:p>
          <w:p w14:paraId="60A652F1"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При приемке лагерей особое внимание</w:t>
            </w:r>
            <w:r>
              <w:rPr>
                <w:rFonts w:ascii="Times New Roman" w:hAnsi="Times New Roman" w:cs="Times New Roman"/>
              </w:rPr>
              <w:t xml:space="preserve"> было</w:t>
            </w:r>
            <w:r w:rsidRPr="009D268E">
              <w:rPr>
                <w:rFonts w:ascii="Times New Roman" w:hAnsi="Times New Roman" w:cs="Times New Roman"/>
              </w:rPr>
              <w:t xml:space="preserve"> уделено проверкам состояния пожарной безопасности мест массового пребывания людей и мест проведения массовых праздничных мероприятий, содержанию </w:t>
            </w:r>
            <w:r w:rsidRPr="009D268E">
              <w:rPr>
                <w:rFonts w:ascii="Times New Roman" w:hAnsi="Times New Roman" w:cs="Times New Roman"/>
              </w:rPr>
              <w:lastRenderedPageBreak/>
              <w:t>установок пожарной автоматики, эвакуационных выходов, соответствию правилам устройства электроустановок электроосветительных сетей, обеспечению учреждений первичными средствами пожаротушения.</w:t>
            </w:r>
          </w:p>
          <w:p w14:paraId="67C8D4A5"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Смены лагерей проводились только при наличии санитарно-эпидемиологических заключений о соответствии требованиям санитарных правил.</w:t>
            </w:r>
          </w:p>
          <w:p w14:paraId="1E92A9C4"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В соответствии с требованиями обеспечения безопасности в лагерях всех типов проведены дополнительные инструктажи по вопросам безопасности, взаимодействия с правоохранительными органами, действий персонала и детей, пребывающих в организациях отдыха детей, в случае возникновения чрезвычайной ситуации.</w:t>
            </w:r>
          </w:p>
          <w:p w14:paraId="7B878649" w14:textId="77777777" w:rsidR="00F221D9" w:rsidRPr="009D268E" w:rsidRDefault="00F221D9" w:rsidP="00651F27">
            <w:pPr>
              <w:widowControl w:val="0"/>
              <w:autoSpaceDE w:val="0"/>
              <w:autoSpaceDN w:val="0"/>
              <w:jc w:val="both"/>
              <w:rPr>
                <w:rFonts w:ascii="Times New Roman" w:hAnsi="Times New Roman" w:cs="Times New Roman"/>
              </w:rPr>
            </w:pPr>
            <w:r w:rsidRPr="009D268E">
              <w:rPr>
                <w:rFonts w:ascii="Times New Roman" w:hAnsi="Times New Roman" w:cs="Times New Roman"/>
              </w:rPr>
              <w:t xml:space="preserve">В преддверии открытия лагерей дневного пребывания и специализированных (профильных) лагерей организациями были заключены договоры на проведение противоклещевых (акарицидных) и дератизационных обработок. </w:t>
            </w:r>
          </w:p>
          <w:p w14:paraId="1937A6AB"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Все лагеря</w:t>
            </w:r>
            <w:r>
              <w:rPr>
                <w:rFonts w:ascii="Times New Roman" w:hAnsi="Times New Roman" w:cs="Times New Roman"/>
              </w:rPr>
              <w:t xml:space="preserve"> были</w:t>
            </w:r>
            <w:r w:rsidRPr="009D268E">
              <w:rPr>
                <w:rFonts w:ascii="Times New Roman" w:hAnsi="Times New Roman" w:cs="Times New Roman"/>
              </w:rPr>
              <w:t xml:space="preserve"> оснащены системой видеонаблюдения, тревожной кнопкой, сигнализацией, также на их территории осуществля</w:t>
            </w:r>
            <w:r>
              <w:rPr>
                <w:rFonts w:ascii="Times New Roman" w:hAnsi="Times New Roman" w:cs="Times New Roman"/>
              </w:rPr>
              <w:t>лась</w:t>
            </w:r>
            <w:r w:rsidRPr="009D268E">
              <w:rPr>
                <w:rFonts w:ascii="Times New Roman" w:hAnsi="Times New Roman" w:cs="Times New Roman"/>
              </w:rPr>
              <w:t xml:space="preserve"> охрана.</w:t>
            </w:r>
          </w:p>
        </w:tc>
      </w:tr>
      <w:tr w:rsidR="00F221D9" w:rsidRPr="009D268E" w14:paraId="5BA94DD0" w14:textId="77777777" w:rsidTr="00F221D9">
        <w:tc>
          <w:tcPr>
            <w:tcW w:w="852" w:type="dxa"/>
          </w:tcPr>
          <w:p w14:paraId="64E07968"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lastRenderedPageBreak/>
              <w:t>1.1.7</w:t>
            </w:r>
          </w:p>
        </w:tc>
        <w:tc>
          <w:tcPr>
            <w:tcW w:w="2409" w:type="dxa"/>
          </w:tcPr>
          <w:p w14:paraId="129E7C9A"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Повышение качества психологического сопровождения образовательного процесса в дошкольных и общеобразовательных учреждениях</w:t>
            </w:r>
          </w:p>
        </w:tc>
        <w:tc>
          <w:tcPr>
            <w:tcW w:w="2127" w:type="dxa"/>
          </w:tcPr>
          <w:p w14:paraId="651ED00C"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комитет социального развития Администрации Петрозаводского городского округа</w:t>
            </w:r>
          </w:p>
        </w:tc>
        <w:tc>
          <w:tcPr>
            <w:tcW w:w="1984" w:type="dxa"/>
          </w:tcPr>
          <w:p w14:paraId="6A204DB9"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134" w:type="dxa"/>
          </w:tcPr>
          <w:p w14:paraId="7452AB97"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t>2019-2021</w:t>
            </w:r>
          </w:p>
        </w:tc>
        <w:tc>
          <w:tcPr>
            <w:tcW w:w="6975" w:type="dxa"/>
          </w:tcPr>
          <w:p w14:paraId="228DA396" w14:textId="27C25AB3" w:rsidR="00F221D9" w:rsidRDefault="00F221D9" w:rsidP="00651F27">
            <w:pPr>
              <w:autoSpaceDE w:val="0"/>
              <w:autoSpaceDN w:val="0"/>
              <w:adjustRightInd w:val="0"/>
              <w:jc w:val="both"/>
              <w:rPr>
                <w:rFonts w:ascii="Times New Roman" w:hAnsi="Times New Roman" w:cs="Times New Roman"/>
              </w:rPr>
            </w:pPr>
            <w:r w:rsidRPr="004F23BF">
              <w:rPr>
                <w:rFonts w:ascii="Times New Roman" w:hAnsi="Times New Roman" w:cs="Times New Roman"/>
              </w:rPr>
              <w:t>С целью обеспечения доступности дошкольного образования образовательными организациями оказана методическая и консультативная помощь 56553 родителям (законным представителям) детей по различным вопросам.</w:t>
            </w:r>
            <w:r w:rsidRPr="009D268E">
              <w:rPr>
                <w:rFonts w:ascii="Times New Roman" w:hAnsi="Times New Roman" w:cs="Times New Roman"/>
              </w:rPr>
              <w:t xml:space="preserve"> </w:t>
            </w:r>
          </w:p>
          <w:p w14:paraId="2EC98257" w14:textId="77777777" w:rsidR="00F221D9" w:rsidRDefault="00F221D9" w:rsidP="00651F27">
            <w:pPr>
              <w:autoSpaceDE w:val="0"/>
              <w:autoSpaceDN w:val="0"/>
              <w:adjustRightInd w:val="0"/>
              <w:jc w:val="both"/>
              <w:rPr>
                <w:rFonts w:ascii="Times New Roman" w:hAnsi="Times New Roman" w:cs="Times New Roman"/>
              </w:rPr>
            </w:pPr>
          </w:p>
          <w:p w14:paraId="039A1D13" w14:textId="77777777" w:rsidR="00F221D9" w:rsidRDefault="00F221D9" w:rsidP="00651F27">
            <w:pPr>
              <w:autoSpaceDE w:val="0"/>
              <w:autoSpaceDN w:val="0"/>
              <w:adjustRightInd w:val="0"/>
              <w:jc w:val="both"/>
              <w:rPr>
                <w:rFonts w:ascii="Times New Roman" w:hAnsi="Times New Roman" w:cs="Times New Roman"/>
              </w:rPr>
            </w:pPr>
          </w:p>
          <w:p w14:paraId="4A5A10BB" w14:textId="77777777" w:rsidR="00F221D9" w:rsidRDefault="00F221D9" w:rsidP="00651F27">
            <w:pPr>
              <w:autoSpaceDE w:val="0"/>
              <w:autoSpaceDN w:val="0"/>
              <w:adjustRightInd w:val="0"/>
              <w:jc w:val="both"/>
              <w:rPr>
                <w:rFonts w:ascii="Times New Roman" w:hAnsi="Times New Roman" w:cs="Times New Roman"/>
              </w:rPr>
            </w:pPr>
          </w:p>
          <w:p w14:paraId="7C40C3ED" w14:textId="77777777" w:rsidR="00F221D9" w:rsidRPr="009D268E" w:rsidRDefault="00F221D9" w:rsidP="00651F27">
            <w:pPr>
              <w:autoSpaceDE w:val="0"/>
              <w:autoSpaceDN w:val="0"/>
              <w:adjustRightInd w:val="0"/>
              <w:jc w:val="both"/>
              <w:rPr>
                <w:rFonts w:ascii="Times New Roman" w:hAnsi="Times New Roman" w:cs="Times New Roman"/>
              </w:rPr>
            </w:pPr>
          </w:p>
        </w:tc>
      </w:tr>
      <w:tr w:rsidR="00F221D9" w:rsidRPr="009D268E" w14:paraId="112BDCD9" w14:textId="77777777" w:rsidTr="00F221D9">
        <w:tc>
          <w:tcPr>
            <w:tcW w:w="852" w:type="dxa"/>
          </w:tcPr>
          <w:p w14:paraId="091B0200"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1.1.8</w:t>
            </w:r>
          </w:p>
        </w:tc>
        <w:tc>
          <w:tcPr>
            <w:tcW w:w="2409" w:type="dxa"/>
          </w:tcPr>
          <w:p w14:paraId="6C2880E1" w14:textId="77777777" w:rsidR="00F221D9" w:rsidRPr="009D268E" w:rsidRDefault="00F221D9" w:rsidP="00651F27">
            <w:pPr>
              <w:widowControl w:val="0"/>
              <w:autoSpaceDE w:val="0"/>
              <w:autoSpaceDN w:val="0"/>
              <w:rPr>
                <w:rFonts w:ascii="Times New Roman" w:hAnsi="Times New Roman" w:cs="Times New Roman"/>
              </w:rPr>
            </w:pPr>
            <w:r w:rsidRPr="009D268E">
              <w:rPr>
                <w:rFonts w:ascii="Times New Roman" w:hAnsi="Times New Roman" w:cs="Times New Roman"/>
              </w:rPr>
              <w:t xml:space="preserve">Создание всех видов условий в соответствии с требованиями Федеральных государственных </w:t>
            </w:r>
            <w:r w:rsidRPr="009D268E">
              <w:rPr>
                <w:rFonts w:ascii="Times New Roman" w:hAnsi="Times New Roman" w:cs="Times New Roman"/>
              </w:rPr>
              <w:lastRenderedPageBreak/>
              <w:t>образовательных стандартов</w:t>
            </w:r>
          </w:p>
        </w:tc>
        <w:tc>
          <w:tcPr>
            <w:tcW w:w="2127" w:type="dxa"/>
          </w:tcPr>
          <w:p w14:paraId="68E5317F"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lastRenderedPageBreak/>
              <w:t>комитет социального развития Администрации Петрозаводского городского округа</w:t>
            </w:r>
          </w:p>
        </w:tc>
        <w:tc>
          <w:tcPr>
            <w:tcW w:w="1984" w:type="dxa"/>
          </w:tcPr>
          <w:p w14:paraId="3BA8B56C"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 xml:space="preserve">Муниципальная программа Петрозаводского городского округа «Развитие муниципальной </w:t>
            </w:r>
            <w:r w:rsidRPr="009D268E">
              <w:rPr>
                <w:rFonts w:ascii="Times New Roman" w:hAnsi="Times New Roman" w:cs="Times New Roman"/>
              </w:rPr>
              <w:lastRenderedPageBreak/>
              <w:t>системы образования Петрозаводского городского округа»</w:t>
            </w:r>
          </w:p>
        </w:tc>
        <w:tc>
          <w:tcPr>
            <w:tcW w:w="1134" w:type="dxa"/>
          </w:tcPr>
          <w:p w14:paraId="5244B35F" w14:textId="77777777" w:rsidR="00F221D9" w:rsidRPr="009D268E" w:rsidRDefault="00F221D9" w:rsidP="00651F27">
            <w:pPr>
              <w:autoSpaceDE w:val="0"/>
              <w:autoSpaceDN w:val="0"/>
              <w:adjustRightInd w:val="0"/>
              <w:jc w:val="center"/>
              <w:rPr>
                <w:rFonts w:ascii="Times New Roman" w:hAnsi="Times New Roman" w:cs="Times New Roman"/>
              </w:rPr>
            </w:pPr>
            <w:r w:rsidRPr="009D268E">
              <w:rPr>
                <w:rFonts w:ascii="Times New Roman" w:hAnsi="Times New Roman" w:cs="Times New Roman"/>
              </w:rPr>
              <w:lastRenderedPageBreak/>
              <w:t>2019-2021</w:t>
            </w:r>
          </w:p>
        </w:tc>
        <w:tc>
          <w:tcPr>
            <w:tcW w:w="6975" w:type="dxa"/>
          </w:tcPr>
          <w:p w14:paraId="30A213C3"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Администрацией Петрозаводского городского округа продолжена работа по реализации национального проекта «Образование», одним из приоритетных направлений которого является создание современных условий в образовательных организациях.</w:t>
            </w:r>
          </w:p>
          <w:p w14:paraId="54DCE7EB" w14:textId="77777777" w:rsidR="00F221D9" w:rsidRPr="009D268E" w:rsidRDefault="00F221D9" w:rsidP="00651F27">
            <w:pPr>
              <w:contextualSpacing/>
              <w:jc w:val="both"/>
              <w:rPr>
                <w:rFonts w:ascii="Times New Roman" w:eastAsia="Calibri" w:hAnsi="Times New Roman" w:cs="Times New Roman"/>
              </w:rPr>
            </w:pPr>
            <w:r w:rsidRPr="009D268E">
              <w:rPr>
                <w:rFonts w:ascii="Times New Roman" w:eastAsia="Calibri" w:hAnsi="Times New Roman" w:cs="Times New Roman"/>
              </w:rPr>
              <w:lastRenderedPageBreak/>
              <w:t xml:space="preserve">Для создания условий по реализации образовательных программ в </w:t>
            </w:r>
            <w:r>
              <w:rPr>
                <w:rFonts w:ascii="Times New Roman" w:eastAsia="Calibri" w:hAnsi="Times New Roman" w:cs="Times New Roman"/>
              </w:rPr>
              <w:br/>
            </w:r>
            <w:r w:rsidRPr="009D268E">
              <w:rPr>
                <w:rFonts w:ascii="Times New Roman" w:eastAsia="Calibri" w:hAnsi="Times New Roman" w:cs="Times New Roman"/>
              </w:rPr>
              <w:t>2020 году на выполнение ремонтных работ в образовательных организациях направлено порядка 104 млн</w:t>
            </w:r>
            <w:r>
              <w:rPr>
                <w:rFonts w:ascii="Times New Roman" w:eastAsia="Calibri" w:hAnsi="Times New Roman" w:cs="Times New Roman"/>
              </w:rPr>
              <w:t>.</w:t>
            </w:r>
            <w:r w:rsidRPr="009D268E">
              <w:rPr>
                <w:rFonts w:ascii="Times New Roman" w:eastAsia="Calibri" w:hAnsi="Times New Roman" w:cs="Times New Roman"/>
              </w:rPr>
              <w:t xml:space="preserve"> руб.</w:t>
            </w:r>
          </w:p>
          <w:p w14:paraId="39BA1889" w14:textId="661E5127" w:rsidR="00F221D9" w:rsidRPr="009D268E" w:rsidRDefault="00F221D9" w:rsidP="00651F27">
            <w:pPr>
              <w:contextualSpacing/>
              <w:jc w:val="both"/>
              <w:rPr>
                <w:rFonts w:ascii="Times New Roman" w:eastAsia="Calibri" w:hAnsi="Times New Roman" w:cs="Times New Roman"/>
              </w:rPr>
            </w:pPr>
            <w:r w:rsidRPr="009D268E">
              <w:rPr>
                <w:rFonts w:ascii="Times New Roman" w:eastAsia="Calibri" w:hAnsi="Times New Roman" w:cs="Times New Roman"/>
              </w:rPr>
              <w:t xml:space="preserve">В целях исполнения предписаний надзорных органов, обеспечения надлежащих условий для обучения и пребывания детей в </w:t>
            </w:r>
            <w:r>
              <w:rPr>
                <w:rFonts w:ascii="Times New Roman" w:eastAsia="Calibri" w:hAnsi="Times New Roman" w:cs="Times New Roman"/>
              </w:rPr>
              <w:br/>
            </w:r>
            <w:r w:rsidRPr="009D268E">
              <w:rPr>
                <w:rFonts w:ascii="Times New Roman" w:eastAsia="Calibri" w:hAnsi="Times New Roman" w:cs="Times New Roman"/>
              </w:rPr>
              <w:t>82 муниципальных образовательных учреждениях, выполнены следующие мероприятия: капитальный и текущий ремонт кровли, ремонт инженерных сетей (холодное, горячее водоснабжение, канализация), ремонт крылец, фасадов, отмостки, внутренних помещений зданий.</w:t>
            </w:r>
          </w:p>
          <w:p w14:paraId="334C0468"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Образовательными организациями продолжена работа по реализации энергосервисных контрактов по модернизации систем теплоснабжения (тепловые узлы с погодозависимой автоматикой на 29 объектах: 20 общеобразовательных и 9 дошкольных образовательных организаций</w:t>
            </w:r>
            <w:r>
              <w:rPr>
                <w:rFonts w:ascii="Times New Roman" w:hAnsi="Times New Roman" w:cs="Times New Roman"/>
              </w:rPr>
              <w:t>)</w:t>
            </w:r>
            <w:r w:rsidRPr="009D268E">
              <w:rPr>
                <w:rFonts w:ascii="Times New Roman" w:hAnsi="Times New Roman" w:cs="Times New Roman"/>
              </w:rPr>
              <w:t xml:space="preserve">. </w:t>
            </w:r>
          </w:p>
          <w:p w14:paraId="0651CBF2"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В целях обеспечения безопасности пребывания обучающихся на территориях муниципальных образовательных организаций в 2020 году реализованы мероприятия по сносу аварийных зеленых насаждений и благоустройству территорий в объеме 14,2 млн</w:t>
            </w:r>
            <w:r>
              <w:rPr>
                <w:rFonts w:ascii="Times New Roman" w:hAnsi="Times New Roman" w:cs="Times New Roman"/>
              </w:rPr>
              <w:t>.</w:t>
            </w:r>
            <w:r w:rsidRPr="009D268E">
              <w:rPr>
                <w:rFonts w:ascii="Times New Roman" w:hAnsi="Times New Roman" w:cs="Times New Roman"/>
              </w:rPr>
              <w:t xml:space="preserve"> руб.</w:t>
            </w:r>
          </w:p>
          <w:p w14:paraId="0B09C54E"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В условиях активного включения образовательных организаций в процесс внедрения и использования дистанционных технологий основная работа по повышению уровня профессионального мастерства педагогов выстраивалась внутри образовательных организаций при организационно-методической поддержке со стороны МАУ ДПО ЦРО.</w:t>
            </w:r>
          </w:p>
          <w:p w14:paraId="10E2F244"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За 2020 год 71% педагогических работников повысили профессиональные компетенции в области современных технологий электронного обучения с исполь</w:t>
            </w:r>
            <w:r>
              <w:rPr>
                <w:rFonts w:ascii="Times New Roman" w:hAnsi="Times New Roman" w:cs="Times New Roman"/>
              </w:rPr>
              <w:t xml:space="preserve">зованием федеральных площадок. </w:t>
            </w:r>
            <w:r w:rsidRPr="009D268E">
              <w:rPr>
                <w:rFonts w:ascii="Times New Roman" w:hAnsi="Times New Roman" w:cs="Times New Roman"/>
              </w:rPr>
              <w:t xml:space="preserve"> </w:t>
            </w:r>
          </w:p>
          <w:p w14:paraId="6D74E5A1" w14:textId="77777777" w:rsidR="00F221D9" w:rsidRPr="009D268E" w:rsidRDefault="00F221D9" w:rsidP="00651F27">
            <w:pPr>
              <w:contextualSpacing/>
              <w:jc w:val="both"/>
              <w:rPr>
                <w:rFonts w:ascii="Times New Roman" w:eastAsia="Calibri" w:hAnsi="Times New Roman" w:cs="Times New Roman"/>
              </w:rPr>
            </w:pPr>
            <w:r w:rsidRPr="009D268E">
              <w:rPr>
                <w:rFonts w:ascii="Times New Roman" w:eastAsia="Calibri" w:hAnsi="Times New Roman" w:cs="Times New Roman"/>
              </w:rPr>
              <w:t>В целях усовершенствования материально-технической базы образовательных организаций и для реализации регионального проекта «Цифровая образовательная ср</w:t>
            </w:r>
            <w:r>
              <w:rPr>
                <w:rFonts w:ascii="Times New Roman" w:eastAsia="Calibri" w:hAnsi="Times New Roman" w:cs="Times New Roman"/>
              </w:rPr>
              <w:t>еда» в 2020 году 20 организаций</w:t>
            </w:r>
            <w:r w:rsidRPr="009D268E">
              <w:rPr>
                <w:rFonts w:ascii="Times New Roman" w:eastAsia="Calibri" w:hAnsi="Times New Roman" w:cs="Times New Roman"/>
              </w:rPr>
              <w:t xml:space="preserve"> получили оборудование стоимостью 61,5 млн</w:t>
            </w:r>
            <w:r>
              <w:rPr>
                <w:rFonts w:ascii="Times New Roman" w:eastAsia="Calibri" w:hAnsi="Times New Roman" w:cs="Times New Roman"/>
              </w:rPr>
              <w:t>.</w:t>
            </w:r>
            <w:r w:rsidRPr="009D268E">
              <w:rPr>
                <w:rFonts w:ascii="Times New Roman" w:eastAsia="Calibri" w:hAnsi="Times New Roman" w:cs="Times New Roman"/>
              </w:rPr>
              <w:t xml:space="preserve"> руб.</w:t>
            </w:r>
          </w:p>
          <w:p w14:paraId="389A43E8"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eastAsia="Calibri" w:hAnsi="Times New Roman" w:cs="Times New Roman"/>
              </w:rPr>
              <w:t>В общей сложности получено 20 многофункциональных комплектов (принтер, сканер, копир), 149 ноутбуков для управленческого персонала; 56 интерактивных комплексов Promethean AP7-A75-EU с вычислительным блоком, 66 ноутбуков для педагогов; 990 ноутбуков мобильного класса.  В 2021 году поставка оборудования запланирована в 17 школ.</w:t>
            </w:r>
          </w:p>
        </w:tc>
      </w:tr>
      <w:tr w:rsidR="00F221D9" w:rsidRPr="009D268E" w14:paraId="3152E0A4" w14:textId="77777777" w:rsidTr="00F221D9">
        <w:tc>
          <w:tcPr>
            <w:tcW w:w="15481" w:type="dxa"/>
            <w:gridSpan w:val="6"/>
          </w:tcPr>
          <w:p w14:paraId="5AC421D5"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lastRenderedPageBreak/>
              <w:t>1.2. Повышение качества городской культурной среды</w:t>
            </w:r>
          </w:p>
        </w:tc>
      </w:tr>
      <w:tr w:rsidR="00F221D9" w:rsidRPr="009D268E" w14:paraId="171A5F8A" w14:textId="77777777" w:rsidTr="00F221D9">
        <w:tc>
          <w:tcPr>
            <w:tcW w:w="852" w:type="dxa"/>
          </w:tcPr>
          <w:p w14:paraId="5380BB8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1.2.1</w:t>
            </w:r>
          </w:p>
        </w:tc>
        <w:tc>
          <w:tcPr>
            <w:tcW w:w="2409" w:type="dxa"/>
          </w:tcPr>
          <w:p w14:paraId="0CA6527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Модернизация деятельности муниципальных учреждений культуры и дополнительного образования в сфере культуры</w:t>
            </w:r>
          </w:p>
        </w:tc>
        <w:tc>
          <w:tcPr>
            <w:tcW w:w="2127" w:type="dxa"/>
          </w:tcPr>
          <w:p w14:paraId="63B5F90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571EF63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9"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сферы культуры Петрозаводского городского округа</w:t>
            </w:r>
            <w:r>
              <w:rPr>
                <w:rFonts w:ascii="Times New Roman" w:hAnsi="Times New Roman" w:cs="Times New Roman"/>
                <w:szCs w:val="22"/>
              </w:rPr>
              <w:t>»</w:t>
            </w:r>
          </w:p>
        </w:tc>
        <w:tc>
          <w:tcPr>
            <w:tcW w:w="1134" w:type="dxa"/>
          </w:tcPr>
          <w:p w14:paraId="59D8FED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74B63E6C" w14:textId="341C33FD"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рамках реализации данного мероприятия было обеспечено дальнейшее развитие деятельности 8 учреждений, подведомственных управлению культуры.</w:t>
            </w:r>
          </w:p>
          <w:p w14:paraId="0E85A2C8"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Значение показателя качества и уровня жизни населения для разных сценариев социально-экономического развития Петрозаводского городского округа «Количество посещений учреждений культуры, находящихся на территории Петрозаводского городского округа, в среднем на 1 жителя  в год» в 2020 году составило 2,4 посещения  без учета посетителей онлайн мероприятий (</w:t>
            </w:r>
            <w:r>
              <w:rPr>
                <w:rFonts w:ascii="Times New Roman" w:hAnsi="Times New Roman" w:cs="Times New Roman"/>
              </w:rPr>
              <w:t>и</w:t>
            </w:r>
            <w:r w:rsidRPr="009D268E">
              <w:rPr>
                <w:rFonts w:ascii="Times New Roman" w:hAnsi="Times New Roman" w:cs="Times New Roman"/>
              </w:rPr>
              <w:t xml:space="preserve">нерционный ресурсно-сырьевой сценарий - 2,3, </w:t>
            </w:r>
            <w:r>
              <w:rPr>
                <w:rFonts w:ascii="Times New Roman" w:hAnsi="Times New Roman" w:cs="Times New Roman"/>
              </w:rPr>
              <w:t>с</w:t>
            </w:r>
            <w:r w:rsidRPr="009D268E">
              <w:rPr>
                <w:rFonts w:ascii="Times New Roman" w:hAnsi="Times New Roman" w:cs="Times New Roman"/>
              </w:rPr>
              <w:t>елективный индустриально-транзитный сценарий -</w:t>
            </w:r>
            <w:r>
              <w:rPr>
                <w:rFonts w:ascii="Times New Roman" w:hAnsi="Times New Roman" w:cs="Times New Roman"/>
              </w:rPr>
              <w:t xml:space="preserve"> </w:t>
            </w:r>
            <w:r w:rsidRPr="009D268E">
              <w:rPr>
                <w:rFonts w:ascii="Times New Roman" w:hAnsi="Times New Roman" w:cs="Times New Roman"/>
              </w:rPr>
              <w:t>2,8).</w:t>
            </w:r>
          </w:p>
          <w:p w14:paraId="37C29BB6" w14:textId="39033D30" w:rsidR="00F221D9" w:rsidRPr="009D268E" w:rsidRDefault="00F221D9" w:rsidP="00651F27">
            <w:pPr>
              <w:jc w:val="both"/>
              <w:rPr>
                <w:rFonts w:ascii="Times New Roman" w:hAnsi="Times New Roman" w:cs="Times New Roman"/>
              </w:rPr>
            </w:pPr>
            <w:r w:rsidRPr="009D268E">
              <w:rPr>
                <w:rFonts w:ascii="Times New Roman" w:hAnsi="Times New Roman" w:cs="Times New Roman"/>
              </w:rPr>
              <w:t>Основным механизмом реализации мероприятий Стратегии социально-экономического развития Петрозаводского городского округа на период до 2025 года являлась муниципальная программа Петрозаводского городского округа «Развитие сферы культуры Петрозаводского городского округа» (далее – Программа).</w:t>
            </w:r>
          </w:p>
          <w:p w14:paraId="3FDC72C7"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Из общего количества целевых индикаторов (1</w:t>
            </w:r>
            <w:r>
              <w:rPr>
                <w:rFonts w:ascii="Times New Roman" w:hAnsi="Times New Roman" w:cs="Times New Roman"/>
              </w:rPr>
              <w:t>3</w:t>
            </w:r>
            <w:r w:rsidRPr="009D268E">
              <w:rPr>
                <w:rFonts w:ascii="Times New Roman" w:hAnsi="Times New Roman" w:cs="Times New Roman"/>
              </w:rPr>
              <w:t xml:space="preserve"> показателей) соответствуют или выше утвержденных муниципальной программой </w:t>
            </w:r>
            <w:r>
              <w:rPr>
                <w:rFonts w:ascii="Times New Roman" w:hAnsi="Times New Roman" w:cs="Times New Roman"/>
              </w:rPr>
              <w:br/>
            </w:r>
            <w:r w:rsidRPr="009D268E">
              <w:rPr>
                <w:rFonts w:ascii="Times New Roman" w:hAnsi="Times New Roman" w:cs="Times New Roman"/>
              </w:rPr>
              <w:t>1</w:t>
            </w:r>
            <w:r>
              <w:rPr>
                <w:rFonts w:ascii="Times New Roman" w:hAnsi="Times New Roman" w:cs="Times New Roman"/>
              </w:rPr>
              <w:t>2</w:t>
            </w:r>
            <w:r w:rsidRPr="009D268E">
              <w:rPr>
                <w:rFonts w:ascii="Times New Roman" w:hAnsi="Times New Roman" w:cs="Times New Roman"/>
              </w:rPr>
              <w:t xml:space="preserve"> показателей, что составляет 9</w:t>
            </w:r>
            <w:r>
              <w:rPr>
                <w:rFonts w:ascii="Times New Roman" w:hAnsi="Times New Roman" w:cs="Times New Roman"/>
              </w:rPr>
              <w:t>2</w:t>
            </w:r>
            <w:r w:rsidRPr="009D268E">
              <w:rPr>
                <w:rFonts w:ascii="Times New Roman" w:hAnsi="Times New Roman" w:cs="Times New Roman"/>
              </w:rPr>
              <w:t>,</w:t>
            </w:r>
            <w:r>
              <w:rPr>
                <w:rFonts w:ascii="Times New Roman" w:hAnsi="Times New Roman" w:cs="Times New Roman"/>
              </w:rPr>
              <w:t>3</w:t>
            </w:r>
            <w:r w:rsidRPr="009D268E">
              <w:rPr>
                <w:rFonts w:ascii="Times New Roman" w:hAnsi="Times New Roman" w:cs="Times New Roman"/>
              </w:rPr>
              <w:t xml:space="preserve"> % выполненных показателей. Из общего количества показателей непосредственного результата </w:t>
            </w:r>
            <w:r>
              <w:rPr>
                <w:rFonts w:ascii="Times New Roman" w:hAnsi="Times New Roman" w:cs="Times New Roman"/>
              </w:rPr>
              <w:br/>
            </w:r>
            <w:r w:rsidRPr="009D268E">
              <w:rPr>
                <w:rFonts w:ascii="Times New Roman" w:hAnsi="Times New Roman" w:cs="Times New Roman"/>
              </w:rPr>
              <w:t>(40 показателей) соответствуют или выше утвержденных муниципальной программой 36 показателей, что сос</w:t>
            </w:r>
            <w:r>
              <w:rPr>
                <w:rFonts w:ascii="Times New Roman" w:hAnsi="Times New Roman" w:cs="Times New Roman"/>
              </w:rPr>
              <w:t xml:space="preserve">тавляет 90,0% всех показателей. </w:t>
            </w:r>
            <w:r w:rsidRPr="009D268E">
              <w:rPr>
                <w:rFonts w:ascii="Times New Roman" w:hAnsi="Times New Roman" w:cs="Times New Roman"/>
              </w:rPr>
              <w:t xml:space="preserve">Количество посещений муниципальных библиотек на 1 зарегистрированного читателя составило 11,7 при плане 10,7. Повышение значения показателя обусловлено предложением новых библиотечных услуг, соответствующих современным потребностям пользователей, в том числе в онлайн формате. Коэффициент обращения книжного фонда Централизованной библиотечной системы Петрозаводска (далее – </w:t>
            </w:r>
            <w:r>
              <w:rPr>
                <w:rFonts w:ascii="Times New Roman" w:hAnsi="Times New Roman" w:cs="Times New Roman"/>
              </w:rPr>
              <w:br/>
            </w:r>
            <w:r w:rsidRPr="009D268E">
              <w:rPr>
                <w:rFonts w:ascii="Times New Roman" w:hAnsi="Times New Roman" w:cs="Times New Roman"/>
              </w:rPr>
              <w:t xml:space="preserve">МУ «ЦБС») в течение нескольких лет составляет 1,8 в год. Продолжает развитие тенденция увеличения пользователей электронных услуг библиотек: к сайту МУ «ЦБС» в 2020 году горожане обращались более 200 тысяч раз, что на 26% процентов больше чем в 2019 году. Всего удаленные посетители к социальным сетям обращались более 260 тысяч раз, в том числе к 209 материалам на YouTube канале МУ «ЦБС». </w:t>
            </w:r>
          </w:p>
          <w:p w14:paraId="072C181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Произошло дальнейшее совершенствование организации культурно-досуговой  деятельности, создание условий для активного вовлечения </w:t>
            </w:r>
            <w:r w:rsidRPr="009D268E">
              <w:rPr>
                <w:rFonts w:ascii="Times New Roman" w:hAnsi="Times New Roman" w:cs="Times New Roman"/>
              </w:rPr>
              <w:lastRenderedPageBreak/>
              <w:t xml:space="preserve">горожан в художественно-творческую деятельность. Учреждениями культурно-досугового типа МУ «Городской дом культуры», </w:t>
            </w:r>
            <w:r>
              <w:rPr>
                <w:rFonts w:ascii="Times New Roman" w:hAnsi="Times New Roman" w:cs="Times New Roman"/>
              </w:rPr>
              <w:br/>
            </w:r>
            <w:r w:rsidRPr="009D268E">
              <w:rPr>
                <w:rFonts w:ascii="Times New Roman" w:hAnsi="Times New Roman" w:cs="Times New Roman"/>
              </w:rPr>
              <w:t xml:space="preserve">МУ «ГТК «РИТМ» проведено 2200 культурно - досуговых мероприятий (при плановом значении 1500). </w:t>
            </w:r>
          </w:p>
          <w:p w14:paraId="41A4A4A9" w14:textId="4C4F30D4"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Большую часть года в связи с ограничительными мерами, принятыми ввиду угрозы распространения новой коронавирусной инфекции, учреждения оказывали услуги населению в режиме онлайн. Муниципальные библиотеки предоставили населению возможность удаленного доступа к своим ресурсам, освоили новые формы подготовки и проведения мероприятий: онлайн-трансляции, видео-экскурсии, челленджи. МУ «Городской дом культуры» провел несколько масштабных фестивалей. Несмотря на возникшие сложности, связанные с переходом на дистанционную форму обучения, в связи с необходимостью перестраиваться во время учебного процесса, осваивать новые технологии, искать новые формы реализации программ, педагогические коллективы муниципальных детских школ искусств достойно справились с поставленными задачами. Средний бал по итогам промежуточной аттестации составил 4,74 балла, это выше запланированного на </w:t>
            </w:r>
            <w:r>
              <w:rPr>
                <w:rFonts w:ascii="Times New Roman" w:hAnsi="Times New Roman" w:cs="Times New Roman"/>
              </w:rPr>
              <w:br/>
            </w:r>
            <w:r w:rsidRPr="009D268E">
              <w:rPr>
                <w:rFonts w:ascii="Times New Roman" w:hAnsi="Times New Roman" w:cs="Times New Roman"/>
              </w:rPr>
              <w:t>0,34 балла.</w:t>
            </w:r>
          </w:p>
          <w:p w14:paraId="644DC8B9" w14:textId="075F4FAA"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Значение показателя «Уровень охвата детского населения в возрасте </w:t>
            </w:r>
            <w:r>
              <w:rPr>
                <w:rFonts w:ascii="Times New Roman" w:hAnsi="Times New Roman" w:cs="Times New Roman"/>
              </w:rPr>
              <w:br/>
            </w:r>
            <w:r w:rsidRPr="009D268E">
              <w:rPr>
                <w:rFonts w:ascii="Times New Roman" w:hAnsi="Times New Roman" w:cs="Times New Roman"/>
              </w:rPr>
              <w:t>5-18 лет обучением в муниципальных детских школах искусств» составило в 2020 году 10,1% (Инерционный ресурсно-сырьевой сценарий -10,2%). В 2020 году произошло снижение общего числа обучающихся за счет уменьшения приема на самоокупаемые места ввиду ограничений, введенных в связи с угрозой распространения новой коронавирусной инфекции, в том числе, необходимостью обеспечения соблюдения социальной дистанции.</w:t>
            </w:r>
          </w:p>
        </w:tc>
      </w:tr>
      <w:tr w:rsidR="00F221D9" w:rsidRPr="009D268E" w14:paraId="054AA663" w14:textId="77777777" w:rsidTr="00F221D9">
        <w:tc>
          <w:tcPr>
            <w:tcW w:w="852" w:type="dxa"/>
          </w:tcPr>
          <w:p w14:paraId="69CFEE0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1.2.2</w:t>
            </w:r>
          </w:p>
        </w:tc>
        <w:tc>
          <w:tcPr>
            <w:tcW w:w="2409" w:type="dxa"/>
          </w:tcPr>
          <w:p w14:paraId="68EC360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Развитие инфраструктуры сферы культуры на территории Петрозаводского городского округа</w:t>
            </w:r>
          </w:p>
        </w:tc>
        <w:tc>
          <w:tcPr>
            <w:tcW w:w="2127" w:type="dxa"/>
          </w:tcPr>
          <w:p w14:paraId="48E2559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2DFA0C32" w14:textId="77777777" w:rsidR="00F221D9" w:rsidRPr="009D268E" w:rsidRDefault="00EC0100" w:rsidP="00651F27">
            <w:pPr>
              <w:pStyle w:val="ConsPlusNormal"/>
              <w:rPr>
                <w:rFonts w:ascii="Times New Roman" w:hAnsi="Times New Roman" w:cs="Times New Roman"/>
                <w:szCs w:val="22"/>
              </w:rPr>
            </w:pPr>
            <w:hyperlink r:id="rId10" w:history="1">
              <w:r w:rsidR="00F221D9" w:rsidRPr="00715C1D">
                <w:rPr>
                  <w:rFonts w:ascii="Times New Roman" w:hAnsi="Times New Roman" w:cs="Times New Roman"/>
                  <w:szCs w:val="22"/>
                </w:rPr>
                <w:t>программа</w:t>
              </w:r>
            </w:hyperlink>
            <w:r w:rsidR="00F221D9" w:rsidRPr="00715C1D">
              <w:rPr>
                <w:rFonts w:ascii="Times New Roman" w:hAnsi="Times New Roman" w:cs="Times New Roman"/>
                <w:szCs w:val="22"/>
              </w:rPr>
              <w:t xml:space="preserve"> комплексного развития социальной инфраструктуры Петрозаводского городского округа на 2017-2020 годы с перспективой </w:t>
            </w:r>
            <w:r w:rsidR="00F221D9" w:rsidRPr="00715C1D">
              <w:rPr>
                <w:rFonts w:ascii="Times New Roman" w:hAnsi="Times New Roman" w:cs="Times New Roman"/>
                <w:szCs w:val="22"/>
              </w:rPr>
              <w:lastRenderedPageBreak/>
              <w:t>развития до 2025 года</w:t>
            </w:r>
          </w:p>
        </w:tc>
        <w:tc>
          <w:tcPr>
            <w:tcW w:w="1134" w:type="dxa"/>
          </w:tcPr>
          <w:p w14:paraId="6CB2B68C"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lastRenderedPageBreak/>
              <w:t>2019-2021</w:t>
            </w:r>
          </w:p>
        </w:tc>
        <w:tc>
          <w:tcPr>
            <w:tcW w:w="6975" w:type="dxa"/>
          </w:tcPr>
          <w:p w14:paraId="1F1217A4" w14:textId="6E7FDAB0"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рамках реализации данного мероприятия Плана мероприятий по реализации Стратегии социально-экономического развития Петрозаводского городского округа на период до 2025 года</w:t>
            </w:r>
            <w:r w:rsidRPr="009D268E">
              <w:rPr>
                <w:rFonts w:ascii="Times New Roman" w:hAnsi="Times New Roman" w:cs="Times New Roman"/>
                <w:b/>
              </w:rPr>
              <w:t xml:space="preserve"> </w:t>
            </w:r>
            <w:r w:rsidRPr="009D268E">
              <w:rPr>
                <w:rFonts w:ascii="Times New Roman" w:hAnsi="Times New Roman" w:cs="Times New Roman"/>
              </w:rPr>
              <w:t xml:space="preserve">продолжилась работа по реализации Соглашения о намерениях между Министерством культуры Республики Карелия и Администрацией Петрозаводского городского округа о реализации региональной составляющей национального проекта «Культура» в рамках реализации Указа Президента Российской Федерации от 7 мая 2018 года № 204. Соглашением, действующим по 31 декабря 2024 года, предусмотрено в </w:t>
            </w:r>
            <w:r w:rsidRPr="009D268E">
              <w:rPr>
                <w:rFonts w:ascii="Times New Roman" w:hAnsi="Times New Roman" w:cs="Times New Roman"/>
              </w:rPr>
              <w:lastRenderedPageBreak/>
              <w:t>том числе, финансирование в рамках федерального проекта «Культурная среда» создания Центра культурного развития на территории Петрозаводского городского округа. Появление такого муниципального объекта позволит существенно улучшить показатели обеспеченности жителей города культурно-досуговыми (клубными) услугами.</w:t>
            </w:r>
          </w:p>
          <w:p w14:paraId="1421AEF2"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настоящее время значение показателя «Уровень обеспеченности населения городского округа учреждениями клубного типа» составляет 11,8%, (Инерционный ресурсно-сырьевой сценарий – 12,35%).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w:t>
            </w:r>
            <w:r>
              <w:rPr>
                <w:rFonts w:ascii="Times New Roman" w:hAnsi="Times New Roman" w:cs="Times New Roman"/>
              </w:rPr>
              <w:t>ми</w:t>
            </w:r>
            <w:r w:rsidRPr="009D268E">
              <w:rPr>
                <w:rFonts w:ascii="Times New Roman" w:hAnsi="Times New Roman" w:cs="Times New Roman"/>
              </w:rPr>
              <w:t xml:space="preserve"> распоряжением Министерства культуры Российской Федерации от 2 августа 2017 г. № Р-965, уровень обеспеченности измеряется в соотношении количества зрительских мест на тысячу жителей. </w:t>
            </w:r>
          </w:p>
          <w:p w14:paraId="6B412E83"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Значение показателя «Уровень обеспеченности населения городского округа массовыми и детскими библиотеками» составляет 58,1%, что соответствует Инерционному ресурсно-сырьевому сценарию.</w:t>
            </w:r>
          </w:p>
          <w:p w14:paraId="3EA2450F"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Вкладом в улучшение состояния инфраструктуры сферы культуры в </w:t>
            </w:r>
            <w:r>
              <w:rPr>
                <w:rFonts w:ascii="Times New Roman" w:hAnsi="Times New Roman" w:cs="Times New Roman"/>
              </w:rPr>
              <w:br/>
            </w:r>
            <w:r w:rsidRPr="009D268E">
              <w:rPr>
                <w:rFonts w:ascii="Times New Roman" w:hAnsi="Times New Roman" w:cs="Times New Roman"/>
              </w:rPr>
              <w:t>2020 году было приобретение за счет</w:t>
            </w:r>
            <w:r>
              <w:rPr>
                <w:rFonts w:ascii="Times New Roman" w:hAnsi="Times New Roman" w:cs="Times New Roman"/>
              </w:rPr>
              <w:t xml:space="preserve"> средств, поступивших из бюджета Республики Карелия в сумме </w:t>
            </w:r>
            <w:r w:rsidRPr="009D268E">
              <w:rPr>
                <w:rFonts w:ascii="Times New Roman" w:hAnsi="Times New Roman" w:cs="Times New Roman"/>
              </w:rPr>
              <w:t>4,7 млн</w:t>
            </w:r>
            <w:r>
              <w:rPr>
                <w:rFonts w:ascii="Times New Roman" w:hAnsi="Times New Roman" w:cs="Times New Roman"/>
              </w:rPr>
              <w:t>.</w:t>
            </w:r>
            <w:r w:rsidRPr="009D268E">
              <w:rPr>
                <w:rFonts w:ascii="Times New Roman" w:hAnsi="Times New Roman" w:cs="Times New Roman"/>
              </w:rPr>
              <w:t xml:space="preserve"> рублей</w:t>
            </w:r>
            <w:r>
              <w:rPr>
                <w:rFonts w:ascii="Times New Roman" w:hAnsi="Times New Roman" w:cs="Times New Roman"/>
              </w:rPr>
              <w:t xml:space="preserve">, </w:t>
            </w:r>
            <w:r w:rsidRPr="009D268E">
              <w:rPr>
                <w:rFonts w:ascii="Times New Roman" w:hAnsi="Times New Roman" w:cs="Times New Roman"/>
              </w:rPr>
              <w:t>сценического и звукового оборудования и комплектующих к ним, реквизита для организации праздничных мероприятий, мобильных ограждений, радиостанций</w:t>
            </w:r>
            <w:r>
              <w:rPr>
                <w:rFonts w:ascii="Times New Roman" w:hAnsi="Times New Roman" w:cs="Times New Roman"/>
              </w:rPr>
              <w:t xml:space="preserve"> в рамках</w:t>
            </w:r>
            <w:r w:rsidRPr="009D268E">
              <w:rPr>
                <w:rFonts w:ascii="Times New Roman" w:hAnsi="Times New Roman" w:cs="Times New Roman"/>
              </w:rPr>
              <w:t xml:space="preserve"> финансирования Плана мероприятий по подготовке и проведению праз</w:t>
            </w:r>
            <w:r>
              <w:rPr>
                <w:rFonts w:ascii="Times New Roman" w:hAnsi="Times New Roman" w:cs="Times New Roman"/>
              </w:rPr>
              <w:t>днования Дня Республики Карелия</w:t>
            </w:r>
            <w:r w:rsidRPr="009D268E">
              <w:rPr>
                <w:rFonts w:ascii="Times New Roman" w:hAnsi="Times New Roman" w:cs="Times New Roman"/>
              </w:rPr>
              <w:t>.</w:t>
            </w:r>
          </w:p>
          <w:p w14:paraId="724038D2"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Дополнительным источником средств улучшения инфраструктуры стало финансирование масштабного международного проекта «Создание новых устойчивых инклюзивных культурных сервисов для особых целевых групп» Программы приграничного сотрудничества «Карелия». </w:t>
            </w:r>
          </w:p>
          <w:p w14:paraId="24D0D178" w14:textId="77777777" w:rsidR="00F221D9" w:rsidRDefault="00F221D9" w:rsidP="00651F27">
            <w:pPr>
              <w:jc w:val="both"/>
              <w:rPr>
                <w:rFonts w:ascii="Times New Roman" w:hAnsi="Times New Roman" w:cs="Times New Roman"/>
              </w:rPr>
            </w:pPr>
            <w:r w:rsidRPr="009D268E">
              <w:rPr>
                <w:rFonts w:ascii="Times New Roman" w:hAnsi="Times New Roman" w:cs="Times New Roman"/>
              </w:rPr>
              <w:t xml:space="preserve">В 2020 году было приобретено оборудование на сумму 800 тыс. рублей и на базе МУ «Городской дом культуры» оборудованы две студии, ставшие основной платформой для дальнейшего создания мероприятий с использованием онлайн-технологий. Также было приобретено мультимедийное оборудование для концертного зала МОУ </w:t>
            </w:r>
            <w:r>
              <w:rPr>
                <w:rFonts w:ascii="Times New Roman" w:hAnsi="Times New Roman" w:cs="Times New Roman"/>
              </w:rPr>
              <w:br/>
            </w:r>
            <w:r w:rsidRPr="009D268E">
              <w:rPr>
                <w:rFonts w:ascii="Times New Roman" w:hAnsi="Times New Roman" w:cs="Times New Roman"/>
              </w:rPr>
              <w:lastRenderedPageBreak/>
              <w:t>ДО «Детская музыкально-хоровая школа» на сумму 380 тыс</w:t>
            </w:r>
            <w:r>
              <w:rPr>
                <w:rFonts w:ascii="Times New Roman" w:hAnsi="Times New Roman" w:cs="Times New Roman"/>
              </w:rPr>
              <w:t>.</w:t>
            </w:r>
            <w:r w:rsidRPr="009D268E">
              <w:rPr>
                <w:rFonts w:ascii="Times New Roman" w:hAnsi="Times New Roman" w:cs="Times New Roman"/>
              </w:rPr>
              <w:t xml:space="preserve"> рублей и мультимедийная система для МУ «ЦБС» на сумму 89,5 тыс</w:t>
            </w:r>
            <w:r>
              <w:rPr>
                <w:rFonts w:ascii="Times New Roman" w:hAnsi="Times New Roman" w:cs="Times New Roman"/>
              </w:rPr>
              <w:t>.</w:t>
            </w:r>
            <w:r w:rsidRPr="009D268E">
              <w:rPr>
                <w:rFonts w:ascii="Times New Roman" w:hAnsi="Times New Roman" w:cs="Times New Roman"/>
              </w:rPr>
              <w:t xml:space="preserve"> рублей.</w:t>
            </w:r>
          </w:p>
          <w:p w14:paraId="7A00A1C3" w14:textId="77777777" w:rsidR="00F221D9" w:rsidRPr="009D268E" w:rsidRDefault="00F221D9" w:rsidP="00651F27">
            <w:pPr>
              <w:jc w:val="both"/>
              <w:rPr>
                <w:rFonts w:ascii="Times New Roman" w:hAnsi="Times New Roman" w:cs="Times New Roman"/>
              </w:rPr>
            </w:pPr>
          </w:p>
        </w:tc>
      </w:tr>
      <w:tr w:rsidR="00F221D9" w:rsidRPr="009D268E" w14:paraId="585F9E5A" w14:textId="77777777" w:rsidTr="00F221D9">
        <w:tc>
          <w:tcPr>
            <w:tcW w:w="852" w:type="dxa"/>
          </w:tcPr>
          <w:p w14:paraId="1BDDD0D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1.2.3</w:t>
            </w:r>
          </w:p>
        </w:tc>
        <w:tc>
          <w:tcPr>
            <w:tcW w:w="2409" w:type="dxa"/>
          </w:tcPr>
          <w:p w14:paraId="27A1E71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Развитие творческой культурной среды, создание условий для творческой деятельности в сфере культуры и искусства</w:t>
            </w:r>
          </w:p>
        </w:tc>
        <w:tc>
          <w:tcPr>
            <w:tcW w:w="2127" w:type="dxa"/>
          </w:tcPr>
          <w:p w14:paraId="092BBB39"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w:t>
            </w:r>
            <w:r>
              <w:rPr>
                <w:rFonts w:ascii="Times New Roman" w:hAnsi="Times New Roman" w:cs="Times New Roman"/>
                <w:szCs w:val="22"/>
              </w:rPr>
              <w:t>кого</w:t>
            </w:r>
          </w:p>
          <w:p w14:paraId="6DBA26F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городского округа</w:t>
            </w:r>
          </w:p>
        </w:tc>
        <w:tc>
          <w:tcPr>
            <w:tcW w:w="1984" w:type="dxa"/>
          </w:tcPr>
          <w:p w14:paraId="1975A07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1"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сферы культуры Петрозаводского городского округа</w:t>
            </w:r>
            <w:r>
              <w:rPr>
                <w:rFonts w:ascii="Times New Roman" w:hAnsi="Times New Roman" w:cs="Times New Roman"/>
                <w:szCs w:val="22"/>
              </w:rPr>
              <w:t>»</w:t>
            </w:r>
          </w:p>
        </w:tc>
        <w:tc>
          <w:tcPr>
            <w:tcW w:w="1134" w:type="dxa"/>
          </w:tcPr>
          <w:p w14:paraId="509A64E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vMerge w:val="restart"/>
          </w:tcPr>
          <w:p w14:paraId="4E1EB48F" w14:textId="39F5790A" w:rsidR="00F221D9" w:rsidRPr="009D268E" w:rsidRDefault="00F221D9" w:rsidP="00651F27">
            <w:pPr>
              <w:jc w:val="both"/>
              <w:rPr>
                <w:rFonts w:ascii="Times New Roman" w:hAnsi="Times New Roman" w:cs="Times New Roman"/>
                <w:b/>
              </w:rPr>
            </w:pPr>
            <w:r>
              <w:rPr>
                <w:rFonts w:ascii="Times New Roman" w:hAnsi="Times New Roman" w:cs="Times New Roman"/>
              </w:rPr>
              <w:t>М</w:t>
            </w:r>
            <w:r w:rsidRPr="009D268E">
              <w:rPr>
                <w:rFonts w:ascii="Times New Roman" w:hAnsi="Times New Roman" w:cs="Times New Roman"/>
              </w:rPr>
              <w:t xml:space="preserve">ероприятия </w:t>
            </w:r>
            <w:r>
              <w:rPr>
                <w:rFonts w:ascii="Times New Roman" w:hAnsi="Times New Roman" w:cs="Times New Roman"/>
              </w:rPr>
              <w:t>по р</w:t>
            </w:r>
            <w:r w:rsidRPr="009D268E">
              <w:rPr>
                <w:rFonts w:ascii="Times New Roman" w:hAnsi="Times New Roman" w:cs="Times New Roman"/>
              </w:rPr>
              <w:t>азвити</w:t>
            </w:r>
            <w:r>
              <w:rPr>
                <w:rFonts w:ascii="Times New Roman" w:hAnsi="Times New Roman" w:cs="Times New Roman"/>
              </w:rPr>
              <w:t>ю</w:t>
            </w:r>
            <w:r w:rsidRPr="009D268E">
              <w:rPr>
                <w:rFonts w:ascii="Times New Roman" w:hAnsi="Times New Roman" w:cs="Times New Roman"/>
              </w:rPr>
              <w:t xml:space="preserve"> творческой культурной среды, создани</w:t>
            </w:r>
            <w:r>
              <w:rPr>
                <w:rFonts w:ascii="Times New Roman" w:hAnsi="Times New Roman" w:cs="Times New Roman"/>
              </w:rPr>
              <w:t>ю</w:t>
            </w:r>
            <w:r w:rsidRPr="009D268E">
              <w:rPr>
                <w:rFonts w:ascii="Times New Roman" w:hAnsi="Times New Roman" w:cs="Times New Roman"/>
              </w:rPr>
              <w:t xml:space="preserve"> условий для творческой деятельности в сфере культуры и искусства и</w:t>
            </w:r>
            <w:r>
              <w:rPr>
                <w:rFonts w:ascii="Times New Roman" w:hAnsi="Times New Roman" w:cs="Times New Roman"/>
              </w:rPr>
              <w:t xml:space="preserve"> с</w:t>
            </w:r>
            <w:r w:rsidRPr="009D268E">
              <w:rPr>
                <w:rFonts w:ascii="Times New Roman" w:hAnsi="Times New Roman" w:cs="Times New Roman"/>
              </w:rPr>
              <w:t>оздани</w:t>
            </w:r>
            <w:r>
              <w:rPr>
                <w:rFonts w:ascii="Times New Roman" w:hAnsi="Times New Roman" w:cs="Times New Roman"/>
              </w:rPr>
              <w:t>ю</w:t>
            </w:r>
            <w:r w:rsidRPr="009D268E">
              <w:rPr>
                <w:rFonts w:ascii="Times New Roman" w:hAnsi="Times New Roman" w:cs="Times New Roman"/>
              </w:rPr>
              <w:t xml:space="preserve"> системы общегородских культурных событий</w:t>
            </w:r>
            <w:r w:rsidRPr="009D268E">
              <w:rPr>
                <w:rFonts w:ascii="Times New Roman" w:hAnsi="Times New Roman" w:cs="Times New Roman"/>
                <w:b/>
              </w:rPr>
              <w:t xml:space="preserve"> </w:t>
            </w:r>
            <w:r w:rsidRPr="009D268E">
              <w:rPr>
                <w:rFonts w:ascii="Times New Roman" w:hAnsi="Times New Roman" w:cs="Times New Roman"/>
              </w:rPr>
              <w:t>были непосредственно связаны друг с другом и предполагали активное вовлечение горожан в творческий процесс подготовки и проведени</w:t>
            </w:r>
            <w:r>
              <w:rPr>
                <w:rFonts w:ascii="Times New Roman" w:hAnsi="Times New Roman" w:cs="Times New Roman"/>
              </w:rPr>
              <w:t>я</w:t>
            </w:r>
            <w:r w:rsidRPr="009D268E">
              <w:rPr>
                <w:rFonts w:ascii="Times New Roman" w:hAnsi="Times New Roman" w:cs="Times New Roman"/>
              </w:rPr>
              <w:t xml:space="preserve"> традиционных и новых масштабных культурных событий. В подготовке и проведении культурных событий в 2020 году приняли участие 200 организаций различной ведомственной принадлежности.</w:t>
            </w:r>
          </w:p>
          <w:p w14:paraId="0B01B156"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Один из значимых традиционных культурных событий года, которым уже на протяжении многих лет является Международный зимний фестиваль «Гиперборея», проходил в феврале.  45 тысяч человек приняли участие более чем в 60 фестивальных мероприятиях.</w:t>
            </w:r>
          </w:p>
          <w:p w14:paraId="5AFCEC7C"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Участники Международного конкурса снежных и ледовых скульптур представляли двенадцать регионов России, Республику Беларусь и Финляндию.</w:t>
            </w:r>
          </w:p>
          <w:p w14:paraId="34092C63"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17 городов Карелии и других регионов России стали участниками всевозможных конкурсов, выставок-ярмарок, концертных выступлений. Традиционно фестиваль 2020 года был насыщен разнообразными мероприятиями, отвечающими позитивным практикам массовых культурных акций и событийного туризма.</w:t>
            </w:r>
          </w:p>
          <w:p w14:paraId="5EF8958C"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В республиканском детском конкурсе снежных композиций «Зимние сказки Гипербореи» приняли участие более 30 учебных заведений, </w:t>
            </w:r>
            <w:r>
              <w:rPr>
                <w:rFonts w:ascii="Times New Roman" w:eastAsia="Calibri" w:hAnsi="Times New Roman" w:cs="Times New Roman"/>
              </w:rPr>
              <w:br/>
            </w:r>
            <w:r w:rsidRPr="009D268E">
              <w:rPr>
                <w:rFonts w:ascii="Times New Roman" w:eastAsia="Calibri" w:hAnsi="Times New Roman" w:cs="Times New Roman"/>
              </w:rPr>
              <w:t xml:space="preserve">1,5 тысячи человек, на суд зрителей и жюри было представлено более </w:t>
            </w:r>
            <w:r>
              <w:rPr>
                <w:rFonts w:ascii="Times New Roman" w:eastAsia="Calibri" w:hAnsi="Times New Roman" w:cs="Times New Roman"/>
              </w:rPr>
              <w:br/>
            </w:r>
            <w:r w:rsidRPr="009D268E">
              <w:rPr>
                <w:rFonts w:ascii="Times New Roman" w:eastAsia="Calibri" w:hAnsi="Times New Roman" w:cs="Times New Roman"/>
              </w:rPr>
              <w:t>35 композиций, изготовленных на территориях дошкольных учреждений и общеобразовательных школ.</w:t>
            </w:r>
          </w:p>
          <w:p w14:paraId="018E15EC"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В рамках Международного зимнего фестиваля «Гиперборея-2020» прошло карнавальное шествие «100 символов Карелии», посвященное 100-летию республики, в нем приняли участие более 2,5 тысяч </w:t>
            </w:r>
            <w:r>
              <w:rPr>
                <w:rFonts w:ascii="Times New Roman" w:eastAsia="Calibri" w:hAnsi="Times New Roman" w:cs="Times New Roman"/>
              </w:rPr>
              <w:t>жителей</w:t>
            </w:r>
            <w:r w:rsidRPr="009D268E">
              <w:rPr>
                <w:rFonts w:ascii="Times New Roman" w:eastAsia="Calibri" w:hAnsi="Times New Roman" w:cs="Times New Roman"/>
              </w:rPr>
              <w:t xml:space="preserve"> и гостей города.</w:t>
            </w:r>
          </w:p>
          <w:p w14:paraId="42EBAE17"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Фестиваль является масштабным явлением общественной жизни города, в его программу включаются не только культурные и спортивные события на открытых городских пространствах, но также выставки, спектакли, концертные программы и другие мероприятия </w:t>
            </w:r>
            <w:r w:rsidRPr="009D268E">
              <w:rPr>
                <w:rFonts w:ascii="Times New Roman" w:eastAsia="Calibri" w:hAnsi="Times New Roman" w:cs="Times New Roman"/>
              </w:rPr>
              <w:lastRenderedPageBreak/>
              <w:t>организаций различной ведомственной принадлежности, проходящие в Петрозаводске в течение февраля.</w:t>
            </w:r>
          </w:p>
          <w:p w14:paraId="66827A67"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3 марта</w:t>
            </w:r>
            <w:r>
              <w:rPr>
                <w:rFonts w:ascii="Times New Roman" w:eastAsia="Calibri" w:hAnsi="Times New Roman" w:cs="Times New Roman"/>
              </w:rPr>
              <w:t xml:space="preserve"> 2020 года</w:t>
            </w:r>
            <w:r w:rsidRPr="009D268E">
              <w:rPr>
                <w:rFonts w:ascii="Times New Roman" w:eastAsia="Calibri" w:hAnsi="Times New Roman" w:cs="Times New Roman"/>
              </w:rPr>
              <w:t xml:space="preserve"> в рамках фольклорного праздника «Широкая Масленица», в котором приняли участие более 15 тысяч горожан, был развернут «Масленичный городок», заполненный интерактивными площадками, концертами, фотозонами, ярмаркой. Традиционный гастрономический конкурс «Ай, да блин!» был представлен Блином-исполином, за изготовлением которого наблюдали представители Книги рекордов России. В итоге Петрозаводск вошел в Книгу рекордов за самую большую скалку для теста. В празднике приняла участие группа «Балаган лимитед» (Москва).</w:t>
            </w:r>
          </w:p>
          <w:p w14:paraId="369EA2C0"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Несомненно, 2020 год должен был ознаменоваться яркими, масштабными мероприятиями, связанными с двумя значимыми событиями: 75–летием Победы в Великой Отечественной Войне и 100-летием Республики Карелия. Разработке концепций празднования этих дат было уделено большое внимание специалистами различного уровня. </w:t>
            </w:r>
          </w:p>
          <w:p w14:paraId="7ED677B6"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Но мероприятия, связанные с угрозой распространения новой коронавирусной инфекции, внесли свои коррективы и потребовали других подходов к проведению традиционных праздников, фестивалей, конкурсов, концертов. </w:t>
            </w:r>
          </w:p>
          <w:p w14:paraId="04BB8AC4"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Первой успешной практикой стал сетевой патриотический фестиваль «Цена Победы». В период самоизоляции проект работал в дистанционном формате. В нем приняли участие жители городов Карелии, Ставропольского края, Ленинградской области, Республики Азербайджан, Республики Татарстан, соотечественники, проживающие в Финляндии.</w:t>
            </w:r>
          </w:p>
          <w:p w14:paraId="29C7283E"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На новом оборудовании, приобретенном в рамках проекта Программы приграничного сотрудничества «Карелия»</w:t>
            </w:r>
            <w:r>
              <w:rPr>
                <w:rFonts w:ascii="Times New Roman" w:hAnsi="Times New Roman" w:cs="Times New Roman"/>
              </w:rPr>
              <w:t>,</w:t>
            </w:r>
            <w:r w:rsidRPr="009D268E">
              <w:rPr>
                <w:rFonts w:ascii="Times New Roman" w:hAnsi="Times New Roman" w:cs="Times New Roman"/>
              </w:rPr>
              <w:t xml:space="preserve"> созданы праздничные концерты, посвященные Дню флага, Дню России, Дню матери, увлекательный интернет-курс занимательных наук и умных развлечений «Первоклассная академия», виртуальный парад первоклассников Петрозаводска, осенний фестиваль «Марьяне», Международный фестиваль культуры и спорта «ParaFest live - 2020», представляющий увлечения и достижения людей с ограниченными возможностями здоровья, который был приурочен к Декаде инвалидов. В мероприятиях приняли участие 1972 человека, произведено 214500 онлайн просмотров мероприятий.</w:t>
            </w:r>
          </w:p>
        </w:tc>
      </w:tr>
      <w:tr w:rsidR="00F221D9" w:rsidRPr="009D268E" w14:paraId="5F06B36A" w14:textId="77777777" w:rsidTr="00F221D9">
        <w:tc>
          <w:tcPr>
            <w:tcW w:w="852" w:type="dxa"/>
          </w:tcPr>
          <w:p w14:paraId="674AB5A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1.2.4</w:t>
            </w:r>
          </w:p>
        </w:tc>
        <w:tc>
          <w:tcPr>
            <w:tcW w:w="2409" w:type="dxa"/>
          </w:tcPr>
          <w:p w14:paraId="3827315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Создание системы общегородских культурных событий</w:t>
            </w:r>
          </w:p>
        </w:tc>
        <w:tc>
          <w:tcPr>
            <w:tcW w:w="2127" w:type="dxa"/>
          </w:tcPr>
          <w:p w14:paraId="529CAB8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5F6C1F9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2"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сферы культуры Петрозаводского городского округа</w:t>
            </w:r>
            <w:r>
              <w:rPr>
                <w:rFonts w:ascii="Times New Roman" w:hAnsi="Times New Roman" w:cs="Times New Roman"/>
                <w:szCs w:val="22"/>
              </w:rPr>
              <w:t>»</w:t>
            </w:r>
          </w:p>
        </w:tc>
        <w:tc>
          <w:tcPr>
            <w:tcW w:w="1134" w:type="dxa"/>
          </w:tcPr>
          <w:p w14:paraId="5205F399"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vMerge/>
          </w:tcPr>
          <w:p w14:paraId="495F1072" w14:textId="77777777" w:rsidR="00F221D9" w:rsidRPr="009D268E" w:rsidRDefault="00F221D9" w:rsidP="00651F27">
            <w:pPr>
              <w:autoSpaceDE w:val="0"/>
              <w:autoSpaceDN w:val="0"/>
              <w:adjustRightInd w:val="0"/>
              <w:jc w:val="both"/>
              <w:rPr>
                <w:rFonts w:ascii="Times New Roman" w:hAnsi="Times New Roman" w:cs="Times New Roman"/>
              </w:rPr>
            </w:pPr>
          </w:p>
        </w:tc>
      </w:tr>
      <w:tr w:rsidR="00F221D9" w:rsidRPr="009D268E" w14:paraId="4E6AF482" w14:textId="77777777" w:rsidTr="00F221D9">
        <w:tc>
          <w:tcPr>
            <w:tcW w:w="852" w:type="dxa"/>
          </w:tcPr>
          <w:p w14:paraId="1F1DC6B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1.2.5</w:t>
            </w:r>
          </w:p>
        </w:tc>
        <w:tc>
          <w:tcPr>
            <w:tcW w:w="2409" w:type="dxa"/>
          </w:tcPr>
          <w:p w14:paraId="545D592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Кадровое обеспечение сферы культуры</w:t>
            </w:r>
          </w:p>
        </w:tc>
        <w:tc>
          <w:tcPr>
            <w:tcW w:w="2127" w:type="dxa"/>
          </w:tcPr>
          <w:p w14:paraId="1C333FD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7524AD7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3"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сферы культуры Петрозаводского городского округа</w:t>
            </w:r>
            <w:r>
              <w:rPr>
                <w:rFonts w:ascii="Times New Roman" w:hAnsi="Times New Roman" w:cs="Times New Roman"/>
                <w:szCs w:val="22"/>
              </w:rPr>
              <w:t>»</w:t>
            </w:r>
          </w:p>
        </w:tc>
        <w:tc>
          <w:tcPr>
            <w:tcW w:w="1134" w:type="dxa"/>
          </w:tcPr>
          <w:p w14:paraId="1B1F74F7"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20D6ED31"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В 2020 году продолжалась работа по </w:t>
            </w:r>
            <w:r>
              <w:rPr>
                <w:rFonts w:ascii="Times New Roman" w:hAnsi="Times New Roman" w:cs="Times New Roman"/>
              </w:rPr>
              <w:t>реализации</w:t>
            </w:r>
            <w:r w:rsidRPr="009D268E">
              <w:rPr>
                <w:rFonts w:ascii="Times New Roman" w:hAnsi="Times New Roman" w:cs="Times New Roman"/>
              </w:rPr>
              <w:t xml:space="preserve"> мероприяти</w:t>
            </w:r>
            <w:r>
              <w:rPr>
                <w:rFonts w:ascii="Times New Roman" w:hAnsi="Times New Roman" w:cs="Times New Roman"/>
              </w:rPr>
              <w:t>й</w:t>
            </w:r>
            <w:r w:rsidRPr="009D268E">
              <w:rPr>
                <w:rFonts w:ascii="Times New Roman" w:hAnsi="Times New Roman" w:cs="Times New Roman"/>
              </w:rPr>
              <w:t xml:space="preserve">                            </w:t>
            </w:r>
            <w:r>
              <w:rPr>
                <w:rFonts w:ascii="Times New Roman" w:hAnsi="Times New Roman" w:cs="Times New Roman"/>
              </w:rPr>
              <w:t>в области</w:t>
            </w:r>
            <w:r w:rsidRPr="009D268E">
              <w:rPr>
                <w:rFonts w:ascii="Times New Roman" w:hAnsi="Times New Roman" w:cs="Times New Roman"/>
              </w:rPr>
              <w:t xml:space="preserve"> </w:t>
            </w:r>
            <w:r>
              <w:rPr>
                <w:rFonts w:ascii="Times New Roman" w:hAnsi="Times New Roman" w:cs="Times New Roman"/>
              </w:rPr>
              <w:t>к</w:t>
            </w:r>
            <w:r w:rsidRPr="009D268E">
              <w:rPr>
                <w:rFonts w:ascii="Times New Roman" w:hAnsi="Times New Roman" w:cs="Times New Roman"/>
              </w:rPr>
              <w:t>адрово</w:t>
            </w:r>
            <w:r>
              <w:rPr>
                <w:rFonts w:ascii="Times New Roman" w:hAnsi="Times New Roman" w:cs="Times New Roman"/>
              </w:rPr>
              <w:t>го</w:t>
            </w:r>
            <w:r w:rsidRPr="009D268E">
              <w:rPr>
                <w:rFonts w:ascii="Times New Roman" w:hAnsi="Times New Roman" w:cs="Times New Roman"/>
              </w:rPr>
              <w:t xml:space="preserve"> обеспечени</w:t>
            </w:r>
            <w:r>
              <w:rPr>
                <w:rFonts w:ascii="Times New Roman" w:hAnsi="Times New Roman" w:cs="Times New Roman"/>
              </w:rPr>
              <w:t>я сферы культуры</w:t>
            </w:r>
            <w:r w:rsidRPr="009D268E">
              <w:rPr>
                <w:rFonts w:ascii="Times New Roman" w:hAnsi="Times New Roman" w:cs="Times New Roman"/>
              </w:rPr>
              <w:t xml:space="preserve">. </w:t>
            </w:r>
          </w:p>
          <w:p w14:paraId="705632E3"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Доля специалистов в возрасте до 30 лет, работающих в учреждениях, подведомственных управлению культуры, в отчетном году </w:t>
            </w:r>
            <w:r>
              <w:rPr>
                <w:rFonts w:ascii="Times New Roman" w:hAnsi="Times New Roman" w:cs="Times New Roman"/>
              </w:rPr>
              <w:br/>
            </w:r>
            <w:r w:rsidRPr="009D268E">
              <w:rPr>
                <w:rFonts w:ascii="Times New Roman" w:hAnsi="Times New Roman" w:cs="Times New Roman"/>
              </w:rPr>
              <w:t>составила 20%.</w:t>
            </w:r>
          </w:p>
          <w:p w14:paraId="35EB103F" w14:textId="19314C14" w:rsidR="00F221D9" w:rsidRPr="009D268E" w:rsidRDefault="00F221D9" w:rsidP="00651F27">
            <w:pPr>
              <w:jc w:val="both"/>
              <w:rPr>
                <w:rFonts w:ascii="Times New Roman" w:hAnsi="Times New Roman" w:cs="Times New Roman"/>
              </w:rPr>
            </w:pPr>
            <w:r w:rsidRPr="009D268E">
              <w:rPr>
                <w:rFonts w:ascii="Times New Roman" w:hAnsi="Times New Roman" w:cs="Times New Roman"/>
              </w:rPr>
              <w:t>Успешной была работа по повышению квалификации сотрудников муниципальных учреждений сферы культуры. В соответствии с плановыми показателями повышени</w:t>
            </w:r>
            <w:r>
              <w:rPr>
                <w:rFonts w:ascii="Times New Roman" w:hAnsi="Times New Roman" w:cs="Times New Roman"/>
              </w:rPr>
              <w:t>я</w:t>
            </w:r>
            <w:r w:rsidRPr="009D268E">
              <w:rPr>
                <w:rFonts w:ascii="Times New Roman" w:hAnsi="Times New Roman" w:cs="Times New Roman"/>
              </w:rPr>
              <w:t xml:space="preserve"> квалификации по программам дополнительного профессионального образования в 2020 году в дистанционном режиме прошли обучение 160 специалистов. </w:t>
            </w:r>
          </w:p>
          <w:p w14:paraId="15DB1C61"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региональных и межрегиональных семинарах, конференциях и других информационно-методических мероприятиях по вопросам культуры и искусства приняли участие 150 человек.</w:t>
            </w:r>
          </w:p>
          <w:p w14:paraId="11DC6066" w14:textId="13404DC5"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В рамках целевой подготовки кадров культуры для Республики Карелия продолжили обучение в Санкт-Петербургском институте культуры </w:t>
            </w:r>
            <w:r>
              <w:rPr>
                <w:rFonts w:ascii="Times New Roman" w:hAnsi="Times New Roman" w:cs="Times New Roman"/>
              </w:rPr>
              <w:br/>
            </w:r>
            <w:r w:rsidRPr="009D268E">
              <w:rPr>
                <w:rFonts w:ascii="Times New Roman" w:hAnsi="Times New Roman" w:cs="Times New Roman"/>
              </w:rPr>
              <w:t xml:space="preserve">2 специалиста, работающие в МУ «Централизованная библиотечная система» и МУ «Городской дом культуры». </w:t>
            </w:r>
          </w:p>
        </w:tc>
      </w:tr>
      <w:tr w:rsidR="00F221D9" w:rsidRPr="009D268E" w14:paraId="560878AB" w14:textId="77777777" w:rsidTr="00F221D9">
        <w:tc>
          <w:tcPr>
            <w:tcW w:w="15481" w:type="dxa"/>
            <w:gridSpan w:val="6"/>
          </w:tcPr>
          <w:p w14:paraId="7832F5B1"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1.3. Развитие физической культуры и спорта</w:t>
            </w:r>
          </w:p>
        </w:tc>
      </w:tr>
      <w:tr w:rsidR="00F221D9" w:rsidRPr="009D268E" w14:paraId="1F5A17CE" w14:textId="77777777" w:rsidTr="00F221D9">
        <w:tc>
          <w:tcPr>
            <w:tcW w:w="852" w:type="dxa"/>
          </w:tcPr>
          <w:p w14:paraId="1E0A0B38" w14:textId="77777777" w:rsidR="00F221D9" w:rsidRPr="00B54CC8" w:rsidRDefault="00F221D9" w:rsidP="00651F27">
            <w:pPr>
              <w:pStyle w:val="ConsPlusNormal"/>
              <w:rPr>
                <w:rFonts w:ascii="Times New Roman" w:hAnsi="Times New Roman" w:cs="Times New Roman"/>
                <w:szCs w:val="22"/>
              </w:rPr>
            </w:pPr>
            <w:r w:rsidRPr="00B54CC8">
              <w:rPr>
                <w:rFonts w:ascii="Times New Roman" w:hAnsi="Times New Roman" w:cs="Times New Roman"/>
                <w:szCs w:val="22"/>
              </w:rPr>
              <w:t>1.3.1</w:t>
            </w:r>
          </w:p>
        </w:tc>
        <w:tc>
          <w:tcPr>
            <w:tcW w:w="2409" w:type="dxa"/>
          </w:tcPr>
          <w:p w14:paraId="025D27AF" w14:textId="77777777" w:rsidR="00F221D9" w:rsidRPr="00B54CC8" w:rsidRDefault="00F221D9" w:rsidP="00651F27">
            <w:pPr>
              <w:pStyle w:val="ConsPlusNormal"/>
              <w:rPr>
                <w:rFonts w:ascii="Times New Roman" w:hAnsi="Times New Roman" w:cs="Times New Roman"/>
                <w:szCs w:val="22"/>
              </w:rPr>
            </w:pPr>
            <w:r w:rsidRPr="00B54CC8">
              <w:rPr>
                <w:rFonts w:ascii="Times New Roman" w:hAnsi="Times New Roman" w:cs="Times New Roman"/>
                <w:szCs w:val="22"/>
              </w:rPr>
              <w:t>Популяризация систематических занятий физической культурой и спортом среди жителей Петрозаводского городского округа</w:t>
            </w:r>
          </w:p>
        </w:tc>
        <w:tc>
          <w:tcPr>
            <w:tcW w:w="2127" w:type="dxa"/>
          </w:tcPr>
          <w:p w14:paraId="4AC80AD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7755932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4"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физической культуры и спорта на территории Петрозаводского городского округа</w:t>
            </w:r>
            <w:r>
              <w:rPr>
                <w:rFonts w:ascii="Times New Roman" w:hAnsi="Times New Roman" w:cs="Times New Roman"/>
                <w:szCs w:val="22"/>
              </w:rPr>
              <w:t>»</w:t>
            </w:r>
          </w:p>
        </w:tc>
        <w:tc>
          <w:tcPr>
            <w:tcW w:w="1134" w:type="dxa"/>
          </w:tcPr>
          <w:p w14:paraId="28FB5254"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4C923077" w14:textId="77777777" w:rsidR="00F221D9" w:rsidRPr="009D268E" w:rsidRDefault="00F221D9" w:rsidP="00651F27">
            <w:pPr>
              <w:autoSpaceDE w:val="0"/>
              <w:autoSpaceDN w:val="0"/>
              <w:adjustRightInd w:val="0"/>
              <w:jc w:val="both"/>
              <w:rPr>
                <w:rFonts w:ascii="Times New Roman" w:hAnsi="Times New Roman" w:cs="Times New Roman"/>
              </w:rPr>
            </w:pPr>
            <w:r w:rsidRPr="00FF1B8F">
              <w:rPr>
                <w:rFonts w:ascii="Times New Roman" w:eastAsia="Calibri" w:hAnsi="Times New Roman" w:cs="Times New Roman"/>
              </w:rPr>
              <w:t xml:space="preserve">Строительство </w:t>
            </w:r>
            <w:r w:rsidRPr="00FF1B8F">
              <w:rPr>
                <w:rFonts w:ascii="Times New Roman" w:eastAsia="Times New Roman" w:hAnsi="Times New Roman" w:cs="Times New Roman"/>
                <w:bCs/>
              </w:rPr>
              <w:t>объектов физической культуры и спорта на территории Петрозаводского городского округа (</w:t>
            </w:r>
            <w:r w:rsidRPr="00FF1B8F">
              <w:rPr>
                <w:rFonts w:ascii="Times New Roman" w:hAnsi="Times New Roman" w:cs="Times New Roman"/>
              </w:rPr>
              <w:t xml:space="preserve">МУ «СШОР № 1» передан в собственность оборудованный центр спортивной гимнастики по адресу: </w:t>
            </w:r>
            <w:r w:rsidRPr="00FF1B8F">
              <w:rPr>
                <w:rFonts w:ascii="Times New Roman" w:hAnsi="Times New Roman" w:cs="Times New Roman"/>
              </w:rPr>
              <w:br/>
              <w:t>ул. Повенецкая, д.1.</w:t>
            </w:r>
            <w:r w:rsidRPr="00FF1B8F">
              <w:rPr>
                <w:rFonts w:ascii="Times New Roman" w:hAnsi="Times New Roman" w:cs="Times New Roman"/>
                <w:color w:val="000000"/>
              </w:rPr>
              <w:t xml:space="preserve"> Новый спортивный</w:t>
            </w:r>
            <w:r w:rsidRPr="00FF1B8F">
              <w:rPr>
                <w:rFonts w:ascii="Times New Roman" w:hAnsi="Times New Roman" w:cs="Times New Roman"/>
                <w:i/>
                <w:iCs/>
                <w:color w:val="000000"/>
              </w:rPr>
              <w:t xml:space="preserve"> </w:t>
            </w:r>
            <w:r w:rsidRPr="00FF1B8F">
              <w:rPr>
                <w:rStyle w:val="af"/>
                <w:rFonts w:ascii="Times New Roman" w:hAnsi="Times New Roman" w:cs="Times New Roman"/>
                <w:color w:val="000000"/>
              </w:rPr>
              <w:t>центр оснащен современным оборудованием и инвентарем. В нем</w:t>
            </w:r>
            <w:r w:rsidRPr="00FF1B8F">
              <w:rPr>
                <w:rFonts w:ascii="Times New Roman" w:hAnsi="Times New Roman" w:cs="Times New Roman"/>
                <w:color w:val="000000"/>
              </w:rPr>
              <w:t xml:space="preserve"> предусмотрены помещения для тренеров, комфортные раздевалки и душевые, обустроены прилегающая территория и подъездные пути.</w:t>
            </w:r>
            <w:r w:rsidRPr="00FF1B8F">
              <w:rPr>
                <w:rFonts w:ascii="Times New Roman" w:eastAsia="Times New Roman" w:hAnsi="Times New Roman" w:cs="Times New Roman"/>
                <w:bCs/>
              </w:rPr>
              <w:t xml:space="preserve"> </w:t>
            </w:r>
            <w:r w:rsidRPr="00FF1B8F">
              <w:rPr>
                <w:rFonts w:ascii="Times New Roman" w:eastAsia="Calibri" w:hAnsi="Times New Roman" w:cs="Times New Roman"/>
              </w:rPr>
              <w:t>Кроме того, выполнены работы по устройству наружного электроосвещения городской лыжной трассы «Фонтаны». В рамках сотрудничества с АО «Петрагранит» выполнены работы по обустройству территории автомобильной стоянки и водоотведению, произведен ремонт мостов на протяжении лыжной трассы),</w:t>
            </w:r>
            <w:r w:rsidRPr="00D66EE9">
              <w:rPr>
                <w:rFonts w:ascii="Times New Roman" w:eastAsia="Times New Roman" w:hAnsi="Times New Roman" w:cs="Times New Roman"/>
                <w:bCs/>
              </w:rPr>
              <w:t xml:space="preserve"> </w:t>
            </w:r>
            <w:r w:rsidRPr="00D66EE9">
              <w:rPr>
                <w:rFonts w:ascii="Times New Roman" w:hAnsi="Times New Roman" w:cs="Times New Roman"/>
                <w:color w:val="000000"/>
              </w:rPr>
              <w:t>организация и проведение физкультурных и спортивных мероприятий, подготовка и заливка катков в микрорайонах города способству</w:t>
            </w:r>
            <w:r>
              <w:rPr>
                <w:rFonts w:ascii="Times New Roman" w:hAnsi="Times New Roman" w:cs="Times New Roman"/>
                <w:color w:val="000000"/>
              </w:rPr>
              <w:t>ю</w:t>
            </w:r>
            <w:r w:rsidRPr="00D66EE9">
              <w:rPr>
                <w:rFonts w:ascii="Times New Roman" w:hAnsi="Times New Roman" w:cs="Times New Roman"/>
                <w:color w:val="000000"/>
              </w:rPr>
              <w:t xml:space="preserve">т росту популярности </w:t>
            </w:r>
            <w:r w:rsidRPr="00D66EE9">
              <w:rPr>
                <w:rFonts w:ascii="Times New Roman" w:hAnsi="Times New Roman" w:cs="Times New Roman"/>
              </w:rPr>
              <w:t xml:space="preserve">систематических занятий физической культурой и спортом среди взрослых горожан, подростков и детей. </w:t>
            </w:r>
            <w:r w:rsidRPr="00D66EE9">
              <w:rPr>
                <w:rFonts w:ascii="Times New Roman" w:eastAsia="Calibri" w:hAnsi="Times New Roman" w:cs="Times New Roman"/>
                <w:color w:val="000000" w:themeColor="text1"/>
              </w:rPr>
              <w:t xml:space="preserve">В настоящее время регулярно занимающихся физической культурой и спортом более 131 тысячи жителей Петрозаводска, что составляет </w:t>
            </w:r>
            <w:r>
              <w:rPr>
                <w:rFonts w:ascii="Times New Roman" w:eastAsia="Calibri" w:hAnsi="Times New Roman" w:cs="Times New Roman"/>
                <w:color w:val="000000" w:themeColor="text1"/>
              </w:rPr>
              <w:br/>
            </w:r>
            <w:r>
              <w:rPr>
                <w:rFonts w:ascii="Times New Roman" w:eastAsia="Calibri" w:hAnsi="Times New Roman" w:cs="Times New Roman"/>
                <w:color w:val="000000" w:themeColor="text1"/>
              </w:rPr>
              <w:lastRenderedPageBreak/>
              <w:t>42 %</w:t>
            </w:r>
            <w:r w:rsidRPr="00D66EE9">
              <w:rPr>
                <w:rFonts w:ascii="Times New Roman" w:eastAsia="Calibri" w:hAnsi="Times New Roman" w:cs="Times New Roman"/>
                <w:color w:val="000000" w:themeColor="text1"/>
              </w:rPr>
              <w:t xml:space="preserve"> от общей численности населения города. К 2024 году планируется </w:t>
            </w:r>
            <w:r w:rsidRPr="00D66EE9">
              <w:rPr>
                <w:rFonts w:ascii="Times New Roman" w:eastAsia="Times New Roman" w:hAnsi="Times New Roman" w:cs="Times New Roman"/>
              </w:rPr>
              <w:t xml:space="preserve">увеличение доли жителей, систематически занимающихся физической культурой и спортом, до 44% </w:t>
            </w:r>
            <w:r>
              <w:rPr>
                <w:rFonts w:ascii="Times New Roman" w:eastAsia="Times New Roman" w:hAnsi="Times New Roman" w:cs="Times New Roman"/>
              </w:rPr>
              <w:t>от</w:t>
            </w:r>
            <w:r w:rsidRPr="00D66EE9">
              <w:rPr>
                <w:rFonts w:ascii="Times New Roman" w:eastAsia="Times New Roman" w:hAnsi="Times New Roman" w:cs="Times New Roman"/>
              </w:rPr>
              <w:t xml:space="preserve"> числ</w:t>
            </w:r>
            <w:r>
              <w:rPr>
                <w:rFonts w:ascii="Times New Roman" w:eastAsia="Times New Roman" w:hAnsi="Times New Roman" w:cs="Times New Roman"/>
              </w:rPr>
              <w:t>а</w:t>
            </w:r>
            <w:r w:rsidRPr="00D66EE9">
              <w:rPr>
                <w:rFonts w:ascii="Times New Roman" w:eastAsia="Times New Roman" w:hAnsi="Times New Roman" w:cs="Times New Roman"/>
              </w:rPr>
              <w:t xml:space="preserve"> жителей Петрозаводского городского округа.</w:t>
            </w:r>
          </w:p>
        </w:tc>
      </w:tr>
      <w:tr w:rsidR="00F221D9" w:rsidRPr="009D268E" w14:paraId="6FFE6C5A" w14:textId="77777777" w:rsidTr="00F221D9">
        <w:tc>
          <w:tcPr>
            <w:tcW w:w="852" w:type="dxa"/>
          </w:tcPr>
          <w:p w14:paraId="5E4FF3C1" w14:textId="77777777" w:rsidR="00F221D9" w:rsidRPr="00525226" w:rsidRDefault="00F221D9" w:rsidP="00651F27">
            <w:pPr>
              <w:pStyle w:val="ConsPlusNormal"/>
              <w:rPr>
                <w:rFonts w:ascii="Times New Roman" w:hAnsi="Times New Roman" w:cs="Times New Roman"/>
                <w:szCs w:val="22"/>
              </w:rPr>
            </w:pPr>
            <w:r w:rsidRPr="00525226">
              <w:rPr>
                <w:rFonts w:ascii="Times New Roman" w:hAnsi="Times New Roman" w:cs="Times New Roman"/>
                <w:szCs w:val="22"/>
              </w:rPr>
              <w:lastRenderedPageBreak/>
              <w:t>1.3.2</w:t>
            </w:r>
          </w:p>
        </w:tc>
        <w:tc>
          <w:tcPr>
            <w:tcW w:w="2409" w:type="dxa"/>
          </w:tcPr>
          <w:p w14:paraId="3C471C9D" w14:textId="77777777" w:rsidR="00F221D9" w:rsidRPr="00525226" w:rsidRDefault="00F221D9" w:rsidP="00651F27">
            <w:pPr>
              <w:pStyle w:val="ConsPlusNormal"/>
              <w:rPr>
                <w:rFonts w:ascii="Times New Roman" w:hAnsi="Times New Roman" w:cs="Times New Roman"/>
                <w:szCs w:val="22"/>
              </w:rPr>
            </w:pPr>
            <w:r w:rsidRPr="00525226">
              <w:rPr>
                <w:rFonts w:ascii="Times New Roman" w:hAnsi="Times New Roman" w:cs="Times New Roman"/>
                <w:szCs w:val="22"/>
              </w:rPr>
              <w:t>Развитие инфраструктуры объектов физической культуры и спорта на территории Петрозаводского городского округа</w:t>
            </w:r>
          </w:p>
        </w:tc>
        <w:tc>
          <w:tcPr>
            <w:tcW w:w="2127" w:type="dxa"/>
          </w:tcPr>
          <w:p w14:paraId="0F21834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13B64F9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5"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w:t>
            </w:r>
            <w:r>
              <w:rPr>
                <w:rFonts w:ascii="Times New Roman" w:hAnsi="Times New Roman" w:cs="Times New Roman"/>
                <w:szCs w:val="22"/>
              </w:rPr>
              <w:t>розаводского городского округа «</w:t>
            </w:r>
            <w:r w:rsidRPr="009D268E">
              <w:rPr>
                <w:rFonts w:ascii="Times New Roman" w:hAnsi="Times New Roman" w:cs="Times New Roman"/>
                <w:szCs w:val="22"/>
              </w:rPr>
              <w:t>Развитие физической культуры и спорта на территории Петрозаводского городского округа</w:t>
            </w:r>
            <w:r>
              <w:rPr>
                <w:rFonts w:ascii="Times New Roman" w:hAnsi="Times New Roman" w:cs="Times New Roman"/>
                <w:szCs w:val="22"/>
              </w:rPr>
              <w:t>»</w:t>
            </w:r>
          </w:p>
        </w:tc>
        <w:tc>
          <w:tcPr>
            <w:tcW w:w="1134" w:type="dxa"/>
          </w:tcPr>
          <w:p w14:paraId="541896B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4E5BE205" w14:textId="77777777" w:rsidR="00F221D9" w:rsidRPr="00BA032C" w:rsidRDefault="00F221D9" w:rsidP="00651F27">
            <w:pPr>
              <w:contextualSpacing/>
              <w:jc w:val="both"/>
              <w:rPr>
                <w:rFonts w:ascii="Times New Roman" w:eastAsia="Calibri" w:hAnsi="Times New Roman" w:cs="Times New Roman"/>
              </w:rPr>
            </w:pPr>
            <w:r w:rsidRPr="00BA032C">
              <w:rPr>
                <w:rFonts w:ascii="Times New Roman" w:eastAsia="Calibri" w:hAnsi="Times New Roman" w:cs="Times New Roman"/>
              </w:rPr>
              <w:t>Продолжена работа по модернизации и совершенствова</w:t>
            </w:r>
            <w:r>
              <w:rPr>
                <w:rFonts w:ascii="Times New Roman" w:eastAsia="Calibri" w:hAnsi="Times New Roman" w:cs="Times New Roman"/>
              </w:rPr>
              <w:t xml:space="preserve">нию спортивной инфраструктуры. </w:t>
            </w:r>
            <w:r w:rsidRPr="00BA032C">
              <w:rPr>
                <w:rFonts w:ascii="Times New Roman" w:eastAsia="Calibri" w:hAnsi="Times New Roman" w:cs="Times New Roman"/>
              </w:rPr>
              <w:t xml:space="preserve">В </w:t>
            </w:r>
            <w:r>
              <w:rPr>
                <w:rFonts w:ascii="Times New Roman" w:eastAsia="Calibri" w:hAnsi="Times New Roman" w:cs="Times New Roman"/>
              </w:rPr>
              <w:t>МУ «</w:t>
            </w:r>
            <w:r w:rsidRPr="00BA032C">
              <w:rPr>
                <w:rFonts w:ascii="Times New Roman" w:eastAsia="Calibri" w:hAnsi="Times New Roman" w:cs="Times New Roman"/>
              </w:rPr>
              <w:t>СШОР № 5</w:t>
            </w:r>
            <w:r>
              <w:rPr>
                <w:rFonts w:ascii="Times New Roman" w:eastAsia="Calibri" w:hAnsi="Times New Roman" w:cs="Times New Roman"/>
              </w:rPr>
              <w:t>»</w:t>
            </w:r>
            <w:r w:rsidRPr="00BA032C">
              <w:rPr>
                <w:rFonts w:ascii="Times New Roman" w:eastAsia="Calibri" w:hAnsi="Times New Roman" w:cs="Times New Roman"/>
              </w:rPr>
              <w:t xml:space="preserve"> проведен очередной этап реконструкции зала борьбы - установлены настенные протекторы, новый борц</w:t>
            </w:r>
            <w:r>
              <w:rPr>
                <w:rFonts w:ascii="Times New Roman" w:eastAsia="Calibri" w:hAnsi="Times New Roman" w:cs="Times New Roman"/>
              </w:rPr>
              <w:t>овский ковер и новые тренажеры.</w:t>
            </w:r>
            <w:r w:rsidRPr="00BA032C">
              <w:rPr>
                <w:rFonts w:ascii="Times New Roman" w:eastAsia="Calibri" w:hAnsi="Times New Roman" w:cs="Times New Roman"/>
              </w:rPr>
              <w:t xml:space="preserve"> </w:t>
            </w:r>
            <w:r w:rsidRPr="00E5074F">
              <w:rPr>
                <w:rFonts w:ascii="Times New Roman" w:eastAsia="Calibri" w:hAnsi="Times New Roman" w:cs="Times New Roman"/>
              </w:rPr>
              <w:t>В 2021 году запланировано благоустройство внутренней части двора по пер. Студенческий, 7 в рамках оказания безвозмездной помощи спортивному учреждению.</w:t>
            </w:r>
            <w:r>
              <w:rPr>
                <w:rFonts w:ascii="Times New Roman" w:eastAsia="Calibri" w:hAnsi="Times New Roman" w:cs="Times New Roman"/>
              </w:rPr>
              <w:t xml:space="preserve"> </w:t>
            </w:r>
            <w:r w:rsidRPr="00BA032C">
              <w:rPr>
                <w:rFonts w:ascii="Times New Roman" w:eastAsia="Calibri" w:hAnsi="Times New Roman" w:cs="Times New Roman"/>
              </w:rPr>
              <w:t>В рамках сотрудничества с образовательными организациями в целях реализации Всероссийского проекта «Самбо в школу» 4 образовательные организации города оснащены новыми борцовскими коврами. В целях улучшения методик подготовки юных футболистов от Российского футбольного Союза получен новый спортивный инвентарь для проведения тренировок, а также два комплекта искусственных футбольных полей, одно из которых уложено в манеже спортивной школы на ул. Парков</w:t>
            </w:r>
            <w:r>
              <w:rPr>
                <w:rFonts w:ascii="Times New Roman" w:eastAsia="Calibri" w:hAnsi="Times New Roman" w:cs="Times New Roman"/>
              </w:rPr>
              <w:t>ая</w:t>
            </w:r>
            <w:r w:rsidRPr="00BA032C">
              <w:rPr>
                <w:rFonts w:ascii="Times New Roman" w:eastAsia="Calibri" w:hAnsi="Times New Roman" w:cs="Times New Roman"/>
              </w:rPr>
              <w:t>. Второе поле планируется уложить в 2021 году на запасном поле стадиона «Юность» одновременно с укладкой искусственного покрытия основного футбольного поля, легкоатлетических дорожек, проведением мероприятий по антитеррористической защищенности и благоустройству в рамках выделенных в 2020 году средств в размере 60 390,3 тыс. руб. на реализацию мероприятий по подготовке и проведению празднования Дня Республики Карелия. В ближайшем будущем это позволит включить объект во Всероссийский реестр объектов спорта и проводить официальные соревнования высокого уровня. Кроме того, продолжается реализация программы поддержки местных инициатив</w:t>
            </w:r>
            <w:r>
              <w:rPr>
                <w:rFonts w:ascii="Times New Roman" w:eastAsia="Calibri" w:hAnsi="Times New Roman" w:cs="Times New Roman"/>
              </w:rPr>
              <w:t>,</w:t>
            </w:r>
            <w:r w:rsidRPr="00BA032C">
              <w:rPr>
                <w:rFonts w:ascii="Times New Roman" w:eastAsia="Calibri" w:hAnsi="Times New Roman" w:cs="Times New Roman"/>
              </w:rPr>
              <w:t xml:space="preserve"> в рамках которой в 2020 году на стадионе «Юность» установлено оборудование скейт-парка с освещением, также в парке предусмотрена линия фигур для изучения базовых трюков по прыжкам и скольжениям, а на территории МОУ «С</w:t>
            </w:r>
            <w:r>
              <w:rPr>
                <w:rFonts w:ascii="Times New Roman" w:eastAsia="Calibri" w:hAnsi="Times New Roman" w:cs="Times New Roman"/>
              </w:rPr>
              <w:t>редняя школа</w:t>
            </w:r>
            <w:r w:rsidRPr="00BA032C">
              <w:rPr>
                <w:rFonts w:ascii="Times New Roman" w:eastAsia="Calibri" w:hAnsi="Times New Roman" w:cs="Times New Roman"/>
              </w:rPr>
              <w:t xml:space="preserve"> № 43» появились волейбольные, баскетбольные площадки, спортивные тренажеры и столы для игры в настольный теннис.</w:t>
            </w:r>
          </w:p>
          <w:p w14:paraId="35FAC258" w14:textId="77777777" w:rsidR="00F221D9" w:rsidRPr="009D268E" w:rsidRDefault="00F221D9" w:rsidP="00651F27">
            <w:pPr>
              <w:autoSpaceDE w:val="0"/>
              <w:autoSpaceDN w:val="0"/>
              <w:adjustRightInd w:val="0"/>
              <w:jc w:val="both"/>
              <w:rPr>
                <w:rFonts w:ascii="Times New Roman" w:hAnsi="Times New Roman" w:cs="Times New Roman"/>
              </w:rPr>
            </w:pPr>
            <w:r w:rsidRPr="00BA032C">
              <w:rPr>
                <w:rFonts w:ascii="Times New Roman" w:eastAsia="Calibri" w:hAnsi="Times New Roman" w:cs="Times New Roman"/>
              </w:rPr>
              <w:t xml:space="preserve">Разработан проект благоустройства территории спортивного комплекса «Луми». Работы по установке новых ворот, флагштоков, камер видеонаблюдения, освещению и обустройству автомобильной парковки </w:t>
            </w:r>
            <w:r w:rsidRPr="00BA032C">
              <w:rPr>
                <w:rFonts w:ascii="Times New Roman" w:eastAsia="Calibri" w:hAnsi="Times New Roman" w:cs="Times New Roman"/>
              </w:rPr>
              <w:lastRenderedPageBreak/>
              <w:t xml:space="preserve">планируется выполнить в 2021 году. </w:t>
            </w:r>
            <w:r w:rsidRPr="00BA032C">
              <w:rPr>
                <w:rFonts w:ascii="Times New Roman" w:eastAsia="Times New Roman" w:hAnsi="Times New Roman" w:cs="Times New Roman"/>
              </w:rPr>
              <w:t>В 2022-2023 г.</w:t>
            </w:r>
            <w:r>
              <w:rPr>
                <w:rFonts w:ascii="Times New Roman" w:eastAsia="Times New Roman" w:hAnsi="Times New Roman" w:cs="Times New Roman"/>
              </w:rPr>
              <w:t xml:space="preserve"> </w:t>
            </w:r>
            <w:r w:rsidRPr="00BA032C">
              <w:rPr>
                <w:rFonts w:ascii="Times New Roman" w:eastAsia="Times New Roman" w:hAnsi="Times New Roman" w:cs="Times New Roman"/>
              </w:rPr>
              <w:t xml:space="preserve">г. планируется проведение работ по строительству второй очереди «Луми» - </w:t>
            </w:r>
            <w:r w:rsidRPr="00BA032C">
              <w:rPr>
                <w:rFonts w:ascii="Times New Roman" w:eastAsia="Calibri" w:hAnsi="Times New Roman" w:cs="Times New Roman"/>
              </w:rPr>
              <w:t>«Строительство конькобежной дорожки (строительство спортивного комплекса в пойме реки Неглинка в районе зданий № 12 по ул. Крупской и № 8 по ул. Красной в г. Петрозаводске - II этап)».</w:t>
            </w:r>
            <w:r w:rsidRPr="00BA032C">
              <w:rPr>
                <w:rFonts w:ascii="Times New Roman" w:eastAsia="Times New Roman" w:hAnsi="Times New Roman" w:cs="Times New Roman"/>
              </w:rPr>
              <w:t xml:space="preserve"> Предварительная работа уже завершена - р</w:t>
            </w:r>
            <w:r w:rsidRPr="00BA032C">
              <w:rPr>
                <w:rFonts w:ascii="Times New Roman" w:eastAsia="Calibri" w:hAnsi="Times New Roman" w:cs="Times New Roman"/>
              </w:rPr>
              <w:t xml:space="preserve">азработана проектно-сметная документация </w:t>
            </w:r>
            <w:r w:rsidRPr="00BA032C">
              <w:rPr>
                <w:rFonts w:ascii="Times New Roman" w:eastAsia="Times New Roman" w:hAnsi="Times New Roman" w:cs="Times New Roman"/>
                <w:iCs/>
              </w:rPr>
              <w:t xml:space="preserve">и </w:t>
            </w:r>
            <w:r w:rsidRPr="00BA032C">
              <w:rPr>
                <w:rFonts w:ascii="Times New Roman" w:eastAsia="Calibri" w:hAnsi="Times New Roman" w:cs="Times New Roman"/>
              </w:rPr>
              <w:t>пройдена государственная экспертиза.</w:t>
            </w:r>
          </w:p>
        </w:tc>
      </w:tr>
      <w:tr w:rsidR="00F221D9" w:rsidRPr="009D268E" w14:paraId="2539B45D" w14:textId="77777777" w:rsidTr="00F221D9">
        <w:tc>
          <w:tcPr>
            <w:tcW w:w="852" w:type="dxa"/>
          </w:tcPr>
          <w:p w14:paraId="0E8FB65A" w14:textId="77777777" w:rsidR="00F221D9" w:rsidRPr="004B79C1" w:rsidRDefault="00F221D9" w:rsidP="00651F27">
            <w:pPr>
              <w:pStyle w:val="ConsPlusNormal"/>
              <w:rPr>
                <w:rFonts w:ascii="Times New Roman" w:hAnsi="Times New Roman" w:cs="Times New Roman"/>
                <w:szCs w:val="22"/>
              </w:rPr>
            </w:pPr>
            <w:r w:rsidRPr="004B79C1">
              <w:rPr>
                <w:rFonts w:ascii="Times New Roman" w:hAnsi="Times New Roman" w:cs="Times New Roman"/>
                <w:szCs w:val="22"/>
              </w:rPr>
              <w:lastRenderedPageBreak/>
              <w:t>1.3.3</w:t>
            </w:r>
          </w:p>
        </w:tc>
        <w:tc>
          <w:tcPr>
            <w:tcW w:w="2409" w:type="dxa"/>
          </w:tcPr>
          <w:p w14:paraId="3A5365B3" w14:textId="77777777" w:rsidR="00F221D9" w:rsidRPr="004B79C1" w:rsidRDefault="00F221D9" w:rsidP="00651F27">
            <w:pPr>
              <w:pStyle w:val="ConsPlusNormal"/>
              <w:rPr>
                <w:rFonts w:ascii="Times New Roman" w:hAnsi="Times New Roman" w:cs="Times New Roman"/>
                <w:szCs w:val="22"/>
              </w:rPr>
            </w:pPr>
            <w:r w:rsidRPr="004B79C1">
              <w:rPr>
                <w:rFonts w:ascii="Times New Roman" w:hAnsi="Times New Roman" w:cs="Times New Roman"/>
                <w:szCs w:val="22"/>
              </w:rPr>
              <w:t>Улучшение качества проведения физкультурно-оздоровительных и спортивных мероприятий Петрозаводского городского округа</w:t>
            </w:r>
          </w:p>
        </w:tc>
        <w:tc>
          <w:tcPr>
            <w:tcW w:w="2127" w:type="dxa"/>
          </w:tcPr>
          <w:p w14:paraId="2C71570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13254B1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6"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физической культуры и спорта на территории Петрозаводского городского округа</w:t>
            </w:r>
            <w:r>
              <w:rPr>
                <w:rFonts w:ascii="Times New Roman" w:hAnsi="Times New Roman" w:cs="Times New Roman"/>
                <w:szCs w:val="22"/>
              </w:rPr>
              <w:t>»</w:t>
            </w:r>
          </w:p>
        </w:tc>
        <w:tc>
          <w:tcPr>
            <w:tcW w:w="1134" w:type="dxa"/>
          </w:tcPr>
          <w:p w14:paraId="18BE822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5F92FE7C" w14:textId="77777777" w:rsidR="00F221D9" w:rsidRPr="009D268E" w:rsidRDefault="00F221D9" w:rsidP="00651F27">
            <w:pPr>
              <w:jc w:val="both"/>
              <w:rPr>
                <w:rFonts w:ascii="Times New Roman" w:hAnsi="Times New Roman" w:cs="Times New Roman"/>
              </w:rPr>
            </w:pPr>
            <w:r w:rsidRPr="00BA032C">
              <w:rPr>
                <w:rFonts w:ascii="Times New Roman" w:hAnsi="Times New Roman" w:cs="Times New Roman"/>
              </w:rPr>
              <w:t xml:space="preserve">В 2019 году в </w:t>
            </w:r>
            <w:r w:rsidRPr="00BA032C">
              <w:rPr>
                <w:rFonts w:ascii="Times New Roman" w:eastAsia="Times New Roman" w:hAnsi="Times New Roman" w:cs="Times New Roman"/>
                <w:bCs/>
              </w:rPr>
              <w:t>целях улучшения качества проведения физкультурно-оздоровительных и спортивных мероприятий Петрозаводского городского округа произведена реорганизация муниципального бюджетного учреждения «Спортивный комплекс «Луми» путем объединения муниципальных бюджетных учреждений «Спортивный комплекс «Луми», «Центр развития физической культуры и спорта» и «Дом бокса имени Леонида Левина» с изменением наименования на муниципальное бюджетное учреждение</w:t>
            </w:r>
            <w:r>
              <w:rPr>
                <w:rFonts w:ascii="Times New Roman" w:eastAsia="Times New Roman" w:hAnsi="Times New Roman" w:cs="Times New Roman"/>
                <w:bCs/>
              </w:rPr>
              <w:t xml:space="preserve"> Петрозаводского городского округа</w:t>
            </w:r>
            <w:r w:rsidRPr="00BA032C">
              <w:rPr>
                <w:rFonts w:ascii="Times New Roman" w:eastAsia="Times New Roman" w:hAnsi="Times New Roman" w:cs="Times New Roman"/>
                <w:bCs/>
              </w:rPr>
              <w:t xml:space="preserve"> «Дирекция спортивных сооружений</w:t>
            </w:r>
            <w:r>
              <w:rPr>
                <w:rFonts w:ascii="Times New Roman" w:eastAsia="Times New Roman" w:hAnsi="Times New Roman" w:cs="Times New Roman"/>
                <w:bCs/>
              </w:rPr>
              <w:t xml:space="preserve"> и спортивной подготовки</w:t>
            </w:r>
            <w:r w:rsidRPr="00BA032C">
              <w:rPr>
                <w:rFonts w:ascii="Times New Roman" w:eastAsia="Times New Roman" w:hAnsi="Times New Roman" w:cs="Times New Roman"/>
                <w:bCs/>
              </w:rPr>
              <w:t xml:space="preserve">». </w:t>
            </w:r>
            <w:r>
              <w:rPr>
                <w:rFonts w:ascii="Times New Roman" w:eastAsia="Calibri" w:hAnsi="Times New Roman" w:cs="Times New Roman"/>
              </w:rPr>
              <w:t>В 2020 году</w:t>
            </w:r>
            <w:r w:rsidRPr="00BA032C">
              <w:rPr>
                <w:rFonts w:ascii="Times New Roman" w:eastAsia="Calibri" w:hAnsi="Times New Roman" w:cs="Times New Roman"/>
              </w:rPr>
              <w:t xml:space="preserve"> в связи с ограничениями, связанными с предупреждением распространения новой коронавирусной инфекции </w:t>
            </w:r>
            <w:r w:rsidRPr="00BA032C">
              <w:rPr>
                <w:rFonts w:ascii="Times New Roman" w:eastAsia="Calibri" w:hAnsi="Times New Roman" w:cs="Times New Roman"/>
                <w:lang w:val="en-US"/>
              </w:rPr>
              <w:t>COVID</w:t>
            </w:r>
            <w:r w:rsidRPr="00BA032C">
              <w:rPr>
                <w:rFonts w:ascii="Times New Roman" w:eastAsia="Calibri" w:hAnsi="Times New Roman" w:cs="Times New Roman"/>
              </w:rPr>
              <w:t xml:space="preserve">-19, </w:t>
            </w:r>
            <w:r>
              <w:rPr>
                <w:rFonts w:ascii="Times New Roman" w:eastAsia="Calibri" w:hAnsi="Times New Roman" w:cs="Times New Roman"/>
              </w:rPr>
              <w:t>значительная часть</w:t>
            </w:r>
            <w:r w:rsidRPr="00BA032C">
              <w:rPr>
                <w:rFonts w:ascii="Times New Roman" w:eastAsia="Calibri" w:hAnsi="Times New Roman" w:cs="Times New Roman"/>
              </w:rPr>
              <w:t xml:space="preserve"> мероприятий был</w:t>
            </w:r>
            <w:r>
              <w:rPr>
                <w:rFonts w:ascii="Times New Roman" w:eastAsia="Calibri" w:hAnsi="Times New Roman" w:cs="Times New Roman"/>
              </w:rPr>
              <w:t>а</w:t>
            </w:r>
            <w:r w:rsidRPr="00BA032C">
              <w:rPr>
                <w:rFonts w:ascii="Times New Roman" w:eastAsia="Calibri" w:hAnsi="Times New Roman" w:cs="Times New Roman"/>
              </w:rPr>
              <w:t xml:space="preserve"> отменен</w:t>
            </w:r>
            <w:r>
              <w:rPr>
                <w:rFonts w:ascii="Times New Roman" w:eastAsia="Calibri" w:hAnsi="Times New Roman" w:cs="Times New Roman"/>
              </w:rPr>
              <w:t>а</w:t>
            </w:r>
            <w:r w:rsidRPr="00BA032C">
              <w:rPr>
                <w:rFonts w:ascii="Times New Roman" w:eastAsia="Calibri" w:hAnsi="Times New Roman" w:cs="Times New Roman"/>
              </w:rPr>
              <w:t>. Из</w:t>
            </w:r>
            <w:r>
              <w:rPr>
                <w:rFonts w:ascii="Times New Roman" w:eastAsia="Calibri" w:hAnsi="Times New Roman" w:cs="Times New Roman"/>
              </w:rPr>
              <w:t xml:space="preserve"> </w:t>
            </w:r>
            <w:r>
              <w:rPr>
                <w:rFonts w:ascii="Times New Roman" w:eastAsia="Calibri" w:hAnsi="Times New Roman" w:cs="Times New Roman"/>
              </w:rPr>
              <w:br/>
            </w:r>
            <w:r w:rsidRPr="00BA032C">
              <w:rPr>
                <w:rFonts w:ascii="Times New Roman" w:eastAsia="Calibri" w:hAnsi="Times New Roman" w:cs="Times New Roman"/>
              </w:rPr>
              <w:t>265 запланированных</w:t>
            </w:r>
            <w:r>
              <w:rPr>
                <w:rFonts w:ascii="Times New Roman" w:eastAsia="Calibri" w:hAnsi="Times New Roman" w:cs="Times New Roman"/>
              </w:rPr>
              <w:t xml:space="preserve"> </w:t>
            </w:r>
            <w:r w:rsidRPr="00BA032C">
              <w:rPr>
                <w:rFonts w:ascii="Times New Roman" w:eastAsia="Calibri" w:hAnsi="Times New Roman" w:cs="Times New Roman"/>
              </w:rPr>
              <w:t xml:space="preserve">мероприятий проведено 189. </w:t>
            </w:r>
          </w:p>
        </w:tc>
      </w:tr>
      <w:tr w:rsidR="00F221D9" w:rsidRPr="009D268E" w14:paraId="0B1F44E0" w14:textId="77777777" w:rsidTr="00F221D9">
        <w:tc>
          <w:tcPr>
            <w:tcW w:w="15481" w:type="dxa"/>
            <w:gridSpan w:val="6"/>
          </w:tcPr>
          <w:p w14:paraId="31C91B0B"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1.4. Система социальной защиты населения Петрозаводского городского округа</w:t>
            </w:r>
          </w:p>
        </w:tc>
      </w:tr>
      <w:tr w:rsidR="00F221D9" w:rsidRPr="009D268E" w14:paraId="4539B2D0" w14:textId="77777777" w:rsidTr="00F221D9">
        <w:tc>
          <w:tcPr>
            <w:tcW w:w="852" w:type="dxa"/>
          </w:tcPr>
          <w:p w14:paraId="49A1EA9D" w14:textId="77777777" w:rsidR="00F221D9" w:rsidRPr="00694EEB" w:rsidRDefault="00F221D9" w:rsidP="00651F27">
            <w:pPr>
              <w:pStyle w:val="ConsPlusNormal"/>
              <w:rPr>
                <w:rFonts w:ascii="Times New Roman" w:hAnsi="Times New Roman" w:cs="Times New Roman"/>
                <w:szCs w:val="22"/>
              </w:rPr>
            </w:pPr>
            <w:r w:rsidRPr="00694EEB">
              <w:rPr>
                <w:rFonts w:ascii="Times New Roman" w:hAnsi="Times New Roman" w:cs="Times New Roman"/>
                <w:szCs w:val="22"/>
              </w:rPr>
              <w:t>1.4.1</w:t>
            </w:r>
          </w:p>
        </w:tc>
        <w:tc>
          <w:tcPr>
            <w:tcW w:w="2409" w:type="dxa"/>
          </w:tcPr>
          <w:p w14:paraId="63B26D70" w14:textId="77777777" w:rsidR="00F221D9" w:rsidRPr="00282F2A" w:rsidRDefault="00F221D9" w:rsidP="00651F27">
            <w:pPr>
              <w:pStyle w:val="ConsPlusNormal"/>
              <w:rPr>
                <w:rFonts w:ascii="Times New Roman" w:hAnsi="Times New Roman" w:cs="Times New Roman"/>
                <w:szCs w:val="22"/>
              </w:rPr>
            </w:pPr>
            <w:r w:rsidRPr="00694EEB">
              <w:rPr>
                <w:rFonts w:ascii="Times New Roman" w:hAnsi="Times New Roman" w:cs="Times New Roman"/>
                <w:szCs w:val="22"/>
              </w:rPr>
              <w:t>Предоставление отдельным категориям граждан гарантированных и дополнительных мер социальной поддержки, в том числе выполнение публичных обязательств Администрации Петрозаводского городского округа по выплате ренты</w:t>
            </w:r>
            <w:r>
              <w:rPr>
                <w:rFonts w:ascii="Times New Roman" w:hAnsi="Times New Roman" w:cs="Times New Roman"/>
                <w:szCs w:val="22"/>
              </w:rPr>
              <w:t xml:space="preserve"> </w:t>
            </w:r>
            <w:r w:rsidRPr="00282F2A">
              <w:rPr>
                <w:rFonts w:ascii="Times New Roman" w:hAnsi="Times New Roman" w:cs="Times New Roman"/>
                <w:szCs w:val="22"/>
              </w:rPr>
              <w:t xml:space="preserve">и </w:t>
            </w:r>
          </w:p>
          <w:p w14:paraId="4F1D4AD0" w14:textId="77777777" w:rsidR="00F221D9" w:rsidRPr="00694EEB" w:rsidRDefault="00F221D9" w:rsidP="00651F27">
            <w:pPr>
              <w:pStyle w:val="ConsPlusNormal"/>
              <w:rPr>
                <w:rFonts w:ascii="Times New Roman" w:hAnsi="Times New Roman" w:cs="Times New Roman"/>
                <w:szCs w:val="22"/>
              </w:rPr>
            </w:pPr>
            <w:r w:rsidRPr="00282F2A">
              <w:rPr>
                <w:rFonts w:ascii="Times New Roman" w:hAnsi="Times New Roman" w:cs="Times New Roman"/>
                <w:szCs w:val="22"/>
              </w:rPr>
              <w:t xml:space="preserve">организация </w:t>
            </w:r>
            <w:r w:rsidRPr="00282F2A">
              <w:rPr>
                <w:rFonts w:ascii="Times New Roman" w:hAnsi="Times New Roman" w:cs="Times New Roman"/>
                <w:szCs w:val="22"/>
              </w:rPr>
              <w:lastRenderedPageBreak/>
              <w:t>деятельности органов опеки и попечительства Петрозаводского городского округа в рамках переданных государственных полномочий Республики Карелия</w:t>
            </w:r>
          </w:p>
        </w:tc>
        <w:tc>
          <w:tcPr>
            <w:tcW w:w="2127" w:type="dxa"/>
          </w:tcPr>
          <w:p w14:paraId="31CBE15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комитет социального развития, комитет жилищно-коммунального хозяйства Администрации Петрозаводского городского округа</w:t>
            </w:r>
          </w:p>
        </w:tc>
        <w:tc>
          <w:tcPr>
            <w:tcW w:w="1984" w:type="dxa"/>
          </w:tcPr>
          <w:p w14:paraId="7590569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7"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Социальная поддержка населения Петрозаводского городского округа</w:t>
            </w:r>
            <w:r>
              <w:rPr>
                <w:rFonts w:ascii="Times New Roman" w:hAnsi="Times New Roman" w:cs="Times New Roman"/>
                <w:szCs w:val="22"/>
              </w:rPr>
              <w:t>»</w:t>
            </w:r>
          </w:p>
        </w:tc>
        <w:tc>
          <w:tcPr>
            <w:tcW w:w="1134" w:type="dxa"/>
          </w:tcPr>
          <w:p w14:paraId="3D55C69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1EB0D831" w14:textId="77777777" w:rsidR="00F221D9" w:rsidRPr="00D80640" w:rsidRDefault="00F221D9" w:rsidP="00651F27">
            <w:pPr>
              <w:spacing w:line="240" w:lineRule="atLeast"/>
              <w:contextualSpacing/>
              <w:jc w:val="both"/>
              <w:rPr>
                <w:rFonts w:ascii="Times New Roman" w:hAnsi="Times New Roman" w:cs="Times New Roman"/>
              </w:rPr>
            </w:pPr>
            <w:r w:rsidRPr="00D80640">
              <w:rPr>
                <w:rFonts w:ascii="Times New Roman" w:hAnsi="Times New Roman" w:cs="Times New Roman"/>
              </w:rPr>
              <w:t>С целью повышения эффективности системы социальной поддержки населения г. Петрозаводска, социальной защищенности граждан реализуется муниципальная программа «Социальная поддержка населения Петрозаводского городского</w:t>
            </w:r>
            <w:r>
              <w:rPr>
                <w:rFonts w:ascii="Times New Roman" w:hAnsi="Times New Roman" w:cs="Times New Roman"/>
              </w:rPr>
              <w:t xml:space="preserve"> округа»</w:t>
            </w:r>
            <w:r w:rsidRPr="00D80640">
              <w:rPr>
                <w:rFonts w:ascii="Times New Roman" w:hAnsi="Times New Roman" w:cs="Times New Roman"/>
              </w:rPr>
              <w:t xml:space="preserve"> (далее – Программа социальной поддержки), в рамках которой предусмотрено предоставление отдельным категориям граждан дополнительных мер социальной поддержки.</w:t>
            </w:r>
          </w:p>
          <w:p w14:paraId="016285E7" w14:textId="49A3457A" w:rsidR="00F221D9" w:rsidRPr="00D80640" w:rsidRDefault="00F221D9" w:rsidP="00651F27">
            <w:pPr>
              <w:spacing w:line="240" w:lineRule="atLeast"/>
              <w:contextualSpacing/>
              <w:jc w:val="both"/>
              <w:rPr>
                <w:rFonts w:ascii="Times New Roman" w:hAnsi="Times New Roman" w:cs="Times New Roman"/>
              </w:rPr>
            </w:pPr>
            <w:r w:rsidRPr="00D80640">
              <w:rPr>
                <w:rFonts w:ascii="Times New Roman" w:hAnsi="Times New Roman" w:cs="Times New Roman"/>
              </w:rPr>
              <w:t xml:space="preserve">Расходы бюджета на реализацию муниципальной Программы социальной поддержки за счет средств </w:t>
            </w:r>
            <w:r>
              <w:rPr>
                <w:rFonts w:ascii="Times New Roman" w:hAnsi="Times New Roman" w:cs="Times New Roman"/>
              </w:rPr>
              <w:t xml:space="preserve">бюджета Петрозаводского </w:t>
            </w:r>
            <w:r w:rsidRPr="00D80640">
              <w:rPr>
                <w:rFonts w:ascii="Times New Roman" w:hAnsi="Times New Roman" w:cs="Times New Roman"/>
              </w:rPr>
              <w:t>городского</w:t>
            </w:r>
            <w:r>
              <w:rPr>
                <w:rFonts w:ascii="Times New Roman" w:hAnsi="Times New Roman" w:cs="Times New Roman"/>
              </w:rPr>
              <w:t xml:space="preserve"> округа</w:t>
            </w:r>
            <w:r w:rsidRPr="00D80640">
              <w:rPr>
                <w:rFonts w:ascii="Times New Roman" w:hAnsi="Times New Roman" w:cs="Times New Roman"/>
              </w:rPr>
              <w:t xml:space="preserve"> и бюдже</w:t>
            </w:r>
            <w:r>
              <w:rPr>
                <w:rFonts w:ascii="Times New Roman" w:hAnsi="Times New Roman" w:cs="Times New Roman"/>
              </w:rPr>
              <w:t>та Республики Карелия</w:t>
            </w:r>
            <w:r w:rsidRPr="00D80640">
              <w:rPr>
                <w:rFonts w:ascii="Times New Roman" w:hAnsi="Times New Roman" w:cs="Times New Roman"/>
              </w:rPr>
              <w:t xml:space="preserve"> в 2020 году составили </w:t>
            </w:r>
            <w:r w:rsidRPr="00BC4DCA">
              <w:rPr>
                <w:rFonts w:ascii="Times New Roman" w:hAnsi="Times New Roman" w:cs="Times New Roman"/>
              </w:rPr>
              <w:t>195,7</w:t>
            </w:r>
            <w:r w:rsidRPr="00D80640">
              <w:rPr>
                <w:rFonts w:ascii="Times New Roman" w:hAnsi="Times New Roman" w:cs="Times New Roman"/>
              </w:rPr>
              <w:t xml:space="preserve"> млн</w:t>
            </w:r>
            <w:r>
              <w:rPr>
                <w:rFonts w:ascii="Times New Roman" w:hAnsi="Times New Roman" w:cs="Times New Roman"/>
              </w:rPr>
              <w:t>.</w:t>
            </w:r>
            <w:r w:rsidRPr="00D80640">
              <w:rPr>
                <w:rFonts w:ascii="Times New Roman" w:hAnsi="Times New Roman" w:cs="Times New Roman"/>
              </w:rPr>
              <w:t xml:space="preserve"> руб. Общее количество получателей гарантированных и дополнительных мер социальной поддержки составило свыше 40 тысяч человек:</w:t>
            </w:r>
          </w:p>
          <w:p w14:paraId="3BB7A7F0" w14:textId="77777777" w:rsidR="00F221D9" w:rsidRPr="00D80640" w:rsidRDefault="00F221D9" w:rsidP="00651F27">
            <w:pPr>
              <w:spacing w:line="240" w:lineRule="atLeast"/>
              <w:contextualSpacing/>
              <w:jc w:val="both"/>
              <w:rPr>
                <w:rFonts w:ascii="Times New Roman" w:hAnsi="Times New Roman" w:cs="Times New Roman"/>
              </w:rPr>
            </w:pPr>
            <w:r w:rsidRPr="00D80640">
              <w:rPr>
                <w:rFonts w:ascii="Times New Roman" w:hAnsi="Times New Roman" w:cs="Times New Roman"/>
              </w:rPr>
              <w:lastRenderedPageBreak/>
              <w:t>- 13 375 родителям (законным представителям) выплачена компенсация платы за присмотр и уход за детьми, посещающими детские дошкольные объединения, на общую сумму 70,4 млн</w:t>
            </w:r>
            <w:r>
              <w:rPr>
                <w:rFonts w:ascii="Times New Roman" w:hAnsi="Times New Roman" w:cs="Times New Roman"/>
              </w:rPr>
              <w:t>.</w:t>
            </w:r>
            <w:r w:rsidRPr="00D80640">
              <w:rPr>
                <w:rFonts w:ascii="Times New Roman" w:hAnsi="Times New Roman" w:cs="Times New Roman"/>
              </w:rPr>
              <w:t xml:space="preserve"> руб.;</w:t>
            </w:r>
          </w:p>
          <w:p w14:paraId="0FB284CC" w14:textId="77777777" w:rsidR="00F221D9" w:rsidRPr="00D80640" w:rsidRDefault="00F221D9" w:rsidP="00651F27">
            <w:pPr>
              <w:tabs>
                <w:tab w:val="left" w:pos="851"/>
              </w:tabs>
              <w:spacing w:line="240" w:lineRule="atLeast"/>
              <w:contextualSpacing/>
              <w:jc w:val="both"/>
              <w:rPr>
                <w:rFonts w:ascii="Times New Roman" w:hAnsi="Times New Roman" w:cs="Times New Roman"/>
              </w:rPr>
            </w:pPr>
            <w:r>
              <w:rPr>
                <w:rFonts w:ascii="Times New Roman" w:hAnsi="Times New Roman" w:cs="Times New Roman"/>
              </w:rPr>
              <w:t>- </w:t>
            </w:r>
            <w:r w:rsidRPr="00D80640">
              <w:rPr>
                <w:rFonts w:ascii="Times New Roman" w:hAnsi="Times New Roman" w:cs="Times New Roman"/>
              </w:rPr>
              <w:t>Еже</w:t>
            </w:r>
            <w:r>
              <w:rPr>
                <w:rFonts w:ascii="Times New Roman" w:hAnsi="Times New Roman" w:cs="Times New Roman"/>
              </w:rPr>
              <w:t>месячными выплатами в размере 3</w:t>
            </w:r>
            <w:r w:rsidRPr="00D80640">
              <w:rPr>
                <w:rFonts w:ascii="Times New Roman" w:hAnsi="Times New Roman" w:cs="Times New Roman"/>
              </w:rPr>
              <w:t xml:space="preserve">700 руб. воспользовались малообеспеченные семьи, не получившие направление в детские дошкольные учреждения, средства были направлены на 184 ребенка в возрасте от 1,5 до 3 лет, </w:t>
            </w:r>
            <w:r>
              <w:rPr>
                <w:rFonts w:ascii="Times New Roman" w:hAnsi="Times New Roman" w:cs="Times New Roman"/>
              </w:rPr>
              <w:t xml:space="preserve">общая сумма расходов составила </w:t>
            </w:r>
            <w:r w:rsidRPr="00BC4DCA">
              <w:rPr>
                <w:rFonts w:ascii="Times New Roman" w:hAnsi="Times New Roman" w:cs="Times New Roman"/>
              </w:rPr>
              <w:t>8,0</w:t>
            </w:r>
            <w:r w:rsidRPr="00D80640">
              <w:rPr>
                <w:rFonts w:ascii="Times New Roman" w:hAnsi="Times New Roman" w:cs="Times New Roman"/>
              </w:rPr>
              <w:t xml:space="preserve"> млн</w:t>
            </w:r>
            <w:r>
              <w:rPr>
                <w:rFonts w:ascii="Times New Roman" w:hAnsi="Times New Roman" w:cs="Times New Roman"/>
              </w:rPr>
              <w:t>.</w:t>
            </w:r>
            <w:r w:rsidRPr="00D80640">
              <w:rPr>
                <w:rFonts w:ascii="Times New Roman" w:hAnsi="Times New Roman" w:cs="Times New Roman"/>
              </w:rPr>
              <w:t xml:space="preserve"> руб.; </w:t>
            </w:r>
          </w:p>
          <w:p w14:paraId="4E9D468C" w14:textId="77777777" w:rsidR="00F221D9" w:rsidRPr="00D80640" w:rsidRDefault="00F221D9" w:rsidP="00651F27">
            <w:pPr>
              <w:spacing w:line="240" w:lineRule="atLeast"/>
              <w:contextualSpacing/>
              <w:jc w:val="both"/>
              <w:rPr>
                <w:rFonts w:ascii="Times New Roman" w:hAnsi="Times New Roman" w:cs="Times New Roman"/>
              </w:rPr>
            </w:pPr>
            <w:r>
              <w:rPr>
                <w:rFonts w:ascii="Times New Roman" w:hAnsi="Times New Roman" w:cs="Times New Roman"/>
              </w:rPr>
              <w:t>- </w:t>
            </w:r>
            <w:r w:rsidRPr="00D80640">
              <w:rPr>
                <w:rFonts w:ascii="Times New Roman" w:hAnsi="Times New Roman" w:cs="Times New Roman"/>
              </w:rPr>
              <w:t xml:space="preserve">Численность детей из малообеспеченных семей, получающих бесплатные завтраки в общеобразовательных учреждениях, составила </w:t>
            </w:r>
            <w:r>
              <w:rPr>
                <w:rFonts w:ascii="Times New Roman" w:hAnsi="Times New Roman" w:cs="Times New Roman"/>
              </w:rPr>
              <w:br/>
            </w:r>
            <w:r w:rsidRPr="00D80640">
              <w:rPr>
                <w:rFonts w:ascii="Times New Roman" w:hAnsi="Times New Roman" w:cs="Times New Roman"/>
              </w:rPr>
              <w:t>4 889 человек; правом на бесплатные обеды воспользовались обучающиеся в количестве 2 291 человек</w:t>
            </w:r>
            <w:r>
              <w:rPr>
                <w:rFonts w:ascii="Times New Roman" w:hAnsi="Times New Roman" w:cs="Times New Roman"/>
              </w:rPr>
              <w:t>а</w:t>
            </w:r>
            <w:r w:rsidRPr="00D80640">
              <w:rPr>
                <w:rFonts w:ascii="Times New Roman" w:hAnsi="Times New Roman" w:cs="Times New Roman"/>
              </w:rPr>
              <w:t xml:space="preserve"> (дети из малообеспеченных многодетных семей; семей, воспитывающих детей-инвалидов; обучающиеся на уровне начального общего образования, занятые во внеурочной деятельности более 4-х часов и являющиеся детьми из малообеспеченных семей). Затраты на организацию завтраков и обедов за счет средств бюджета Республики Карелия и бюджета Петрозаводского городского округа составили 56,2 млн</w:t>
            </w:r>
            <w:r>
              <w:rPr>
                <w:rFonts w:ascii="Times New Roman" w:hAnsi="Times New Roman" w:cs="Times New Roman"/>
              </w:rPr>
              <w:t>.</w:t>
            </w:r>
            <w:r w:rsidRPr="00D80640">
              <w:rPr>
                <w:rFonts w:ascii="Times New Roman" w:hAnsi="Times New Roman" w:cs="Times New Roman"/>
              </w:rPr>
              <w:t xml:space="preserve"> руб.;</w:t>
            </w:r>
          </w:p>
          <w:p w14:paraId="02A84ACB" w14:textId="77777777" w:rsidR="00F221D9" w:rsidRPr="00D80640" w:rsidRDefault="00F221D9" w:rsidP="00651F27">
            <w:pPr>
              <w:spacing w:line="240" w:lineRule="atLeast"/>
              <w:contextualSpacing/>
              <w:jc w:val="both"/>
              <w:rPr>
                <w:rFonts w:ascii="Times New Roman" w:hAnsi="Times New Roman" w:cs="Times New Roman"/>
              </w:rPr>
            </w:pPr>
            <w:r w:rsidRPr="00D80640">
              <w:rPr>
                <w:rFonts w:ascii="Times New Roman" w:hAnsi="Times New Roman" w:cs="Times New Roman"/>
              </w:rPr>
              <w:t>- На общую сумму 18</w:t>
            </w:r>
            <w:r>
              <w:rPr>
                <w:rFonts w:ascii="Times New Roman" w:hAnsi="Times New Roman" w:cs="Times New Roman"/>
              </w:rPr>
              <w:t>,</w:t>
            </w:r>
            <w:r w:rsidRPr="00D80640">
              <w:rPr>
                <w:rFonts w:ascii="Times New Roman" w:hAnsi="Times New Roman" w:cs="Times New Roman"/>
              </w:rPr>
              <w:t xml:space="preserve">0 </w:t>
            </w:r>
            <w:r>
              <w:rPr>
                <w:rFonts w:ascii="Times New Roman" w:hAnsi="Times New Roman" w:cs="Times New Roman"/>
              </w:rPr>
              <w:t>млн</w:t>
            </w:r>
            <w:r w:rsidRPr="00D80640">
              <w:rPr>
                <w:rFonts w:ascii="Times New Roman" w:hAnsi="Times New Roman" w:cs="Times New Roman"/>
              </w:rPr>
              <w:t>. руб. выплачена ежемесячная доплата к страховой пенсии по старости (инвалидности) 205 лицам, имеющим стаж муниципальной службы в органах местного самоуправления Петрозаводского городского округ</w:t>
            </w:r>
            <w:r>
              <w:rPr>
                <w:rFonts w:ascii="Times New Roman" w:hAnsi="Times New Roman" w:cs="Times New Roman"/>
              </w:rPr>
              <w:t>а</w:t>
            </w:r>
            <w:r w:rsidRPr="00D80640">
              <w:rPr>
                <w:rFonts w:ascii="Times New Roman" w:hAnsi="Times New Roman" w:cs="Times New Roman"/>
              </w:rPr>
              <w:t>.</w:t>
            </w:r>
          </w:p>
          <w:p w14:paraId="0D4A10BC" w14:textId="77777777" w:rsidR="00F221D9" w:rsidRPr="00D80640" w:rsidRDefault="00F221D9" w:rsidP="00651F27">
            <w:pPr>
              <w:spacing w:line="240" w:lineRule="atLeast"/>
              <w:contextualSpacing/>
              <w:jc w:val="both"/>
              <w:rPr>
                <w:rFonts w:ascii="Times New Roman" w:hAnsi="Times New Roman" w:cs="Times New Roman"/>
              </w:rPr>
            </w:pPr>
            <w:r w:rsidRPr="00D80640">
              <w:rPr>
                <w:rFonts w:ascii="Times New Roman" w:hAnsi="Times New Roman" w:cs="Times New Roman"/>
              </w:rPr>
              <w:t xml:space="preserve">- 45 гражданам, удостоенным звания «Почетный гражданин города Петрозаводска», предоставлена денежная выплата на общую сумму </w:t>
            </w:r>
            <w:r>
              <w:rPr>
                <w:rFonts w:ascii="Times New Roman" w:hAnsi="Times New Roman" w:cs="Times New Roman"/>
              </w:rPr>
              <w:br/>
            </w:r>
            <w:r w:rsidRPr="00D80640">
              <w:rPr>
                <w:rFonts w:ascii="Times New Roman" w:hAnsi="Times New Roman" w:cs="Times New Roman"/>
              </w:rPr>
              <w:t>1</w:t>
            </w:r>
            <w:r>
              <w:rPr>
                <w:rFonts w:ascii="Times New Roman" w:hAnsi="Times New Roman" w:cs="Times New Roman"/>
              </w:rPr>
              <w:t>,2</w:t>
            </w:r>
            <w:r w:rsidRPr="00D80640">
              <w:rPr>
                <w:rFonts w:ascii="Times New Roman" w:hAnsi="Times New Roman" w:cs="Times New Roman"/>
              </w:rPr>
              <w:t xml:space="preserve"> </w:t>
            </w:r>
            <w:r>
              <w:rPr>
                <w:rFonts w:ascii="Times New Roman" w:hAnsi="Times New Roman" w:cs="Times New Roman"/>
              </w:rPr>
              <w:t>млн</w:t>
            </w:r>
            <w:r w:rsidRPr="00D80640">
              <w:rPr>
                <w:rFonts w:ascii="Times New Roman" w:hAnsi="Times New Roman" w:cs="Times New Roman"/>
              </w:rPr>
              <w:t>. руб.;</w:t>
            </w:r>
          </w:p>
          <w:p w14:paraId="6D70BE9C" w14:textId="77777777" w:rsidR="00F221D9" w:rsidRPr="00D80640" w:rsidRDefault="00F221D9" w:rsidP="00651F27">
            <w:pPr>
              <w:spacing w:line="240" w:lineRule="atLeast"/>
              <w:contextualSpacing/>
              <w:jc w:val="both"/>
              <w:rPr>
                <w:rFonts w:ascii="Times New Roman" w:hAnsi="Times New Roman" w:cs="Times New Roman"/>
              </w:rPr>
            </w:pPr>
            <w:r>
              <w:rPr>
                <w:rFonts w:ascii="Times New Roman" w:hAnsi="Times New Roman" w:cs="Times New Roman"/>
              </w:rPr>
              <w:t>- </w:t>
            </w:r>
            <w:r w:rsidRPr="00D80640">
              <w:rPr>
                <w:rFonts w:ascii="Times New Roman" w:hAnsi="Times New Roman" w:cs="Times New Roman"/>
              </w:rPr>
              <w:t>Субсидия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 школьников из городского бюджета составила 28,9 млн</w:t>
            </w:r>
            <w:r>
              <w:rPr>
                <w:rFonts w:ascii="Times New Roman" w:hAnsi="Times New Roman" w:cs="Times New Roman"/>
              </w:rPr>
              <w:t>.</w:t>
            </w:r>
            <w:r w:rsidRPr="00D80640">
              <w:rPr>
                <w:rFonts w:ascii="Times New Roman" w:hAnsi="Times New Roman" w:cs="Times New Roman"/>
              </w:rPr>
              <w:t xml:space="preserve"> руб., прио</w:t>
            </w:r>
            <w:r>
              <w:rPr>
                <w:rFonts w:ascii="Times New Roman" w:hAnsi="Times New Roman" w:cs="Times New Roman"/>
              </w:rPr>
              <w:t>бретены 21 133 проездных билета</w:t>
            </w:r>
            <w:r w:rsidRPr="00D80640">
              <w:rPr>
                <w:rFonts w:ascii="Times New Roman" w:hAnsi="Times New Roman" w:cs="Times New Roman"/>
              </w:rPr>
              <w:t>;</w:t>
            </w:r>
          </w:p>
          <w:p w14:paraId="194D4DFE" w14:textId="17AD22AE" w:rsidR="00F221D9" w:rsidRPr="00D80640" w:rsidRDefault="00F221D9" w:rsidP="00651F27">
            <w:pPr>
              <w:spacing w:line="240" w:lineRule="atLeast"/>
              <w:contextualSpacing/>
              <w:jc w:val="both"/>
              <w:rPr>
                <w:rFonts w:ascii="Times New Roman" w:hAnsi="Times New Roman" w:cs="Times New Roman"/>
              </w:rPr>
            </w:pPr>
            <w:r>
              <w:rPr>
                <w:rFonts w:ascii="Times New Roman" w:hAnsi="Times New Roman" w:cs="Times New Roman"/>
              </w:rPr>
              <w:t>- </w:t>
            </w:r>
            <w:r w:rsidRPr="000971AD">
              <w:rPr>
                <w:rFonts w:ascii="Times New Roman" w:hAnsi="Times New Roman" w:cs="Times New Roman"/>
              </w:rPr>
              <w:t>На обеспечение деятельности муниципальных учреждений по предоставлению срочных видов помощи нуждающимся гражданам направлено 2</w:t>
            </w:r>
            <w:r>
              <w:rPr>
                <w:rFonts w:ascii="Times New Roman" w:hAnsi="Times New Roman" w:cs="Times New Roman"/>
              </w:rPr>
              <w:t>,</w:t>
            </w:r>
            <w:r w:rsidRPr="000971AD">
              <w:rPr>
                <w:rFonts w:ascii="Times New Roman" w:hAnsi="Times New Roman" w:cs="Times New Roman"/>
              </w:rPr>
              <w:t>9</w:t>
            </w:r>
            <w:r>
              <w:rPr>
                <w:rFonts w:ascii="Times New Roman" w:hAnsi="Times New Roman" w:cs="Times New Roman"/>
              </w:rPr>
              <w:t xml:space="preserve"> млн</w:t>
            </w:r>
            <w:r w:rsidRPr="000971AD">
              <w:rPr>
                <w:rFonts w:ascii="Times New Roman" w:hAnsi="Times New Roman" w:cs="Times New Roman"/>
              </w:rPr>
              <w:t>. руб., помощь предоставлена 4250 семьям. Специалистами МУ «Центр сопровождения» предоставлены различные виды срочной социальной поддержки гражданам, находящимся в трудной жизненной ситуации, в том числе единовременная материальная помощь оказана 517 семьям, на общую сумму 1</w:t>
            </w:r>
            <w:r>
              <w:rPr>
                <w:rFonts w:ascii="Times New Roman" w:hAnsi="Times New Roman" w:cs="Times New Roman"/>
              </w:rPr>
              <w:t>,1</w:t>
            </w:r>
            <w:r w:rsidRPr="000971AD">
              <w:rPr>
                <w:rFonts w:ascii="Times New Roman" w:hAnsi="Times New Roman" w:cs="Times New Roman"/>
              </w:rPr>
              <w:t xml:space="preserve"> </w:t>
            </w:r>
            <w:r>
              <w:rPr>
                <w:rFonts w:ascii="Times New Roman" w:hAnsi="Times New Roman" w:cs="Times New Roman"/>
              </w:rPr>
              <w:t>млн</w:t>
            </w:r>
            <w:r w:rsidRPr="000971AD">
              <w:rPr>
                <w:rFonts w:ascii="Times New Roman" w:hAnsi="Times New Roman" w:cs="Times New Roman"/>
              </w:rPr>
              <w:t xml:space="preserve">. </w:t>
            </w:r>
            <w:r w:rsidRPr="000971AD">
              <w:rPr>
                <w:rFonts w:ascii="Times New Roman" w:hAnsi="Times New Roman" w:cs="Times New Roman"/>
              </w:rPr>
              <w:lastRenderedPageBreak/>
              <w:t xml:space="preserve">руб., продуктовая помощь предоставлена 1100 семьям на общую сумму </w:t>
            </w:r>
            <w:r>
              <w:rPr>
                <w:rFonts w:ascii="Times New Roman" w:hAnsi="Times New Roman" w:cs="Times New Roman"/>
              </w:rPr>
              <w:t>0,</w:t>
            </w:r>
            <w:r w:rsidRPr="000971AD">
              <w:rPr>
                <w:rFonts w:ascii="Times New Roman" w:hAnsi="Times New Roman" w:cs="Times New Roman"/>
              </w:rPr>
              <w:t>6</w:t>
            </w:r>
            <w:r>
              <w:rPr>
                <w:rFonts w:ascii="Times New Roman" w:hAnsi="Times New Roman" w:cs="Times New Roman"/>
              </w:rPr>
              <w:t xml:space="preserve"> млн</w:t>
            </w:r>
            <w:r w:rsidRPr="000971AD">
              <w:rPr>
                <w:rFonts w:ascii="Times New Roman" w:hAnsi="Times New Roman" w:cs="Times New Roman"/>
              </w:rPr>
              <w:t>. руб.;</w:t>
            </w:r>
          </w:p>
          <w:p w14:paraId="45B5C00C" w14:textId="77777777" w:rsidR="00F221D9" w:rsidRDefault="00F221D9" w:rsidP="00651F27">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rPr>
              <w:t>- </w:t>
            </w:r>
            <w:r w:rsidRPr="00D80640">
              <w:rPr>
                <w:rFonts w:ascii="Times New Roman" w:hAnsi="Times New Roman" w:cs="Times New Roman"/>
              </w:rPr>
              <w:t>Обеспечение выполнения публичных обязательств Администрации Петрозаводского городского округа по выплате ренты 4 гражданам на основании заключенных договоров пожизненного содержания с иждивением осуществлено</w:t>
            </w:r>
            <w:r>
              <w:rPr>
                <w:rFonts w:ascii="Times New Roman" w:hAnsi="Times New Roman" w:cs="Times New Roman"/>
              </w:rPr>
              <w:t xml:space="preserve"> на общую сумму 1,3 млн. руб.;</w:t>
            </w:r>
          </w:p>
          <w:p w14:paraId="68955DBB" w14:textId="77777777" w:rsidR="00F221D9" w:rsidRPr="009D268E" w:rsidRDefault="00F221D9" w:rsidP="00651F27">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rPr>
              <w:t xml:space="preserve">- На </w:t>
            </w:r>
            <w:r w:rsidRPr="000971AD">
              <w:rPr>
                <w:rFonts w:ascii="Times New Roman" w:hAnsi="Times New Roman" w:cs="Times New Roman"/>
              </w:rPr>
              <w:t xml:space="preserve">осуществление деятельности органов опеки и попечительства Петрозаводского городского округа направлено </w:t>
            </w:r>
            <w:r>
              <w:rPr>
                <w:rFonts w:ascii="Times New Roman" w:hAnsi="Times New Roman" w:cs="Times New Roman"/>
              </w:rPr>
              <w:t>6,9</w:t>
            </w:r>
            <w:r w:rsidRPr="000971AD">
              <w:rPr>
                <w:rFonts w:ascii="Times New Roman" w:hAnsi="Times New Roman" w:cs="Times New Roman"/>
              </w:rPr>
              <w:t xml:space="preserve"> </w:t>
            </w:r>
            <w:r>
              <w:rPr>
                <w:rFonts w:ascii="Times New Roman" w:hAnsi="Times New Roman" w:cs="Times New Roman"/>
              </w:rPr>
              <w:t>млн</w:t>
            </w:r>
            <w:r w:rsidRPr="000971AD">
              <w:rPr>
                <w:rFonts w:ascii="Times New Roman" w:hAnsi="Times New Roman" w:cs="Times New Roman"/>
              </w:rPr>
              <w:t>. руб.</w:t>
            </w:r>
          </w:p>
        </w:tc>
      </w:tr>
      <w:tr w:rsidR="00F221D9" w:rsidRPr="009D268E" w14:paraId="2CE80DAE" w14:textId="77777777" w:rsidTr="00F221D9">
        <w:tc>
          <w:tcPr>
            <w:tcW w:w="852" w:type="dxa"/>
          </w:tcPr>
          <w:p w14:paraId="518DB445" w14:textId="77777777" w:rsidR="00F221D9" w:rsidRDefault="00F221D9" w:rsidP="00651F27">
            <w:pPr>
              <w:pStyle w:val="ConsPlusNormal"/>
              <w:rPr>
                <w:rFonts w:ascii="Times New Roman" w:hAnsi="Times New Roman" w:cs="Times New Roman"/>
                <w:szCs w:val="22"/>
              </w:rPr>
            </w:pPr>
            <w:r w:rsidRPr="00694EEB">
              <w:rPr>
                <w:rFonts w:ascii="Times New Roman" w:hAnsi="Times New Roman" w:cs="Times New Roman"/>
                <w:szCs w:val="22"/>
              </w:rPr>
              <w:lastRenderedPageBreak/>
              <w:t>1.4.2</w:t>
            </w:r>
          </w:p>
          <w:p w14:paraId="4449ABAF" w14:textId="77777777" w:rsidR="00F221D9" w:rsidRDefault="00F221D9" w:rsidP="00651F27">
            <w:pPr>
              <w:pStyle w:val="ConsPlusNormal"/>
              <w:rPr>
                <w:rFonts w:ascii="Times New Roman" w:hAnsi="Times New Roman" w:cs="Times New Roman"/>
                <w:szCs w:val="22"/>
              </w:rPr>
            </w:pPr>
          </w:p>
          <w:p w14:paraId="594C32A3" w14:textId="77777777" w:rsidR="00F221D9" w:rsidRDefault="00F221D9" w:rsidP="00651F27">
            <w:pPr>
              <w:pStyle w:val="ConsPlusNormal"/>
              <w:rPr>
                <w:rFonts w:ascii="Times New Roman" w:hAnsi="Times New Roman" w:cs="Times New Roman"/>
                <w:szCs w:val="22"/>
              </w:rPr>
            </w:pPr>
          </w:p>
          <w:p w14:paraId="5B3F7DCA" w14:textId="77777777" w:rsidR="00F221D9" w:rsidRDefault="00F221D9" w:rsidP="00651F27">
            <w:pPr>
              <w:pStyle w:val="ConsPlusNormal"/>
              <w:rPr>
                <w:rFonts w:ascii="Times New Roman" w:hAnsi="Times New Roman" w:cs="Times New Roman"/>
                <w:szCs w:val="22"/>
              </w:rPr>
            </w:pPr>
          </w:p>
          <w:p w14:paraId="2DC9A1C6" w14:textId="77777777" w:rsidR="00F221D9" w:rsidRDefault="00F221D9" w:rsidP="00651F27">
            <w:pPr>
              <w:pStyle w:val="ConsPlusNormal"/>
              <w:rPr>
                <w:rFonts w:ascii="Times New Roman" w:hAnsi="Times New Roman" w:cs="Times New Roman"/>
                <w:szCs w:val="22"/>
              </w:rPr>
            </w:pPr>
          </w:p>
          <w:p w14:paraId="2B4FF848" w14:textId="77777777" w:rsidR="00F221D9" w:rsidRDefault="00F221D9" w:rsidP="00651F27">
            <w:pPr>
              <w:pStyle w:val="ConsPlusNormal"/>
              <w:rPr>
                <w:rFonts w:ascii="Times New Roman" w:hAnsi="Times New Roman" w:cs="Times New Roman"/>
                <w:szCs w:val="22"/>
              </w:rPr>
            </w:pPr>
          </w:p>
          <w:p w14:paraId="35F4A358" w14:textId="77777777" w:rsidR="00F221D9" w:rsidRDefault="00F221D9" w:rsidP="00651F27">
            <w:pPr>
              <w:pStyle w:val="ConsPlusNormal"/>
              <w:rPr>
                <w:rFonts w:ascii="Times New Roman" w:hAnsi="Times New Roman" w:cs="Times New Roman"/>
                <w:szCs w:val="22"/>
              </w:rPr>
            </w:pPr>
          </w:p>
          <w:p w14:paraId="052B41DC" w14:textId="77777777" w:rsidR="00F221D9" w:rsidRDefault="00F221D9" w:rsidP="00651F27">
            <w:pPr>
              <w:pStyle w:val="ConsPlusNormal"/>
              <w:rPr>
                <w:rFonts w:ascii="Times New Roman" w:hAnsi="Times New Roman" w:cs="Times New Roman"/>
                <w:szCs w:val="22"/>
              </w:rPr>
            </w:pPr>
          </w:p>
          <w:p w14:paraId="678A550F" w14:textId="77777777" w:rsidR="00F221D9" w:rsidRDefault="00F221D9" w:rsidP="00651F27">
            <w:pPr>
              <w:pStyle w:val="ConsPlusNormal"/>
              <w:rPr>
                <w:rFonts w:ascii="Times New Roman" w:hAnsi="Times New Roman" w:cs="Times New Roman"/>
                <w:szCs w:val="22"/>
              </w:rPr>
            </w:pPr>
          </w:p>
          <w:p w14:paraId="40EE0CDF" w14:textId="77777777" w:rsidR="00F221D9" w:rsidRDefault="00F221D9" w:rsidP="00651F27">
            <w:pPr>
              <w:pStyle w:val="ConsPlusNormal"/>
              <w:rPr>
                <w:rFonts w:ascii="Times New Roman" w:hAnsi="Times New Roman" w:cs="Times New Roman"/>
                <w:szCs w:val="22"/>
              </w:rPr>
            </w:pPr>
          </w:p>
          <w:p w14:paraId="07709A7C" w14:textId="77777777" w:rsidR="00F221D9" w:rsidRDefault="00F221D9" w:rsidP="00651F27">
            <w:pPr>
              <w:pStyle w:val="ConsPlusNormal"/>
              <w:rPr>
                <w:rFonts w:ascii="Times New Roman" w:hAnsi="Times New Roman" w:cs="Times New Roman"/>
                <w:szCs w:val="22"/>
              </w:rPr>
            </w:pPr>
          </w:p>
          <w:p w14:paraId="05E347DD" w14:textId="77777777" w:rsidR="00F221D9" w:rsidRDefault="00F221D9" w:rsidP="00651F27">
            <w:pPr>
              <w:pStyle w:val="ConsPlusNormal"/>
              <w:rPr>
                <w:rFonts w:ascii="Times New Roman" w:hAnsi="Times New Roman" w:cs="Times New Roman"/>
                <w:szCs w:val="22"/>
              </w:rPr>
            </w:pPr>
          </w:p>
          <w:p w14:paraId="7B48A154" w14:textId="77777777" w:rsidR="00F221D9" w:rsidRDefault="00F221D9" w:rsidP="00651F27">
            <w:pPr>
              <w:pStyle w:val="ConsPlusNormal"/>
              <w:rPr>
                <w:rFonts w:ascii="Times New Roman" w:hAnsi="Times New Roman" w:cs="Times New Roman"/>
                <w:szCs w:val="22"/>
              </w:rPr>
            </w:pPr>
          </w:p>
          <w:p w14:paraId="2C620EA0" w14:textId="77777777" w:rsidR="00F221D9" w:rsidRDefault="00F221D9" w:rsidP="00651F27">
            <w:pPr>
              <w:pStyle w:val="ConsPlusNormal"/>
              <w:rPr>
                <w:rFonts w:ascii="Times New Roman" w:hAnsi="Times New Roman" w:cs="Times New Roman"/>
                <w:szCs w:val="22"/>
              </w:rPr>
            </w:pPr>
          </w:p>
          <w:p w14:paraId="48D7D462" w14:textId="77777777" w:rsidR="00F221D9" w:rsidRDefault="00F221D9" w:rsidP="00651F27">
            <w:pPr>
              <w:pStyle w:val="ConsPlusNormal"/>
              <w:rPr>
                <w:rFonts w:ascii="Times New Roman" w:hAnsi="Times New Roman" w:cs="Times New Roman"/>
                <w:szCs w:val="22"/>
              </w:rPr>
            </w:pPr>
          </w:p>
          <w:p w14:paraId="1AFB9FA7" w14:textId="77777777" w:rsidR="00F221D9" w:rsidRDefault="00F221D9" w:rsidP="00651F27">
            <w:pPr>
              <w:pStyle w:val="ConsPlusNormal"/>
              <w:rPr>
                <w:rFonts w:ascii="Times New Roman" w:hAnsi="Times New Roman" w:cs="Times New Roman"/>
                <w:szCs w:val="22"/>
              </w:rPr>
            </w:pPr>
          </w:p>
          <w:p w14:paraId="42287A4C" w14:textId="77777777" w:rsidR="00F221D9" w:rsidRDefault="00F221D9" w:rsidP="00651F27">
            <w:pPr>
              <w:pStyle w:val="ConsPlusNormal"/>
              <w:rPr>
                <w:rFonts w:ascii="Times New Roman" w:hAnsi="Times New Roman" w:cs="Times New Roman"/>
                <w:szCs w:val="22"/>
              </w:rPr>
            </w:pPr>
          </w:p>
          <w:p w14:paraId="25E88B08" w14:textId="77777777" w:rsidR="00F221D9" w:rsidRPr="00694EEB" w:rsidRDefault="00F221D9" w:rsidP="00651F27">
            <w:pPr>
              <w:pStyle w:val="ConsPlusNormal"/>
              <w:rPr>
                <w:rFonts w:ascii="Times New Roman" w:hAnsi="Times New Roman" w:cs="Times New Roman"/>
                <w:szCs w:val="22"/>
              </w:rPr>
            </w:pPr>
          </w:p>
        </w:tc>
        <w:tc>
          <w:tcPr>
            <w:tcW w:w="2409" w:type="dxa"/>
          </w:tcPr>
          <w:p w14:paraId="652A6814" w14:textId="77777777" w:rsidR="00F221D9" w:rsidRPr="00694EEB" w:rsidRDefault="00F221D9" w:rsidP="00651F27">
            <w:pPr>
              <w:pStyle w:val="ConsPlusNormal"/>
              <w:rPr>
                <w:rFonts w:ascii="Times New Roman" w:hAnsi="Times New Roman" w:cs="Times New Roman"/>
                <w:szCs w:val="22"/>
              </w:rPr>
            </w:pPr>
            <w:r w:rsidRPr="00694EEB">
              <w:rPr>
                <w:rFonts w:ascii="Times New Roman" w:hAnsi="Times New Roman" w:cs="Times New Roman"/>
                <w:szCs w:val="22"/>
              </w:rPr>
              <w:t>Проведение работ по привлечению организаций различных форм собственности к предоставлению социальных услуг</w:t>
            </w:r>
          </w:p>
        </w:tc>
        <w:tc>
          <w:tcPr>
            <w:tcW w:w="2127" w:type="dxa"/>
          </w:tcPr>
          <w:p w14:paraId="26E7AD9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социального развития Администрации Петрозаводского городского округа</w:t>
            </w:r>
          </w:p>
        </w:tc>
        <w:tc>
          <w:tcPr>
            <w:tcW w:w="1984" w:type="dxa"/>
          </w:tcPr>
          <w:p w14:paraId="20FC64E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18"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Социальная поддержка населения Петрозаводского городского округа</w:t>
            </w:r>
            <w:r>
              <w:rPr>
                <w:rFonts w:ascii="Times New Roman" w:hAnsi="Times New Roman" w:cs="Times New Roman"/>
                <w:szCs w:val="22"/>
              </w:rPr>
              <w:t>»</w:t>
            </w:r>
          </w:p>
        </w:tc>
        <w:tc>
          <w:tcPr>
            <w:tcW w:w="1134" w:type="dxa"/>
          </w:tcPr>
          <w:p w14:paraId="0DB70DD1"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4299CAFD" w14:textId="77777777" w:rsidR="00F221D9" w:rsidRPr="00D52EDE" w:rsidRDefault="00F221D9" w:rsidP="00651F27">
            <w:pPr>
              <w:contextualSpacing/>
              <w:jc w:val="both"/>
              <w:rPr>
                <w:rFonts w:ascii="Times New Roman" w:hAnsi="Times New Roman" w:cs="Times New Roman"/>
              </w:rPr>
            </w:pPr>
            <w:r w:rsidRPr="00D52EDE">
              <w:rPr>
                <w:rFonts w:ascii="Times New Roman" w:hAnsi="Times New Roman" w:cs="Times New Roman"/>
              </w:rPr>
              <w:t xml:space="preserve">С целью совершенствования системы взаимодействия Администрации Петрозаводского городского округа с общественными объединениями </w:t>
            </w:r>
            <w:r>
              <w:rPr>
                <w:rFonts w:ascii="Times New Roman" w:hAnsi="Times New Roman" w:cs="Times New Roman"/>
              </w:rPr>
              <w:br/>
            </w:r>
            <w:r w:rsidRPr="00D52EDE">
              <w:rPr>
                <w:rFonts w:ascii="Times New Roman" w:hAnsi="Times New Roman" w:cs="Times New Roman"/>
              </w:rPr>
              <w:t>г. Петрозаводска ежегодно за счет средств бюджета</w:t>
            </w:r>
            <w:r>
              <w:rPr>
                <w:rFonts w:ascii="Times New Roman" w:hAnsi="Times New Roman" w:cs="Times New Roman"/>
              </w:rPr>
              <w:t xml:space="preserve"> Петрозаводского городского округа</w:t>
            </w:r>
            <w:r w:rsidRPr="00D52EDE">
              <w:rPr>
                <w:rFonts w:ascii="Times New Roman" w:hAnsi="Times New Roman" w:cs="Times New Roman"/>
              </w:rPr>
              <w:t xml:space="preserve">, предусмотренных на реализацию мероприятий Программы социальной поддержки, некоммерческим организациям оказывается финансовая поддержка на проведение общегородских мероприятий. </w:t>
            </w:r>
          </w:p>
          <w:p w14:paraId="210D315E" w14:textId="77777777" w:rsidR="00F221D9" w:rsidRPr="00D52EDE" w:rsidRDefault="00F221D9" w:rsidP="00651F27">
            <w:pPr>
              <w:contextualSpacing/>
              <w:jc w:val="both"/>
              <w:rPr>
                <w:rFonts w:ascii="Times New Roman" w:hAnsi="Times New Roman" w:cs="Times New Roman"/>
              </w:rPr>
            </w:pPr>
            <w:r w:rsidRPr="00D52EDE">
              <w:rPr>
                <w:rFonts w:ascii="Times New Roman" w:hAnsi="Times New Roman" w:cs="Times New Roman"/>
              </w:rPr>
              <w:t>В связи с угрозой распространения на территории Петрозаводского городского округа новой коронавирусной инфекции в 2020 году возникла необходимость в изменении традиционного подхода к организации мероприятий, посвященных празднованию Дня Победы в Великой Отечественной войн</w:t>
            </w:r>
            <w:r>
              <w:rPr>
                <w:rFonts w:ascii="Times New Roman" w:hAnsi="Times New Roman" w:cs="Times New Roman"/>
              </w:rPr>
              <w:t>е</w:t>
            </w:r>
            <w:r w:rsidRPr="00D52EDE">
              <w:rPr>
                <w:rFonts w:ascii="Times New Roman" w:hAnsi="Times New Roman" w:cs="Times New Roman"/>
              </w:rPr>
              <w:t>, Международному Дню пожилых людей и Новому году.</w:t>
            </w:r>
          </w:p>
          <w:p w14:paraId="122B9461" w14:textId="77777777" w:rsidR="00F221D9" w:rsidRPr="009D268E" w:rsidRDefault="00F221D9" w:rsidP="00651F27">
            <w:pPr>
              <w:autoSpaceDE w:val="0"/>
              <w:autoSpaceDN w:val="0"/>
              <w:adjustRightInd w:val="0"/>
              <w:jc w:val="both"/>
              <w:rPr>
                <w:rFonts w:ascii="Times New Roman" w:hAnsi="Times New Roman" w:cs="Times New Roman"/>
              </w:rPr>
            </w:pPr>
            <w:r w:rsidRPr="00D52EDE">
              <w:rPr>
                <w:rFonts w:ascii="Times New Roman" w:hAnsi="Times New Roman" w:cs="Times New Roman"/>
              </w:rPr>
              <w:t>Финансовая поддержка в рамках реализации Программы</w:t>
            </w:r>
            <w:r>
              <w:rPr>
                <w:rFonts w:ascii="Times New Roman" w:hAnsi="Times New Roman" w:cs="Times New Roman"/>
              </w:rPr>
              <w:t xml:space="preserve"> </w:t>
            </w:r>
            <w:r w:rsidRPr="00D52EDE">
              <w:rPr>
                <w:rFonts w:ascii="Times New Roman" w:hAnsi="Times New Roman" w:cs="Times New Roman"/>
              </w:rPr>
              <w:t>социальной поддержки на общую сумму 0,1 млн</w:t>
            </w:r>
            <w:r>
              <w:rPr>
                <w:rFonts w:ascii="Times New Roman" w:hAnsi="Times New Roman" w:cs="Times New Roman"/>
              </w:rPr>
              <w:t>.</w:t>
            </w:r>
            <w:r w:rsidRPr="00D52EDE">
              <w:rPr>
                <w:rFonts w:ascii="Times New Roman" w:hAnsi="Times New Roman" w:cs="Times New Roman"/>
              </w:rPr>
              <w:t xml:space="preserve"> руб. была направлена на приобрете</w:t>
            </w:r>
            <w:r>
              <w:rPr>
                <w:rFonts w:ascii="Times New Roman" w:hAnsi="Times New Roman" w:cs="Times New Roman"/>
              </w:rPr>
              <w:t>ние 1</w:t>
            </w:r>
            <w:r w:rsidRPr="00D52EDE">
              <w:rPr>
                <w:rFonts w:ascii="Times New Roman" w:hAnsi="Times New Roman" w:cs="Times New Roman"/>
              </w:rPr>
              <w:t>006 индивидуальных подарочных наборов детям-инвалидам, детям из семей, находящихся в трудной жизненной ситуации, и членам общественных организаций пенсионного возраста.</w:t>
            </w:r>
          </w:p>
        </w:tc>
      </w:tr>
      <w:tr w:rsidR="00F221D9" w:rsidRPr="009D268E" w14:paraId="01A2C6A5" w14:textId="77777777" w:rsidTr="00F221D9">
        <w:tc>
          <w:tcPr>
            <w:tcW w:w="15481" w:type="dxa"/>
            <w:gridSpan w:val="6"/>
          </w:tcPr>
          <w:p w14:paraId="5D6187C7"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 xml:space="preserve">Цель 2: </w:t>
            </w:r>
            <w:r>
              <w:rPr>
                <w:rFonts w:ascii="Times New Roman" w:hAnsi="Times New Roman" w:cs="Times New Roman"/>
              </w:rPr>
              <w:t>«</w:t>
            </w:r>
            <w:r w:rsidRPr="009D268E">
              <w:rPr>
                <w:rFonts w:ascii="Times New Roman" w:hAnsi="Times New Roman" w:cs="Times New Roman"/>
              </w:rPr>
              <w:t>Развитие городской инфраструктуры, жилищного строительства и улучшение качества городской среды как основы повышения уровня и качества жизни населения и роста инвестиционной привлекательности города</w:t>
            </w:r>
            <w:r>
              <w:rPr>
                <w:rFonts w:ascii="Times New Roman" w:hAnsi="Times New Roman" w:cs="Times New Roman"/>
              </w:rPr>
              <w:t>»</w:t>
            </w:r>
          </w:p>
        </w:tc>
      </w:tr>
      <w:tr w:rsidR="00F221D9" w:rsidRPr="009D268E" w14:paraId="37180FF0" w14:textId="77777777" w:rsidTr="00F221D9">
        <w:tc>
          <w:tcPr>
            <w:tcW w:w="15481" w:type="dxa"/>
            <w:gridSpan w:val="6"/>
          </w:tcPr>
          <w:p w14:paraId="5CAB6A40"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s="Times New Roman"/>
              </w:rPr>
              <w:t>2.1. Повышение эффективности использования территории и пространственного потенциала Петрозаводского городского округа и совершенствование градостроительной политики</w:t>
            </w:r>
          </w:p>
        </w:tc>
      </w:tr>
      <w:tr w:rsidR="00F221D9" w:rsidRPr="009D268E" w14:paraId="25D6FE3B" w14:textId="77777777" w:rsidTr="00F221D9">
        <w:trPr>
          <w:trHeight w:val="2361"/>
        </w:trPr>
        <w:tc>
          <w:tcPr>
            <w:tcW w:w="852" w:type="dxa"/>
          </w:tcPr>
          <w:p w14:paraId="312844B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lastRenderedPageBreak/>
              <w:t>2.1.1</w:t>
            </w:r>
          </w:p>
        </w:tc>
        <w:tc>
          <w:tcPr>
            <w:tcW w:w="2409" w:type="dxa"/>
          </w:tcPr>
          <w:p w14:paraId="70E0710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Разработка проекта внесения изменений в Генеральный </w:t>
            </w:r>
            <w:hyperlink r:id="rId19" w:history="1">
              <w:r w:rsidRPr="009D268E">
                <w:rPr>
                  <w:rFonts w:ascii="Times New Roman" w:hAnsi="Times New Roman" w:cs="Times New Roman"/>
                  <w:szCs w:val="22"/>
                </w:rPr>
                <w:t>план</w:t>
              </w:r>
            </w:hyperlink>
            <w:r>
              <w:rPr>
                <w:rFonts w:ascii="Times New Roman" w:hAnsi="Times New Roman" w:cs="Times New Roman"/>
                <w:szCs w:val="22"/>
              </w:rPr>
              <w:t xml:space="preserve"> города Петрозаводска в границах </w:t>
            </w:r>
            <w:r w:rsidRPr="009D268E">
              <w:rPr>
                <w:rFonts w:ascii="Times New Roman" w:hAnsi="Times New Roman" w:cs="Times New Roman"/>
                <w:szCs w:val="22"/>
              </w:rPr>
              <w:t>Петрозаводского городского округа</w:t>
            </w:r>
          </w:p>
        </w:tc>
        <w:tc>
          <w:tcPr>
            <w:tcW w:w="2127" w:type="dxa"/>
          </w:tcPr>
          <w:p w14:paraId="6D5DDA6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448FD9B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Генеральный </w:t>
            </w:r>
            <w:hyperlink r:id="rId20" w:history="1">
              <w:r w:rsidRPr="009D268E">
                <w:rPr>
                  <w:rFonts w:ascii="Times New Roman" w:hAnsi="Times New Roman" w:cs="Times New Roman"/>
                  <w:szCs w:val="22"/>
                </w:rPr>
                <w:t>план</w:t>
              </w:r>
            </w:hyperlink>
            <w:r w:rsidRPr="009D268E">
              <w:rPr>
                <w:rFonts w:ascii="Times New Roman" w:hAnsi="Times New Roman" w:cs="Times New Roman"/>
                <w:szCs w:val="22"/>
              </w:rPr>
              <w:t xml:space="preserve"> </w:t>
            </w:r>
            <w:r>
              <w:rPr>
                <w:rFonts w:ascii="Times New Roman" w:hAnsi="Times New Roman" w:cs="Times New Roman"/>
                <w:szCs w:val="22"/>
              </w:rPr>
              <w:t xml:space="preserve">города Петрозаводска </w:t>
            </w:r>
            <w:r w:rsidRPr="009D268E">
              <w:rPr>
                <w:rFonts w:ascii="Times New Roman" w:hAnsi="Times New Roman" w:cs="Times New Roman"/>
                <w:szCs w:val="22"/>
              </w:rPr>
              <w:t>в границах территории Петрозаводского городского округа</w:t>
            </w:r>
          </w:p>
        </w:tc>
        <w:tc>
          <w:tcPr>
            <w:tcW w:w="1134" w:type="dxa"/>
          </w:tcPr>
          <w:p w14:paraId="5D9FFB8C"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5D82214B" w14:textId="77777777" w:rsidR="00F221D9" w:rsidRPr="009D268E" w:rsidRDefault="00F221D9" w:rsidP="00651F27">
            <w:pPr>
              <w:overflowPunct w:val="0"/>
              <w:autoSpaceDE w:val="0"/>
              <w:autoSpaceDN w:val="0"/>
              <w:adjustRightInd w:val="0"/>
              <w:jc w:val="both"/>
              <w:textAlignment w:val="baseline"/>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Заключен муниципальный контракт на выполнение работ по разработке проекта внесения изменений в Генеральный план</w:t>
            </w:r>
            <w:r>
              <w:rPr>
                <w:rFonts w:ascii="Times New Roman" w:eastAsia="Times New Roman" w:hAnsi="Times New Roman" w:cs="Times New Roman"/>
                <w:bCs/>
                <w:lang w:eastAsia="ru-RU"/>
              </w:rPr>
              <w:t xml:space="preserve"> </w:t>
            </w:r>
            <w:r>
              <w:rPr>
                <w:rFonts w:ascii="Times New Roman" w:hAnsi="Times New Roman" w:cs="Times New Roman"/>
              </w:rPr>
              <w:t xml:space="preserve">города Петрозаводска </w:t>
            </w:r>
            <w:r w:rsidRPr="009D268E">
              <w:rPr>
                <w:rFonts w:ascii="Times New Roman" w:hAnsi="Times New Roman" w:cs="Times New Roman"/>
              </w:rPr>
              <w:t>в границах территории Петрозаводского городского округа</w:t>
            </w:r>
            <w:r>
              <w:rPr>
                <w:rFonts w:ascii="Times New Roman" w:hAnsi="Times New Roman" w:cs="Times New Roman"/>
              </w:rPr>
              <w:t xml:space="preserve"> (далее – Генеральный план)</w:t>
            </w:r>
            <w:r w:rsidRPr="009D268E">
              <w:rPr>
                <w:rFonts w:ascii="Times New Roman" w:eastAsia="Times New Roman" w:hAnsi="Times New Roman" w:cs="Times New Roman"/>
                <w:bCs/>
                <w:lang w:eastAsia="ru-RU"/>
              </w:rPr>
              <w:t xml:space="preserve"> с АО «Институт по проектированию и изысканиям автомобильных дорог «Союздорпроект». Ориентировочный срок утверждения внесенных изменений в Генеральный план с учетом процедуры согласования – </w:t>
            </w:r>
            <w:r w:rsidRPr="00E63B4C">
              <w:rPr>
                <w:rFonts w:ascii="Times New Roman" w:eastAsia="Times New Roman" w:hAnsi="Times New Roman" w:cs="Times New Roman"/>
                <w:bCs/>
                <w:lang w:eastAsia="ru-RU"/>
              </w:rPr>
              <w:t>I</w:t>
            </w:r>
            <w:r w:rsidRPr="00E63B4C">
              <w:rPr>
                <w:rFonts w:ascii="Times New Roman" w:eastAsia="Times New Roman" w:hAnsi="Times New Roman" w:cs="Times New Roman"/>
                <w:bCs/>
                <w:lang w:val="en-US" w:eastAsia="ru-RU"/>
              </w:rPr>
              <w:t>V</w:t>
            </w:r>
            <w:r w:rsidRPr="00E63B4C">
              <w:rPr>
                <w:rFonts w:ascii="Times New Roman" w:eastAsia="Times New Roman" w:hAnsi="Times New Roman" w:cs="Times New Roman"/>
                <w:bCs/>
                <w:lang w:eastAsia="ru-RU"/>
              </w:rPr>
              <w:t xml:space="preserve"> квартал 2021 года</w:t>
            </w:r>
            <w:r w:rsidRPr="009D268E">
              <w:rPr>
                <w:rFonts w:ascii="Times New Roman" w:eastAsia="Times New Roman" w:hAnsi="Times New Roman" w:cs="Times New Roman"/>
                <w:bCs/>
                <w:lang w:eastAsia="ru-RU"/>
              </w:rPr>
              <w:t xml:space="preserve">. Внесение изменений в Генеральный план потребует соответствующих согласований с органами исполнительной власти РК и Российской Федерации. </w:t>
            </w:r>
          </w:p>
          <w:p w14:paraId="6444289D" w14:textId="77777777" w:rsidR="00F221D9" w:rsidRPr="009D268E" w:rsidRDefault="00F221D9" w:rsidP="00651F27">
            <w:pPr>
              <w:autoSpaceDE w:val="0"/>
              <w:autoSpaceDN w:val="0"/>
              <w:adjustRightInd w:val="0"/>
              <w:jc w:val="both"/>
              <w:rPr>
                <w:rFonts w:ascii="Times New Roman" w:hAnsi="Times New Roman" w:cs="Times New Roman"/>
              </w:rPr>
            </w:pPr>
          </w:p>
        </w:tc>
      </w:tr>
      <w:tr w:rsidR="00F221D9" w:rsidRPr="009D268E" w14:paraId="14356133" w14:textId="77777777" w:rsidTr="00F221D9">
        <w:trPr>
          <w:trHeight w:val="401"/>
        </w:trPr>
        <w:tc>
          <w:tcPr>
            <w:tcW w:w="852" w:type="dxa"/>
          </w:tcPr>
          <w:p w14:paraId="43E3E630" w14:textId="77777777" w:rsidR="00F221D9" w:rsidRPr="009D268E" w:rsidRDefault="00F221D9" w:rsidP="00651F27">
            <w:pPr>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2.1.2</w:t>
            </w:r>
          </w:p>
        </w:tc>
        <w:tc>
          <w:tcPr>
            <w:tcW w:w="2409" w:type="dxa"/>
          </w:tcPr>
          <w:p w14:paraId="1902A797" w14:textId="77777777" w:rsidR="00F221D9" w:rsidRPr="009D268E" w:rsidRDefault="00F221D9" w:rsidP="00651F27">
            <w:pPr>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Внесение изменений в Правила землепользования и застройки</w:t>
            </w:r>
            <w:r>
              <w:rPr>
                <w:rFonts w:ascii="Times New Roman" w:eastAsia="Times New Roman" w:hAnsi="Times New Roman" w:cs="Times New Roman"/>
                <w:color w:val="000000"/>
                <w:lang w:eastAsia="ru-RU"/>
              </w:rPr>
              <w:t xml:space="preserve"> города Петрозаводска</w:t>
            </w:r>
            <w:r w:rsidRPr="009D268E">
              <w:rPr>
                <w:rFonts w:ascii="Times New Roman" w:eastAsia="Times New Roman" w:hAnsi="Times New Roman" w:cs="Times New Roman"/>
                <w:color w:val="000000"/>
                <w:lang w:eastAsia="ru-RU"/>
              </w:rPr>
              <w:t xml:space="preserve"> в границах территории Петрозаводского городского округа</w:t>
            </w:r>
          </w:p>
        </w:tc>
        <w:tc>
          <w:tcPr>
            <w:tcW w:w="2127" w:type="dxa"/>
          </w:tcPr>
          <w:p w14:paraId="15E411C4" w14:textId="77777777" w:rsidR="00F221D9" w:rsidRPr="00A12E3C" w:rsidRDefault="00F221D9" w:rsidP="00651F27">
            <w:pPr>
              <w:rPr>
                <w:rFonts w:ascii="Times New Roman" w:hAnsi="Times New Roman" w:cs="Times New Roman"/>
              </w:rPr>
            </w:pPr>
            <w:r w:rsidRPr="009D268E">
              <w:rPr>
                <w:rFonts w:ascii="Times New Roman" w:hAnsi="Times New Roman" w:cs="Times New Roman"/>
              </w:rPr>
              <w:t>комитет градостроительства и землепользования Администрации Петрозаводского городского округа</w:t>
            </w:r>
          </w:p>
        </w:tc>
        <w:tc>
          <w:tcPr>
            <w:tcW w:w="1984" w:type="dxa"/>
          </w:tcPr>
          <w:p w14:paraId="698A51BC" w14:textId="77777777" w:rsidR="00F221D9" w:rsidRPr="009D268E" w:rsidRDefault="00F221D9" w:rsidP="00651F27">
            <w:pPr>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 xml:space="preserve">Генеральный план  </w:t>
            </w:r>
            <w:r>
              <w:rPr>
                <w:rFonts w:ascii="Times New Roman" w:eastAsia="Times New Roman" w:hAnsi="Times New Roman" w:cs="Times New Roman"/>
                <w:color w:val="000000"/>
                <w:lang w:eastAsia="ru-RU"/>
              </w:rPr>
              <w:t xml:space="preserve">города Петрозаводска </w:t>
            </w:r>
            <w:r w:rsidRPr="009D268E">
              <w:rPr>
                <w:rFonts w:ascii="Times New Roman" w:eastAsia="Times New Roman" w:hAnsi="Times New Roman" w:cs="Times New Roman"/>
                <w:color w:val="000000"/>
                <w:lang w:eastAsia="ru-RU"/>
              </w:rPr>
              <w:t>в границах территории Петрозаводского городского округа</w:t>
            </w:r>
            <w:r>
              <w:rPr>
                <w:rFonts w:ascii="Times New Roman" w:eastAsia="Times New Roman" w:hAnsi="Times New Roman" w:cs="Times New Roman"/>
                <w:color w:val="000000"/>
                <w:lang w:eastAsia="ru-RU"/>
              </w:rPr>
              <w:t>,</w:t>
            </w:r>
          </w:p>
          <w:p w14:paraId="7A6E88B6" w14:textId="77777777" w:rsidR="00F221D9" w:rsidRPr="009D268E" w:rsidRDefault="00F221D9" w:rsidP="00651F27">
            <w:pPr>
              <w:rPr>
                <w:rFonts w:ascii="Times New Roman" w:eastAsia="Times New Roman" w:hAnsi="Times New Roman" w:cs="Times New Roman"/>
                <w:color w:val="000000"/>
                <w:lang w:eastAsia="ru-RU"/>
              </w:rPr>
            </w:pPr>
            <w:r w:rsidRPr="009D268E">
              <w:rPr>
                <w:rFonts w:ascii="Times New Roman" w:eastAsia="Times New Roman" w:hAnsi="Times New Roman" w:cs="Times New Roman"/>
                <w:lang w:eastAsia="ru-RU"/>
              </w:rPr>
              <w:t>Правила землепользования и застройки</w:t>
            </w:r>
            <w:r>
              <w:rPr>
                <w:rFonts w:ascii="Times New Roman" w:eastAsia="Times New Roman" w:hAnsi="Times New Roman" w:cs="Times New Roman"/>
                <w:lang w:eastAsia="ru-RU"/>
              </w:rPr>
              <w:t xml:space="preserve"> города Петрозаводска</w:t>
            </w:r>
            <w:r w:rsidRPr="009D268E">
              <w:rPr>
                <w:rFonts w:ascii="Times New Roman" w:eastAsia="Times New Roman" w:hAnsi="Times New Roman" w:cs="Times New Roman"/>
                <w:lang w:eastAsia="ru-RU"/>
              </w:rPr>
              <w:t xml:space="preserve"> в границах территории Петрозаводского городского округа</w:t>
            </w:r>
          </w:p>
        </w:tc>
        <w:tc>
          <w:tcPr>
            <w:tcW w:w="1134" w:type="dxa"/>
          </w:tcPr>
          <w:p w14:paraId="7D7FB223" w14:textId="77777777" w:rsidR="00F221D9" w:rsidRPr="009D268E" w:rsidRDefault="00F221D9" w:rsidP="00651F27">
            <w:pPr>
              <w:jc w:val="center"/>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2020</w:t>
            </w:r>
          </w:p>
        </w:tc>
        <w:tc>
          <w:tcPr>
            <w:tcW w:w="6975" w:type="dxa"/>
          </w:tcPr>
          <w:p w14:paraId="26E1EB04" w14:textId="77777777" w:rsidR="00F221D9" w:rsidRPr="009D268E" w:rsidRDefault="00F221D9" w:rsidP="00651F27">
            <w:pPr>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Рассмотрено 10 заявлений о предоставлении разрешений на условно разрешенный вид использования и 2 заявления на отклонение от предельных параметров разрешенного строительства от правообладателей земельных участков и объектов капитального строительства.</w:t>
            </w:r>
          </w:p>
          <w:p w14:paraId="4401CD7F" w14:textId="77777777" w:rsidR="00F221D9" w:rsidRPr="009D268E" w:rsidRDefault="00F221D9" w:rsidP="00651F27">
            <w:pPr>
              <w:tabs>
                <w:tab w:val="left" w:pos="993"/>
              </w:tabs>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В целях рассмотрения обращений правообладателей земельных участков и объектов капитального строительства о предоставлении разрешений на условно разрешенный вид использования и на отклонение от предельных параметров разрешенного строительства, по проектам Решений Петрозаводского городского Совета о внесении изменений в Правила землепользования и застройки</w:t>
            </w:r>
            <w:r>
              <w:rPr>
                <w:rFonts w:ascii="Times New Roman" w:eastAsia="Times New Roman" w:hAnsi="Times New Roman" w:cs="Times New Roman"/>
                <w:bCs/>
                <w:lang w:eastAsia="ru-RU"/>
              </w:rPr>
              <w:t xml:space="preserve"> города Петрозаводска в границах территории Петрозаводского городского округа (далее – Правила)</w:t>
            </w:r>
            <w:r w:rsidRPr="009D268E">
              <w:rPr>
                <w:rFonts w:ascii="Times New Roman" w:eastAsia="Times New Roman" w:hAnsi="Times New Roman" w:cs="Times New Roman"/>
                <w:bCs/>
                <w:lang w:eastAsia="ru-RU"/>
              </w:rPr>
              <w:t>, по проектам планировки и межевания территорий и внесению изменений в  проекты  планировки и межевания территорий проведено 22 публичных слушания. В течение 2020 года утверждено 5 проектов Решений Петрозаводского городского Совета</w:t>
            </w:r>
            <w:r>
              <w:rPr>
                <w:rFonts w:ascii="Times New Roman" w:eastAsia="Times New Roman" w:hAnsi="Times New Roman" w:cs="Times New Roman"/>
                <w:bCs/>
                <w:lang w:eastAsia="ru-RU"/>
              </w:rPr>
              <w:t xml:space="preserve"> о внесении изменений в Правила</w:t>
            </w:r>
            <w:r w:rsidRPr="009D268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br/>
            </w:r>
            <w:r w:rsidRPr="009D268E">
              <w:rPr>
                <w:rFonts w:ascii="Times New Roman" w:eastAsia="Times New Roman" w:hAnsi="Times New Roman" w:cs="Times New Roman"/>
                <w:bCs/>
                <w:lang w:eastAsia="ru-RU"/>
              </w:rPr>
              <w:t>15 проектов планировки территории и проектов межевания территории, 14 проектов планировки территории и проектов межевания территории для размещения линейных объектов.</w:t>
            </w:r>
          </w:p>
        </w:tc>
      </w:tr>
      <w:tr w:rsidR="00F221D9" w:rsidRPr="009D268E" w14:paraId="3BF6C4F6" w14:textId="77777777" w:rsidTr="00F221D9">
        <w:trPr>
          <w:trHeight w:val="210"/>
        </w:trPr>
        <w:tc>
          <w:tcPr>
            <w:tcW w:w="852" w:type="dxa"/>
          </w:tcPr>
          <w:p w14:paraId="5EDE8FC2" w14:textId="77777777" w:rsidR="00F221D9" w:rsidRPr="00A812D3" w:rsidRDefault="00F221D9" w:rsidP="00651F27">
            <w:pPr>
              <w:pStyle w:val="ConsPlusNormal"/>
              <w:rPr>
                <w:rFonts w:ascii="Times New Roman" w:hAnsi="Times New Roman" w:cs="Times New Roman"/>
                <w:szCs w:val="22"/>
              </w:rPr>
            </w:pPr>
            <w:r w:rsidRPr="00A812D3">
              <w:rPr>
                <w:rFonts w:ascii="Times New Roman" w:hAnsi="Times New Roman" w:cs="Times New Roman"/>
                <w:szCs w:val="22"/>
              </w:rPr>
              <w:t>2.1.3</w:t>
            </w:r>
          </w:p>
        </w:tc>
        <w:tc>
          <w:tcPr>
            <w:tcW w:w="2409" w:type="dxa"/>
          </w:tcPr>
          <w:p w14:paraId="1B3DE217" w14:textId="77777777" w:rsidR="00F221D9" w:rsidRPr="00A812D3" w:rsidRDefault="00F221D9" w:rsidP="00651F27">
            <w:pPr>
              <w:pStyle w:val="ConsPlusNormal"/>
              <w:rPr>
                <w:rFonts w:ascii="Times New Roman" w:hAnsi="Times New Roman" w:cs="Times New Roman"/>
                <w:szCs w:val="22"/>
              </w:rPr>
            </w:pPr>
            <w:r w:rsidRPr="00A812D3">
              <w:rPr>
                <w:rFonts w:ascii="Times New Roman" w:hAnsi="Times New Roman" w:cs="Times New Roman"/>
                <w:szCs w:val="22"/>
              </w:rPr>
              <w:t>Реконструкция инфраструктуры исторически сложившегося Центра города</w:t>
            </w:r>
          </w:p>
        </w:tc>
        <w:tc>
          <w:tcPr>
            <w:tcW w:w="2127" w:type="dxa"/>
          </w:tcPr>
          <w:p w14:paraId="3017535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комитет жилищно-коммунального хозяйства Администрации Петрозаводского городского округ</w:t>
            </w:r>
            <w:r>
              <w:rPr>
                <w:rFonts w:ascii="Times New Roman" w:hAnsi="Times New Roman" w:cs="Times New Roman"/>
                <w:szCs w:val="22"/>
              </w:rPr>
              <w:t>а, ОАО «</w:t>
            </w:r>
            <w:r w:rsidRPr="009D268E">
              <w:rPr>
                <w:rFonts w:ascii="Times New Roman" w:hAnsi="Times New Roman" w:cs="Times New Roman"/>
                <w:szCs w:val="22"/>
              </w:rPr>
              <w:t>РЖД</w:t>
            </w:r>
            <w:r>
              <w:rPr>
                <w:rFonts w:ascii="Times New Roman" w:hAnsi="Times New Roman" w:cs="Times New Roman"/>
                <w:szCs w:val="22"/>
              </w:rPr>
              <w:t>»</w:t>
            </w:r>
            <w:r w:rsidRPr="009D268E">
              <w:rPr>
                <w:rFonts w:ascii="Times New Roman" w:hAnsi="Times New Roman" w:cs="Times New Roman"/>
                <w:szCs w:val="22"/>
              </w:rPr>
              <w:t>, Министерство по дорожному хозяйству, транспорту и св</w:t>
            </w:r>
            <w:r>
              <w:rPr>
                <w:rFonts w:ascii="Times New Roman" w:hAnsi="Times New Roman" w:cs="Times New Roman"/>
                <w:szCs w:val="22"/>
              </w:rPr>
              <w:t>язи Республики Карелия, ГУП РК «</w:t>
            </w:r>
            <w:r w:rsidRPr="009D268E">
              <w:rPr>
                <w:rFonts w:ascii="Times New Roman" w:hAnsi="Times New Roman" w:cs="Times New Roman"/>
                <w:szCs w:val="22"/>
              </w:rPr>
              <w:t>Карелавтотранс</w:t>
            </w:r>
            <w:r>
              <w:rPr>
                <w:rFonts w:ascii="Times New Roman" w:hAnsi="Times New Roman" w:cs="Times New Roman"/>
                <w:szCs w:val="22"/>
              </w:rPr>
              <w:t>»</w:t>
            </w:r>
          </w:p>
        </w:tc>
        <w:tc>
          <w:tcPr>
            <w:tcW w:w="1984" w:type="dxa"/>
          </w:tcPr>
          <w:p w14:paraId="09E3FE6E" w14:textId="77777777" w:rsidR="00F221D9" w:rsidRPr="009D268E" w:rsidRDefault="00EC0100" w:rsidP="00651F27">
            <w:pPr>
              <w:pStyle w:val="ConsPlusNormal"/>
              <w:rPr>
                <w:rFonts w:ascii="Times New Roman" w:hAnsi="Times New Roman" w:cs="Times New Roman"/>
                <w:szCs w:val="22"/>
              </w:rPr>
            </w:pPr>
            <w:hyperlink r:id="rId21" w:history="1">
              <w:r w:rsidR="00F221D9" w:rsidRPr="009D268E">
                <w:rPr>
                  <w:rFonts w:ascii="Times New Roman" w:hAnsi="Times New Roman" w:cs="Times New Roman"/>
                  <w:szCs w:val="22"/>
                </w:rPr>
                <w:t>Ф</w:t>
              </w:r>
            </w:hyperlink>
            <w:r w:rsidR="00F221D9">
              <w:rPr>
                <w:rFonts w:ascii="Times New Roman" w:hAnsi="Times New Roman" w:cs="Times New Roman"/>
                <w:szCs w:val="22"/>
              </w:rPr>
              <w:t>едеральная целевая программа</w:t>
            </w:r>
            <w:r w:rsidR="00F221D9" w:rsidRPr="009D268E">
              <w:rPr>
                <w:rFonts w:ascii="Times New Roman" w:hAnsi="Times New Roman" w:cs="Times New Roman"/>
                <w:szCs w:val="22"/>
              </w:rPr>
              <w:t xml:space="preserve"> </w:t>
            </w:r>
            <w:r w:rsidR="00F221D9">
              <w:rPr>
                <w:rFonts w:ascii="Times New Roman" w:hAnsi="Times New Roman" w:cs="Times New Roman"/>
                <w:szCs w:val="22"/>
              </w:rPr>
              <w:t>«</w:t>
            </w:r>
            <w:r w:rsidR="00F221D9" w:rsidRPr="009D268E">
              <w:rPr>
                <w:rFonts w:ascii="Times New Roman" w:hAnsi="Times New Roman" w:cs="Times New Roman"/>
                <w:szCs w:val="22"/>
              </w:rPr>
              <w:t>Развитие Республики Карелия на период до 2020 года</w:t>
            </w:r>
            <w:r w:rsidR="00F221D9">
              <w:rPr>
                <w:rFonts w:ascii="Times New Roman" w:hAnsi="Times New Roman" w:cs="Times New Roman"/>
                <w:szCs w:val="22"/>
              </w:rPr>
              <w:t>»</w:t>
            </w:r>
          </w:p>
        </w:tc>
        <w:tc>
          <w:tcPr>
            <w:tcW w:w="1134" w:type="dxa"/>
          </w:tcPr>
          <w:p w14:paraId="0AA477B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6290577A"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В соответствии с Планом мероприятий по подготовке и проведению празднования Дня Республики Карелия в 2020 году Администрацией Петрозаводского городского округа осуществлялась работа по проведению ремонта фасадов многоквартирных домов в центральной части города.</w:t>
            </w:r>
          </w:p>
          <w:p w14:paraId="5678DA88"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Перечень многоквартирных домов для ремонта фасадов утвержден постановлением Администрации Петрозаводского городского округа от 26.03.2020 № 781. Перечень сформирован в пределах средств, выделенных бюджету Петрозаводского городского округа из бюджета Республики Карелия на указанные цели. Всего стоимость работ, включая разработку проектно-сметной документации, составила 185,7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 При выполнении работ по ремонту фасадов также проведены мероприятия по устройству архитектурной подсветки главных фасадов 3 многоквартирных домов по пр. Карла Маркса и 2 многоквартирных домов по пр. Ленина, на площади Гагарина.</w:t>
            </w:r>
          </w:p>
          <w:p w14:paraId="75646CDE"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Выполнение работ и расходование средств субсидии на мероприятия по ремонту фасадов многоквартирных домов осуществлялось силами Администрации Петрозаводского городского округа путем закупки товаров, работ и услуг для обеспечения муниципальных нужд (18 домов); а также путем предоставления субсидий юридическим лицам, осуществляющим управление многоквартирными домами (29 домов). Работы выполнены в полном объеме.</w:t>
            </w:r>
          </w:p>
          <w:p w14:paraId="28B17C35"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szCs w:val="22"/>
              </w:rPr>
              <w:t xml:space="preserve">В центральной части города выполнена реконструкция сквера Ивана Сенькина, Александра Шотмана, сквера Горсовета, Гиперборейского сквера, декоративной части Онежской набережной и парка Победы, проведён ремонт ограды Губернаторского сада, Голиковского и Зарецкого парков, ремонт пешеходной инфраструктуры в парке Победы, Зарецком парке, </w:t>
            </w:r>
            <w:r>
              <w:rPr>
                <w:rFonts w:ascii="Times New Roman" w:hAnsi="Times New Roman"/>
                <w:szCs w:val="22"/>
              </w:rPr>
              <w:t xml:space="preserve">Парке </w:t>
            </w:r>
            <w:r>
              <w:rPr>
                <w:rFonts w:ascii="Times New Roman" w:hAnsi="Times New Roman"/>
                <w:szCs w:val="22"/>
                <w:lang w:val="en-US"/>
              </w:rPr>
              <w:t>XXII</w:t>
            </w:r>
            <w:r w:rsidRPr="009D268E">
              <w:rPr>
                <w:rFonts w:ascii="Times New Roman" w:hAnsi="Times New Roman"/>
                <w:szCs w:val="22"/>
              </w:rPr>
              <w:t xml:space="preserve"> съезда КПСС.</w:t>
            </w:r>
          </w:p>
        </w:tc>
      </w:tr>
      <w:tr w:rsidR="00F221D9" w:rsidRPr="009D268E" w14:paraId="60BEC2FC" w14:textId="77777777" w:rsidTr="00F221D9">
        <w:trPr>
          <w:trHeight w:val="210"/>
        </w:trPr>
        <w:tc>
          <w:tcPr>
            <w:tcW w:w="852" w:type="dxa"/>
          </w:tcPr>
          <w:p w14:paraId="04EEE4B1" w14:textId="77777777" w:rsidR="00F221D9" w:rsidRPr="00A812D3" w:rsidRDefault="00F221D9" w:rsidP="00651F27">
            <w:pPr>
              <w:pStyle w:val="ConsPlusNormal"/>
              <w:rPr>
                <w:rFonts w:ascii="Times New Roman" w:hAnsi="Times New Roman" w:cs="Times New Roman"/>
                <w:szCs w:val="22"/>
              </w:rPr>
            </w:pPr>
            <w:r w:rsidRPr="00A812D3">
              <w:rPr>
                <w:rFonts w:ascii="Times New Roman" w:hAnsi="Times New Roman" w:cs="Times New Roman"/>
                <w:szCs w:val="22"/>
              </w:rPr>
              <w:t>2.1.4</w:t>
            </w:r>
          </w:p>
        </w:tc>
        <w:tc>
          <w:tcPr>
            <w:tcW w:w="2409" w:type="dxa"/>
          </w:tcPr>
          <w:p w14:paraId="5BC80D2D" w14:textId="77777777" w:rsidR="00F221D9" w:rsidRPr="00A812D3" w:rsidRDefault="00F221D9" w:rsidP="00651F27">
            <w:pPr>
              <w:pStyle w:val="ConsPlusNormal"/>
              <w:rPr>
                <w:rFonts w:ascii="Times New Roman" w:hAnsi="Times New Roman" w:cs="Times New Roman"/>
                <w:szCs w:val="22"/>
              </w:rPr>
            </w:pPr>
            <w:r w:rsidRPr="00A812D3">
              <w:rPr>
                <w:rFonts w:ascii="Times New Roman" w:hAnsi="Times New Roman" w:cs="Times New Roman"/>
                <w:szCs w:val="22"/>
              </w:rPr>
              <w:t xml:space="preserve">Работа в рамках международного проекта: </w:t>
            </w:r>
            <w:r>
              <w:rPr>
                <w:rFonts w:ascii="Times New Roman" w:hAnsi="Times New Roman" w:cs="Times New Roman"/>
                <w:szCs w:val="22"/>
              </w:rPr>
              <w:t>«</w:t>
            </w:r>
            <w:r w:rsidRPr="00A812D3">
              <w:rPr>
                <w:rFonts w:ascii="Times New Roman" w:hAnsi="Times New Roman" w:cs="Times New Roman"/>
                <w:szCs w:val="22"/>
              </w:rPr>
              <w:t>Города у воды: новые возможности для развития бизнеса</w:t>
            </w:r>
            <w:r>
              <w:rPr>
                <w:rFonts w:ascii="Times New Roman" w:hAnsi="Times New Roman" w:cs="Times New Roman"/>
                <w:szCs w:val="22"/>
              </w:rPr>
              <w:t>»</w:t>
            </w:r>
            <w:r w:rsidRPr="00A812D3">
              <w:rPr>
                <w:rFonts w:ascii="Times New Roman" w:hAnsi="Times New Roman" w:cs="Times New Roman"/>
                <w:szCs w:val="22"/>
              </w:rPr>
              <w:t xml:space="preserve">, который включает в себя отдельный проект </w:t>
            </w:r>
            <w:r>
              <w:rPr>
                <w:rFonts w:ascii="Times New Roman" w:hAnsi="Times New Roman" w:cs="Times New Roman"/>
                <w:szCs w:val="22"/>
              </w:rPr>
              <w:t>«</w:t>
            </w:r>
            <w:r w:rsidRPr="00A812D3">
              <w:rPr>
                <w:rFonts w:ascii="Times New Roman" w:hAnsi="Times New Roman" w:cs="Times New Roman"/>
                <w:szCs w:val="22"/>
              </w:rPr>
              <w:t>Старый город</w:t>
            </w:r>
            <w:r>
              <w:rPr>
                <w:rFonts w:ascii="Times New Roman" w:hAnsi="Times New Roman" w:cs="Times New Roman"/>
                <w:szCs w:val="22"/>
              </w:rPr>
              <w:t>»</w:t>
            </w:r>
            <w:r w:rsidRPr="00A812D3">
              <w:rPr>
                <w:rFonts w:ascii="Times New Roman" w:hAnsi="Times New Roman" w:cs="Times New Roman"/>
                <w:szCs w:val="22"/>
              </w:rPr>
              <w:t>, посвященный планам развития исторического квартала Петрозаводска</w:t>
            </w:r>
          </w:p>
        </w:tc>
        <w:tc>
          <w:tcPr>
            <w:tcW w:w="2127" w:type="dxa"/>
          </w:tcPr>
          <w:p w14:paraId="24AE5E0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5058F9F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мероприятие будет разработано после внесения изменений в Генеральный </w:t>
            </w:r>
            <w:hyperlink r:id="rId22" w:history="1">
              <w:r w:rsidRPr="009D268E">
                <w:rPr>
                  <w:rFonts w:ascii="Times New Roman" w:hAnsi="Times New Roman" w:cs="Times New Roman"/>
                  <w:szCs w:val="22"/>
                </w:rPr>
                <w:t>план</w:t>
              </w:r>
            </w:hyperlink>
            <w:r w:rsidRPr="009D268E">
              <w:rPr>
                <w:rFonts w:ascii="Times New Roman" w:hAnsi="Times New Roman" w:cs="Times New Roman"/>
                <w:szCs w:val="22"/>
              </w:rPr>
              <w:t xml:space="preserve"> </w:t>
            </w:r>
            <w:r>
              <w:rPr>
                <w:rFonts w:ascii="Times New Roman" w:hAnsi="Times New Roman" w:cs="Times New Roman"/>
                <w:szCs w:val="22"/>
              </w:rPr>
              <w:t xml:space="preserve">города Петрозаводска </w:t>
            </w:r>
            <w:r w:rsidRPr="009D268E">
              <w:rPr>
                <w:rFonts w:ascii="Times New Roman" w:hAnsi="Times New Roman" w:cs="Times New Roman"/>
                <w:szCs w:val="22"/>
              </w:rPr>
              <w:t>в границах территории Петрозаводского городского округа</w:t>
            </w:r>
          </w:p>
        </w:tc>
        <w:tc>
          <w:tcPr>
            <w:tcW w:w="1134" w:type="dxa"/>
          </w:tcPr>
          <w:p w14:paraId="007B76D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2020-2025</w:t>
            </w:r>
          </w:p>
        </w:tc>
        <w:tc>
          <w:tcPr>
            <w:tcW w:w="6975" w:type="dxa"/>
          </w:tcPr>
          <w:p w14:paraId="1B8BE437"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eastAsia="Times New Roman" w:hAnsi="Times New Roman" w:cs="Times New Roman"/>
                <w:bCs/>
                <w:lang w:eastAsia="ru-RU"/>
              </w:rPr>
              <w:t xml:space="preserve">Ориентировочный срок утверждения внесенных изменений в Генеральный план с учетом процедуры согласования </w:t>
            </w:r>
            <w:r w:rsidRPr="00E63B4C">
              <w:rPr>
                <w:rFonts w:ascii="Times New Roman" w:eastAsia="Times New Roman" w:hAnsi="Times New Roman" w:cs="Times New Roman"/>
                <w:bCs/>
                <w:lang w:eastAsia="ru-RU"/>
              </w:rPr>
              <w:t>– I</w:t>
            </w:r>
            <w:r w:rsidRPr="00E63B4C">
              <w:rPr>
                <w:rFonts w:ascii="Times New Roman" w:eastAsia="Times New Roman" w:hAnsi="Times New Roman" w:cs="Times New Roman"/>
                <w:bCs/>
                <w:lang w:val="en-US" w:eastAsia="ru-RU"/>
              </w:rPr>
              <w:t>V</w:t>
            </w:r>
            <w:r w:rsidRPr="00E63B4C">
              <w:rPr>
                <w:rFonts w:ascii="Times New Roman" w:eastAsia="Times New Roman" w:hAnsi="Times New Roman" w:cs="Times New Roman"/>
                <w:bCs/>
                <w:lang w:eastAsia="ru-RU"/>
              </w:rPr>
              <w:t xml:space="preserve"> квартал 2021 года.</w:t>
            </w:r>
          </w:p>
        </w:tc>
      </w:tr>
      <w:tr w:rsidR="00F221D9" w:rsidRPr="009D268E" w14:paraId="62E8B795" w14:textId="77777777" w:rsidTr="00F221D9">
        <w:trPr>
          <w:trHeight w:val="210"/>
        </w:trPr>
        <w:tc>
          <w:tcPr>
            <w:tcW w:w="852" w:type="dxa"/>
          </w:tcPr>
          <w:p w14:paraId="114B1AF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2.1.5</w:t>
            </w:r>
          </w:p>
        </w:tc>
        <w:tc>
          <w:tcPr>
            <w:tcW w:w="2409" w:type="dxa"/>
          </w:tcPr>
          <w:p w14:paraId="09558C8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Организация мероприятий, связанных с сохранением существующих зеленых зон города, созданием озелененных территорий в границах санитарно-защитных зон предприятий, соседствующих с жилой застройкой, созданием новых парков и зон отдыха в перспективных жилых районах, организацией рекреационных зон (лесопарков) на базе существующих хвойных лесов</w:t>
            </w:r>
          </w:p>
        </w:tc>
        <w:tc>
          <w:tcPr>
            <w:tcW w:w="2127" w:type="dxa"/>
          </w:tcPr>
          <w:p w14:paraId="31FD165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w:t>
            </w:r>
          </w:p>
          <w:p w14:paraId="554F1F1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576959A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23"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Благоустройство и охрана окружающей среды Петрозаводского городского округа</w:t>
            </w:r>
            <w:r>
              <w:rPr>
                <w:rFonts w:ascii="Times New Roman" w:hAnsi="Times New Roman" w:cs="Times New Roman"/>
                <w:szCs w:val="22"/>
              </w:rPr>
              <w:t>»</w:t>
            </w:r>
            <w:r w:rsidRPr="009D268E">
              <w:rPr>
                <w:rFonts w:ascii="Times New Roman" w:hAnsi="Times New Roman" w:cs="Times New Roman"/>
                <w:szCs w:val="22"/>
              </w:rPr>
              <w:t>, введение новых мероприятий программы - установление границ зеленых зон, проведение предпроектной инвентаризации, разработка проектов благоустройства, создание новых парков и зон отдыха, капитальный ремонт, реконструкция и благоустройство объектов озеленения, в т.ч. разработка проектной документации, выполнение противопожар</w:t>
            </w:r>
            <w:r>
              <w:rPr>
                <w:rFonts w:ascii="Times New Roman" w:hAnsi="Times New Roman" w:cs="Times New Roman"/>
                <w:szCs w:val="22"/>
              </w:rPr>
              <w:t>-</w:t>
            </w:r>
            <w:r w:rsidRPr="009D268E">
              <w:rPr>
                <w:rFonts w:ascii="Times New Roman" w:hAnsi="Times New Roman" w:cs="Times New Roman"/>
                <w:szCs w:val="22"/>
              </w:rPr>
              <w:t>ных мероприятий и мероприятий по сохранению лесов</w:t>
            </w:r>
          </w:p>
        </w:tc>
        <w:tc>
          <w:tcPr>
            <w:tcW w:w="1134" w:type="dxa"/>
          </w:tcPr>
          <w:p w14:paraId="7FA12565"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642489B4"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 xml:space="preserve">В 2020 году Администрация Петрозаводского городского округа продолжила работу по реализации Дорожной карты по озеленению и благоустройству территорий Петрозаводского городского округа для подготовки к празднованию 100-летия образования Республики Карелия, в рамках которой особенно активно реализуется проект «Петрозаводску – 100 тысяч деревьев». </w:t>
            </w:r>
          </w:p>
          <w:p w14:paraId="68C39B86"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 xml:space="preserve">Новые насаждения украсили зелёные зоны города Петрозаводска, а именно: парк Победы, Голиковский парк, парк 70-летия Победы, сквер Кукковский Петух, Онежская набережная, Гиперборейский сквер, парк Железнодорожников, ул. Ровио, ул. Сыктывкарская, сквер Машиностроителей, Губернаторский парк, Карельский проспект, Комсомольский проспект, Петровский сквер, ул. Свердлова, Лососинское шоссе, Бородинский сквер, пр. А. Невского, аллея Дружбы. Высажено более 3340 деревьев и кустарников. Самой многочисленной акцией по количеству участников стала акция, организованная совместно с Министерством природных ресурсов и экологии Республики Карелия «Сад памяти» в парке Победы. </w:t>
            </w:r>
          </w:p>
          <w:p w14:paraId="33325B6B"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В 2020 году в Петрозаводске продолжил свою реализацию проект «Выходные в любимом парке», в рамках которого проводятся мастер-классы по обрезке парковых и плодовых деревьев, к проекту активно подключились студенты вузов и техникумов. Акции проводились с учётом необходимости соблюдении мер индивидуальной зашиты и социальной дистанции.</w:t>
            </w:r>
          </w:p>
          <w:p w14:paraId="2DE9D563"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 xml:space="preserve">В 2020 году за предоставлением муниципальной услуги «Выдача разрешения на снос (формовочную, санитарную обрезку) зелёных насаждений» в комиссию по обследованию зелёных насаждений обратились 212 физических и юридических лиц. Основные цели обращений – проведение санитарной рубки деревьев, строительство коммерческих объектов и прокладка инженерных сетей. Особое внимание уделено обследованию зелёных насаждений на территориях </w:t>
            </w:r>
            <w:r>
              <w:rPr>
                <w:rFonts w:ascii="Times New Roman" w:hAnsi="Times New Roman"/>
                <w:color w:val="000000"/>
              </w:rPr>
              <w:br/>
            </w:r>
            <w:r w:rsidRPr="009D268E">
              <w:rPr>
                <w:rFonts w:ascii="Times New Roman" w:hAnsi="Times New Roman"/>
                <w:color w:val="000000"/>
              </w:rPr>
              <w:t xml:space="preserve">60 муниципальных образовательных организаций округа. За счёт средств субсидии из бюджета Республики Карелия удалось выполнить работы по удалению аварийных деревьев и выполнить формовочную обрезку насаждений на территориях указанных организаций.  </w:t>
            </w:r>
          </w:p>
          <w:p w14:paraId="7EAC15AC" w14:textId="77777777" w:rsidR="00F221D9" w:rsidRPr="009D268E" w:rsidRDefault="00F221D9" w:rsidP="00651F27">
            <w:pPr>
              <w:overflowPunct w:val="0"/>
              <w:autoSpaceDE w:val="0"/>
              <w:autoSpaceDN w:val="0"/>
              <w:adjustRightInd w:val="0"/>
              <w:jc w:val="both"/>
              <w:textAlignment w:val="baseline"/>
              <w:rPr>
                <w:rFonts w:ascii="Times New Roman" w:hAnsi="Times New Roman"/>
                <w:color w:val="000000"/>
              </w:rPr>
            </w:pPr>
            <w:r w:rsidRPr="00A812D3">
              <w:rPr>
                <w:rFonts w:ascii="Times New Roman" w:hAnsi="Times New Roman"/>
                <w:color w:val="000000"/>
              </w:rPr>
              <w:t>В соответствии с Правилами благоустройства территории Петрозаводского городского округа, утверждёнными</w:t>
            </w:r>
            <w:r w:rsidRPr="009D268E">
              <w:rPr>
                <w:rFonts w:ascii="Times New Roman" w:hAnsi="Times New Roman"/>
                <w:color w:val="000000"/>
              </w:rPr>
              <w:t xml:space="preserve"> Решением Петрозаводского городского Совета от 26.02.20</w:t>
            </w:r>
            <w:r>
              <w:rPr>
                <w:rFonts w:ascii="Times New Roman" w:hAnsi="Times New Roman"/>
                <w:color w:val="000000"/>
              </w:rPr>
              <w:t>20</w:t>
            </w:r>
            <w:r w:rsidRPr="009D268E">
              <w:rPr>
                <w:rFonts w:ascii="Times New Roman" w:hAnsi="Times New Roman"/>
                <w:color w:val="000000"/>
              </w:rPr>
              <w:t xml:space="preserve"> № 28/2</w:t>
            </w:r>
            <w:r>
              <w:rPr>
                <w:rFonts w:ascii="Times New Roman" w:hAnsi="Times New Roman"/>
                <w:color w:val="000000"/>
              </w:rPr>
              <w:t>9</w:t>
            </w:r>
            <w:r w:rsidRPr="009D268E">
              <w:rPr>
                <w:rFonts w:ascii="Times New Roman" w:hAnsi="Times New Roman"/>
                <w:color w:val="000000"/>
              </w:rPr>
              <w:t>-586, в рамках оказания муниципальной услуги в бюджет Петрозаводского городского округа начислена восстановительная стоимость за снос зелёных насаждений, общей суммой 10,29 млн</w:t>
            </w:r>
            <w:r>
              <w:rPr>
                <w:rFonts w:ascii="Times New Roman" w:hAnsi="Times New Roman"/>
                <w:color w:val="000000"/>
              </w:rPr>
              <w:t>.</w:t>
            </w:r>
            <w:r w:rsidRPr="009D268E">
              <w:rPr>
                <w:rFonts w:ascii="Times New Roman" w:hAnsi="Times New Roman"/>
                <w:color w:val="000000"/>
              </w:rPr>
              <w:t xml:space="preserve"> руб.</w:t>
            </w:r>
          </w:p>
          <w:p w14:paraId="2AC8581A"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color w:val="000000"/>
              </w:rPr>
              <w:t xml:space="preserve">При проведении санитарной расчистки территорий округа снесено </w:t>
            </w:r>
            <w:r>
              <w:rPr>
                <w:rFonts w:ascii="Times New Roman" w:hAnsi="Times New Roman"/>
                <w:color w:val="000000"/>
              </w:rPr>
              <w:br/>
            </w:r>
            <w:r w:rsidRPr="009D268E">
              <w:rPr>
                <w:rFonts w:ascii="Times New Roman" w:hAnsi="Times New Roman"/>
                <w:color w:val="000000"/>
              </w:rPr>
              <w:t>4458 шт. аварийных деревьев и кустарников, проведена формовочная обрезка деревьев 1385 ед., убрано 4600 пней, убрано 70 упавших деревьев, обрезано 6000 п.</w:t>
            </w:r>
            <w:r>
              <w:rPr>
                <w:rFonts w:ascii="Times New Roman" w:hAnsi="Times New Roman"/>
                <w:color w:val="000000"/>
              </w:rPr>
              <w:t xml:space="preserve"> </w:t>
            </w:r>
            <w:r w:rsidRPr="009D268E">
              <w:rPr>
                <w:rFonts w:ascii="Times New Roman" w:hAnsi="Times New Roman"/>
                <w:color w:val="000000"/>
              </w:rPr>
              <w:t>м. кустарников в живых изгородях.</w:t>
            </w:r>
          </w:p>
        </w:tc>
      </w:tr>
      <w:tr w:rsidR="00F221D9" w:rsidRPr="009D268E" w14:paraId="6C4C04DF" w14:textId="77777777" w:rsidTr="00F221D9">
        <w:trPr>
          <w:trHeight w:val="210"/>
        </w:trPr>
        <w:tc>
          <w:tcPr>
            <w:tcW w:w="852" w:type="dxa"/>
          </w:tcPr>
          <w:p w14:paraId="14D7BCA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2.1.6</w:t>
            </w:r>
          </w:p>
        </w:tc>
        <w:tc>
          <w:tcPr>
            <w:tcW w:w="2409" w:type="dxa"/>
          </w:tcPr>
          <w:p w14:paraId="336E01C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Реконструкция парков и скверов, благоустройство природно-рекреационных зон Петрозаводского городского округа</w:t>
            </w:r>
          </w:p>
          <w:p w14:paraId="1E4618D7" w14:textId="77777777" w:rsidR="00F221D9" w:rsidRPr="009D268E" w:rsidRDefault="00F221D9" w:rsidP="00651F27">
            <w:pPr>
              <w:pStyle w:val="ConsPlusNormal"/>
              <w:rPr>
                <w:rFonts w:ascii="Times New Roman" w:hAnsi="Times New Roman" w:cs="Times New Roman"/>
                <w:szCs w:val="22"/>
              </w:rPr>
            </w:pPr>
          </w:p>
          <w:p w14:paraId="0233ADC7" w14:textId="77777777" w:rsidR="00F221D9" w:rsidRPr="009D268E" w:rsidRDefault="00F221D9" w:rsidP="00651F27">
            <w:pPr>
              <w:pStyle w:val="ConsPlusNormal"/>
              <w:rPr>
                <w:rFonts w:ascii="Times New Roman" w:hAnsi="Times New Roman" w:cs="Times New Roman"/>
                <w:szCs w:val="22"/>
              </w:rPr>
            </w:pPr>
          </w:p>
          <w:p w14:paraId="139E4B37" w14:textId="77777777" w:rsidR="00F221D9" w:rsidRPr="009D268E" w:rsidRDefault="00F221D9" w:rsidP="00651F27">
            <w:pPr>
              <w:pStyle w:val="ConsPlusNormal"/>
              <w:rPr>
                <w:rFonts w:ascii="Times New Roman" w:hAnsi="Times New Roman" w:cs="Times New Roman"/>
                <w:szCs w:val="22"/>
              </w:rPr>
            </w:pPr>
          </w:p>
          <w:p w14:paraId="3AB83EFF" w14:textId="77777777" w:rsidR="00F221D9" w:rsidRPr="009D268E" w:rsidRDefault="00F221D9" w:rsidP="00651F27">
            <w:pPr>
              <w:pStyle w:val="ConsPlusNormal"/>
              <w:rPr>
                <w:rFonts w:ascii="Times New Roman" w:hAnsi="Times New Roman" w:cs="Times New Roman"/>
                <w:szCs w:val="22"/>
              </w:rPr>
            </w:pPr>
          </w:p>
          <w:p w14:paraId="49558817" w14:textId="77777777" w:rsidR="00F221D9" w:rsidRPr="009D268E" w:rsidRDefault="00F221D9" w:rsidP="00651F27">
            <w:pPr>
              <w:pStyle w:val="ConsPlusNormal"/>
              <w:rPr>
                <w:rFonts w:ascii="Times New Roman" w:hAnsi="Times New Roman" w:cs="Times New Roman"/>
                <w:szCs w:val="22"/>
              </w:rPr>
            </w:pPr>
          </w:p>
          <w:p w14:paraId="7152B0D2" w14:textId="77777777" w:rsidR="00F221D9" w:rsidRPr="009D268E" w:rsidRDefault="00F221D9" w:rsidP="00651F27">
            <w:pPr>
              <w:pStyle w:val="ConsPlusNormal"/>
              <w:rPr>
                <w:rFonts w:ascii="Times New Roman" w:hAnsi="Times New Roman" w:cs="Times New Roman"/>
                <w:szCs w:val="22"/>
              </w:rPr>
            </w:pPr>
          </w:p>
          <w:p w14:paraId="0C5659A9" w14:textId="77777777" w:rsidR="00F221D9" w:rsidRPr="009D268E" w:rsidRDefault="00F221D9" w:rsidP="00651F27">
            <w:pPr>
              <w:pStyle w:val="ConsPlusNormal"/>
              <w:rPr>
                <w:rFonts w:ascii="Times New Roman" w:hAnsi="Times New Roman" w:cs="Times New Roman"/>
                <w:szCs w:val="22"/>
              </w:rPr>
            </w:pPr>
          </w:p>
          <w:p w14:paraId="67BA5520" w14:textId="77777777" w:rsidR="00F221D9" w:rsidRPr="009D268E" w:rsidRDefault="00F221D9" w:rsidP="00651F27">
            <w:pPr>
              <w:pStyle w:val="ConsPlusNormal"/>
              <w:rPr>
                <w:rFonts w:ascii="Times New Roman" w:hAnsi="Times New Roman" w:cs="Times New Roman"/>
                <w:szCs w:val="22"/>
              </w:rPr>
            </w:pPr>
          </w:p>
          <w:p w14:paraId="72609752" w14:textId="77777777" w:rsidR="00F221D9" w:rsidRPr="009D268E" w:rsidRDefault="00F221D9" w:rsidP="00651F27">
            <w:pPr>
              <w:pStyle w:val="ConsPlusNormal"/>
              <w:rPr>
                <w:rFonts w:ascii="Times New Roman" w:hAnsi="Times New Roman" w:cs="Times New Roman"/>
                <w:szCs w:val="22"/>
              </w:rPr>
            </w:pPr>
          </w:p>
          <w:p w14:paraId="7E9A17CD" w14:textId="77777777" w:rsidR="00F221D9" w:rsidRPr="009D268E" w:rsidRDefault="00F221D9" w:rsidP="00651F27">
            <w:pPr>
              <w:pStyle w:val="ConsPlusNormal"/>
              <w:rPr>
                <w:rFonts w:ascii="Times New Roman" w:hAnsi="Times New Roman" w:cs="Times New Roman"/>
                <w:szCs w:val="22"/>
              </w:rPr>
            </w:pPr>
          </w:p>
          <w:p w14:paraId="78900CC7" w14:textId="77777777" w:rsidR="00F221D9" w:rsidRPr="009D268E" w:rsidRDefault="00F221D9" w:rsidP="00651F27">
            <w:pPr>
              <w:pStyle w:val="ConsPlusNormal"/>
              <w:rPr>
                <w:rFonts w:ascii="Times New Roman" w:hAnsi="Times New Roman" w:cs="Times New Roman"/>
                <w:szCs w:val="22"/>
              </w:rPr>
            </w:pPr>
          </w:p>
          <w:p w14:paraId="4947317E" w14:textId="77777777" w:rsidR="00F221D9" w:rsidRPr="009D268E" w:rsidRDefault="00F221D9" w:rsidP="00651F27">
            <w:pPr>
              <w:pStyle w:val="ConsPlusNormal"/>
              <w:rPr>
                <w:rFonts w:ascii="Times New Roman" w:hAnsi="Times New Roman" w:cs="Times New Roman"/>
                <w:szCs w:val="22"/>
              </w:rPr>
            </w:pPr>
          </w:p>
          <w:p w14:paraId="4B428AB6" w14:textId="77777777" w:rsidR="00F221D9" w:rsidRPr="009D268E" w:rsidRDefault="00F221D9" w:rsidP="00651F27">
            <w:pPr>
              <w:pStyle w:val="ConsPlusNormal"/>
              <w:rPr>
                <w:rFonts w:ascii="Times New Roman" w:hAnsi="Times New Roman" w:cs="Times New Roman"/>
                <w:szCs w:val="22"/>
              </w:rPr>
            </w:pPr>
          </w:p>
          <w:p w14:paraId="52D03D16" w14:textId="77777777" w:rsidR="00F221D9" w:rsidRPr="009D268E" w:rsidRDefault="00F221D9" w:rsidP="00651F27">
            <w:pPr>
              <w:pStyle w:val="ConsPlusNormal"/>
              <w:rPr>
                <w:rFonts w:ascii="Times New Roman" w:hAnsi="Times New Roman" w:cs="Times New Roman"/>
                <w:szCs w:val="22"/>
              </w:rPr>
            </w:pPr>
          </w:p>
          <w:p w14:paraId="19C44E16" w14:textId="77777777" w:rsidR="00F221D9" w:rsidRPr="009D268E" w:rsidRDefault="00F221D9" w:rsidP="00651F27">
            <w:pPr>
              <w:pStyle w:val="ConsPlusNormal"/>
              <w:rPr>
                <w:rFonts w:ascii="Times New Roman" w:hAnsi="Times New Roman" w:cs="Times New Roman"/>
                <w:szCs w:val="22"/>
              </w:rPr>
            </w:pPr>
          </w:p>
          <w:p w14:paraId="1AF45459" w14:textId="77777777" w:rsidR="00F221D9" w:rsidRPr="009D268E" w:rsidRDefault="00F221D9" w:rsidP="00651F27">
            <w:pPr>
              <w:pStyle w:val="ConsPlusNormal"/>
              <w:rPr>
                <w:rFonts w:ascii="Times New Roman" w:hAnsi="Times New Roman" w:cs="Times New Roman"/>
                <w:szCs w:val="22"/>
              </w:rPr>
            </w:pPr>
          </w:p>
          <w:p w14:paraId="2A549035" w14:textId="77777777" w:rsidR="00F221D9" w:rsidRPr="009D268E" w:rsidRDefault="00F221D9" w:rsidP="00651F27">
            <w:pPr>
              <w:pStyle w:val="ConsPlusNormal"/>
              <w:rPr>
                <w:rFonts w:ascii="Times New Roman" w:hAnsi="Times New Roman" w:cs="Times New Roman"/>
                <w:szCs w:val="22"/>
              </w:rPr>
            </w:pPr>
          </w:p>
          <w:p w14:paraId="092D0BBC" w14:textId="77777777" w:rsidR="00F221D9" w:rsidRPr="009D268E" w:rsidRDefault="00F221D9" w:rsidP="00651F27">
            <w:pPr>
              <w:pStyle w:val="ConsPlusNormal"/>
              <w:rPr>
                <w:rFonts w:ascii="Times New Roman" w:hAnsi="Times New Roman" w:cs="Times New Roman"/>
                <w:szCs w:val="22"/>
              </w:rPr>
            </w:pPr>
          </w:p>
          <w:p w14:paraId="2027F3E8" w14:textId="77777777" w:rsidR="00F221D9" w:rsidRPr="009D268E" w:rsidRDefault="00F221D9" w:rsidP="00651F27">
            <w:pPr>
              <w:pStyle w:val="ConsPlusNormal"/>
              <w:rPr>
                <w:rFonts w:ascii="Times New Roman" w:hAnsi="Times New Roman" w:cs="Times New Roman"/>
                <w:szCs w:val="22"/>
              </w:rPr>
            </w:pPr>
          </w:p>
          <w:p w14:paraId="37C4BF22" w14:textId="77777777" w:rsidR="00F221D9" w:rsidRPr="009D268E" w:rsidRDefault="00F221D9" w:rsidP="00651F27">
            <w:pPr>
              <w:pStyle w:val="ConsPlusNormal"/>
              <w:rPr>
                <w:rFonts w:ascii="Times New Roman" w:hAnsi="Times New Roman" w:cs="Times New Roman"/>
                <w:szCs w:val="22"/>
              </w:rPr>
            </w:pPr>
          </w:p>
          <w:p w14:paraId="11E54981" w14:textId="77777777" w:rsidR="00F221D9" w:rsidRPr="009D268E" w:rsidRDefault="00F221D9" w:rsidP="00651F27">
            <w:pPr>
              <w:pStyle w:val="ConsPlusNormal"/>
              <w:rPr>
                <w:rFonts w:ascii="Times New Roman" w:hAnsi="Times New Roman" w:cs="Times New Roman"/>
                <w:szCs w:val="22"/>
              </w:rPr>
            </w:pPr>
          </w:p>
          <w:p w14:paraId="24419EA6" w14:textId="77777777" w:rsidR="00F221D9" w:rsidRPr="009D268E" w:rsidRDefault="00F221D9" w:rsidP="00651F27">
            <w:pPr>
              <w:pStyle w:val="ConsPlusNormal"/>
              <w:rPr>
                <w:rFonts w:ascii="Times New Roman" w:hAnsi="Times New Roman" w:cs="Times New Roman"/>
                <w:szCs w:val="22"/>
              </w:rPr>
            </w:pPr>
          </w:p>
          <w:p w14:paraId="04701668" w14:textId="77777777" w:rsidR="00F221D9" w:rsidRPr="009D268E" w:rsidRDefault="00F221D9" w:rsidP="00651F27">
            <w:pPr>
              <w:pStyle w:val="ConsPlusNormal"/>
              <w:rPr>
                <w:rFonts w:ascii="Times New Roman" w:hAnsi="Times New Roman" w:cs="Times New Roman"/>
                <w:szCs w:val="22"/>
              </w:rPr>
            </w:pPr>
          </w:p>
          <w:p w14:paraId="5B184DED" w14:textId="77777777" w:rsidR="00F221D9" w:rsidRPr="009D268E" w:rsidRDefault="00F221D9" w:rsidP="00651F27">
            <w:pPr>
              <w:pStyle w:val="ConsPlusNormal"/>
              <w:rPr>
                <w:rFonts w:ascii="Times New Roman" w:hAnsi="Times New Roman" w:cs="Times New Roman"/>
                <w:szCs w:val="22"/>
              </w:rPr>
            </w:pPr>
          </w:p>
          <w:p w14:paraId="4E725523" w14:textId="77777777" w:rsidR="00F221D9" w:rsidRPr="009D268E" w:rsidRDefault="00F221D9" w:rsidP="00651F27">
            <w:pPr>
              <w:pStyle w:val="ConsPlusNormal"/>
              <w:rPr>
                <w:rFonts w:ascii="Times New Roman" w:hAnsi="Times New Roman" w:cs="Times New Roman"/>
                <w:szCs w:val="22"/>
              </w:rPr>
            </w:pPr>
          </w:p>
          <w:p w14:paraId="133909F7" w14:textId="77777777" w:rsidR="00F221D9" w:rsidRPr="009D268E" w:rsidRDefault="00F221D9" w:rsidP="00651F27">
            <w:pPr>
              <w:pStyle w:val="ConsPlusNormal"/>
              <w:rPr>
                <w:rFonts w:ascii="Times New Roman" w:hAnsi="Times New Roman" w:cs="Times New Roman"/>
                <w:szCs w:val="22"/>
              </w:rPr>
            </w:pPr>
          </w:p>
          <w:p w14:paraId="0E4011F0" w14:textId="77777777" w:rsidR="00F221D9" w:rsidRPr="009D268E" w:rsidRDefault="00F221D9" w:rsidP="00651F27">
            <w:pPr>
              <w:pStyle w:val="ConsPlusNormal"/>
              <w:rPr>
                <w:rFonts w:ascii="Times New Roman" w:hAnsi="Times New Roman" w:cs="Times New Roman"/>
                <w:szCs w:val="22"/>
              </w:rPr>
            </w:pPr>
          </w:p>
          <w:p w14:paraId="4AFCE96C" w14:textId="77777777" w:rsidR="00F221D9" w:rsidRPr="009D268E" w:rsidRDefault="00F221D9" w:rsidP="00651F27">
            <w:pPr>
              <w:pStyle w:val="ConsPlusNormal"/>
              <w:rPr>
                <w:rFonts w:ascii="Times New Roman" w:hAnsi="Times New Roman" w:cs="Times New Roman"/>
                <w:szCs w:val="22"/>
              </w:rPr>
            </w:pPr>
          </w:p>
          <w:p w14:paraId="6393A7C7" w14:textId="77777777" w:rsidR="00F221D9" w:rsidRPr="009D268E" w:rsidRDefault="00F221D9" w:rsidP="00651F27">
            <w:pPr>
              <w:pStyle w:val="ConsPlusNormal"/>
              <w:rPr>
                <w:rFonts w:ascii="Times New Roman" w:hAnsi="Times New Roman" w:cs="Times New Roman"/>
                <w:szCs w:val="22"/>
              </w:rPr>
            </w:pPr>
          </w:p>
          <w:p w14:paraId="32986B70" w14:textId="77777777" w:rsidR="00F221D9" w:rsidRPr="009D268E" w:rsidRDefault="00F221D9" w:rsidP="00651F27">
            <w:pPr>
              <w:pStyle w:val="ConsPlusNormal"/>
              <w:rPr>
                <w:rFonts w:ascii="Times New Roman" w:hAnsi="Times New Roman" w:cs="Times New Roman"/>
                <w:szCs w:val="22"/>
              </w:rPr>
            </w:pPr>
          </w:p>
          <w:p w14:paraId="1C5E81FB" w14:textId="77777777" w:rsidR="00F221D9" w:rsidRPr="009D268E" w:rsidRDefault="00F221D9" w:rsidP="00651F27">
            <w:pPr>
              <w:pStyle w:val="ConsPlusNormal"/>
              <w:rPr>
                <w:rFonts w:ascii="Times New Roman" w:hAnsi="Times New Roman" w:cs="Times New Roman"/>
                <w:szCs w:val="22"/>
              </w:rPr>
            </w:pPr>
          </w:p>
          <w:p w14:paraId="70AD28F0" w14:textId="77777777" w:rsidR="00F221D9" w:rsidRPr="009D268E" w:rsidRDefault="00F221D9" w:rsidP="00651F27">
            <w:pPr>
              <w:pStyle w:val="ConsPlusNormal"/>
              <w:rPr>
                <w:rFonts w:ascii="Times New Roman" w:hAnsi="Times New Roman" w:cs="Times New Roman"/>
                <w:szCs w:val="22"/>
              </w:rPr>
            </w:pPr>
          </w:p>
          <w:p w14:paraId="3E086637" w14:textId="77777777" w:rsidR="00F221D9" w:rsidRPr="009D268E" w:rsidRDefault="00F221D9" w:rsidP="00651F27">
            <w:pPr>
              <w:pStyle w:val="ConsPlusNormal"/>
              <w:rPr>
                <w:rFonts w:ascii="Times New Roman" w:hAnsi="Times New Roman" w:cs="Times New Roman"/>
                <w:szCs w:val="22"/>
              </w:rPr>
            </w:pPr>
          </w:p>
          <w:p w14:paraId="63461C87" w14:textId="77777777" w:rsidR="00F221D9" w:rsidRPr="009D268E" w:rsidRDefault="00F221D9" w:rsidP="00651F27">
            <w:pPr>
              <w:pStyle w:val="ConsPlusNormal"/>
              <w:rPr>
                <w:rFonts w:ascii="Times New Roman" w:hAnsi="Times New Roman" w:cs="Times New Roman"/>
                <w:szCs w:val="22"/>
              </w:rPr>
            </w:pPr>
          </w:p>
          <w:p w14:paraId="13C14B00" w14:textId="77777777" w:rsidR="00F221D9" w:rsidRPr="009D268E" w:rsidRDefault="00F221D9" w:rsidP="00651F27">
            <w:pPr>
              <w:pStyle w:val="ConsPlusNormal"/>
              <w:rPr>
                <w:rFonts w:ascii="Times New Roman" w:hAnsi="Times New Roman" w:cs="Times New Roman"/>
                <w:szCs w:val="22"/>
              </w:rPr>
            </w:pPr>
          </w:p>
          <w:p w14:paraId="7966FE50" w14:textId="77777777" w:rsidR="00F221D9" w:rsidRPr="009D268E" w:rsidRDefault="00F221D9" w:rsidP="00651F27">
            <w:pPr>
              <w:pStyle w:val="ConsPlusNormal"/>
              <w:rPr>
                <w:rFonts w:ascii="Times New Roman" w:hAnsi="Times New Roman" w:cs="Times New Roman"/>
                <w:szCs w:val="22"/>
              </w:rPr>
            </w:pPr>
          </w:p>
          <w:p w14:paraId="7F372F8E" w14:textId="77777777" w:rsidR="00F221D9" w:rsidRPr="009D268E" w:rsidRDefault="00F221D9" w:rsidP="00651F27">
            <w:pPr>
              <w:pStyle w:val="ConsPlusNormal"/>
              <w:rPr>
                <w:rFonts w:ascii="Times New Roman" w:hAnsi="Times New Roman" w:cs="Times New Roman"/>
                <w:szCs w:val="22"/>
              </w:rPr>
            </w:pPr>
          </w:p>
          <w:p w14:paraId="03285B64" w14:textId="77777777" w:rsidR="00F221D9" w:rsidRPr="009D268E" w:rsidRDefault="00F221D9" w:rsidP="00651F27">
            <w:pPr>
              <w:pStyle w:val="ConsPlusNormal"/>
              <w:rPr>
                <w:rFonts w:ascii="Times New Roman" w:hAnsi="Times New Roman" w:cs="Times New Roman"/>
                <w:szCs w:val="22"/>
              </w:rPr>
            </w:pPr>
          </w:p>
          <w:p w14:paraId="3E46C818" w14:textId="77777777" w:rsidR="00F221D9" w:rsidRPr="009D268E" w:rsidRDefault="00F221D9" w:rsidP="00651F27">
            <w:pPr>
              <w:pStyle w:val="ConsPlusNormal"/>
              <w:rPr>
                <w:rFonts w:ascii="Times New Roman" w:hAnsi="Times New Roman" w:cs="Times New Roman"/>
                <w:szCs w:val="22"/>
              </w:rPr>
            </w:pPr>
          </w:p>
          <w:p w14:paraId="3C772679" w14:textId="77777777" w:rsidR="00F221D9" w:rsidRPr="009D268E" w:rsidRDefault="00F221D9" w:rsidP="00651F27">
            <w:pPr>
              <w:pStyle w:val="ConsPlusNormal"/>
              <w:rPr>
                <w:rFonts w:ascii="Times New Roman" w:hAnsi="Times New Roman" w:cs="Times New Roman"/>
                <w:szCs w:val="22"/>
              </w:rPr>
            </w:pPr>
          </w:p>
          <w:p w14:paraId="420BD410" w14:textId="77777777" w:rsidR="00F221D9" w:rsidRPr="009D268E" w:rsidRDefault="00F221D9" w:rsidP="00651F27">
            <w:pPr>
              <w:pStyle w:val="ConsPlusNormal"/>
              <w:rPr>
                <w:rFonts w:ascii="Times New Roman" w:hAnsi="Times New Roman" w:cs="Times New Roman"/>
                <w:szCs w:val="22"/>
              </w:rPr>
            </w:pPr>
          </w:p>
          <w:p w14:paraId="5AD33710" w14:textId="77777777" w:rsidR="00F221D9" w:rsidRPr="009D268E" w:rsidRDefault="00F221D9" w:rsidP="00651F27">
            <w:pPr>
              <w:pStyle w:val="ConsPlusNormal"/>
              <w:rPr>
                <w:rFonts w:ascii="Times New Roman" w:hAnsi="Times New Roman" w:cs="Times New Roman"/>
                <w:szCs w:val="22"/>
              </w:rPr>
            </w:pPr>
          </w:p>
          <w:p w14:paraId="73F44510" w14:textId="77777777" w:rsidR="00F221D9" w:rsidRPr="009D268E" w:rsidRDefault="00F221D9" w:rsidP="00651F27">
            <w:pPr>
              <w:pStyle w:val="ConsPlusNormal"/>
              <w:rPr>
                <w:rFonts w:ascii="Times New Roman" w:hAnsi="Times New Roman" w:cs="Times New Roman"/>
                <w:szCs w:val="22"/>
              </w:rPr>
            </w:pPr>
          </w:p>
          <w:p w14:paraId="7D0A785C" w14:textId="77777777" w:rsidR="00F221D9" w:rsidRPr="009D268E" w:rsidRDefault="00F221D9" w:rsidP="00651F27">
            <w:pPr>
              <w:pStyle w:val="ConsPlusNormal"/>
              <w:rPr>
                <w:rFonts w:ascii="Times New Roman" w:hAnsi="Times New Roman" w:cs="Times New Roman"/>
                <w:szCs w:val="22"/>
              </w:rPr>
            </w:pPr>
          </w:p>
          <w:p w14:paraId="15B863E0" w14:textId="77777777" w:rsidR="00F221D9" w:rsidRPr="009D268E" w:rsidRDefault="00F221D9" w:rsidP="00651F27">
            <w:pPr>
              <w:pStyle w:val="ConsPlusNormal"/>
              <w:rPr>
                <w:rFonts w:ascii="Times New Roman" w:hAnsi="Times New Roman" w:cs="Times New Roman"/>
                <w:szCs w:val="22"/>
              </w:rPr>
            </w:pPr>
          </w:p>
          <w:p w14:paraId="5DDC44FE" w14:textId="77777777" w:rsidR="00F221D9" w:rsidRPr="009D268E" w:rsidRDefault="00F221D9" w:rsidP="00651F27">
            <w:pPr>
              <w:pStyle w:val="ConsPlusNormal"/>
              <w:rPr>
                <w:rFonts w:ascii="Times New Roman" w:hAnsi="Times New Roman" w:cs="Times New Roman"/>
                <w:szCs w:val="22"/>
              </w:rPr>
            </w:pPr>
          </w:p>
          <w:p w14:paraId="664F9C16" w14:textId="77777777" w:rsidR="00F221D9" w:rsidRPr="009D268E" w:rsidRDefault="00F221D9" w:rsidP="00651F27">
            <w:pPr>
              <w:pStyle w:val="ConsPlusNormal"/>
              <w:rPr>
                <w:rFonts w:ascii="Times New Roman" w:hAnsi="Times New Roman" w:cs="Times New Roman"/>
                <w:szCs w:val="22"/>
              </w:rPr>
            </w:pPr>
          </w:p>
          <w:p w14:paraId="1723F3B4" w14:textId="77777777" w:rsidR="00F221D9" w:rsidRPr="009D268E" w:rsidRDefault="00F221D9" w:rsidP="00651F27">
            <w:pPr>
              <w:pStyle w:val="ConsPlusNormal"/>
              <w:rPr>
                <w:rFonts w:ascii="Times New Roman" w:hAnsi="Times New Roman" w:cs="Times New Roman"/>
                <w:szCs w:val="22"/>
              </w:rPr>
            </w:pPr>
          </w:p>
          <w:p w14:paraId="5948EF98" w14:textId="77777777" w:rsidR="00F221D9" w:rsidRPr="009D268E" w:rsidRDefault="00F221D9" w:rsidP="00651F27">
            <w:pPr>
              <w:pStyle w:val="ConsPlusNormal"/>
              <w:rPr>
                <w:rFonts w:ascii="Times New Roman" w:hAnsi="Times New Roman" w:cs="Times New Roman"/>
                <w:szCs w:val="22"/>
              </w:rPr>
            </w:pPr>
          </w:p>
          <w:p w14:paraId="5E1C84B1" w14:textId="77777777" w:rsidR="00F221D9" w:rsidRPr="009D268E" w:rsidRDefault="00F221D9" w:rsidP="00651F27">
            <w:pPr>
              <w:pStyle w:val="ConsPlusNormal"/>
              <w:rPr>
                <w:rFonts w:ascii="Times New Roman" w:hAnsi="Times New Roman" w:cs="Times New Roman"/>
                <w:szCs w:val="22"/>
              </w:rPr>
            </w:pPr>
          </w:p>
          <w:p w14:paraId="071B586A" w14:textId="77777777" w:rsidR="00F221D9" w:rsidRPr="009D268E" w:rsidRDefault="00F221D9" w:rsidP="00651F27">
            <w:pPr>
              <w:pStyle w:val="ConsPlusNormal"/>
              <w:rPr>
                <w:rFonts w:ascii="Times New Roman" w:hAnsi="Times New Roman" w:cs="Times New Roman"/>
                <w:szCs w:val="22"/>
              </w:rPr>
            </w:pPr>
          </w:p>
          <w:p w14:paraId="3F1B9361" w14:textId="77777777" w:rsidR="00F221D9" w:rsidRPr="009D268E" w:rsidRDefault="00F221D9" w:rsidP="00651F27">
            <w:pPr>
              <w:pStyle w:val="ConsPlusNormal"/>
              <w:rPr>
                <w:rFonts w:ascii="Times New Roman" w:hAnsi="Times New Roman" w:cs="Times New Roman"/>
                <w:szCs w:val="22"/>
              </w:rPr>
            </w:pPr>
          </w:p>
          <w:p w14:paraId="1FF1C4E9" w14:textId="77777777" w:rsidR="00F221D9" w:rsidRPr="009D268E" w:rsidRDefault="00F221D9" w:rsidP="00651F27">
            <w:pPr>
              <w:pStyle w:val="ConsPlusNormal"/>
              <w:rPr>
                <w:rFonts w:ascii="Times New Roman" w:hAnsi="Times New Roman" w:cs="Times New Roman"/>
                <w:szCs w:val="22"/>
              </w:rPr>
            </w:pPr>
          </w:p>
          <w:p w14:paraId="191BDBDD" w14:textId="77777777" w:rsidR="00F221D9" w:rsidRPr="009D268E" w:rsidRDefault="00F221D9" w:rsidP="00651F27">
            <w:pPr>
              <w:pStyle w:val="ConsPlusNormal"/>
              <w:rPr>
                <w:rFonts w:ascii="Times New Roman" w:hAnsi="Times New Roman" w:cs="Times New Roman"/>
                <w:szCs w:val="22"/>
              </w:rPr>
            </w:pPr>
          </w:p>
          <w:p w14:paraId="5CCE701F" w14:textId="77777777" w:rsidR="00F221D9" w:rsidRPr="009D268E" w:rsidRDefault="00F221D9" w:rsidP="00651F27">
            <w:pPr>
              <w:pStyle w:val="ConsPlusNormal"/>
              <w:rPr>
                <w:rFonts w:ascii="Times New Roman" w:hAnsi="Times New Roman" w:cs="Times New Roman"/>
                <w:szCs w:val="22"/>
              </w:rPr>
            </w:pPr>
          </w:p>
          <w:p w14:paraId="76B02FFF" w14:textId="77777777" w:rsidR="00F221D9" w:rsidRPr="009D268E" w:rsidRDefault="00F221D9" w:rsidP="00651F27">
            <w:pPr>
              <w:pStyle w:val="ConsPlusNormal"/>
              <w:rPr>
                <w:rFonts w:ascii="Times New Roman" w:hAnsi="Times New Roman" w:cs="Times New Roman"/>
                <w:szCs w:val="22"/>
              </w:rPr>
            </w:pPr>
          </w:p>
          <w:p w14:paraId="602E4890" w14:textId="77777777" w:rsidR="00F221D9" w:rsidRPr="009D268E" w:rsidRDefault="00F221D9" w:rsidP="00651F27">
            <w:pPr>
              <w:pStyle w:val="ConsPlusNormal"/>
              <w:rPr>
                <w:rFonts w:ascii="Times New Roman" w:hAnsi="Times New Roman" w:cs="Times New Roman"/>
                <w:szCs w:val="22"/>
              </w:rPr>
            </w:pPr>
          </w:p>
          <w:p w14:paraId="6AA2B120" w14:textId="77777777" w:rsidR="00F221D9" w:rsidRPr="009D268E" w:rsidRDefault="00F221D9" w:rsidP="00651F27">
            <w:pPr>
              <w:pStyle w:val="ConsPlusNormal"/>
              <w:rPr>
                <w:rFonts w:ascii="Times New Roman" w:hAnsi="Times New Roman" w:cs="Times New Roman"/>
                <w:szCs w:val="22"/>
              </w:rPr>
            </w:pPr>
          </w:p>
          <w:p w14:paraId="7E71F947" w14:textId="77777777" w:rsidR="00F221D9" w:rsidRPr="009D268E" w:rsidRDefault="00F221D9" w:rsidP="00651F27">
            <w:pPr>
              <w:pStyle w:val="ConsPlusNormal"/>
              <w:rPr>
                <w:rFonts w:ascii="Times New Roman" w:hAnsi="Times New Roman" w:cs="Times New Roman"/>
                <w:szCs w:val="22"/>
              </w:rPr>
            </w:pPr>
          </w:p>
          <w:p w14:paraId="75752521" w14:textId="77777777" w:rsidR="00F221D9" w:rsidRPr="009D268E" w:rsidRDefault="00F221D9" w:rsidP="00651F27">
            <w:pPr>
              <w:pStyle w:val="ConsPlusNormal"/>
              <w:rPr>
                <w:rFonts w:ascii="Times New Roman" w:hAnsi="Times New Roman" w:cs="Times New Roman"/>
                <w:szCs w:val="22"/>
              </w:rPr>
            </w:pPr>
          </w:p>
          <w:p w14:paraId="2A1E6B6F" w14:textId="77777777" w:rsidR="00F221D9" w:rsidRPr="009D268E" w:rsidRDefault="00F221D9" w:rsidP="00651F27">
            <w:pPr>
              <w:pStyle w:val="ConsPlusNormal"/>
              <w:rPr>
                <w:rFonts w:ascii="Times New Roman" w:hAnsi="Times New Roman" w:cs="Times New Roman"/>
                <w:szCs w:val="22"/>
              </w:rPr>
            </w:pPr>
          </w:p>
          <w:p w14:paraId="6C0C5252" w14:textId="77777777" w:rsidR="00F221D9" w:rsidRPr="009D268E" w:rsidRDefault="00F221D9" w:rsidP="00651F27">
            <w:pPr>
              <w:pStyle w:val="ConsPlusNormal"/>
              <w:rPr>
                <w:rFonts w:ascii="Times New Roman" w:hAnsi="Times New Roman" w:cs="Times New Roman"/>
                <w:szCs w:val="22"/>
              </w:rPr>
            </w:pPr>
          </w:p>
          <w:p w14:paraId="2FBEFB31" w14:textId="77777777" w:rsidR="00F221D9" w:rsidRPr="009D268E" w:rsidRDefault="00F221D9" w:rsidP="00651F27">
            <w:pPr>
              <w:pStyle w:val="ConsPlusNormal"/>
              <w:rPr>
                <w:rFonts w:ascii="Times New Roman" w:hAnsi="Times New Roman" w:cs="Times New Roman"/>
                <w:szCs w:val="22"/>
              </w:rPr>
            </w:pPr>
          </w:p>
          <w:p w14:paraId="4CB753C0" w14:textId="77777777" w:rsidR="00F221D9" w:rsidRPr="009D268E" w:rsidRDefault="00F221D9" w:rsidP="00651F27">
            <w:pPr>
              <w:pStyle w:val="ConsPlusNormal"/>
              <w:rPr>
                <w:rFonts w:ascii="Times New Roman" w:hAnsi="Times New Roman" w:cs="Times New Roman"/>
                <w:szCs w:val="22"/>
              </w:rPr>
            </w:pPr>
          </w:p>
          <w:p w14:paraId="3014DB7F" w14:textId="77777777" w:rsidR="00F221D9" w:rsidRPr="009D268E" w:rsidRDefault="00F221D9" w:rsidP="00651F27">
            <w:pPr>
              <w:pStyle w:val="ConsPlusNormal"/>
              <w:rPr>
                <w:rFonts w:ascii="Times New Roman" w:hAnsi="Times New Roman" w:cs="Times New Roman"/>
                <w:szCs w:val="22"/>
              </w:rPr>
            </w:pPr>
          </w:p>
          <w:p w14:paraId="2B355C72" w14:textId="77777777" w:rsidR="00F221D9" w:rsidRPr="009D268E" w:rsidRDefault="00F221D9" w:rsidP="00651F27">
            <w:pPr>
              <w:pStyle w:val="ConsPlusNormal"/>
              <w:rPr>
                <w:rFonts w:ascii="Times New Roman" w:hAnsi="Times New Roman" w:cs="Times New Roman"/>
                <w:szCs w:val="22"/>
              </w:rPr>
            </w:pPr>
          </w:p>
          <w:p w14:paraId="39285BEE" w14:textId="77777777" w:rsidR="00F221D9" w:rsidRPr="009D268E" w:rsidRDefault="00F221D9" w:rsidP="00651F27">
            <w:pPr>
              <w:pStyle w:val="ConsPlusNormal"/>
              <w:rPr>
                <w:rFonts w:ascii="Times New Roman" w:hAnsi="Times New Roman" w:cs="Times New Roman"/>
                <w:szCs w:val="22"/>
              </w:rPr>
            </w:pPr>
          </w:p>
          <w:p w14:paraId="5C5B7D1F" w14:textId="77777777" w:rsidR="00F221D9" w:rsidRPr="009D268E" w:rsidRDefault="00F221D9" w:rsidP="00651F27">
            <w:pPr>
              <w:pStyle w:val="ConsPlusNormal"/>
              <w:rPr>
                <w:rFonts w:ascii="Times New Roman" w:hAnsi="Times New Roman" w:cs="Times New Roman"/>
                <w:szCs w:val="22"/>
              </w:rPr>
            </w:pPr>
          </w:p>
          <w:p w14:paraId="3CDBE8ED" w14:textId="77777777" w:rsidR="00F221D9" w:rsidRPr="009D268E" w:rsidRDefault="00F221D9" w:rsidP="00651F27">
            <w:pPr>
              <w:pStyle w:val="ConsPlusNormal"/>
              <w:rPr>
                <w:rFonts w:ascii="Times New Roman" w:hAnsi="Times New Roman" w:cs="Times New Roman"/>
                <w:szCs w:val="22"/>
              </w:rPr>
            </w:pPr>
          </w:p>
          <w:p w14:paraId="5B839DB1" w14:textId="77777777" w:rsidR="00F221D9" w:rsidRPr="009D268E" w:rsidRDefault="00F221D9" w:rsidP="00651F27">
            <w:pPr>
              <w:pStyle w:val="ConsPlusNormal"/>
              <w:rPr>
                <w:rFonts w:ascii="Times New Roman" w:hAnsi="Times New Roman" w:cs="Times New Roman"/>
                <w:szCs w:val="22"/>
              </w:rPr>
            </w:pPr>
          </w:p>
          <w:p w14:paraId="63458815" w14:textId="77777777" w:rsidR="00F221D9" w:rsidRPr="009D268E" w:rsidRDefault="00F221D9" w:rsidP="00651F27">
            <w:pPr>
              <w:pStyle w:val="ConsPlusNormal"/>
              <w:rPr>
                <w:rFonts w:ascii="Times New Roman" w:hAnsi="Times New Roman" w:cs="Times New Roman"/>
                <w:szCs w:val="22"/>
              </w:rPr>
            </w:pPr>
          </w:p>
          <w:p w14:paraId="7D828656" w14:textId="77777777" w:rsidR="00F221D9" w:rsidRPr="009D268E" w:rsidRDefault="00F221D9" w:rsidP="00651F27">
            <w:pPr>
              <w:pStyle w:val="ConsPlusNormal"/>
              <w:rPr>
                <w:rFonts w:ascii="Times New Roman" w:hAnsi="Times New Roman" w:cs="Times New Roman"/>
                <w:szCs w:val="22"/>
              </w:rPr>
            </w:pPr>
          </w:p>
        </w:tc>
        <w:tc>
          <w:tcPr>
            <w:tcW w:w="2127" w:type="dxa"/>
          </w:tcPr>
          <w:p w14:paraId="136882F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w:t>
            </w:r>
          </w:p>
          <w:p w14:paraId="2B75CD3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614DD43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24"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Благоустройство и охрана окружающей среды Пет</w:t>
            </w:r>
            <w:r>
              <w:rPr>
                <w:rFonts w:ascii="Times New Roman" w:hAnsi="Times New Roman" w:cs="Times New Roman"/>
                <w:szCs w:val="22"/>
              </w:rPr>
              <w:t>розаводского городского округа»</w:t>
            </w:r>
          </w:p>
        </w:tc>
        <w:tc>
          <w:tcPr>
            <w:tcW w:w="1134" w:type="dxa"/>
          </w:tcPr>
          <w:p w14:paraId="01D37F7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29CE2CF6"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2020 году Петрозаводск продолжил участие в программе поддержки местных инициатив. Прошли публичные слушания, на которых было представлено 10 проектов. Отобраны для участия в республиканском конкурсе проект благоустройства стадиона Юность с устройством скейт-парка, проект благоустройства территории МОУ</w:t>
            </w:r>
            <w:r>
              <w:rPr>
                <w:rFonts w:ascii="Times New Roman" w:hAnsi="Times New Roman"/>
              </w:rPr>
              <w:t xml:space="preserve"> «Средняя школа</w:t>
            </w:r>
            <w:r w:rsidRPr="009D268E">
              <w:rPr>
                <w:rFonts w:ascii="Times New Roman" w:hAnsi="Times New Roman"/>
              </w:rPr>
              <w:t xml:space="preserve"> № 43</w:t>
            </w:r>
            <w:r>
              <w:rPr>
                <w:rFonts w:ascii="Times New Roman" w:hAnsi="Times New Roman"/>
              </w:rPr>
              <w:t>»</w:t>
            </w:r>
            <w:r w:rsidRPr="009D268E">
              <w:rPr>
                <w:rFonts w:ascii="Times New Roman" w:hAnsi="Times New Roman"/>
              </w:rPr>
              <w:t>, проект благоустройства пешеходной дорожки от жилого района Скандинавия. Общая сумма субсидии на реализацию проектов благоустройства в 2020 году составила - 4 659 530 руб. (средства бюджета РК – 2 625 231,84 руб., средства бюджета П</w:t>
            </w:r>
            <w:r>
              <w:rPr>
                <w:rFonts w:ascii="Times New Roman" w:hAnsi="Times New Roman"/>
              </w:rPr>
              <w:t>етрозаводского городского округа</w:t>
            </w:r>
            <w:r w:rsidRPr="009D268E">
              <w:rPr>
                <w:rFonts w:ascii="Times New Roman" w:hAnsi="Times New Roman"/>
              </w:rPr>
              <w:t xml:space="preserve"> – 1 470 495,03 руб., безвозмездные поступления от юридических и физических лиц – 563 803,13 руб.).</w:t>
            </w:r>
          </w:p>
          <w:p w14:paraId="659F9157"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В рамках подготовки к 100-летию </w:t>
            </w:r>
            <w:r>
              <w:rPr>
                <w:rFonts w:ascii="Times New Roman" w:hAnsi="Times New Roman"/>
              </w:rPr>
              <w:t>Р</w:t>
            </w:r>
            <w:r w:rsidRPr="009D268E">
              <w:rPr>
                <w:rFonts w:ascii="Times New Roman" w:hAnsi="Times New Roman"/>
              </w:rPr>
              <w:t>еспублики Карелия при поддержке Правительства республики выполнены работы на ряде объектов городской инфраструктуры:</w:t>
            </w:r>
          </w:p>
          <w:p w14:paraId="35979B63" w14:textId="77777777" w:rsidR="00F221D9" w:rsidRPr="009D268E" w:rsidRDefault="00F221D9" w:rsidP="00651F27">
            <w:pPr>
              <w:pStyle w:val="a3"/>
              <w:ind w:left="0"/>
              <w:jc w:val="both"/>
              <w:rPr>
                <w:rFonts w:ascii="Times New Roman" w:hAnsi="Times New Roman"/>
              </w:rPr>
            </w:pPr>
            <w:r>
              <w:rPr>
                <w:rFonts w:ascii="Times New Roman" w:hAnsi="Times New Roman"/>
              </w:rPr>
              <w:t>1. Вып</w:t>
            </w:r>
            <w:r w:rsidRPr="009D268E">
              <w:rPr>
                <w:rFonts w:ascii="Times New Roman" w:hAnsi="Times New Roman"/>
              </w:rPr>
              <w:t>олнен ремонт сквера Горсовета и пешеходной инфраструктуры (лестничные спуски и пешеходные дорожки) вдоль пр. Ленина на сумму 77,87 млн</w:t>
            </w:r>
            <w:r>
              <w:rPr>
                <w:rFonts w:ascii="Times New Roman" w:hAnsi="Times New Roman"/>
              </w:rPr>
              <w:t>.</w:t>
            </w:r>
            <w:r w:rsidRPr="009D268E">
              <w:rPr>
                <w:rFonts w:ascii="Times New Roman" w:hAnsi="Times New Roman"/>
              </w:rPr>
              <w:t xml:space="preserve"> руб. ООО «Дорожно-строительная компания «Зодчий» выполнило работы по мощению и асфальтированию дорожек, реконструкции лестничных спусков, монтажу подпорных стен, устройству системы освещения. </w:t>
            </w:r>
          </w:p>
          <w:p w14:paraId="1430E435"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2. </w:t>
            </w:r>
            <w:r w:rsidRPr="009D268E">
              <w:rPr>
                <w:rFonts w:ascii="Times New Roman" w:hAnsi="Times New Roman"/>
              </w:rPr>
              <w:t xml:space="preserve">В рамках ремонта Онежской набережной ООО «Онего-Строй» осуществляло восстановление 34 участков, в том числе замощено натуральным камнем 3 смотровые площадки (в створе пр. Ленина, </w:t>
            </w:r>
            <w:r>
              <w:rPr>
                <w:rFonts w:ascii="Times New Roman" w:hAnsi="Times New Roman"/>
              </w:rPr>
              <w:br/>
            </w:r>
            <w:r w:rsidRPr="009D268E">
              <w:rPr>
                <w:rFonts w:ascii="Times New Roman" w:hAnsi="Times New Roman"/>
              </w:rPr>
              <w:t>ул. Свердлова, ул. Г. Титова), отремонтированы и замощены брусчаткой подходы к памятным знакам, отремонтированы подпорные стены, отремонтирована каменная облицовка Ротонды (82,44 млн</w:t>
            </w:r>
            <w:r>
              <w:rPr>
                <w:rFonts w:ascii="Times New Roman" w:hAnsi="Times New Roman"/>
              </w:rPr>
              <w:t>.</w:t>
            </w:r>
            <w:r w:rsidRPr="009D268E">
              <w:rPr>
                <w:rFonts w:ascii="Times New Roman" w:hAnsi="Times New Roman"/>
              </w:rPr>
              <w:t xml:space="preserve"> руб.). </w:t>
            </w:r>
          </w:p>
          <w:p w14:paraId="32AF846B"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3. </w:t>
            </w:r>
            <w:r w:rsidRPr="009D268E">
              <w:rPr>
                <w:rFonts w:ascii="Times New Roman" w:hAnsi="Times New Roman"/>
              </w:rPr>
              <w:t xml:space="preserve">Благоустройство бульвара Победы и площади Маршала Жукова </w:t>
            </w:r>
            <w:r>
              <w:rPr>
                <w:rFonts w:ascii="Times New Roman" w:hAnsi="Times New Roman"/>
              </w:rPr>
              <w:br/>
            </w:r>
            <w:r w:rsidRPr="009D268E">
              <w:rPr>
                <w:rFonts w:ascii="Times New Roman" w:hAnsi="Times New Roman"/>
              </w:rPr>
              <w:t>(10,33 млн</w:t>
            </w:r>
            <w:r>
              <w:rPr>
                <w:rFonts w:ascii="Times New Roman" w:hAnsi="Times New Roman"/>
              </w:rPr>
              <w:t>.</w:t>
            </w:r>
            <w:r w:rsidRPr="009D268E">
              <w:rPr>
                <w:rFonts w:ascii="Times New Roman" w:hAnsi="Times New Roman"/>
              </w:rPr>
              <w:t xml:space="preserve"> руб.). ООО «СМС» реализовало проект по ремонту площади, асфальтированию тротуаров вдоль Октябрьского пр., вдоль </w:t>
            </w:r>
            <w:r>
              <w:rPr>
                <w:rFonts w:ascii="Times New Roman" w:hAnsi="Times New Roman"/>
              </w:rPr>
              <w:br/>
            </w:r>
            <w:r w:rsidRPr="009D268E">
              <w:rPr>
                <w:rFonts w:ascii="Times New Roman" w:hAnsi="Times New Roman"/>
              </w:rPr>
              <w:t>ул. Московская, выполнило ремонт памятника Птица Счастья и Свободы, памятника Пограничникам, ремонт мощения бульвара, установило новые скамейки и урны.</w:t>
            </w:r>
          </w:p>
          <w:p w14:paraId="1277DB6F"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4. </w:t>
            </w:r>
            <w:r w:rsidRPr="009D268E">
              <w:rPr>
                <w:rFonts w:ascii="Times New Roman" w:hAnsi="Times New Roman"/>
              </w:rPr>
              <w:t>В Зарецком парке компания ООО «ЕвроМодуль» осуществила ремонт территории около памятного знака «Пушка», мощение центральной аллеи, ремонт дорожек, ремонт декоративной стенки (11,25 млн</w:t>
            </w:r>
            <w:r>
              <w:rPr>
                <w:rFonts w:ascii="Times New Roman" w:hAnsi="Times New Roman"/>
              </w:rPr>
              <w:t>.</w:t>
            </w:r>
            <w:r w:rsidRPr="009D268E">
              <w:rPr>
                <w:rFonts w:ascii="Times New Roman" w:hAnsi="Times New Roman"/>
              </w:rPr>
              <w:t xml:space="preserve"> руб.).</w:t>
            </w:r>
          </w:p>
          <w:p w14:paraId="1B29EDA5"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5. </w:t>
            </w:r>
            <w:r w:rsidRPr="009D268E">
              <w:rPr>
                <w:rFonts w:ascii="Times New Roman" w:hAnsi="Times New Roman"/>
              </w:rPr>
              <w:t xml:space="preserve">При выполнении работ по благоустройству Голиковского парка </w:t>
            </w:r>
            <w:r>
              <w:rPr>
                <w:rFonts w:ascii="Times New Roman" w:hAnsi="Times New Roman"/>
              </w:rPr>
              <w:br/>
            </w:r>
            <w:r w:rsidRPr="009D268E">
              <w:rPr>
                <w:rFonts w:ascii="Times New Roman" w:hAnsi="Times New Roman"/>
              </w:rPr>
              <w:t xml:space="preserve">ООО «СМС» выполнило мощение дорожек натуральной брусчаткой и бетонной брусчаткой, установку малых архитектурных форм </w:t>
            </w:r>
            <w:r>
              <w:rPr>
                <w:rFonts w:ascii="Times New Roman" w:hAnsi="Times New Roman"/>
              </w:rPr>
              <w:br/>
            </w:r>
            <w:r w:rsidRPr="009D268E">
              <w:rPr>
                <w:rFonts w:ascii="Times New Roman" w:hAnsi="Times New Roman"/>
              </w:rPr>
              <w:t>(10,44 млн</w:t>
            </w:r>
            <w:r>
              <w:rPr>
                <w:rFonts w:ascii="Times New Roman" w:hAnsi="Times New Roman"/>
              </w:rPr>
              <w:t>.</w:t>
            </w:r>
            <w:r w:rsidRPr="009D268E">
              <w:rPr>
                <w:rFonts w:ascii="Times New Roman" w:hAnsi="Times New Roman"/>
              </w:rPr>
              <w:t xml:space="preserve"> руб.).</w:t>
            </w:r>
            <w:r w:rsidRPr="009D268E">
              <w:rPr>
                <w:rFonts w:ascii="Times New Roman" w:hAnsi="Times New Roman"/>
              </w:rPr>
              <w:tab/>
            </w:r>
          </w:p>
          <w:p w14:paraId="328E8EE3"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6. </w:t>
            </w:r>
            <w:r w:rsidRPr="009D268E">
              <w:rPr>
                <w:rFonts w:ascii="Times New Roman" w:hAnsi="Times New Roman"/>
              </w:rPr>
              <w:t>ООО «СК «Атриум» при выполнении благоустройства территории Паровозного сквера (5,6 млн</w:t>
            </w:r>
            <w:r>
              <w:rPr>
                <w:rFonts w:ascii="Times New Roman" w:hAnsi="Times New Roman"/>
              </w:rPr>
              <w:t>.</w:t>
            </w:r>
            <w:r w:rsidRPr="009D268E">
              <w:rPr>
                <w:rFonts w:ascii="Times New Roman" w:hAnsi="Times New Roman"/>
              </w:rPr>
              <w:t xml:space="preserve"> руб.) осуществило ремонт пешеходной дорожки. Контракт расторгнут в связи с несоблюдением технических условий на устройство линии уличного освещения, работы по устройству системы уличного освещения не были приняты, как не соответствующие требованиям контракта.</w:t>
            </w:r>
            <w:r w:rsidRPr="009D268E">
              <w:rPr>
                <w:rFonts w:ascii="Times New Roman" w:hAnsi="Times New Roman"/>
              </w:rPr>
              <w:tab/>
            </w:r>
          </w:p>
          <w:p w14:paraId="220C59EE"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7. </w:t>
            </w:r>
            <w:r w:rsidRPr="009D268E">
              <w:rPr>
                <w:rFonts w:ascii="Times New Roman" w:hAnsi="Times New Roman"/>
              </w:rPr>
              <w:t>ООО «Свой дом» выполнило работы по ремонту лестничных спусков (ул. Ровио, ул. Кузьмина, Карельский пр., ул. Фрунзе, ул. Пушкинская, Лососинская набережная, ул. Варламова, ул. Вольная) на 34,085 млн</w:t>
            </w:r>
            <w:r>
              <w:rPr>
                <w:rFonts w:ascii="Times New Roman" w:hAnsi="Times New Roman"/>
              </w:rPr>
              <w:t>.</w:t>
            </w:r>
            <w:r w:rsidRPr="009D268E">
              <w:rPr>
                <w:rFonts w:ascii="Times New Roman" w:hAnsi="Times New Roman"/>
              </w:rPr>
              <w:t xml:space="preserve"> руб.</w:t>
            </w:r>
          </w:p>
          <w:p w14:paraId="4EE2D388"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8. </w:t>
            </w:r>
            <w:r w:rsidRPr="009D268E">
              <w:rPr>
                <w:rFonts w:ascii="Times New Roman" w:hAnsi="Times New Roman"/>
              </w:rPr>
              <w:t>Благоустройство сквера Ивана Сенькина и Александра Шотмана (23,841 млн</w:t>
            </w:r>
            <w:r>
              <w:rPr>
                <w:rFonts w:ascii="Times New Roman" w:hAnsi="Times New Roman"/>
              </w:rPr>
              <w:t>.</w:t>
            </w:r>
            <w:r w:rsidRPr="009D268E">
              <w:rPr>
                <w:rFonts w:ascii="Times New Roman" w:hAnsi="Times New Roman"/>
              </w:rPr>
              <w:t xml:space="preserve"> руб.) выполнено ООО «Свой дом». При реализации проекта выполнено устройство дорожек из бетонной брусчатки, ремонт оснований памятников, установка скамеек и урн, устройство системы уличного освещения, установка детской площадки.</w:t>
            </w:r>
            <w:r w:rsidRPr="009D268E">
              <w:rPr>
                <w:rFonts w:ascii="Times New Roman" w:hAnsi="Times New Roman"/>
              </w:rPr>
              <w:tab/>
            </w:r>
          </w:p>
          <w:p w14:paraId="6ED9DA9A"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9. </w:t>
            </w:r>
            <w:r w:rsidRPr="009D268E">
              <w:rPr>
                <w:rFonts w:ascii="Times New Roman" w:hAnsi="Times New Roman"/>
              </w:rPr>
              <w:t>Благоустройство сквера Маршала Мерецкова и сквера Ивана Молчанова (16,77 млн</w:t>
            </w:r>
            <w:r>
              <w:rPr>
                <w:rFonts w:ascii="Times New Roman" w:hAnsi="Times New Roman"/>
              </w:rPr>
              <w:t>.</w:t>
            </w:r>
            <w:r w:rsidRPr="009D268E">
              <w:rPr>
                <w:rFonts w:ascii="Times New Roman" w:hAnsi="Times New Roman"/>
              </w:rPr>
              <w:t xml:space="preserve"> руб.) выполняла компания </w:t>
            </w:r>
            <w:r>
              <w:rPr>
                <w:rFonts w:ascii="Times New Roman" w:hAnsi="Times New Roman"/>
              </w:rPr>
              <w:br/>
            </w:r>
            <w:r w:rsidRPr="009D268E">
              <w:rPr>
                <w:rFonts w:ascii="Times New Roman" w:hAnsi="Times New Roman"/>
              </w:rPr>
              <w:t>ООО «КарелСтройУправление». При реализации проекта выполнено устройство дорожек из бетонной брусчатки, ремонт оснований памятников, установка скамеек и урн, устройство системы уличного освещения.</w:t>
            </w:r>
          </w:p>
          <w:p w14:paraId="36A429C0"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Гарантийные обязательства по всем проектам – 3 года. У всех подрядчиков не приняты работы по устройству газонов. В весенний период 2021 года все территории будут обследованы и при выявлении замечаний в адрес подрядных организаций будут направлены требования об устранении.</w:t>
            </w:r>
          </w:p>
          <w:p w14:paraId="52E2827D"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В рамках реализации мероприятий по подготовке к празднованию </w:t>
            </w:r>
            <w:r>
              <w:rPr>
                <w:rFonts w:ascii="Times New Roman" w:hAnsi="Times New Roman"/>
              </w:rPr>
              <w:br/>
            </w:r>
            <w:r w:rsidRPr="009D268E">
              <w:rPr>
                <w:rFonts w:ascii="Times New Roman" w:hAnsi="Times New Roman"/>
              </w:rPr>
              <w:t>100-летия Республики Карелия уделено внимание ремонту малых архитектурных форм, ремонту детских и спортивных площадок, установке дополнительных скамеек и урн, отстроено 2 площадки для дрессировки собак (в Новодревлянском сквере и Приозёрном парке),  установлено 4 новых детских площадки: в Бородинском сквере, в парке С</w:t>
            </w:r>
            <w:r>
              <w:rPr>
                <w:rFonts w:ascii="Times New Roman" w:hAnsi="Times New Roman"/>
              </w:rPr>
              <w:t>улажгорского Кирпичного Завода</w:t>
            </w:r>
            <w:r w:rsidRPr="009D268E">
              <w:rPr>
                <w:rFonts w:ascii="Times New Roman" w:hAnsi="Times New Roman"/>
              </w:rPr>
              <w:t>, на Каменноборской аллее, на Бульваре Победы.  Установлены 2 новых мини-площадки на ул. Дружбы, 17; в сквере Ленинградских ополченцев.</w:t>
            </w:r>
          </w:p>
          <w:p w14:paraId="56B4EA26"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Продолжена работа по демонтажу оборудования и малых архитектурных форм, потерявших потребительские свойства - демонтировано аварийное оборудование на 26 детских и спортивных площадках (260 единиц аварийного оборудования). Закуплена новая парковая мебель в количестве 127 шт. и урны в количестве 188 шт. для 26 общественных территорий.</w:t>
            </w:r>
          </w:p>
          <w:p w14:paraId="75878D7E" w14:textId="77777777" w:rsidR="00F221D9" w:rsidRPr="009D268E" w:rsidRDefault="00F221D9" w:rsidP="00651F27">
            <w:pPr>
              <w:autoSpaceDE w:val="0"/>
              <w:autoSpaceDN w:val="0"/>
              <w:adjustRightInd w:val="0"/>
              <w:jc w:val="both"/>
              <w:rPr>
                <w:rFonts w:ascii="Times New Roman" w:hAnsi="Times New Roman" w:cs="Times New Roman"/>
              </w:rPr>
            </w:pPr>
            <w:r w:rsidRPr="009D268E">
              <w:rPr>
                <w:rFonts w:ascii="Times New Roman" w:hAnsi="Times New Roman"/>
              </w:rPr>
              <w:t>Выполнен ремонт объектов инфраструктуры: отремонтирован</w:t>
            </w:r>
            <w:r>
              <w:rPr>
                <w:rFonts w:ascii="Times New Roman" w:hAnsi="Times New Roman"/>
              </w:rPr>
              <w:t>ы</w:t>
            </w:r>
            <w:r w:rsidRPr="009D268E">
              <w:rPr>
                <w:rFonts w:ascii="Times New Roman" w:hAnsi="Times New Roman"/>
              </w:rPr>
              <w:t xml:space="preserve"> </w:t>
            </w:r>
            <w:r>
              <w:rPr>
                <w:rFonts w:ascii="Times New Roman" w:hAnsi="Times New Roman"/>
              </w:rPr>
              <w:br/>
            </w:r>
            <w:r w:rsidRPr="009D268E">
              <w:rPr>
                <w:rFonts w:ascii="Times New Roman" w:hAnsi="Times New Roman"/>
              </w:rPr>
              <w:t xml:space="preserve">21 лестница, 8 пешеходных мостиков, 1,3 тыс. кв. м грунтовых дорожек, 8,3 тыс. кв. м асфальтовых дорожек, площадок и тротуаров, замощено натуральной и бетонной брусчаткой 7,1 тыс. кв. м дорожек и площадок, замощено плитами из натурального камня 9,6 тыс. кв. м площадок и дорожек, отремонтировано 46 элементов оборудования детских и спортивных площадок, в том числе 15 тренажеров и 3 футбольных поля, установлено 103 элемента детского оборудования (горки, песочницы, качели и т.п.), установлено 50 информационных стендов, в том числе с информацией о правилах поведения в парках и скверах на детских площадках, информацией о правилах выгула животных, установлено </w:t>
            </w:r>
            <w:r>
              <w:rPr>
                <w:rFonts w:ascii="Times New Roman" w:hAnsi="Times New Roman"/>
              </w:rPr>
              <w:br/>
            </w:r>
            <w:r w:rsidRPr="009D268E">
              <w:rPr>
                <w:rFonts w:ascii="Times New Roman" w:hAnsi="Times New Roman"/>
              </w:rPr>
              <w:t>211 опор уличного освещения на 9 общественных территориях, установлено 12 флагштоков, установлено 670 метров парковых ограждений.</w:t>
            </w:r>
          </w:p>
        </w:tc>
      </w:tr>
      <w:tr w:rsidR="00F221D9" w:rsidRPr="009D268E" w14:paraId="35934675" w14:textId="77777777" w:rsidTr="00F221D9">
        <w:trPr>
          <w:trHeight w:val="210"/>
        </w:trPr>
        <w:tc>
          <w:tcPr>
            <w:tcW w:w="852" w:type="dxa"/>
          </w:tcPr>
          <w:p w14:paraId="3B63C0A5" w14:textId="77777777" w:rsidR="00F221D9" w:rsidRPr="009D268E" w:rsidRDefault="00F221D9" w:rsidP="00651F27">
            <w:pPr>
              <w:pStyle w:val="ConsPlusNormal"/>
              <w:rPr>
                <w:rFonts w:ascii="Times New Roman" w:hAnsi="Times New Roman" w:cs="Times New Roman"/>
                <w:szCs w:val="22"/>
              </w:rPr>
            </w:pPr>
            <w:r w:rsidRPr="00F03425">
              <w:rPr>
                <w:rFonts w:ascii="Times New Roman" w:hAnsi="Times New Roman" w:cs="Times New Roman"/>
                <w:szCs w:val="22"/>
              </w:rPr>
              <w:t>2.1.7</w:t>
            </w:r>
          </w:p>
        </w:tc>
        <w:tc>
          <w:tcPr>
            <w:tcW w:w="2409" w:type="dxa"/>
          </w:tcPr>
          <w:p w14:paraId="7CE2477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Реализация проектов по строительству и реконструкции памятников архитектуры и монументального искусства; проведение ремонтно-реставрационных работ в целях сохранения объектов культурного наследия</w:t>
            </w:r>
          </w:p>
        </w:tc>
        <w:tc>
          <w:tcPr>
            <w:tcW w:w="2127" w:type="dxa"/>
          </w:tcPr>
          <w:p w14:paraId="0FDD868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комитет </w:t>
            </w:r>
            <w:r>
              <w:rPr>
                <w:rFonts w:ascii="Times New Roman" w:hAnsi="Times New Roman" w:cs="Times New Roman"/>
                <w:szCs w:val="22"/>
              </w:rPr>
              <w:t xml:space="preserve">жилищно-коммунального хозяйства, комитет градостроительства и землепользования </w:t>
            </w:r>
            <w:r w:rsidRPr="009D268E">
              <w:rPr>
                <w:rFonts w:ascii="Times New Roman" w:hAnsi="Times New Roman" w:cs="Times New Roman"/>
                <w:szCs w:val="22"/>
              </w:rPr>
              <w:t>Администрации Петрозаводского городского округа,</w:t>
            </w:r>
          </w:p>
          <w:p w14:paraId="407F26F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Министерство культуры Республики Карелия</w:t>
            </w:r>
          </w:p>
        </w:tc>
        <w:tc>
          <w:tcPr>
            <w:tcW w:w="1984" w:type="dxa"/>
          </w:tcPr>
          <w:p w14:paraId="69077CFE" w14:textId="77777777" w:rsidR="00F221D9" w:rsidRPr="009D268E" w:rsidRDefault="00F221D9" w:rsidP="00651F27">
            <w:pPr>
              <w:pStyle w:val="ConsPlusNormal"/>
              <w:rPr>
                <w:rFonts w:ascii="Times New Roman" w:hAnsi="Times New Roman" w:cs="Times New Roman"/>
                <w:szCs w:val="22"/>
              </w:rPr>
            </w:pPr>
          </w:p>
        </w:tc>
        <w:tc>
          <w:tcPr>
            <w:tcW w:w="1134" w:type="dxa"/>
          </w:tcPr>
          <w:p w14:paraId="5F53083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0F7028EA" w14:textId="77777777" w:rsidR="00F221D9" w:rsidRPr="009D268E" w:rsidRDefault="00F221D9" w:rsidP="00651F27">
            <w:pPr>
              <w:jc w:val="both"/>
              <w:rPr>
                <w:rFonts w:ascii="Times New Roman" w:hAnsi="Times New Roman"/>
                <w:color w:val="000000"/>
              </w:rPr>
            </w:pPr>
            <w:r w:rsidRPr="009D268E">
              <w:rPr>
                <w:rFonts w:ascii="Times New Roman" w:eastAsia="Times New Roman" w:hAnsi="Times New Roman"/>
                <w:lang w:eastAsia="ru-RU"/>
              </w:rPr>
              <w:t xml:space="preserve">В рамках реализации мероприятий федеральной целевой программы «Увековечение памяти погибших при защите Отечества на 2019 – 2024 годы» в 2020 году МКУ «Ритуал» выполнены ремонтно-восстановительные работы по объекту: «Братская могила советских воинов, погибших в годы Великой Отечественной войны, </w:t>
            </w:r>
            <w:r>
              <w:rPr>
                <w:rFonts w:ascii="Times New Roman" w:eastAsia="Times New Roman" w:hAnsi="Times New Roman"/>
                <w:lang w:eastAsia="ru-RU"/>
              </w:rPr>
              <w:br/>
            </w:r>
            <w:r w:rsidRPr="009D268E">
              <w:rPr>
                <w:rFonts w:ascii="Times New Roman" w:eastAsia="Times New Roman" w:hAnsi="Times New Roman"/>
                <w:lang w:eastAsia="ru-RU"/>
              </w:rPr>
              <w:t>г.</w:t>
            </w:r>
            <w:r>
              <w:rPr>
                <w:rFonts w:ascii="Times New Roman" w:eastAsia="Times New Roman" w:hAnsi="Times New Roman"/>
                <w:lang w:eastAsia="ru-RU"/>
              </w:rPr>
              <w:t xml:space="preserve"> </w:t>
            </w:r>
            <w:r w:rsidRPr="009D268E">
              <w:rPr>
                <w:rFonts w:ascii="Times New Roman" w:eastAsia="Times New Roman" w:hAnsi="Times New Roman"/>
                <w:lang w:eastAsia="ru-RU"/>
              </w:rPr>
              <w:t>Петрозаводск, Петрозаводское шоссе, микрорайон Соломенное».</w:t>
            </w:r>
          </w:p>
          <w:p w14:paraId="5CDE4C2F"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 xml:space="preserve">В 2020 году создано 11 новых мест туристского показа для наполнения городской среды уникальными объектами, установлены авторские </w:t>
            </w:r>
            <w:r>
              <w:rPr>
                <w:rFonts w:ascii="Times New Roman" w:hAnsi="Times New Roman"/>
                <w:color w:val="000000"/>
              </w:rPr>
              <w:br/>
            </w:r>
            <w:r w:rsidRPr="009D268E">
              <w:rPr>
                <w:rFonts w:ascii="Times New Roman" w:hAnsi="Times New Roman"/>
                <w:color w:val="000000"/>
              </w:rPr>
              <w:t>Арт</w:t>
            </w:r>
            <w:r>
              <w:rPr>
                <w:rFonts w:ascii="Times New Roman" w:hAnsi="Times New Roman"/>
                <w:color w:val="000000"/>
              </w:rPr>
              <w:t xml:space="preserve"> -</w:t>
            </w:r>
            <w:r w:rsidRPr="009D268E">
              <w:rPr>
                <w:rFonts w:ascii="Times New Roman" w:hAnsi="Times New Roman"/>
                <w:color w:val="000000"/>
              </w:rPr>
              <w:t xml:space="preserve"> объекты: «Рыбы» – Онежская Набережная (автор Ким. А.Р.), «Ряпушка» – ул. Пушкинская (автор Зорин В.В.), «Расставим точки над А» – сквер Куккольного театра (автор Зорин В.В.), «Медведь» – </w:t>
            </w:r>
            <w:r>
              <w:rPr>
                <w:rFonts w:ascii="Times New Roman" w:hAnsi="Times New Roman"/>
                <w:color w:val="000000"/>
              </w:rPr>
              <w:br/>
            </w:r>
            <w:r w:rsidRPr="009D268E">
              <w:rPr>
                <w:rFonts w:ascii="Times New Roman" w:hAnsi="Times New Roman"/>
                <w:color w:val="000000"/>
              </w:rPr>
              <w:t>пр. Ленина (автор Зорин В.В.), «Формула леса» – парк Победы (автор Зорин В.В.), Фоторамка – Аллея Краса России (автор А.А. Савельев), Символ 100-летия Республики Карелия - Аллея Краса России (автор Зорин В.В.), «Калитка» – площадь Гагарина (автор А.А. Савельев).</w:t>
            </w:r>
          </w:p>
          <w:p w14:paraId="571D833C"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 xml:space="preserve">В рамках спонсорской помощи городу установлены новые памятники: памятник </w:t>
            </w:r>
            <w:r w:rsidRPr="00E63B4C">
              <w:rPr>
                <w:rFonts w:ascii="Times New Roman" w:hAnsi="Times New Roman"/>
                <w:color w:val="000000"/>
              </w:rPr>
              <w:t>Денису Тимашову</w:t>
            </w:r>
            <w:r w:rsidRPr="009D268E">
              <w:rPr>
                <w:rFonts w:ascii="Times New Roman" w:hAnsi="Times New Roman"/>
                <w:color w:val="000000"/>
              </w:rPr>
              <w:t xml:space="preserve"> на ул. Д</w:t>
            </w:r>
            <w:r>
              <w:rPr>
                <w:rFonts w:ascii="Times New Roman" w:hAnsi="Times New Roman"/>
                <w:color w:val="000000"/>
              </w:rPr>
              <w:t>ениса</w:t>
            </w:r>
            <w:r w:rsidRPr="009D268E">
              <w:rPr>
                <w:rFonts w:ascii="Times New Roman" w:hAnsi="Times New Roman"/>
                <w:color w:val="000000"/>
              </w:rPr>
              <w:t xml:space="preserve"> Тимаш</w:t>
            </w:r>
            <w:r>
              <w:rPr>
                <w:rFonts w:ascii="Times New Roman" w:hAnsi="Times New Roman"/>
                <w:color w:val="000000"/>
              </w:rPr>
              <w:t>о</w:t>
            </w:r>
            <w:r w:rsidRPr="009D268E">
              <w:rPr>
                <w:rFonts w:ascii="Times New Roman" w:hAnsi="Times New Roman"/>
                <w:color w:val="000000"/>
              </w:rPr>
              <w:t>ва; памятник Матери в парке Лес Победы.</w:t>
            </w:r>
          </w:p>
          <w:p w14:paraId="22407EAC"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Отремонтированы 6 арт-объектов и памятных знаков: скульптура «Лягушка» (парк Родник Лягушка), отремонтирован постамент памятного знака Птица Счастья и Свободы (бульвар Победы), постамент памятнику И. Сенькину (сквер Ивана Сенькина), постамент памятнику Шотману (сквер Александра Шотмана), постамент памятник маршалу Жукову (площадь Жукова)</w:t>
            </w:r>
            <w:r>
              <w:rPr>
                <w:rFonts w:ascii="Times New Roman" w:hAnsi="Times New Roman"/>
              </w:rPr>
              <w:t>,</w:t>
            </w:r>
            <w:r w:rsidRPr="009D268E">
              <w:rPr>
                <w:rFonts w:ascii="Times New Roman" w:hAnsi="Times New Roman"/>
              </w:rPr>
              <w:t xml:space="preserve"> отремонтирована облицовка памятника пограничникам Карелии (бульвар Победы).</w:t>
            </w:r>
          </w:p>
          <w:p w14:paraId="1F485937" w14:textId="77777777" w:rsidR="00F221D9" w:rsidRPr="003873F4" w:rsidRDefault="00F221D9" w:rsidP="00651F27">
            <w:pPr>
              <w:pStyle w:val="a3"/>
              <w:ind w:left="0"/>
              <w:jc w:val="both"/>
              <w:rPr>
                <w:rFonts w:ascii="Times New Roman" w:hAnsi="Times New Roman"/>
              </w:rPr>
            </w:pPr>
            <w:r w:rsidRPr="009D268E">
              <w:rPr>
                <w:rFonts w:ascii="Times New Roman" w:eastAsia="Times New Roman" w:hAnsi="Times New Roman" w:cs="Times New Roman"/>
                <w:color w:val="000000"/>
                <w:lang w:eastAsia="ru-RU"/>
              </w:rPr>
              <w:t xml:space="preserve">Проведено визуальное обследование памятника федерального значения Карлу Марксу и Фридриху Энгельсу. В рамках заключенного контракта с ООО НПЦ «Цера» завершена разработка научно-проектной документации, получено заключение ООО «РЦЦС РК» о стоимости выполнения ремонтно-реставрационных работ. </w:t>
            </w:r>
            <w:r>
              <w:rPr>
                <w:rFonts w:ascii="Times New Roman" w:eastAsia="Times New Roman" w:hAnsi="Times New Roman" w:cs="Times New Roman"/>
                <w:color w:val="000000"/>
                <w:lang w:eastAsia="ru-RU"/>
              </w:rPr>
              <w:t xml:space="preserve">Начало выполнения </w:t>
            </w:r>
            <w:r w:rsidRPr="009D268E">
              <w:rPr>
                <w:rFonts w:ascii="Times New Roman" w:eastAsia="Times New Roman" w:hAnsi="Times New Roman" w:cs="Times New Roman"/>
                <w:color w:val="000000"/>
                <w:lang w:eastAsia="ru-RU"/>
              </w:rPr>
              <w:t>работ запланировано на</w:t>
            </w:r>
            <w:r>
              <w:rPr>
                <w:rFonts w:ascii="Times New Roman" w:eastAsia="Times New Roman" w:hAnsi="Times New Roman" w:cs="Times New Roman"/>
                <w:color w:val="000000"/>
                <w:lang w:eastAsia="ru-RU"/>
              </w:rPr>
              <w:t xml:space="preserve"> вторую половину</w:t>
            </w:r>
            <w:r w:rsidRPr="009D268E">
              <w:rPr>
                <w:rFonts w:ascii="Times New Roman" w:eastAsia="Times New Roman" w:hAnsi="Times New Roman" w:cs="Times New Roman"/>
                <w:color w:val="000000"/>
                <w:lang w:eastAsia="ru-RU"/>
              </w:rPr>
              <w:t xml:space="preserve"> 2021 год</w:t>
            </w:r>
            <w:r>
              <w:rPr>
                <w:rFonts w:ascii="Times New Roman" w:eastAsia="Times New Roman" w:hAnsi="Times New Roman" w:cs="Times New Roman"/>
                <w:color w:val="000000"/>
                <w:lang w:eastAsia="ru-RU"/>
              </w:rPr>
              <w:t>а; окончание работ – 2022 год</w:t>
            </w:r>
            <w:r w:rsidRPr="009D268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Стоимость работ составляет</w:t>
            </w:r>
            <w:r w:rsidRPr="009D268E">
              <w:rPr>
                <w:rFonts w:ascii="Times New Roman" w:eastAsia="Times New Roman" w:hAnsi="Times New Roman" w:cs="Times New Roman"/>
                <w:color w:val="000000"/>
                <w:lang w:eastAsia="ru-RU"/>
              </w:rPr>
              <w:t xml:space="preserve"> 553,46 тыс.</w:t>
            </w:r>
            <w:r>
              <w:rPr>
                <w:rFonts w:ascii="Times New Roman" w:eastAsia="Times New Roman" w:hAnsi="Times New Roman" w:cs="Times New Roman"/>
                <w:color w:val="000000"/>
                <w:lang w:eastAsia="ru-RU"/>
              </w:rPr>
              <w:t xml:space="preserve"> </w:t>
            </w:r>
            <w:r w:rsidRPr="009D268E">
              <w:rPr>
                <w:rFonts w:ascii="Times New Roman" w:eastAsia="Times New Roman" w:hAnsi="Times New Roman" w:cs="Times New Roman"/>
                <w:color w:val="000000"/>
                <w:lang w:eastAsia="ru-RU"/>
              </w:rPr>
              <w:t xml:space="preserve">руб. </w:t>
            </w:r>
          </w:p>
        </w:tc>
      </w:tr>
      <w:tr w:rsidR="00F221D9" w:rsidRPr="009D268E" w14:paraId="7172B422" w14:textId="77777777" w:rsidTr="00F221D9">
        <w:trPr>
          <w:trHeight w:val="210"/>
        </w:trPr>
        <w:tc>
          <w:tcPr>
            <w:tcW w:w="852" w:type="dxa"/>
          </w:tcPr>
          <w:p w14:paraId="6E02C82C" w14:textId="77777777" w:rsidR="00F221D9" w:rsidRPr="009D268E" w:rsidRDefault="00F221D9" w:rsidP="00651F27">
            <w:pPr>
              <w:pStyle w:val="ConsPlusNormal"/>
              <w:rPr>
                <w:rFonts w:ascii="Times New Roman" w:hAnsi="Times New Roman" w:cs="Times New Roman"/>
                <w:szCs w:val="22"/>
              </w:rPr>
            </w:pPr>
            <w:r w:rsidRPr="00F03425">
              <w:rPr>
                <w:rFonts w:ascii="Times New Roman" w:hAnsi="Times New Roman" w:cs="Times New Roman"/>
                <w:szCs w:val="22"/>
              </w:rPr>
              <w:t>2.1.8</w:t>
            </w:r>
          </w:p>
        </w:tc>
        <w:tc>
          <w:tcPr>
            <w:tcW w:w="2409" w:type="dxa"/>
          </w:tcPr>
          <w:p w14:paraId="7BC63FB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Реконструкция ливневой канализации города Петрозаводска (в том числе разработка проекта строительства ливневой канализации и системы очистки ливневых стоков)</w:t>
            </w:r>
          </w:p>
        </w:tc>
        <w:tc>
          <w:tcPr>
            <w:tcW w:w="2127" w:type="dxa"/>
          </w:tcPr>
          <w:p w14:paraId="7F8803F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w:t>
            </w:r>
          </w:p>
          <w:p w14:paraId="200CC72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25416529" w14:textId="77777777" w:rsidR="00F221D9" w:rsidRPr="009D268E" w:rsidRDefault="00EC0100" w:rsidP="00651F27">
            <w:pPr>
              <w:pStyle w:val="ConsPlusNormal"/>
              <w:rPr>
                <w:rFonts w:ascii="Times New Roman" w:hAnsi="Times New Roman" w:cs="Times New Roman"/>
                <w:szCs w:val="22"/>
              </w:rPr>
            </w:pPr>
            <w:hyperlink r:id="rId25" w:history="1">
              <w:r w:rsidR="00F221D9" w:rsidRPr="009D268E">
                <w:rPr>
                  <w:rFonts w:ascii="Times New Roman" w:hAnsi="Times New Roman" w:cs="Times New Roman"/>
                  <w:szCs w:val="22"/>
                </w:rPr>
                <w:t>Ф</w:t>
              </w:r>
            </w:hyperlink>
            <w:r w:rsidR="00F221D9">
              <w:rPr>
                <w:rFonts w:ascii="Times New Roman" w:hAnsi="Times New Roman" w:cs="Times New Roman"/>
                <w:szCs w:val="22"/>
              </w:rPr>
              <w:t>едеральная целевая программа</w:t>
            </w:r>
            <w:r w:rsidR="00F221D9" w:rsidRPr="009D268E">
              <w:rPr>
                <w:rFonts w:ascii="Times New Roman" w:hAnsi="Times New Roman" w:cs="Times New Roman"/>
                <w:szCs w:val="22"/>
              </w:rPr>
              <w:t xml:space="preserve"> </w:t>
            </w:r>
            <w:r w:rsidR="00F221D9">
              <w:rPr>
                <w:rFonts w:ascii="Times New Roman" w:hAnsi="Times New Roman" w:cs="Times New Roman"/>
                <w:szCs w:val="22"/>
              </w:rPr>
              <w:t>«</w:t>
            </w:r>
            <w:r w:rsidR="00F221D9" w:rsidRPr="009D268E">
              <w:rPr>
                <w:rFonts w:ascii="Times New Roman" w:hAnsi="Times New Roman" w:cs="Times New Roman"/>
                <w:szCs w:val="22"/>
              </w:rPr>
              <w:t>Развитие Республики Карелия на период до 2020 года</w:t>
            </w:r>
            <w:r w:rsidR="00F221D9">
              <w:rPr>
                <w:rFonts w:ascii="Times New Roman" w:hAnsi="Times New Roman" w:cs="Times New Roman"/>
                <w:szCs w:val="22"/>
              </w:rPr>
              <w:t>»</w:t>
            </w:r>
          </w:p>
        </w:tc>
        <w:tc>
          <w:tcPr>
            <w:tcW w:w="1134" w:type="dxa"/>
          </w:tcPr>
          <w:p w14:paraId="58D293A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2020-2025</w:t>
            </w:r>
          </w:p>
        </w:tc>
        <w:tc>
          <w:tcPr>
            <w:tcW w:w="6975" w:type="dxa"/>
          </w:tcPr>
          <w:p w14:paraId="2176A178" w14:textId="77777777" w:rsidR="00F221D9" w:rsidRPr="009D268E" w:rsidRDefault="00F221D9" w:rsidP="00651F27">
            <w:pPr>
              <w:jc w:val="both"/>
              <w:rPr>
                <w:rFonts w:ascii="Times New Roman" w:hAnsi="Times New Roman"/>
                <w:color w:val="000000"/>
              </w:rPr>
            </w:pPr>
            <w:r w:rsidRPr="009D268E">
              <w:rPr>
                <w:rFonts w:ascii="Times New Roman" w:eastAsia="Times New Roman" w:hAnsi="Times New Roman"/>
                <w:lang w:eastAsia="ru-RU"/>
              </w:rPr>
              <w:t xml:space="preserve">В рамках реализации мероприятий по подготовке к празднованию </w:t>
            </w:r>
            <w:r>
              <w:rPr>
                <w:rFonts w:ascii="Times New Roman" w:eastAsia="Times New Roman" w:hAnsi="Times New Roman"/>
                <w:lang w:eastAsia="ru-RU"/>
              </w:rPr>
              <w:br/>
            </w:r>
            <w:r w:rsidRPr="009D268E">
              <w:rPr>
                <w:rFonts w:ascii="Times New Roman" w:eastAsia="Times New Roman" w:hAnsi="Times New Roman"/>
                <w:lang w:eastAsia="ru-RU"/>
              </w:rPr>
              <w:t>100-летия Республики Карелия</w:t>
            </w:r>
            <w:r w:rsidRPr="009D268E">
              <w:rPr>
                <w:rFonts w:ascii="Times New Roman" w:hAnsi="Times New Roman"/>
                <w:color w:val="000000"/>
              </w:rPr>
              <w:t xml:space="preserve"> в 2020 году МКУ «Служба заказчика» посредством заключения договоров с ООО «РК «Вода и экология» выполнены работы по организации очистки выпусков ливневой канализации в реку Лососинк</w:t>
            </w:r>
            <w:r>
              <w:rPr>
                <w:rFonts w:ascii="Times New Roman" w:hAnsi="Times New Roman"/>
                <w:color w:val="000000"/>
              </w:rPr>
              <w:t>а</w:t>
            </w:r>
            <w:r w:rsidRPr="009D268E">
              <w:rPr>
                <w:rFonts w:ascii="Times New Roman" w:hAnsi="Times New Roman"/>
                <w:color w:val="000000"/>
              </w:rPr>
              <w:t xml:space="preserve"> и реку Неглинк</w:t>
            </w:r>
            <w:r>
              <w:rPr>
                <w:rFonts w:ascii="Times New Roman" w:hAnsi="Times New Roman"/>
                <w:color w:val="000000"/>
              </w:rPr>
              <w:t>а</w:t>
            </w:r>
            <w:r w:rsidRPr="009D268E">
              <w:rPr>
                <w:rFonts w:ascii="Times New Roman" w:hAnsi="Times New Roman"/>
                <w:color w:val="000000"/>
              </w:rPr>
              <w:t>.</w:t>
            </w:r>
          </w:p>
          <w:p w14:paraId="5F1D367C" w14:textId="77777777" w:rsidR="00F221D9" w:rsidRPr="009D268E" w:rsidRDefault="00F221D9" w:rsidP="00651F27">
            <w:pPr>
              <w:jc w:val="both"/>
              <w:rPr>
                <w:rFonts w:ascii="Times New Roman" w:hAnsi="Times New Roman"/>
                <w:color w:val="000000"/>
              </w:rPr>
            </w:pPr>
            <w:r w:rsidRPr="009D268E">
              <w:rPr>
                <w:rFonts w:ascii="Times New Roman" w:hAnsi="Times New Roman"/>
                <w:color w:val="000000"/>
              </w:rPr>
              <w:t>Договорами предусмотрено выполнение работ по установке на выпусках линевой канализации в указанные водные объекты очистных сооружений в антивандальном исполнении, содержащих сорбционный материал и крупный гравийный заполнитель. Общая стоимость выполненных работ по договорам составила 894 000 руб. Работы выполнены в срок, установленный договорами – до 01.11.2020.</w:t>
            </w:r>
          </w:p>
          <w:p w14:paraId="7EC00E3B" w14:textId="77777777" w:rsidR="00F221D9" w:rsidRPr="009D268E" w:rsidRDefault="00F221D9" w:rsidP="00651F27">
            <w:pPr>
              <w:pStyle w:val="a3"/>
              <w:ind w:left="0"/>
              <w:jc w:val="both"/>
              <w:rPr>
                <w:rFonts w:ascii="Times New Roman" w:hAnsi="Times New Roman"/>
                <w:color w:val="000000"/>
              </w:rPr>
            </w:pPr>
            <w:r w:rsidRPr="009D268E">
              <w:rPr>
                <w:rFonts w:ascii="Times New Roman" w:hAnsi="Times New Roman"/>
                <w:color w:val="000000"/>
              </w:rPr>
              <w:t>Кроме того, Администрация в целях модернизации выпуска ливневой канализации № 5 заключила партнерское соглашение об участии в международном проекте «Региональное управление системами ливневой канализации в Карелии и Кайнуу». В настоящее время в рамках реализации данного проекта МКУ «Служба заказчика» с сетевой организацией заключен договор технологического присоединения к сетям электроснабжения для монтажа на указанном выпуске прибора учета расхода сточных вод, а также усовершенствования системы очистки. Произведен отбор проб для определения качества воды на выпуске.</w:t>
            </w:r>
          </w:p>
          <w:p w14:paraId="28EEEFD0" w14:textId="68181A04"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cs="Times New Roman"/>
                <w:color w:val="000000"/>
                <w:lang w:eastAsia="ru-RU"/>
              </w:rPr>
              <w:t>В соответствии с разработанной в 2012 году концепцией расчетный срок поэтапной реализации проекта составляет 8 лет, итоговая стоимость работ в ценах IV квартала 2012 года ориентировочно 7 млрд</w:t>
            </w:r>
            <w:r>
              <w:rPr>
                <w:rFonts w:ascii="Times New Roman" w:eastAsia="Times New Roman" w:hAnsi="Times New Roman" w:cs="Times New Roman"/>
                <w:color w:val="000000"/>
                <w:lang w:eastAsia="ru-RU"/>
              </w:rPr>
              <w:t>.</w:t>
            </w:r>
            <w:r w:rsidRPr="009D268E">
              <w:rPr>
                <w:rFonts w:ascii="Times New Roman" w:eastAsia="Times New Roman" w:hAnsi="Times New Roman" w:cs="Times New Roman"/>
                <w:color w:val="000000"/>
                <w:lang w:eastAsia="ru-RU"/>
              </w:rPr>
              <w:t xml:space="preserve"> рублей, выделены этапы со стоимостью реализации каждого около </w:t>
            </w:r>
            <w:r>
              <w:rPr>
                <w:rFonts w:ascii="Times New Roman" w:eastAsia="Times New Roman" w:hAnsi="Times New Roman" w:cs="Times New Roman"/>
                <w:color w:val="000000"/>
                <w:lang w:eastAsia="ru-RU"/>
              </w:rPr>
              <w:br/>
            </w:r>
            <w:r w:rsidRPr="009D268E">
              <w:rPr>
                <w:rFonts w:ascii="Times New Roman" w:eastAsia="Times New Roman" w:hAnsi="Times New Roman" w:cs="Times New Roman"/>
                <w:color w:val="000000"/>
                <w:lang w:eastAsia="ru-RU"/>
              </w:rPr>
              <w:t>1 млрд</w:t>
            </w:r>
            <w:r>
              <w:rPr>
                <w:rFonts w:ascii="Times New Roman" w:eastAsia="Times New Roman" w:hAnsi="Times New Roman" w:cs="Times New Roman"/>
                <w:color w:val="000000"/>
                <w:lang w:eastAsia="ru-RU"/>
              </w:rPr>
              <w:t>.</w:t>
            </w:r>
            <w:r w:rsidRPr="009D268E">
              <w:rPr>
                <w:rFonts w:ascii="Times New Roman" w:eastAsia="Times New Roman" w:hAnsi="Times New Roman" w:cs="Times New Roman"/>
                <w:color w:val="000000"/>
                <w:lang w:eastAsia="ru-RU"/>
              </w:rPr>
              <w:t xml:space="preserve"> рублей. Стоимость разработки проектной документации на каждый этап строительства объекта в сумме ориентировочно составляет 80 млн</w:t>
            </w:r>
            <w:r>
              <w:rPr>
                <w:rFonts w:ascii="Times New Roman" w:eastAsia="Times New Roman" w:hAnsi="Times New Roman" w:cs="Times New Roman"/>
                <w:color w:val="000000"/>
                <w:lang w:eastAsia="ru-RU"/>
              </w:rPr>
              <w:t>.</w:t>
            </w:r>
            <w:r w:rsidRPr="009D268E">
              <w:rPr>
                <w:rFonts w:ascii="Times New Roman" w:eastAsia="Times New Roman" w:hAnsi="Times New Roman" w:cs="Times New Roman"/>
                <w:color w:val="000000"/>
                <w:lang w:eastAsia="ru-RU"/>
              </w:rPr>
              <w:t xml:space="preserve"> руб. Реализация проекта невозможна без участия средств бюджета</w:t>
            </w:r>
            <w:r>
              <w:rPr>
                <w:rFonts w:ascii="Times New Roman" w:eastAsia="Times New Roman" w:hAnsi="Times New Roman" w:cs="Times New Roman"/>
                <w:color w:val="000000"/>
                <w:lang w:eastAsia="ru-RU"/>
              </w:rPr>
              <w:t xml:space="preserve"> Российской Федерации</w:t>
            </w:r>
            <w:r w:rsidRPr="009D268E">
              <w:rPr>
                <w:rFonts w:ascii="Times New Roman" w:eastAsia="Times New Roman" w:hAnsi="Times New Roman" w:cs="Times New Roman"/>
                <w:color w:val="000000"/>
                <w:lang w:eastAsia="ru-RU"/>
              </w:rPr>
              <w:t>. В связи с ситуацией, связанной с распространением коронавирусной инфекции, и в целях обеспечения сбалансированности местного бюджета на 2020 год лимиты бюджетных обязательств на 2020 год в размере 99 тыс. руб. отозваны (постановление Администрации</w:t>
            </w:r>
            <w:r>
              <w:rPr>
                <w:rFonts w:ascii="Times New Roman" w:eastAsia="Times New Roman" w:hAnsi="Times New Roman" w:cs="Times New Roman"/>
                <w:color w:val="000000"/>
                <w:lang w:eastAsia="ru-RU"/>
              </w:rPr>
              <w:t xml:space="preserve"> Петрозаводского городского округа</w:t>
            </w:r>
            <w:r w:rsidRPr="009D268E">
              <w:rPr>
                <w:rFonts w:ascii="Times New Roman" w:eastAsia="Times New Roman" w:hAnsi="Times New Roman" w:cs="Times New Roman"/>
                <w:color w:val="000000"/>
                <w:lang w:eastAsia="ru-RU"/>
              </w:rPr>
              <w:t xml:space="preserve"> от 13.05.2020 </w:t>
            </w:r>
            <w:r>
              <w:rPr>
                <w:rFonts w:ascii="Times New Roman" w:eastAsia="Times New Roman" w:hAnsi="Times New Roman" w:cs="Times New Roman"/>
                <w:color w:val="000000"/>
                <w:lang w:eastAsia="ru-RU"/>
              </w:rPr>
              <w:br/>
            </w:r>
            <w:r w:rsidRPr="009D268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9D268E">
              <w:rPr>
                <w:rFonts w:ascii="Times New Roman" w:eastAsia="Times New Roman" w:hAnsi="Times New Roman" w:cs="Times New Roman"/>
                <w:color w:val="000000"/>
                <w:lang w:eastAsia="ru-RU"/>
              </w:rPr>
              <w:t xml:space="preserve">1160). Прорабатывается возможность выделения субсидий из </w:t>
            </w:r>
            <w:r>
              <w:rPr>
                <w:rFonts w:ascii="Times New Roman" w:eastAsia="Times New Roman" w:hAnsi="Times New Roman" w:cs="Times New Roman"/>
                <w:color w:val="000000"/>
                <w:lang w:eastAsia="ru-RU"/>
              </w:rPr>
              <w:t xml:space="preserve">бюджета Республики Карелия, </w:t>
            </w:r>
            <w:r w:rsidRPr="009D268E">
              <w:rPr>
                <w:rFonts w:ascii="Times New Roman" w:eastAsia="Times New Roman" w:hAnsi="Times New Roman" w:cs="Times New Roman"/>
                <w:color w:val="000000"/>
                <w:lang w:eastAsia="ru-RU"/>
              </w:rPr>
              <w:t>бюджета</w:t>
            </w:r>
            <w:r>
              <w:rPr>
                <w:rFonts w:ascii="Times New Roman" w:eastAsia="Times New Roman" w:hAnsi="Times New Roman" w:cs="Times New Roman"/>
                <w:color w:val="000000"/>
                <w:lang w:eastAsia="ru-RU"/>
              </w:rPr>
              <w:t xml:space="preserve"> Российской Федерации</w:t>
            </w:r>
            <w:r w:rsidRPr="009D268E">
              <w:rPr>
                <w:rFonts w:ascii="Times New Roman" w:eastAsia="Times New Roman" w:hAnsi="Times New Roman" w:cs="Times New Roman"/>
                <w:color w:val="000000"/>
                <w:lang w:eastAsia="ru-RU"/>
              </w:rPr>
              <w:t xml:space="preserve"> и внебюджетных источников на реализацию объекта. Кроме этого</w:t>
            </w:r>
            <w:r w:rsidR="00AE2ECF">
              <w:rPr>
                <w:rFonts w:ascii="Times New Roman" w:eastAsia="Times New Roman" w:hAnsi="Times New Roman" w:cs="Times New Roman"/>
                <w:color w:val="000000"/>
                <w:lang w:eastAsia="ru-RU"/>
              </w:rPr>
              <w:t>,</w:t>
            </w:r>
            <w:r w:rsidRPr="009D268E">
              <w:rPr>
                <w:rFonts w:ascii="Times New Roman" w:eastAsia="Times New Roman" w:hAnsi="Times New Roman" w:cs="Times New Roman"/>
                <w:color w:val="000000"/>
                <w:lang w:eastAsia="ru-RU"/>
              </w:rPr>
              <w:t xml:space="preserve"> необходимо провести работу по внесению изменений в Генеральный план.</w:t>
            </w:r>
          </w:p>
        </w:tc>
      </w:tr>
      <w:tr w:rsidR="00F221D9" w:rsidRPr="009D268E" w14:paraId="2D7D4DD1" w14:textId="77777777" w:rsidTr="00F221D9">
        <w:trPr>
          <w:trHeight w:val="210"/>
        </w:trPr>
        <w:tc>
          <w:tcPr>
            <w:tcW w:w="15481" w:type="dxa"/>
            <w:gridSpan w:val="6"/>
          </w:tcPr>
          <w:p w14:paraId="587577AF"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2.2. Создание условий для роста предложений на рынке жилья, соответствующих потребностям различных групп населения, условий для повышения доступности жилья для всех категорий граждан и повышение уровня комфортности жилищного фонда и формирование комфортной и привлекательной городской среды</w:t>
            </w:r>
          </w:p>
        </w:tc>
      </w:tr>
      <w:tr w:rsidR="00F221D9" w:rsidRPr="009D268E" w14:paraId="225A4948" w14:textId="77777777" w:rsidTr="00F221D9">
        <w:trPr>
          <w:trHeight w:val="210"/>
        </w:trPr>
        <w:tc>
          <w:tcPr>
            <w:tcW w:w="852" w:type="dxa"/>
          </w:tcPr>
          <w:p w14:paraId="3B1F0B37" w14:textId="77777777" w:rsidR="00F221D9" w:rsidRPr="009D268E" w:rsidRDefault="00F221D9" w:rsidP="00651F27">
            <w:pPr>
              <w:pStyle w:val="ConsPlusNormal"/>
              <w:rPr>
                <w:rFonts w:ascii="Times New Roman" w:hAnsi="Times New Roman" w:cs="Times New Roman"/>
                <w:szCs w:val="22"/>
              </w:rPr>
            </w:pPr>
            <w:r w:rsidRPr="00F03425">
              <w:rPr>
                <w:rFonts w:ascii="Times New Roman" w:hAnsi="Times New Roman" w:cs="Times New Roman"/>
                <w:szCs w:val="22"/>
              </w:rPr>
              <w:t>2.2.1</w:t>
            </w:r>
          </w:p>
        </w:tc>
        <w:tc>
          <w:tcPr>
            <w:tcW w:w="2409" w:type="dxa"/>
          </w:tcPr>
          <w:p w14:paraId="30FE10F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Организация предоставления различным категориям граждан жилых помещений (во исполнение судебных решений, по договорам социального найма, детям-сиротам и детям, оставшимся без попечения родителей, лицам из их числа, молодым семьям, признанным в установленном порядке нуждающимися в улучшении жилищных условий</w:t>
            </w:r>
          </w:p>
        </w:tc>
        <w:tc>
          <w:tcPr>
            <w:tcW w:w="2127" w:type="dxa"/>
          </w:tcPr>
          <w:p w14:paraId="1DDE120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6B673E4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26"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Обеспечение качественным жильем граждан, проживающих на территории Петр</w:t>
            </w:r>
            <w:r>
              <w:rPr>
                <w:rFonts w:ascii="Times New Roman" w:hAnsi="Times New Roman" w:cs="Times New Roman"/>
                <w:szCs w:val="22"/>
              </w:rPr>
              <w:t>озаводского городского округа»</w:t>
            </w:r>
          </w:p>
        </w:tc>
        <w:tc>
          <w:tcPr>
            <w:tcW w:w="1134" w:type="dxa"/>
          </w:tcPr>
          <w:p w14:paraId="72CD4DE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4931CF83" w14:textId="77777777" w:rsidR="00F221D9" w:rsidRPr="009D268E" w:rsidRDefault="00F221D9" w:rsidP="00651F27">
            <w:pPr>
              <w:tabs>
                <w:tab w:val="left" w:pos="567"/>
                <w:tab w:val="left" w:pos="709"/>
              </w:tabs>
              <w:jc w:val="both"/>
              <w:rPr>
                <w:rFonts w:ascii="Times New Roman" w:eastAsia="Times New Roman" w:hAnsi="Times New Roman"/>
                <w:lang w:eastAsia="ru-RU"/>
              </w:rPr>
            </w:pPr>
            <w:r w:rsidRPr="009D268E">
              <w:rPr>
                <w:rFonts w:ascii="Times New Roman" w:eastAsia="Times New Roman" w:hAnsi="Times New Roman"/>
                <w:lang w:eastAsia="ru-RU"/>
              </w:rPr>
              <w:t xml:space="preserve">На средства субвенции, предусмотренные в 2020 году Правительством Республики Карелия, Петрозаводскому городскому округу на осуществление государственных полномочий Республики Карелия по обеспечению жилыми помещениями детей-сирот, с учетом доведенного 16.10.2020 дополнительного финансирования, в размере </w:t>
            </w:r>
            <w:r>
              <w:rPr>
                <w:rFonts w:ascii="Times New Roman" w:eastAsia="Times New Roman" w:hAnsi="Times New Roman"/>
                <w:lang w:eastAsia="ru-RU"/>
              </w:rPr>
              <w:br/>
            </w:r>
            <w:r w:rsidRPr="009D268E">
              <w:rPr>
                <w:rFonts w:ascii="Times New Roman" w:eastAsia="Times New Roman" w:hAnsi="Times New Roman"/>
                <w:lang w:eastAsia="ru-RU"/>
              </w:rPr>
              <w:t xml:space="preserve">144 631,60 тыс. рублей, Администрация </w:t>
            </w:r>
            <w:r w:rsidRPr="009D268E">
              <w:rPr>
                <w:rFonts w:ascii="Times New Roman" w:hAnsi="Times New Roman"/>
                <w:color w:val="000000"/>
              </w:rPr>
              <w:t>Петрозаводского городского округа</w:t>
            </w:r>
            <w:r w:rsidRPr="009D268E">
              <w:rPr>
                <w:rFonts w:ascii="Times New Roman" w:eastAsia="Times New Roman" w:hAnsi="Times New Roman"/>
                <w:lang w:eastAsia="ru-RU"/>
              </w:rPr>
              <w:t xml:space="preserve"> приобрела 71 жилое помещение на сумму 115 521,36 тыс. рублей.</w:t>
            </w:r>
          </w:p>
          <w:p w14:paraId="16F2AA89" w14:textId="77777777" w:rsidR="00F221D9" w:rsidRPr="009D268E" w:rsidRDefault="00F221D9" w:rsidP="00651F27">
            <w:pPr>
              <w:tabs>
                <w:tab w:val="left" w:pos="567"/>
                <w:tab w:val="left" w:pos="709"/>
              </w:tabs>
              <w:jc w:val="both"/>
              <w:rPr>
                <w:rFonts w:ascii="Times New Roman" w:hAnsi="Times New Roman"/>
              </w:rPr>
            </w:pPr>
            <w:r w:rsidRPr="009D268E">
              <w:rPr>
                <w:rFonts w:ascii="Times New Roman" w:hAnsi="Times New Roman"/>
              </w:rPr>
              <w:t>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социальная выплата предоставлена 15 молодым семьям (общая сумма субсидии составила 19 495,8 тыс. руб.).</w:t>
            </w:r>
          </w:p>
          <w:p w14:paraId="76850A5B" w14:textId="77777777" w:rsidR="00F221D9" w:rsidRPr="009D268E" w:rsidRDefault="00F221D9" w:rsidP="00651F27">
            <w:pPr>
              <w:tabs>
                <w:tab w:val="left" w:pos="567"/>
                <w:tab w:val="left" w:pos="709"/>
              </w:tabs>
              <w:jc w:val="both"/>
              <w:rPr>
                <w:rFonts w:ascii="Times New Roman" w:hAnsi="Times New Roman"/>
              </w:rPr>
            </w:pPr>
            <w:r w:rsidRPr="009D268E">
              <w:rPr>
                <w:rFonts w:ascii="Times New Roman" w:hAnsi="Times New Roman"/>
              </w:rPr>
              <w:t xml:space="preserve">На приобретение жилых помещений в целях исполнения решений суда по предоставлению гражданам жилых помещений в бюджете Петрозаводского городского округа в 2020 году предусмотрены финансовые средства в размере 4 500 тыс. рублей. </w:t>
            </w:r>
          </w:p>
          <w:p w14:paraId="68EB34ED"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В 2020 году Администрация </w:t>
            </w:r>
            <w:r w:rsidRPr="009D268E">
              <w:rPr>
                <w:rFonts w:ascii="Times New Roman" w:eastAsia="Times New Roman" w:hAnsi="Times New Roman"/>
                <w:lang w:eastAsia="ru-RU"/>
              </w:rPr>
              <w:t xml:space="preserve">Петрозаводского городского округа </w:t>
            </w:r>
            <w:r w:rsidRPr="009D268E">
              <w:rPr>
                <w:rFonts w:ascii="Times New Roman" w:hAnsi="Times New Roman"/>
              </w:rPr>
              <w:t>в порядке исполнения судебных решений предоставила 21 благоустроенное жилое помещение по договорам социального найма и по договорам мены за счет приобретения жилых помещений путем проведения электронных аукционов (3 квартиры на общую сумму 3 709,7 тыс. рублей) по Программе переселения граждан из аварийного жилищного фонда и освобожденного муниципального жилищного фонда гражданам, проживавшим в жилых помещениях, признанных непригодными для проживания либо аварийными и подлежащими сносу, а также гражданам-инвалидам.</w:t>
            </w:r>
          </w:p>
        </w:tc>
      </w:tr>
      <w:tr w:rsidR="00F221D9" w:rsidRPr="009D268E" w14:paraId="48D6F788" w14:textId="77777777" w:rsidTr="00F221D9">
        <w:trPr>
          <w:trHeight w:val="210"/>
        </w:trPr>
        <w:tc>
          <w:tcPr>
            <w:tcW w:w="852" w:type="dxa"/>
          </w:tcPr>
          <w:p w14:paraId="7CBA192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2.2.2</w:t>
            </w:r>
          </w:p>
        </w:tc>
        <w:tc>
          <w:tcPr>
            <w:tcW w:w="2409" w:type="dxa"/>
          </w:tcPr>
          <w:p w14:paraId="0A650B9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Обеспечение к 2020 году увеличения объемов ввода жилья до уровня не менее одного квадратного метра общей площади жилья в год в расчете на каждого гражданина РФ в рамках реализации приоритетного национального проекта </w:t>
            </w:r>
            <w:r>
              <w:rPr>
                <w:rFonts w:ascii="Times New Roman" w:hAnsi="Times New Roman" w:cs="Times New Roman"/>
                <w:szCs w:val="22"/>
              </w:rPr>
              <w:t>«</w:t>
            </w:r>
            <w:r w:rsidRPr="009D268E">
              <w:rPr>
                <w:rFonts w:ascii="Times New Roman" w:hAnsi="Times New Roman" w:cs="Times New Roman"/>
                <w:szCs w:val="22"/>
              </w:rPr>
              <w:t>Доступное и комфортное жилье - гражданам России</w:t>
            </w:r>
            <w:r>
              <w:rPr>
                <w:rFonts w:ascii="Times New Roman" w:hAnsi="Times New Roman" w:cs="Times New Roman"/>
                <w:szCs w:val="22"/>
              </w:rPr>
              <w:t>»</w:t>
            </w:r>
          </w:p>
        </w:tc>
        <w:tc>
          <w:tcPr>
            <w:tcW w:w="2127" w:type="dxa"/>
          </w:tcPr>
          <w:p w14:paraId="617AB93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3C2105A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приоритетный национальный проект </w:t>
            </w:r>
            <w:r>
              <w:rPr>
                <w:rFonts w:ascii="Times New Roman" w:hAnsi="Times New Roman" w:cs="Times New Roman"/>
                <w:szCs w:val="22"/>
              </w:rPr>
              <w:t>«</w:t>
            </w:r>
            <w:r w:rsidRPr="009D268E">
              <w:rPr>
                <w:rFonts w:ascii="Times New Roman" w:hAnsi="Times New Roman" w:cs="Times New Roman"/>
                <w:szCs w:val="22"/>
              </w:rPr>
              <w:t>Доступное и комфортное жилье - гражданам России</w:t>
            </w:r>
            <w:r>
              <w:rPr>
                <w:rFonts w:ascii="Times New Roman" w:hAnsi="Times New Roman" w:cs="Times New Roman"/>
                <w:szCs w:val="22"/>
              </w:rPr>
              <w:t>»</w:t>
            </w:r>
          </w:p>
        </w:tc>
        <w:tc>
          <w:tcPr>
            <w:tcW w:w="1134" w:type="dxa"/>
          </w:tcPr>
          <w:p w14:paraId="59E346E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2020</w:t>
            </w:r>
          </w:p>
        </w:tc>
        <w:tc>
          <w:tcPr>
            <w:tcW w:w="6975" w:type="dxa"/>
          </w:tcPr>
          <w:p w14:paraId="7F245805" w14:textId="77777777" w:rsidR="00F221D9" w:rsidRPr="009D268E" w:rsidRDefault="00F221D9" w:rsidP="00651F27">
            <w:pPr>
              <w:jc w:val="both"/>
              <w:rPr>
                <w:rFonts w:ascii="Times New Roman" w:eastAsia="Calibri" w:hAnsi="Times New Roman" w:cs="Times New Roman"/>
                <w:lang w:eastAsia="ru-RU"/>
              </w:rPr>
            </w:pPr>
            <w:r w:rsidRPr="009D268E">
              <w:rPr>
                <w:rFonts w:ascii="Times New Roman" w:eastAsia="Calibri" w:hAnsi="Times New Roman" w:cs="Times New Roman"/>
                <w:lang w:eastAsia="ru-RU"/>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а также во исполнение поручения Президента Российской Федерации по увеличению к 2024 году объемов ввода жилья к уровню 2017 года  в </w:t>
            </w:r>
            <w:r>
              <w:rPr>
                <w:rFonts w:ascii="Times New Roman" w:eastAsia="Calibri" w:hAnsi="Times New Roman" w:cs="Times New Roman"/>
                <w:lang w:eastAsia="ru-RU"/>
              </w:rPr>
              <w:br/>
            </w:r>
            <w:r w:rsidRPr="009D268E">
              <w:rPr>
                <w:rFonts w:ascii="Times New Roman" w:eastAsia="Calibri" w:hAnsi="Times New Roman" w:cs="Times New Roman"/>
                <w:lang w:eastAsia="ru-RU"/>
              </w:rPr>
              <w:t xml:space="preserve">1,5 раза, на 2020 год  по Петрозаводскому городскому округу установлен и согласован плановый показатель ввода жилья в объеме </w:t>
            </w:r>
            <w:r>
              <w:rPr>
                <w:rFonts w:ascii="Times New Roman" w:eastAsia="Calibri" w:hAnsi="Times New Roman" w:cs="Times New Roman"/>
                <w:lang w:eastAsia="ru-RU"/>
              </w:rPr>
              <w:br/>
            </w:r>
            <w:r w:rsidRPr="009D268E">
              <w:rPr>
                <w:rFonts w:ascii="Times New Roman" w:eastAsia="Calibri" w:hAnsi="Times New Roman" w:cs="Times New Roman"/>
                <w:lang w:eastAsia="ru-RU"/>
              </w:rPr>
              <w:t>174,0 тыс. кв.</w:t>
            </w:r>
            <w:r>
              <w:rPr>
                <w:rFonts w:ascii="Times New Roman" w:eastAsia="Calibri" w:hAnsi="Times New Roman" w:cs="Times New Roman"/>
                <w:lang w:eastAsia="ru-RU"/>
              </w:rPr>
              <w:t xml:space="preserve"> </w:t>
            </w:r>
            <w:r w:rsidRPr="009D268E">
              <w:rPr>
                <w:rFonts w:ascii="Times New Roman" w:eastAsia="Calibri" w:hAnsi="Times New Roman" w:cs="Times New Roman"/>
                <w:lang w:eastAsia="ru-RU"/>
              </w:rPr>
              <w:t>м  общей площади жилья.</w:t>
            </w:r>
          </w:p>
          <w:p w14:paraId="3051AFEE" w14:textId="77777777" w:rsidR="00F221D9" w:rsidRPr="009D268E" w:rsidRDefault="00F221D9" w:rsidP="00651F27">
            <w:pPr>
              <w:jc w:val="both"/>
              <w:rPr>
                <w:rFonts w:ascii="Times New Roman" w:eastAsia="Calibri" w:hAnsi="Times New Roman" w:cs="Times New Roman"/>
                <w:lang w:eastAsia="ru-RU"/>
              </w:rPr>
            </w:pPr>
            <w:r w:rsidRPr="009D268E">
              <w:rPr>
                <w:rFonts w:ascii="Times New Roman" w:eastAsia="Calibri" w:hAnsi="Times New Roman" w:cs="Times New Roman"/>
                <w:lang w:eastAsia="ru-RU"/>
              </w:rPr>
              <w:t>По состоянию на 30.12.2020 по данным Администрации</w:t>
            </w:r>
            <w:r>
              <w:rPr>
                <w:rFonts w:ascii="Times New Roman" w:eastAsia="Calibri" w:hAnsi="Times New Roman" w:cs="Times New Roman"/>
                <w:lang w:eastAsia="ru-RU"/>
              </w:rPr>
              <w:t xml:space="preserve"> Петрозаводского городского округа</w:t>
            </w:r>
            <w:r w:rsidRPr="009D268E">
              <w:rPr>
                <w:rFonts w:ascii="Times New Roman" w:eastAsia="Calibri" w:hAnsi="Times New Roman" w:cs="Times New Roman"/>
                <w:lang w:eastAsia="ru-RU"/>
              </w:rPr>
              <w:t xml:space="preserve"> на территории Петрозаводского городского округа введено в эксплуатацию </w:t>
            </w:r>
            <w:r w:rsidRPr="006A6FCB">
              <w:rPr>
                <w:rFonts w:ascii="Times New Roman" w:eastAsia="Calibri" w:hAnsi="Times New Roman" w:cs="Times New Roman"/>
                <w:bCs/>
                <w:lang w:eastAsia="ru-RU"/>
              </w:rPr>
              <w:t>175,9</w:t>
            </w:r>
            <w:r w:rsidRPr="009D268E">
              <w:rPr>
                <w:rFonts w:ascii="Times New Roman" w:eastAsia="Calibri" w:hAnsi="Times New Roman" w:cs="Times New Roman"/>
                <w:lang w:eastAsia="ru-RU"/>
              </w:rPr>
              <w:t xml:space="preserve"> тыс. кв. м общей площади жилых домов, в том числе индивидуальными застройщиками построено</w:t>
            </w:r>
            <w:r w:rsidRPr="009D268E">
              <w:rPr>
                <w:rFonts w:ascii="Times New Roman" w:eastAsia="Calibri" w:hAnsi="Times New Roman" w:cs="Times New Roman"/>
                <w:b/>
                <w:bCs/>
                <w:lang w:eastAsia="ru-RU"/>
              </w:rPr>
              <w:t xml:space="preserve"> </w:t>
            </w:r>
            <w:r w:rsidRPr="006A6FCB">
              <w:rPr>
                <w:rFonts w:ascii="Times New Roman" w:eastAsia="Calibri" w:hAnsi="Times New Roman" w:cs="Times New Roman"/>
                <w:bCs/>
                <w:lang w:eastAsia="ru-RU"/>
              </w:rPr>
              <w:t>18,9</w:t>
            </w:r>
            <w:r w:rsidRPr="009D268E">
              <w:rPr>
                <w:rFonts w:ascii="Times New Roman" w:eastAsia="Calibri" w:hAnsi="Times New Roman" w:cs="Times New Roman"/>
                <w:lang w:eastAsia="ru-RU"/>
              </w:rPr>
              <w:t xml:space="preserve"> тыс. кв.</w:t>
            </w:r>
            <w:r>
              <w:rPr>
                <w:rFonts w:ascii="Times New Roman" w:eastAsia="Calibri" w:hAnsi="Times New Roman" w:cs="Times New Roman"/>
                <w:lang w:eastAsia="ru-RU"/>
              </w:rPr>
              <w:t xml:space="preserve"> </w:t>
            </w:r>
            <w:r w:rsidRPr="009D268E">
              <w:rPr>
                <w:rFonts w:ascii="Times New Roman" w:eastAsia="Calibri" w:hAnsi="Times New Roman" w:cs="Times New Roman"/>
                <w:lang w:eastAsia="ru-RU"/>
              </w:rPr>
              <w:t xml:space="preserve">м общей площади жилых домов. </w:t>
            </w:r>
          </w:p>
        </w:tc>
      </w:tr>
      <w:tr w:rsidR="00F221D9" w:rsidRPr="009D268E" w14:paraId="2E5FD40F" w14:textId="77777777" w:rsidTr="00F221D9">
        <w:trPr>
          <w:trHeight w:val="210"/>
        </w:trPr>
        <w:tc>
          <w:tcPr>
            <w:tcW w:w="852" w:type="dxa"/>
          </w:tcPr>
          <w:p w14:paraId="79E2ED7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2.2.3</w:t>
            </w:r>
          </w:p>
        </w:tc>
        <w:tc>
          <w:tcPr>
            <w:tcW w:w="2409" w:type="dxa"/>
          </w:tcPr>
          <w:p w14:paraId="11BD4FB1"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Комплексное р</w:t>
            </w:r>
            <w:r w:rsidRPr="00D60984">
              <w:rPr>
                <w:rFonts w:ascii="Times New Roman" w:hAnsi="Times New Roman" w:cs="Times New Roman"/>
                <w:szCs w:val="22"/>
              </w:rPr>
              <w:t xml:space="preserve">азвитие территорий на основании договора о </w:t>
            </w:r>
            <w:r>
              <w:rPr>
                <w:rFonts w:ascii="Times New Roman" w:hAnsi="Times New Roman" w:cs="Times New Roman"/>
                <w:szCs w:val="22"/>
              </w:rPr>
              <w:t xml:space="preserve">комплексном </w:t>
            </w:r>
            <w:r w:rsidRPr="00D60984">
              <w:rPr>
                <w:rFonts w:ascii="Times New Roman" w:hAnsi="Times New Roman" w:cs="Times New Roman"/>
                <w:szCs w:val="22"/>
              </w:rPr>
              <w:t xml:space="preserve">развитии  территории в соответствии с Градостроительным </w:t>
            </w:r>
            <w:hyperlink r:id="rId27" w:history="1">
              <w:r w:rsidRPr="00D60984">
                <w:rPr>
                  <w:rFonts w:ascii="Times New Roman" w:hAnsi="Times New Roman" w:cs="Times New Roman"/>
                  <w:szCs w:val="22"/>
                </w:rPr>
                <w:t>кодексом</w:t>
              </w:r>
            </w:hyperlink>
            <w:r w:rsidRPr="00D60984">
              <w:rPr>
                <w:rFonts w:ascii="Times New Roman" w:hAnsi="Times New Roman" w:cs="Times New Roman"/>
                <w:szCs w:val="22"/>
              </w:rPr>
              <w:t xml:space="preserve"> РФ</w:t>
            </w:r>
          </w:p>
        </w:tc>
        <w:tc>
          <w:tcPr>
            <w:tcW w:w="2127" w:type="dxa"/>
          </w:tcPr>
          <w:p w14:paraId="26A7023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комитет жилищно-коммунального хозяйства Администрации Петрозаводского городского округа</w:t>
            </w:r>
          </w:p>
        </w:tc>
        <w:tc>
          <w:tcPr>
            <w:tcW w:w="1984" w:type="dxa"/>
          </w:tcPr>
          <w:p w14:paraId="700C7AFA" w14:textId="77777777" w:rsidR="00F221D9" w:rsidRDefault="00F221D9" w:rsidP="00651F27">
            <w:pPr>
              <w:pStyle w:val="ConsPlusNormal"/>
              <w:rPr>
                <w:rFonts w:ascii="Times New Roman" w:hAnsi="Times New Roman" w:cs="Times New Roman"/>
                <w:szCs w:val="22"/>
              </w:rPr>
            </w:pPr>
            <w:r>
              <w:rPr>
                <w:rFonts w:ascii="Times New Roman" w:hAnsi="Times New Roman" w:cs="Times New Roman"/>
                <w:szCs w:val="22"/>
              </w:rPr>
              <w:t>Градостроитель-</w:t>
            </w:r>
          </w:p>
          <w:p w14:paraId="29D6ACDA"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ный</w:t>
            </w:r>
            <w:r w:rsidRPr="00D60984">
              <w:rPr>
                <w:rFonts w:ascii="Times New Roman" w:hAnsi="Times New Roman" w:cs="Times New Roman"/>
                <w:szCs w:val="22"/>
              </w:rPr>
              <w:t xml:space="preserve"> </w:t>
            </w:r>
            <w:hyperlink r:id="rId28" w:history="1">
              <w:r w:rsidRPr="00D60984">
                <w:rPr>
                  <w:rFonts w:ascii="Times New Roman" w:hAnsi="Times New Roman" w:cs="Times New Roman"/>
                  <w:szCs w:val="22"/>
                </w:rPr>
                <w:t>кодекс</w:t>
              </w:r>
            </w:hyperlink>
            <w:r w:rsidRPr="00D60984">
              <w:rPr>
                <w:rFonts w:ascii="Times New Roman" w:hAnsi="Times New Roman" w:cs="Times New Roman"/>
                <w:szCs w:val="22"/>
              </w:rPr>
              <w:t xml:space="preserve"> РФ</w:t>
            </w:r>
            <w:r>
              <w:rPr>
                <w:rFonts w:ascii="Times New Roman" w:hAnsi="Times New Roman" w:cs="Times New Roman"/>
                <w:szCs w:val="22"/>
              </w:rPr>
              <w:t>, договор о комплексном развитии территории</w:t>
            </w:r>
          </w:p>
        </w:tc>
        <w:tc>
          <w:tcPr>
            <w:tcW w:w="1134" w:type="dxa"/>
          </w:tcPr>
          <w:p w14:paraId="2BB1ED8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63F32990" w14:textId="77777777" w:rsidR="00F221D9" w:rsidRPr="009D268E" w:rsidRDefault="00F221D9" w:rsidP="00651F27">
            <w:pPr>
              <w:jc w:val="both"/>
              <w:rPr>
                <w:rFonts w:ascii="Times New Roman" w:eastAsia="Times New Roman" w:hAnsi="Times New Roman" w:cs="Times New Roman"/>
                <w:bCs/>
                <w:color w:val="000000"/>
                <w:lang w:eastAsia="ru-RU"/>
              </w:rPr>
            </w:pPr>
            <w:r w:rsidRPr="009D268E">
              <w:rPr>
                <w:rFonts w:ascii="Times New Roman" w:eastAsia="Times New Roman" w:hAnsi="Times New Roman" w:cs="Times New Roman"/>
                <w:bCs/>
                <w:color w:val="000000"/>
                <w:lang w:eastAsia="ru-RU"/>
              </w:rPr>
              <w:t xml:space="preserve">Совместно с Правительством Республики Карелия принято решение о развитии Октябрьского района г. Петрозаводска. В этом районе находится значительное количество аварийных домов, подлежащих сносу. Для реализации проекта необходима реконструкция существующих инженерных коммуникаций, разработка документации по планировке территории (далее – ДПТ). В рамках работы над ДПТ района будет рассмотрен вопрос выделения территорий под комплексное развитие территорий. Указанные мероприятия возможно будет выполнить только с привлечением средств федерального бюджета. </w:t>
            </w:r>
          </w:p>
          <w:p w14:paraId="028E765F" w14:textId="7FAAFD1E" w:rsidR="00F221D9" w:rsidRPr="009D268E" w:rsidRDefault="00F221D9" w:rsidP="00651F27">
            <w:pPr>
              <w:jc w:val="both"/>
              <w:rPr>
                <w:rFonts w:ascii="Times New Roman" w:eastAsia="Times New Roman" w:hAnsi="Times New Roman" w:cs="Times New Roman"/>
                <w:bCs/>
                <w:color w:val="000000"/>
                <w:lang w:eastAsia="ru-RU"/>
              </w:rPr>
            </w:pPr>
            <w:r w:rsidRPr="009D268E">
              <w:rPr>
                <w:rFonts w:ascii="Times New Roman" w:eastAsia="Times New Roman" w:hAnsi="Times New Roman" w:cs="Times New Roman"/>
                <w:bCs/>
                <w:color w:val="000000"/>
                <w:lang w:eastAsia="ru-RU"/>
              </w:rPr>
              <w:t>Также Администрация Петрозаводского городского округ</w:t>
            </w:r>
            <w:r>
              <w:rPr>
                <w:rFonts w:ascii="Times New Roman" w:eastAsia="Times New Roman" w:hAnsi="Times New Roman" w:cs="Times New Roman"/>
                <w:bCs/>
                <w:color w:val="000000"/>
                <w:lang w:eastAsia="ru-RU"/>
              </w:rPr>
              <w:t>а</w:t>
            </w:r>
            <w:r w:rsidRPr="009D268E">
              <w:rPr>
                <w:rFonts w:ascii="Times New Roman" w:eastAsia="Times New Roman" w:hAnsi="Times New Roman" w:cs="Times New Roman"/>
                <w:bCs/>
                <w:color w:val="000000"/>
                <w:lang w:eastAsia="ru-RU"/>
              </w:rPr>
              <w:t xml:space="preserve"> совместно с Правительством Республики Карелии планирует разработать проект концепции перспективной застройки района «Зарека» и ДПТ района, одного из старейших районов Петрозаводска, расположенного вблизи историческо</w:t>
            </w:r>
            <w:r>
              <w:rPr>
                <w:rFonts w:ascii="Times New Roman" w:eastAsia="Times New Roman" w:hAnsi="Times New Roman" w:cs="Times New Roman"/>
                <w:bCs/>
                <w:color w:val="000000"/>
                <w:lang w:eastAsia="ru-RU"/>
              </w:rPr>
              <w:t>го</w:t>
            </w:r>
            <w:r w:rsidRPr="009D268E">
              <w:rPr>
                <w:rFonts w:ascii="Times New Roman" w:eastAsia="Times New Roman" w:hAnsi="Times New Roman" w:cs="Times New Roman"/>
                <w:bCs/>
                <w:color w:val="000000"/>
                <w:lang w:eastAsia="ru-RU"/>
              </w:rPr>
              <w:t xml:space="preserve"> центр</w:t>
            </w:r>
            <w:r>
              <w:rPr>
                <w:rFonts w:ascii="Times New Roman" w:eastAsia="Times New Roman" w:hAnsi="Times New Roman" w:cs="Times New Roman"/>
                <w:bCs/>
                <w:color w:val="000000"/>
                <w:lang w:eastAsia="ru-RU"/>
              </w:rPr>
              <w:t>а</w:t>
            </w:r>
            <w:r w:rsidRPr="009D268E">
              <w:rPr>
                <w:rFonts w:ascii="Times New Roman" w:eastAsia="Times New Roman" w:hAnsi="Times New Roman" w:cs="Times New Roman"/>
                <w:bCs/>
                <w:color w:val="000000"/>
                <w:lang w:eastAsia="ru-RU"/>
              </w:rPr>
              <w:t>. Часть жилого фонда данного района включена в текущую программу переселения граждан из аварийного жилья. Разработка проекта также потребует дополнительных затрат.</w:t>
            </w:r>
          </w:p>
        </w:tc>
      </w:tr>
      <w:tr w:rsidR="00F221D9" w:rsidRPr="009D268E" w14:paraId="1A54AC30" w14:textId="77777777" w:rsidTr="00F221D9">
        <w:trPr>
          <w:trHeight w:val="210"/>
        </w:trPr>
        <w:tc>
          <w:tcPr>
            <w:tcW w:w="852" w:type="dxa"/>
          </w:tcPr>
          <w:p w14:paraId="2D570A1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2.2.4</w:t>
            </w:r>
          </w:p>
        </w:tc>
        <w:tc>
          <w:tcPr>
            <w:tcW w:w="2409" w:type="dxa"/>
          </w:tcPr>
          <w:p w14:paraId="7F2BA9A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Освоение неудобных территорий, прибрежных территорий, реконструкция промышленных зон</w:t>
            </w:r>
          </w:p>
        </w:tc>
        <w:tc>
          <w:tcPr>
            <w:tcW w:w="2127" w:type="dxa"/>
          </w:tcPr>
          <w:p w14:paraId="4918C24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комитет жилищно-коммунального хозяйства Администрации Петрозаводского городского округа</w:t>
            </w:r>
          </w:p>
        </w:tc>
        <w:tc>
          <w:tcPr>
            <w:tcW w:w="1984" w:type="dxa"/>
          </w:tcPr>
          <w:p w14:paraId="55E16692" w14:textId="77777777" w:rsidR="00F221D9" w:rsidRPr="00662EFE" w:rsidRDefault="00F221D9" w:rsidP="00651F27">
            <w:pPr>
              <w:pStyle w:val="ConsPlusNormal"/>
              <w:rPr>
                <w:rFonts w:ascii="Times New Roman" w:hAnsi="Times New Roman" w:cs="Times New Roman"/>
                <w:szCs w:val="22"/>
              </w:rPr>
            </w:pPr>
            <w:r w:rsidRPr="00662EFE">
              <w:rPr>
                <w:rFonts w:ascii="Times New Roman" w:hAnsi="Times New Roman" w:cs="Times New Roman"/>
                <w:szCs w:val="22"/>
              </w:rPr>
              <w:t xml:space="preserve">внесение изменений в Генеральный </w:t>
            </w:r>
            <w:hyperlink r:id="rId29" w:history="1">
              <w:r w:rsidRPr="00662EFE">
                <w:rPr>
                  <w:rFonts w:ascii="Times New Roman" w:hAnsi="Times New Roman" w:cs="Times New Roman"/>
                  <w:szCs w:val="22"/>
                </w:rPr>
                <w:t>план</w:t>
              </w:r>
            </w:hyperlink>
            <w:r w:rsidRPr="00662EFE">
              <w:rPr>
                <w:rFonts w:ascii="Times New Roman" w:hAnsi="Times New Roman" w:cs="Times New Roman"/>
                <w:szCs w:val="22"/>
              </w:rPr>
              <w:t xml:space="preserve"> города Петрозаводска в границах территории Петрозаводского городского округа; принятие решения о комплексном развитии территории в соответствии с Градостроитель</w:t>
            </w:r>
            <w:r>
              <w:rPr>
                <w:rFonts w:ascii="Times New Roman" w:hAnsi="Times New Roman" w:cs="Times New Roman"/>
                <w:szCs w:val="22"/>
              </w:rPr>
              <w:t>-</w:t>
            </w:r>
          </w:p>
          <w:p w14:paraId="4328CDE6" w14:textId="77777777" w:rsidR="00F221D9" w:rsidRPr="00662EFE" w:rsidRDefault="00F221D9" w:rsidP="00651F27">
            <w:pPr>
              <w:pStyle w:val="ConsPlusNormal"/>
              <w:rPr>
                <w:rFonts w:ascii="Times New Roman" w:hAnsi="Times New Roman" w:cs="Times New Roman"/>
                <w:szCs w:val="22"/>
              </w:rPr>
            </w:pPr>
            <w:r w:rsidRPr="00662EFE">
              <w:rPr>
                <w:rFonts w:ascii="Times New Roman" w:hAnsi="Times New Roman" w:cs="Times New Roman"/>
                <w:szCs w:val="22"/>
              </w:rPr>
              <w:t xml:space="preserve">ным </w:t>
            </w:r>
            <w:hyperlink r:id="rId30" w:history="1">
              <w:r w:rsidRPr="00662EFE">
                <w:rPr>
                  <w:rFonts w:ascii="Times New Roman" w:hAnsi="Times New Roman" w:cs="Times New Roman"/>
                  <w:szCs w:val="22"/>
                </w:rPr>
                <w:t>кодексом</w:t>
              </w:r>
            </w:hyperlink>
            <w:r w:rsidRPr="00662EFE">
              <w:rPr>
                <w:rFonts w:ascii="Times New Roman" w:hAnsi="Times New Roman" w:cs="Times New Roman"/>
                <w:szCs w:val="22"/>
              </w:rPr>
              <w:t xml:space="preserve"> РФ</w:t>
            </w:r>
          </w:p>
        </w:tc>
        <w:tc>
          <w:tcPr>
            <w:tcW w:w="1134" w:type="dxa"/>
          </w:tcPr>
          <w:p w14:paraId="0F6FC8C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2020-2025</w:t>
            </w:r>
          </w:p>
        </w:tc>
        <w:tc>
          <w:tcPr>
            <w:tcW w:w="6975" w:type="dxa"/>
          </w:tcPr>
          <w:p w14:paraId="4E751935" w14:textId="77777777" w:rsidR="00F221D9" w:rsidRPr="009D268E" w:rsidRDefault="00F221D9" w:rsidP="00651F27">
            <w:pPr>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На территории Петрозаводска имеются неиспользуемые территории</w:t>
            </w:r>
            <w:r w:rsidRPr="009D268E">
              <w:rPr>
                <w:rFonts w:ascii="Times New Roman" w:eastAsia="Times New Roman" w:hAnsi="Times New Roman" w:cs="Times New Roman"/>
                <w:lang w:eastAsia="ru-RU"/>
              </w:rPr>
              <w:t xml:space="preserve"> в районе Университетского городка и Агробиологической станции</w:t>
            </w:r>
            <w:r w:rsidRPr="009D268E">
              <w:rPr>
                <w:rFonts w:ascii="Times New Roman" w:eastAsia="Times New Roman" w:hAnsi="Times New Roman" w:cs="Times New Roman"/>
                <w:bCs/>
                <w:lang w:eastAsia="ru-RU"/>
              </w:rPr>
              <w:t>, находящиеся в федеральной собственности.</w:t>
            </w:r>
            <w:r w:rsidRPr="009D268E">
              <w:rPr>
                <w:rFonts w:ascii="Times New Roman" w:eastAsia="Times New Roman" w:hAnsi="Times New Roman" w:cs="Times New Roman"/>
                <w:lang w:eastAsia="ru-RU"/>
              </w:rPr>
              <w:t xml:space="preserve"> Администрация</w:t>
            </w:r>
            <w:r>
              <w:rPr>
                <w:rFonts w:ascii="Times New Roman" w:eastAsia="Times New Roman" w:hAnsi="Times New Roman" w:cs="Times New Roman"/>
                <w:lang w:eastAsia="ru-RU"/>
              </w:rPr>
              <w:t xml:space="preserve"> Петрозаводского</w:t>
            </w:r>
            <w:r w:rsidRPr="009D268E">
              <w:rPr>
                <w:rFonts w:ascii="Times New Roman" w:eastAsia="Times New Roman" w:hAnsi="Times New Roman" w:cs="Times New Roman"/>
                <w:lang w:eastAsia="ru-RU"/>
              </w:rPr>
              <w:t xml:space="preserve"> город</w:t>
            </w:r>
            <w:r>
              <w:rPr>
                <w:rFonts w:ascii="Times New Roman" w:eastAsia="Times New Roman" w:hAnsi="Times New Roman" w:cs="Times New Roman"/>
                <w:lang w:eastAsia="ru-RU"/>
              </w:rPr>
              <w:t>ского округа</w:t>
            </w:r>
            <w:r w:rsidRPr="009D268E">
              <w:rPr>
                <w:rFonts w:ascii="Times New Roman" w:eastAsia="Times New Roman" w:hAnsi="Times New Roman" w:cs="Times New Roman"/>
                <w:lang w:eastAsia="ru-RU"/>
              </w:rPr>
              <w:t xml:space="preserve"> неоднократно обращалась с предложением о передаче части территорий в муниципальную собственность для последующего строительства объектов образования, </w:t>
            </w:r>
            <w:r w:rsidRPr="009D268E">
              <w:rPr>
                <w:rFonts w:ascii="Times New Roman" w:eastAsia="Times New Roman" w:hAnsi="Times New Roman" w:cs="Times New Roman"/>
                <w:bCs/>
                <w:lang w:eastAsia="ru-RU"/>
              </w:rPr>
              <w:t>однако ПетрГУ сообщил о</w:t>
            </w:r>
            <w:r>
              <w:rPr>
                <w:rFonts w:ascii="Times New Roman" w:eastAsia="Times New Roman" w:hAnsi="Times New Roman" w:cs="Times New Roman"/>
                <w:bCs/>
                <w:lang w:eastAsia="ru-RU"/>
              </w:rPr>
              <w:t>б</w:t>
            </w:r>
            <w:r w:rsidRPr="009D268E">
              <w:rPr>
                <w:rFonts w:ascii="Times New Roman" w:eastAsia="Times New Roman" w:hAnsi="Times New Roman" w:cs="Times New Roman"/>
                <w:bCs/>
                <w:lang w:eastAsia="ru-RU"/>
              </w:rPr>
              <w:t xml:space="preserve"> имеющихся планах по использованию земельных участков и высокой научной ценности проводимой работы на территории Агробиологической станции. </w:t>
            </w:r>
          </w:p>
          <w:p w14:paraId="7D54ED94" w14:textId="77777777" w:rsidR="00F221D9" w:rsidRPr="009D268E" w:rsidRDefault="00F221D9" w:rsidP="00651F27">
            <w:pPr>
              <w:jc w:val="both"/>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Для размещения новых промышленных производств выделен земельный участок площадью 135 га в районе Шуйского шоссе. Необходимо финансирование строительства инженерной и транспортной инфраструктуры к данной промышленной площадке. Реализация данного проекта осложнена расположением в запретной зоне военного объекта – Хвойного лесничества. С целью принятия мер по исключению из запретной зоны земельного участка Администрацией</w:t>
            </w:r>
            <w:r>
              <w:rPr>
                <w:rFonts w:ascii="Times New Roman" w:eastAsia="Times New Roman" w:hAnsi="Times New Roman" w:cs="Times New Roman"/>
                <w:lang w:eastAsia="ru-RU"/>
              </w:rPr>
              <w:t xml:space="preserve"> Петрозаводского городского округа</w:t>
            </w:r>
            <w:r w:rsidRPr="009D268E">
              <w:rPr>
                <w:rFonts w:ascii="Times New Roman" w:eastAsia="Times New Roman" w:hAnsi="Times New Roman" w:cs="Times New Roman"/>
                <w:lang w:eastAsia="ru-RU"/>
              </w:rPr>
              <w:t xml:space="preserve"> были направлены обращения в Министерство обороны РФ, однако на текущую дату положительных решений органами федеральной власти не принято.</w:t>
            </w:r>
          </w:p>
          <w:p w14:paraId="3E2B331D" w14:textId="77777777"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cs="Times New Roman"/>
                <w:lang w:eastAsia="ru-RU"/>
              </w:rPr>
              <w:t xml:space="preserve">Освоение прибрежных территорий ограничено установленными Проектом зон охраны памятников истории и культуры города Петрозаводска (утв. распоряжением Председателя Правительства Республики Карелия от 05.09.1996 № 518-р) режимами. Управлением по охране объектов культурного наследия Республики Карелия разработан новый проект зон охраны памятников истории и культуры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 xml:space="preserve">Петрозаводска, который проходит согласование в Министерстве культуры Российской Федерации. Утверждение проекта позволит более эффективно использовать прибрежные территории, однако для этого необходимо внести соответствующие корректировки в Генеральный </w:t>
            </w:r>
            <w:r>
              <w:rPr>
                <w:rFonts w:ascii="Times New Roman" w:eastAsia="Times New Roman" w:hAnsi="Times New Roman" w:cs="Times New Roman"/>
                <w:lang w:eastAsia="ru-RU"/>
              </w:rPr>
              <w:t>план и Правила</w:t>
            </w:r>
            <w:r w:rsidRPr="009D268E">
              <w:rPr>
                <w:rFonts w:ascii="Times New Roman" w:eastAsia="Times New Roman" w:hAnsi="Times New Roman" w:cs="Times New Roman"/>
                <w:lang w:eastAsia="ru-RU"/>
              </w:rPr>
              <w:t>.</w:t>
            </w:r>
          </w:p>
        </w:tc>
      </w:tr>
      <w:tr w:rsidR="00F221D9" w:rsidRPr="009D268E" w14:paraId="4C3E5D62" w14:textId="77777777" w:rsidTr="00F221D9">
        <w:trPr>
          <w:trHeight w:val="210"/>
        </w:trPr>
        <w:tc>
          <w:tcPr>
            <w:tcW w:w="852" w:type="dxa"/>
          </w:tcPr>
          <w:p w14:paraId="3D5E804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2.2.5</w:t>
            </w:r>
          </w:p>
        </w:tc>
        <w:tc>
          <w:tcPr>
            <w:tcW w:w="2409" w:type="dxa"/>
          </w:tcPr>
          <w:p w14:paraId="6D6D2C7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Реализация инвестиционного проекта </w:t>
            </w:r>
            <w:r>
              <w:rPr>
                <w:rFonts w:ascii="Times New Roman" w:hAnsi="Times New Roman" w:cs="Times New Roman"/>
                <w:szCs w:val="22"/>
              </w:rPr>
              <w:t>«</w:t>
            </w:r>
            <w:r w:rsidRPr="009D268E">
              <w:rPr>
                <w:rFonts w:ascii="Times New Roman" w:hAnsi="Times New Roman" w:cs="Times New Roman"/>
                <w:szCs w:val="22"/>
              </w:rPr>
              <w:t>Строительство и реконструкция водопроводных очистных сооружений г. Петрозаводска (II этап)</w:t>
            </w:r>
            <w:r>
              <w:rPr>
                <w:rFonts w:ascii="Times New Roman" w:hAnsi="Times New Roman" w:cs="Times New Roman"/>
                <w:szCs w:val="22"/>
              </w:rPr>
              <w:t>»</w:t>
            </w:r>
            <w:r w:rsidRPr="009D268E">
              <w:rPr>
                <w:rFonts w:ascii="Times New Roman" w:hAnsi="Times New Roman" w:cs="Times New Roman"/>
                <w:szCs w:val="22"/>
              </w:rPr>
              <w:t xml:space="preserve">, строительства четвертого пускового комплекса </w:t>
            </w:r>
            <w:r>
              <w:rPr>
                <w:rFonts w:ascii="Times New Roman" w:hAnsi="Times New Roman" w:cs="Times New Roman"/>
                <w:szCs w:val="22"/>
              </w:rPr>
              <w:t>–</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Электролизная станция</w:t>
            </w:r>
            <w:r>
              <w:rPr>
                <w:rFonts w:ascii="Times New Roman" w:hAnsi="Times New Roman" w:cs="Times New Roman"/>
                <w:szCs w:val="22"/>
              </w:rPr>
              <w:t>»</w:t>
            </w:r>
          </w:p>
        </w:tc>
        <w:tc>
          <w:tcPr>
            <w:tcW w:w="2127" w:type="dxa"/>
          </w:tcPr>
          <w:p w14:paraId="1050B6C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0381352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за счет бюджетных ассигнований Инвестиционного фонда Российской Федерации, средств бюджета Республики Карелия, средств бюджета Петрозаводского городского округа и средств АО </w:t>
            </w:r>
            <w:r>
              <w:rPr>
                <w:rFonts w:ascii="Times New Roman" w:hAnsi="Times New Roman" w:cs="Times New Roman"/>
                <w:szCs w:val="22"/>
              </w:rPr>
              <w:t>«</w:t>
            </w:r>
            <w:r w:rsidRPr="009D268E">
              <w:rPr>
                <w:rFonts w:ascii="Times New Roman" w:hAnsi="Times New Roman" w:cs="Times New Roman"/>
                <w:szCs w:val="22"/>
              </w:rPr>
              <w:t>ПКС-Водоканал</w:t>
            </w:r>
            <w:r>
              <w:rPr>
                <w:rFonts w:ascii="Times New Roman" w:hAnsi="Times New Roman" w:cs="Times New Roman"/>
                <w:szCs w:val="22"/>
              </w:rPr>
              <w:t>»</w:t>
            </w:r>
          </w:p>
        </w:tc>
        <w:tc>
          <w:tcPr>
            <w:tcW w:w="1134" w:type="dxa"/>
          </w:tcPr>
          <w:p w14:paraId="0EE01359"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45530770" w14:textId="77777777" w:rsidR="00F221D9" w:rsidRPr="009D268E" w:rsidRDefault="00F221D9" w:rsidP="00651F27">
            <w:pPr>
              <w:jc w:val="both"/>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 xml:space="preserve">Для улучшения качества </w:t>
            </w:r>
            <w:r>
              <w:rPr>
                <w:rFonts w:ascii="Times New Roman" w:eastAsia="Times New Roman" w:hAnsi="Times New Roman" w:cs="Times New Roman"/>
                <w:color w:val="000000"/>
                <w:lang w:eastAsia="ru-RU"/>
              </w:rPr>
              <w:t>питьевой воды в период с 2007</w:t>
            </w:r>
            <w:r w:rsidRPr="009D268E">
              <w:rPr>
                <w:rFonts w:ascii="Times New Roman" w:eastAsia="Times New Roman" w:hAnsi="Times New Roman" w:cs="Times New Roman"/>
                <w:color w:val="000000"/>
                <w:lang w:eastAsia="ru-RU"/>
              </w:rPr>
              <w:t xml:space="preserve"> по 2016 годы в Петрозаводске реализован крупный проект по строительству трех пусковых комплексов водопроводных очистных сооружений, стоимостью более миллиарда рублей. Для строительства четвертого пускового комплекса имеется проектная документация на строительство электролизной станции, которая прошла госэкспертизу. Сметная стоимость объекта «Строительство и реконструкция водопроводных очистных сооружений г. Петрозаводска (</w:t>
            </w:r>
            <w:r w:rsidRPr="009D268E">
              <w:rPr>
                <w:rFonts w:ascii="Times New Roman" w:eastAsia="Times New Roman" w:hAnsi="Times New Roman" w:cs="Times New Roman"/>
                <w:color w:val="000000"/>
                <w:lang w:val="en-US" w:eastAsia="ru-RU"/>
              </w:rPr>
              <w:t>II</w:t>
            </w:r>
            <w:r w:rsidRPr="009D268E">
              <w:rPr>
                <w:rFonts w:ascii="Times New Roman" w:eastAsia="Times New Roman" w:hAnsi="Times New Roman" w:cs="Times New Roman"/>
                <w:color w:val="000000"/>
                <w:lang w:eastAsia="ru-RU"/>
              </w:rPr>
              <w:t xml:space="preserve"> этап). Четвертый пусковой комплекс. Электролизная станция» в ценах </w:t>
            </w:r>
            <w:r w:rsidRPr="009D268E">
              <w:rPr>
                <w:rFonts w:ascii="Times New Roman" w:eastAsia="Times New Roman" w:hAnsi="Times New Roman" w:cs="Times New Roman"/>
                <w:color w:val="000000"/>
                <w:lang w:val="en-US" w:eastAsia="ru-RU"/>
              </w:rPr>
              <w:t>II</w:t>
            </w:r>
            <w:r w:rsidRPr="009D268E">
              <w:rPr>
                <w:rFonts w:ascii="Times New Roman" w:eastAsia="Times New Roman" w:hAnsi="Times New Roman" w:cs="Times New Roman"/>
                <w:color w:val="000000"/>
                <w:lang w:eastAsia="ru-RU"/>
              </w:rPr>
              <w:t xml:space="preserve"> квартала 2017 составляет 78 798,38 тыс. руб. Средства на реализацию проекта отсутствуют.</w:t>
            </w:r>
          </w:p>
          <w:p w14:paraId="1D511FD1" w14:textId="77777777"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cs="Times New Roman"/>
                <w:color w:val="000000"/>
                <w:lang w:eastAsia="ru-RU"/>
              </w:rPr>
              <w:t>Строительство четвертого пускового комплекса позволит повысить надежность работы водопроводных очистных сооружений Петрозаводского городского округа.</w:t>
            </w:r>
          </w:p>
        </w:tc>
      </w:tr>
      <w:tr w:rsidR="00F221D9" w:rsidRPr="009D268E" w14:paraId="08268B26" w14:textId="77777777" w:rsidTr="00F221D9">
        <w:trPr>
          <w:trHeight w:val="210"/>
        </w:trPr>
        <w:tc>
          <w:tcPr>
            <w:tcW w:w="852" w:type="dxa"/>
          </w:tcPr>
          <w:p w14:paraId="0F9144E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2.2.6</w:t>
            </w:r>
          </w:p>
        </w:tc>
        <w:tc>
          <w:tcPr>
            <w:tcW w:w="2409" w:type="dxa"/>
          </w:tcPr>
          <w:p w14:paraId="530C422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Формирование комфортной городской среды Петрозаводского городского округа (обеспечение санитарного и экологического состояния территорий, создание условий для надежного функционирования объектов внешнего благоустройства)</w:t>
            </w:r>
          </w:p>
        </w:tc>
        <w:tc>
          <w:tcPr>
            <w:tcW w:w="2127" w:type="dxa"/>
          </w:tcPr>
          <w:p w14:paraId="1851D66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169A6B1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муниципальные программы Петрозаводского городского округа </w:t>
            </w:r>
            <w:r>
              <w:rPr>
                <w:rFonts w:ascii="Times New Roman" w:hAnsi="Times New Roman" w:cs="Times New Roman"/>
                <w:szCs w:val="22"/>
              </w:rPr>
              <w:t>«</w:t>
            </w:r>
            <w:hyperlink r:id="rId31" w:history="1">
              <w:r w:rsidRPr="009D268E">
                <w:rPr>
                  <w:rFonts w:ascii="Times New Roman" w:hAnsi="Times New Roman" w:cs="Times New Roman"/>
                  <w:szCs w:val="22"/>
                </w:rPr>
                <w:t>Благоустройство</w:t>
              </w:r>
            </w:hyperlink>
            <w:r w:rsidRPr="009D268E">
              <w:rPr>
                <w:rFonts w:ascii="Times New Roman" w:hAnsi="Times New Roman" w:cs="Times New Roman"/>
                <w:szCs w:val="22"/>
              </w:rPr>
              <w:t xml:space="preserve"> и охрана окружающей среды Петрозаводского городского округа</w:t>
            </w:r>
            <w:r>
              <w:rPr>
                <w:rFonts w:ascii="Times New Roman" w:hAnsi="Times New Roman" w:cs="Times New Roman"/>
                <w:szCs w:val="22"/>
              </w:rPr>
              <w:t>»</w:t>
            </w:r>
            <w:r w:rsidRPr="009D268E">
              <w:rPr>
                <w:rFonts w:ascii="Times New Roman" w:hAnsi="Times New Roman" w:cs="Times New Roman"/>
                <w:szCs w:val="22"/>
              </w:rPr>
              <w:t xml:space="preserve"> и </w:t>
            </w:r>
            <w:r>
              <w:rPr>
                <w:rFonts w:ascii="Times New Roman" w:hAnsi="Times New Roman" w:cs="Times New Roman"/>
                <w:szCs w:val="22"/>
              </w:rPr>
              <w:t>«</w:t>
            </w:r>
            <w:hyperlink r:id="rId32" w:history="1">
              <w:r w:rsidRPr="009D268E">
                <w:rPr>
                  <w:rFonts w:ascii="Times New Roman" w:hAnsi="Times New Roman" w:cs="Times New Roman"/>
                  <w:szCs w:val="22"/>
                </w:rPr>
                <w:t>Формирование</w:t>
              </w:r>
            </w:hyperlink>
            <w:r w:rsidRPr="009D268E">
              <w:rPr>
                <w:rFonts w:ascii="Times New Roman" w:hAnsi="Times New Roman" w:cs="Times New Roman"/>
                <w:szCs w:val="22"/>
              </w:rPr>
              <w:t xml:space="preserve"> современной городской среды</w:t>
            </w:r>
            <w:r>
              <w:rPr>
                <w:rFonts w:ascii="Times New Roman" w:hAnsi="Times New Roman" w:cs="Times New Roman"/>
                <w:szCs w:val="22"/>
              </w:rPr>
              <w:t>»</w:t>
            </w:r>
          </w:p>
        </w:tc>
        <w:tc>
          <w:tcPr>
            <w:tcW w:w="1134" w:type="dxa"/>
          </w:tcPr>
          <w:p w14:paraId="3D0BCE2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2019-2022</w:t>
            </w:r>
          </w:p>
        </w:tc>
        <w:tc>
          <w:tcPr>
            <w:tcW w:w="6975" w:type="dxa"/>
          </w:tcPr>
          <w:p w14:paraId="08F0F58E"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рамках реализации федерального проекта «Формирование комфортной городской среды» национального проекта «Жилье и городская среда» было реализовано 7 проектов благоустройства общественных территорий:</w:t>
            </w:r>
          </w:p>
          <w:p w14:paraId="1F090954"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1. </w:t>
            </w:r>
            <w:r w:rsidRPr="009D268E">
              <w:rPr>
                <w:rFonts w:ascii="Times New Roman" w:hAnsi="Times New Roman"/>
              </w:rPr>
              <w:t xml:space="preserve">Новодревлянский сквер – выполнены работы по устройству дорожек из отсева, выполнено устройство центральной аллеи с мощением из плитки и освещением, установлены малых архитектурные формы (скамейки, урны), установлена площадка для дрессировки животных; </w:t>
            </w:r>
          </w:p>
          <w:p w14:paraId="38B78C98"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2. </w:t>
            </w:r>
            <w:r w:rsidRPr="009D268E">
              <w:rPr>
                <w:rFonts w:ascii="Times New Roman" w:hAnsi="Times New Roman"/>
              </w:rPr>
              <w:t>Парк Ивана Царевича (КГС) – выполнен ремонт тропы с устройством системы уличного освещения, отремонтированы подходы к роднику, установлен павильон, установлены малые архитектурные формы (скамейки, урны), установлена площадка для отдыха у воды;</w:t>
            </w:r>
          </w:p>
          <w:p w14:paraId="74997C15"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3. </w:t>
            </w:r>
            <w:r w:rsidRPr="009D268E">
              <w:rPr>
                <w:rFonts w:ascii="Times New Roman" w:hAnsi="Times New Roman"/>
              </w:rPr>
              <w:t>Соломенский парк – контракт с ООО «Евромодуль» расторгнут, в связи с чем, в парке удалось выполнить работы только по установке паркового освещения, установке малых архитектурных форм (скамейки, урны);</w:t>
            </w:r>
          </w:p>
          <w:p w14:paraId="3F3A1BCD"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4. </w:t>
            </w:r>
            <w:r w:rsidRPr="009D268E">
              <w:rPr>
                <w:rFonts w:ascii="Times New Roman" w:hAnsi="Times New Roman"/>
              </w:rPr>
              <w:t>Приозерный парк – выполнен демонтаж авариных зданий, вывоз строительного мусора, установлена площадка для дрессировки животных;</w:t>
            </w:r>
          </w:p>
          <w:p w14:paraId="33497026"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5. </w:t>
            </w:r>
            <w:r w:rsidRPr="009D268E">
              <w:rPr>
                <w:rFonts w:ascii="Times New Roman" w:hAnsi="Times New Roman"/>
              </w:rPr>
              <w:t>Парк Сулажгорского Кирпичного завода (КГС) – выполнено устройство центральной парковой дорожки (планировка, отсыпка), установлена детская спортивная площадка;</w:t>
            </w:r>
          </w:p>
          <w:p w14:paraId="23603221"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6. </w:t>
            </w:r>
            <w:r w:rsidRPr="009D268E">
              <w:rPr>
                <w:rFonts w:ascii="Times New Roman" w:hAnsi="Times New Roman"/>
              </w:rPr>
              <w:t>Территория в районе МДОУ «Детский сад № 99», МОУ «Средняя школа № 34», МДОУ «Детский сад № 100» – выполнен ремонт проезда, устроены 6 дополнительных парковок, тротуары, дорожки, выполнена санитарная расчистка территории, благоустройство;</w:t>
            </w:r>
          </w:p>
          <w:p w14:paraId="3C6FEB0A"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7. </w:t>
            </w:r>
            <w:r w:rsidRPr="009D268E">
              <w:rPr>
                <w:rFonts w:ascii="Times New Roman" w:hAnsi="Times New Roman"/>
              </w:rPr>
              <w:t>Сквер Кукковский Петух (КГС) – выполнена прокладка дорожек парковых с устройством системы уличного освещения, устройство центральной аллеи с установкой малых архитектурных форм, ремонт и подсветка памятного знака Кукковский Петух, ремонт детской площадки, тротуаров вдоль Сортавальской и Питкярансткой улиц.</w:t>
            </w:r>
          </w:p>
          <w:p w14:paraId="2C98AA50" w14:textId="77777777" w:rsidR="00F221D9" w:rsidRPr="009D268E" w:rsidRDefault="00F221D9" w:rsidP="00651F27">
            <w:pPr>
              <w:jc w:val="both"/>
              <w:rPr>
                <w:rFonts w:ascii="Times New Roman" w:hAnsi="Times New Roman"/>
              </w:rPr>
            </w:pPr>
            <w:r w:rsidRPr="009D268E">
              <w:rPr>
                <w:rFonts w:ascii="Times New Roman" w:hAnsi="Times New Roman"/>
              </w:rPr>
              <w:t>Гарантийные обязательства по всем проектам – 3 года.</w:t>
            </w:r>
          </w:p>
          <w:p w14:paraId="77CA8412" w14:textId="77777777" w:rsidR="00F221D9" w:rsidRPr="009D268E" w:rsidRDefault="00F221D9" w:rsidP="00651F27">
            <w:pPr>
              <w:jc w:val="both"/>
              <w:rPr>
                <w:rFonts w:ascii="Times New Roman" w:hAnsi="Times New Roman"/>
              </w:rPr>
            </w:pPr>
            <w:r w:rsidRPr="009D268E">
              <w:rPr>
                <w:rFonts w:ascii="Times New Roman" w:hAnsi="Times New Roman"/>
              </w:rPr>
              <w:t>Проведено рейтинговое голосование по отбору проектов благоустройства общественных территорий, которые будут реализованы в 2021 году. Число граждан, принявших участие в рейтинговом голосовании на момент окончания голосования 2 206. Лидеры рейтинговой таблицы:</w:t>
            </w:r>
          </w:p>
          <w:p w14:paraId="2F398B8B" w14:textId="77777777" w:rsidR="00F221D9" w:rsidRPr="009D268E" w:rsidRDefault="00F221D9" w:rsidP="00651F27">
            <w:pPr>
              <w:jc w:val="both"/>
              <w:rPr>
                <w:rFonts w:ascii="Times New Roman" w:hAnsi="Times New Roman"/>
              </w:rPr>
            </w:pPr>
            <w:r w:rsidRPr="009D268E">
              <w:rPr>
                <w:rFonts w:ascii="Times New Roman" w:hAnsi="Times New Roman"/>
              </w:rPr>
              <w:t>1. Местечко Пески.</w:t>
            </w:r>
          </w:p>
          <w:p w14:paraId="4DAB27A4"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2. Территория в районе ГБУЗ РК «Городская поликлиника № 1». </w:t>
            </w:r>
          </w:p>
          <w:p w14:paraId="3A1C97BE"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3. Парк Каменный Бор.</w:t>
            </w:r>
          </w:p>
          <w:p w14:paraId="75F633B4"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4. Машезерский сквер.</w:t>
            </w:r>
          </w:p>
          <w:p w14:paraId="012A7EE0"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5. Сортавальский бульвар.</w:t>
            </w:r>
          </w:p>
          <w:p w14:paraId="5651FBDD"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6. Территория в районе МУ «Спортивный комплекс «Луми».</w:t>
            </w:r>
          </w:p>
          <w:p w14:paraId="223838BC"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7. Территория в районе ГБУЗ РК «Городская детская поликлиника № 1».</w:t>
            </w:r>
          </w:p>
          <w:p w14:paraId="61E5555E"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 xml:space="preserve">Содержание объектов внешнего благоустройства осуществляется подрядными организациями в пределах средств, предусмотренных в бюджете Петрозаводского городского округа на указанные цели в соответствии с заключёнными муниципальными контрактами. Большое внимание Администрацией Петрозаводского городского округа уделяется обеспечению надлежащего технического состояния объектов внешнего благоустройства. Выполнен большой объем работ в рамках текущего содержания объектов внешнего благоустройства Петрозаводского городского округа: выкашиваются и убираются 1 476143 кв. м газонов; очищаются от мусора, снега и льда 229 881 кв. м пешеходных дорожек, лестничных спусков и пешеходных мостиков; отремонтировано </w:t>
            </w:r>
            <w:r>
              <w:rPr>
                <w:rFonts w:ascii="Times New Roman" w:hAnsi="Times New Roman"/>
              </w:rPr>
              <w:br/>
            </w:r>
            <w:r w:rsidRPr="009D268E">
              <w:rPr>
                <w:rFonts w:ascii="Times New Roman" w:hAnsi="Times New Roman"/>
              </w:rPr>
              <w:t>21,87 тыс. кв. м газонов.</w:t>
            </w:r>
          </w:p>
          <w:p w14:paraId="3608E585"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Большое внимание в 2020 году было уделено цветочному оформлению города. Оформлено</w:t>
            </w:r>
            <w:r>
              <w:rPr>
                <w:rFonts w:ascii="Times New Roman" w:hAnsi="Times New Roman"/>
              </w:rPr>
              <w:t xml:space="preserve"> </w:t>
            </w:r>
            <w:r w:rsidRPr="009D268E">
              <w:rPr>
                <w:rFonts w:ascii="Times New Roman" w:hAnsi="Times New Roman"/>
              </w:rPr>
              <w:t xml:space="preserve">180 вазонов с цветочной рассадой, высажено </w:t>
            </w:r>
            <w:r>
              <w:rPr>
                <w:rFonts w:ascii="Times New Roman" w:hAnsi="Times New Roman"/>
              </w:rPr>
              <w:br/>
            </w:r>
            <w:r w:rsidRPr="009D268E">
              <w:rPr>
                <w:rFonts w:ascii="Times New Roman" w:hAnsi="Times New Roman"/>
              </w:rPr>
              <w:t xml:space="preserve">233060 единиц однолетней рассады на 75 цветниках, появилось 15 новых ландшафтно-цветочных композиций – особым подарком городу стали партерные цветники на отреставрированных лестничных спусках на Онежскую набережную в створе улиц Свердлова, Германа Титова.  </w:t>
            </w:r>
          </w:p>
          <w:p w14:paraId="0E59E826"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Также осуществляется уход за парковой скульптурой, зонами отдыха, пожарными водоёмами и пирсами, территориями, прилегающими к родникам и колодцам, обслуживание территорий общего пользования во время проведения городских праздничных мероприятий.</w:t>
            </w:r>
          </w:p>
          <w:p w14:paraId="2A2BC290"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 xml:space="preserve">В 2020 году продолжена работа по инвентаризации оборудования детских и спортивных площадок общего пользования Петрозаводского городского округа. Ведётся плановая работа по корректировке паспортов объектов благоустройства, внесению территорий общего пользования в систему ГИС ЖКХ. </w:t>
            </w:r>
          </w:p>
          <w:p w14:paraId="6BD3D019"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В 2020 году так же получ</w:t>
            </w:r>
            <w:r>
              <w:rPr>
                <w:rFonts w:ascii="Times New Roman" w:hAnsi="Times New Roman"/>
              </w:rPr>
              <w:t>ена</w:t>
            </w:r>
            <w:r w:rsidRPr="009D268E">
              <w:rPr>
                <w:rFonts w:ascii="Times New Roman" w:hAnsi="Times New Roman"/>
              </w:rPr>
              <w:t xml:space="preserve"> компенсаци</w:t>
            </w:r>
            <w:r>
              <w:rPr>
                <w:rFonts w:ascii="Times New Roman" w:hAnsi="Times New Roman"/>
              </w:rPr>
              <w:t>я</w:t>
            </w:r>
            <w:r w:rsidRPr="009D268E">
              <w:rPr>
                <w:rFonts w:ascii="Times New Roman" w:hAnsi="Times New Roman"/>
              </w:rPr>
              <w:t xml:space="preserve"> средств на заправку природным газом мемориала «Братская могила и могила Неизвестного солдата с Вечным огнём» за счёт средств Фонда поддержки социальных инициатив Газпрома, что позволило сэкономить около 1,2 млн</w:t>
            </w:r>
            <w:r>
              <w:rPr>
                <w:rFonts w:ascii="Times New Roman" w:hAnsi="Times New Roman"/>
              </w:rPr>
              <w:t>.</w:t>
            </w:r>
            <w:r w:rsidRPr="009D268E">
              <w:rPr>
                <w:rFonts w:ascii="Times New Roman" w:hAnsi="Times New Roman"/>
              </w:rPr>
              <w:t xml:space="preserve"> руб.</w:t>
            </w:r>
          </w:p>
          <w:p w14:paraId="37E33B5B"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 xml:space="preserve">В рамках подготовки к 100-летию Республики Карелия для создания визуального эффекта оформления разработана концепцией светового праздничного оформления, основной идеей которой стало создание светового каркаса центра города и основных автомобильных магистралей города. Для украшения центральных улиц города установлено более </w:t>
            </w:r>
            <w:r>
              <w:rPr>
                <w:rFonts w:ascii="Times New Roman" w:hAnsi="Times New Roman"/>
              </w:rPr>
              <w:br/>
            </w:r>
            <w:r w:rsidRPr="009D268E">
              <w:rPr>
                <w:rFonts w:ascii="Times New Roman" w:hAnsi="Times New Roman"/>
              </w:rPr>
              <w:t xml:space="preserve">1100 световых консолей. Оформление центральной площади города выполнено в концепции Рождественской ярмарки, установлены </w:t>
            </w:r>
            <w:r>
              <w:rPr>
                <w:rFonts w:ascii="Times New Roman" w:hAnsi="Times New Roman"/>
              </w:rPr>
              <w:br/>
            </w:r>
            <w:r w:rsidRPr="009D268E">
              <w:rPr>
                <w:rFonts w:ascii="Times New Roman" w:hAnsi="Times New Roman"/>
              </w:rPr>
              <w:t xml:space="preserve">55 фотозон для создания праздничного настроения, вывешено более </w:t>
            </w:r>
            <w:r>
              <w:rPr>
                <w:rFonts w:ascii="Times New Roman" w:hAnsi="Times New Roman"/>
              </w:rPr>
              <w:br/>
            </w:r>
            <w:r w:rsidRPr="009D268E">
              <w:rPr>
                <w:rFonts w:ascii="Times New Roman" w:hAnsi="Times New Roman"/>
              </w:rPr>
              <w:t>5 тыс. метров световых гирлянд, установлены живые и искусственные ели во всех районах города.</w:t>
            </w:r>
          </w:p>
          <w:p w14:paraId="2368D7AB"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Осуществлялась плановая работа по утилизации трупов животных с городских территорий – всего утилизировано 45 единиц.</w:t>
            </w:r>
          </w:p>
        </w:tc>
      </w:tr>
      <w:tr w:rsidR="00F221D9" w:rsidRPr="009D268E" w14:paraId="3B9AF059" w14:textId="77777777" w:rsidTr="00F221D9">
        <w:trPr>
          <w:trHeight w:val="210"/>
        </w:trPr>
        <w:tc>
          <w:tcPr>
            <w:tcW w:w="15481" w:type="dxa"/>
            <w:gridSpan w:val="6"/>
          </w:tcPr>
          <w:p w14:paraId="49B4E3FB"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2.3. Повышение качества жизни населения и совершенствование городской жилищно-коммунальной инфраструктуры</w:t>
            </w:r>
          </w:p>
        </w:tc>
      </w:tr>
      <w:tr w:rsidR="00F221D9" w:rsidRPr="009D268E" w14:paraId="10A559EF" w14:textId="77777777" w:rsidTr="00F221D9">
        <w:trPr>
          <w:trHeight w:val="210"/>
        </w:trPr>
        <w:tc>
          <w:tcPr>
            <w:tcW w:w="852" w:type="dxa"/>
          </w:tcPr>
          <w:p w14:paraId="420349D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2.3.1</w:t>
            </w:r>
          </w:p>
        </w:tc>
        <w:tc>
          <w:tcPr>
            <w:tcW w:w="2409" w:type="dxa"/>
          </w:tcPr>
          <w:p w14:paraId="1334B03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Перевод жилищного фонда Петрозаводского городского округа на природный газ</w:t>
            </w:r>
          </w:p>
        </w:tc>
        <w:tc>
          <w:tcPr>
            <w:tcW w:w="2127" w:type="dxa"/>
          </w:tcPr>
          <w:p w14:paraId="6758480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МКУ </w:t>
            </w:r>
            <w:r>
              <w:rPr>
                <w:rFonts w:ascii="Times New Roman" w:hAnsi="Times New Roman" w:cs="Times New Roman"/>
                <w:szCs w:val="22"/>
              </w:rPr>
              <w:t>«</w:t>
            </w:r>
            <w:r w:rsidRPr="009D268E">
              <w:rPr>
                <w:rFonts w:ascii="Times New Roman" w:hAnsi="Times New Roman" w:cs="Times New Roman"/>
                <w:szCs w:val="22"/>
              </w:rPr>
              <w:t>Служба заказчика</w:t>
            </w:r>
            <w:r>
              <w:rPr>
                <w:rFonts w:ascii="Times New Roman" w:hAnsi="Times New Roman" w:cs="Times New Roman"/>
                <w:szCs w:val="22"/>
              </w:rPr>
              <w:t>»</w:t>
            </w:r>
            <w:r w:rsidRPr="009D268E">
              <w:rPr>
                <w:rFonts w:ascii="Times New Roman" w:hAnsi="Times New Roman" w:cs="Times New Roman"/>
                <w:szCs w:val="22"/>
              </w:rPr>
              <w:t>, Фонд капитального ремонта Республики Карелия</w:t>
            </w:r>
          </w:p>
        </w:tc>
        <w:tc>
          <w:tcPr>
            <w:tcW w:w="1984" w:type="dxa"/>
          </w:tcPr>
          <w:p w14:paraId="40CF200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региональная </w:t>
            </w:r>
            <w:hyperlink r:id="rId33"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капитального ремонта общего имущества в многоквартирных домах, расположенных на территории Республики Карелия, на 2015-204</w:t>
            </w:r>
            <w:r>
              <w:rPr>
                <w:rFonts w:ascii="Times New Roman" w:hAnsi="Times New Roman" w:cs="Times New Roman"/>
                <w:szCs w:val="22"/>
              </w:rPr>
              <w:t>5</w:t>
            </w:r>
            <w:r w:rsidRPr="009D268E">
              <w:rPr>
                <w:rFonts w:ascii="Times New Roman" w:hAnsi="Times New Roman" w:cs="Times New Roman"/>
                <w:szCs w:val="22"/>
              </w:rPr>
              <w:t xml:space="preserve"> годы</w:t>
            </w:r>
          </w:p>
        </w:tc>
        <w:tc>
          <w:tcPr>
            <w:tcW w:w="1134" w:type="dxa"/>
          </w:tcPr>
          <w:p w14:paraId="650CD2A8"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37FA6B9F"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 xml:space="preserve">В рамках исполнения договора от 03.12.2018 о передаче функций технического заказчика </w:t>
            </w:r>
            <w:r>
              <w:rPr>
                <w:rFonts w:ascii="Times New Roman" w:eastAsia="Times New Roman" w:hAnsi="Times New Roman"/>
                <w:lang w:eastAsia="ru-RU"/>
              </w:rPr>
              <w:t>МКУ «Служба заказчика»</w:t>
            </w:r>
            <w:r w:rsidRPr="009D268E">
              <w:rPr>
                <w:rFonts w:ascii="Times New Roman" w:eastAsia="Times New Roman" w:hAnsi="Times New Roman"/>
                <w:lang w:eastAsia="ru-RU"/>
              </w:rPr>
              <w:t xml:space="preserve"> в 2019 году были заключены договоры на выполнение работ в многоквартирных домах по  адресам: ул. Ригачина, д. 44А, 50; ул. Чернышевского,  д. 5, 11, 12; </w:t>
            </w:r>
            <w:r>
              <w:rPr>
                <w:rFonts w:ascii="Times New Roman" w:eastAsia="Times New Roman" w:hAnsi="Times New Roman"/>
                <w:lang w:eastAsia="ru-RU"/>
              </w:rPr>
              <w:br/>
            </w:r>
            <w:r w:rsidRPr="009D268E">
              <w:rPr>
                <w:rFonts w:ascii="Times New Roman" w:eastAsia="Times New Roman" w:hAnsi="Times New Roman"/>
                <w:lang w:eastAsia="ru-RU"/>
              </w:rPr>
              <w:t xml:space="preserve">ул. Свирская, д. 8, 11; ул. Московская, д. 3; пр. Октябрьский, д. 14, 14А, 14Б, 16, 16Б, 16В; ул. Луначарского, д. 40, 42; ул. Чернышевского, д. 18, 19, 20, 21, 22, 24; ул. Северная, д. 4; ул. Сорокская, д. 3; </w:t>
            </w:r>
            <w:r>
              <w:rPr>
                <w:rFonts w:ascii="Times New Roman" w:eastAsia="Times New Roman" w:hAnsi="Times New Roman"/>
                <w:lang w:eastAsia="ru-RU"/>
              </w:rPr>
              <w:br/>
            </w:r>
            <w:r w:rsidRPr="009D268E">
              <w:rPr>
                <w:rFonts w:ascii="Times New Roman" w:eastAsia="Times New Roman" w:hAnsi="Times New Roman"/>
                <w:lang w:eastAsia="ru-RU"/>
              </w:rPr>
              <w:t xml:space="preserve">пр. Первомайский, д. 53; ул. Разина, д. 4; ул. Шотмана, д. 54; </w:t>
            </w:r>
            <w:r>
              <w:rPr>
                <w:rFonts w:ascii="Times New Roman" w:eastAsia="Times New Roman" w:hAnsi="Times New Roman"/>
                <w:lang w:eastAsia="ru-RU"/>
              </w:rPr>
              <w:br/>
            </w:r>
            <w:r w:rsidRPr="009D268E">
              <w:rPr>
                <w:rFonts w:ascii="Times New Roman" w:eastAsia="Times New Roman" w:hAnsi="Times New Roman"/>
                <w:lang w:eastAsia="ru-RU"/>
              </w:rPr>
              <w:t xml:space="preserve">ул. Птицефабрика, д. 1Б, д. 1В, д. 1Г, д. 1Д и проведены работы по капитальному ремонту системы газоснабжения с переводом внутридомового газового оборудования для эксплуатации на природном газе в многоквартирном доме № 3 по ул. Московской. </w:t>
            </w:r>
          </w:p>
          <w:p w14:paraId="1CFF7E84" w14:textId="77777777"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lang w:eastAsia="ru-RU"/>
              </w:rPr>
              <w:t>В 2020 году выполнены работы по капитальному ремонту систем газоснабжения в 13-ти многоквартирных домах (ул. Ригачина, д. 50, 44А;</w:t>
            </w:r>
            <w:r>
              <w:rPr>
                <w:rFonts w:ascii="Times New Roman" w:eastAsia="Times New Roman" w:hAnsi="Times New Roman"/>
                <w:lang w:eastAsia="ru-RU"/>
              </w:rPr>
              <w:br/>
            </w:r>
            <w:r w:rsidRPr="009D268E">
              <w:rPr>
                <w:rFonts w:ascii="Times New Roman" w:eastAsia="Times New Roman" w:hAnsi="Times New Roman"/>
                <w:lang w:eastAsia="ru-RU"/>
              </w:rPr>
              <w:t xml:space="preserve">ул. Луначарского, д. 40; ул. Свирская, д. 11, 8; ул. Чернышевского, д. 11, 12, 24; ул. Птицефабрика, д. 1Б, 1В, 1Г, 1Д; ул. Сорокская, д. 3). Собственники 2 многоквартирных домов (ул. Чернышевского, д. 5 и </w:t>
            </w:r>
            <w:r>
              <w:rPr>
                <w:rFonts w:ascii="Times New Roman" w:eastAsia="Times New Roman" w:hAnsi="Times New Roman"/>
                <w:lang w:eastAsia="ru-RU"/>
              </w:rPr>
              <w:br/>
            </w:r>
            <w:r w:rsidRPr="009D268E">
              <w:rPr>
                <w:rFonts w:ascii="Times New Roman" w:eastAsia="Times New Roman" w:hAnsi="Times New Roman"/>
                <w:lang w:eastAsia="ru-RU"/>
              </w:rPr>
              <w:t xml:space="preserve">ул. Шотмана, д. 54) отказались от проведения работ по капитальному ремонту систем газоснабжения. По остальным 15 домам работы будут продолжены в 2021 году в соответствии с графиком, согласованным с </w:t>
            </w:r>
            <w:r>
              <w:rPr>
                <w:rFonts w:ascii="Times New Roman" w:eastAsia="Times New Roman" w:hAnsi="Times New Roman"/>
                <w:lang w:eastAsia="ru-RU"/>
              </w:rPr>
              <w:br/>
            </w:r>
            <w:r w:rsidRPr="009D268E">
              <w:rPr>
                <w:rFonts w:ascii="Times New Roman" w:eastAsia="Times New Roman" w:hAnsi="Times New Roman"/>
                <w:lang w:eastAsia="ru-RU"/>
              </w:rPr>
              <w:t>АО «Карелгаз».</w:t>
            </w:r>
          </w:p>
        </w:tc>
      </w:tr>
      <w:tr w:rsidR="00F221D9" w:rsidRPr="009D268E" w14:paraId="074882E6" w14:textId="77777777" w:rsidTr="00F221D9">
        <w:trPr>
          <w:trHeight w:val="210"/>
        </w:trPr>
        <w:tc>
          <w:tcPr>
            <w:tcW w:w="852" w:type="dxa"/>
          </w:tcPr>
          <w:p w14:paraId="3277E05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2.3.2</w:t>
            </w:r>
          </w:p>
        </w:tc>
        <w:tc>
          <w:tcPr>
            <w:tcW w:w="2409" w:type="dxa"/>
          </w:tcPr>
          <w:p w14:paraId="3BE6647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Благоустройство дворовых территорий (включая ремонт)</w:t>
            </w:r>
          </w:p>
        </w:tc>
        <w:tc>
          <w:tcPr>
            <w:tcW w:w="2127" w:type="dxa"/>
          </w:tcPr>
          <w:p w14:paraId="10A9E50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p w14:paraId="60C5152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МКУ </w:t>
            </w:r>
            <w:r>
              <w:rPr>
                <w:rFonts w:ascii="Times New Roman" w:hAnsi="Times New Roman" w:cs="Times New Roman"/>
                <w:szCs w:val="22"/>
              </w:rPr>
              <w:t>«</w:t>
            </w:r>
            <w:r w:rsidRPr="009D268E">
              <w:rPr>
                <w:rFonts w:ascii="Times New Roman" w:hAnsi="Times New Roman" w:cs="Times New Roman"/>
                <w:szCs w:val="22"/>
              </w:rPr>
              <w:t>Служба заказчика</w:t>
            </w:r>
            <w:r>
              <w:rPr>
                <w:rFonts w:ascii="Times New Roman" w:hAnsi="Times New Roman" w:cs="Times New Roman"/>
                <w:szCs w:val="22"/>
              </w:rPr>
              <w:t>»</w:t>
            </w:r>
          </w:p>
        </w:tc>
        <w:tc>
          <w:tcPr>
            <w:tcW w:w="1984" w:type="dxa"/>
          </w:tcPr>
          <w:p w14:paraId="03C9C64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34"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Формирование современной городской среды</w:t>
            </w:r>
            <w:r>
              <w:rPr>
                <w:rFonts w:ascii="Times New Roman" w:hAnsi="Times New Roman" w:cs="Times New Roman"/>
                <w:szCs w:val="22"/>
              </w:rPr>
              <w:t>»</w:t>
            </w:r>
            <w:r w:rsidRPr="009D268E">
              <w:rPr>
                <w:rFonts w:ascii="Times New Roman" w:hAnsi="Times New Roman" w:cs="Times New Roman"/>
                <w:szCs w:val="22"/>
              </w:rPr>
              <w:t xml:space="preserve"> в рамках приоритетного проекта </w:t>
            </w:r>
            <w:r>
              <w:rPr>
                <w:rFonts w:ascii="Times New Roman" w:hAnsi="Times New Roman" w:cs="Times New Roman"/>
                <w:szCs w:val="22"/>
              </w:rPr>
              <w:t>«</w:t>
            </w:r>
            <w:r w:rsidRPr="009D268E">
              <w:rPr>
                <w:rFonts w:ascii="Times New Roman" w:hAnsi="Times New Roman" w:cs="Times New Roman"/>
                <w:szCs w:val="22"/>
              </w:rPr>
              <w:t>Формирова</w:t>
            </w:r>
            <w:r>
              <w:rPr>
                <w:rFonts w:ascii="Times New Roman" w:hAnsi="Times New Roman" w:cs="Times New Roman"/>
                <w:szCs w:val="22"/>
              </w:rPr>
              <w:t>ние комфортной городской среды»</w:t>
            </w:r>
          </w:p>
          <w:p w14:paraId="6EC73E7E" w14:textId="77777777" w:rsidR="00F221D9" w:rsidRPr="009D268E" w:rsidRDefault="00F221D9" w:rsidP="00651F27">
            <w:pPr>
              <w:pStyle w:val="ConsPlusNormal"/>
              <w:rPr>
                <w:rFonts w:ascii="Times New Roman" w:hAnsi="Times New Roman" w:cs="Times New Roman"/>
                <w:szCs w:val="22"/>
              </w:rPr>
            </w:pPr>
          </w:p>
        </w:tc>
        <w:tc>
          <w:tcPr>
            <w:tcW w:w="1134" w:type="dxa"/>
          </w:tcPr>
          <w:p w14:paraId="6CB55F48"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05154293"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 xml:space="preserve">Мероприятия по благоустройству дворовых территорий в 2020 году проведены в соответствии с государственной программой Республики Карелия и муниципальной программой Петрозаводского городского округа «Формирование современной городской среды», а также в рамках реализации мероприятий по подготовке к празднованию 100-летия Республики Карелия, которые также осуществлялись на условиях, определенных данными </w:t>
            </w:r>
            <w:r>
              <w:rPr>
                <w:rFonts w:ascii="Times New Roman" w:eastAsia="Times New Roman" w:hAnsi="Times New Roman"/>
                <w:lang w:eastAsia="ru-RU"/>
              </w:rPr>
              <w:t>п</w:t>
            </w:r>
            <w:r w:rsidRPr="009D268E">
              <w:rPr>
                <w:rFonts w:ascii="Times New Roman" w:eastAsia="Times New Roman" w:hAnsi="Times New Roman"/>
                <w:lang w:eastAsia="ru-RU"/>
              </w:rPr>
              <w:t>рограммами.</w:t>
            </w:r>
          </w:p>
          <w:p w14:paraId="1BA7A6CB"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В соответствии с объемом субсидии, представленной Петрозаводскому городскому округу на благоустройство дворовых территорий, всего в 2020 году проведено благоустройство 71 дворовой территории на общую сумму 124,1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 Средства субсидии составили 117,7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 в том числе:</w:t>
            </w:r>
          </w:p>
          <w:p w14:paraId="09B685BA"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 из бюджета</w:t>
            </w:r>
            <w:r>
              <w:rPr>
                <w:rFonts w:ascii="Times New Roman" w:eastAsia="Times New Roman" w:hAnsi="Times New Roman"/>
                <w:lang w:eastAsia="ru-RU"/>
              </w:rPr>
              <w:t xml:space="preserve"> Российской Федерации</w:t>
            </w:r>
            <w:r w:rsidRPr="009D268E">
              <w:rPr>
                <w:rFonts w:ascii="Times New Roman" w:eastAsia="Times New Roman" w:hAnsi="Times New Roman"/>
                <w:lang w:eastAsia="ru-RU"/>
              </w:rPr>
              <w:t xml:space="preserve"> – 42,0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 </w:t>
            </w:r>
          </w:p>
          <w:p w14:paraId="3A34EB17"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 из бюджета Республики Карелия – 73,2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w:t>
            </w:r>
          </w:p>
          <w:p w14:paraId="1B2BA5E1" w14:textId="77777777" w:rsidR="00F221D9" w:rsidRPr="009D268E" w:rsidRDefault="00F221D9" w:rsidP="00651F27">
            <w:pPr>
              <w:jc w:val="both"/>
              <w:rPr>
                <w:rFonts w:ascii="Times New Roman" w:eastAsia="Times New Roman" w:hAnsi="Times New Roman"/>
                <w:lang w:eastAsia="ru-RU"/>
              </w:rPr>
            </w:pPr>
            <w:r w:rsidRPr="009D268E">
              <w:rPr>
                <w:rFonts w:ascii="Times New Roman" w:eastAsia="Times New Roman" w:hAnsi="Times New Roman"/>
                <w:lang w:eastAsia="ru-RU"/>
              </w:rPr>
              <w:t>- из бюджета Петрозаводского городского округа - 2,5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w:t>
            </w:r>
          </w:p>
          <w:p w14:paraId="74875804" w14:textId="77777777"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lang w:eastAsia="ru-RU"/>
              </w:rPr>
              <w:t>Средства граждан составили 6,4 млн</w:t>
            </w:r>
            <w:r>
              <w:rPr>
                <w:rFonts w:ascii="Times New Roman" w:eastAsia="Times New Roman" w:hAnsi="Times New Roman"/>
                <w:lang w:eastAsia="ru-RU"/>
              </w:rPr>
              <w:t>.</w:t>
            </w:r>
            <w:r w:rsidRPr="009D268E">
              <w:rPr>
                <w:rFonts w:ascii="Times New Roman" w:eastAsia="Times New Roman" w:hAnsi="Times New Roman"/>
                <w:lang w:eastAsia="ru-RU"/>
              </w:rPr>
              <w:t xml:space="preserve"> руб.</w:t>
            </w:r>
          </w:p>
        </w:tc>
      </w:tr>
      <w:tr w:rsidR="00F221D9" w:rsidRPr="009D268E" w14:paraId="46F34684" w14:textId="77777777" w:rsidTr="00F221D9">
        <w:trPr>
          <w:trHeight w:val="210"/>
        </w:trPr>
        <w:tc>
          <w:tcPr>
            <w:tcW w:w="852" w:type="dxa"/>
          </w:tcPr>
          <w:p w14:paraId="03D2655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2.3.3</w:t>
            </w:r>
          </w:p>
        </w:tc>
        <w:tc>
          <w:tcPr>
            <w:tcW w:w="2409" w:type="dxa"/>
          </w:tcPr>
          <w:p w14:paraId="3986351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2127" w:type="dxa"/>
          </w:tcPr>
          <w:p w14:paraId="6CAE6FB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МКУ </w:t>
            </w:r>
            <w:r>
              <w:rPr>
                <w:rFonts w:ascii="Times New Roman" w:hAnsi="Times New Roman" w:cs="Times New Roman"/>
                <w:szCs w:val="22"/>
              </w:rPr>
              <w:t>«</w:t>
            </w:r>
            <w:r w:rsidRPr="009D268E">
              <w:rPr>
                <w:rFonts w:ascii="Times New Roman" w:hAnsi="Times New Roman" w:cs="Times New Roman"/>
                <w:szCs w:val="22"/>
              </w:rPr>
              <w:t>Служба заказчика</w:t>
            </w:r>
            <w:r>
              <w:rPr>
                <w:rFonts w:ascii="Times New Roman" w:hAnsi="Times New Roman" w:cs="Times New Roman"/>
                <w:szCs w:val="22"/>
              </w:rPr>
              <w:t>»</w:t>
            </w:r>
          </w:p>
        </w:tc>
        <w:tc>
          <w:tcPr>
            <w:tcW w:w="1984" w:type="dxa"/>
          </w:tcPr>
          <w:p w14:paraId="7B00B59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план капитального ремонта жилищного фонда Петрозаводского городского округа</w:t>
            </w:r>
          </w:p>
        </w:tc>
        <w:tc>
          <w:tcPr>
            <w:tcW w:w="1134" w:type="dxa"/>
          </w:tcPr>
          <w:p w14:paraId="65425FB4"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3E5E691D" w14:textId="77777777" w:rsidR="00F221D9" w:rsidRPr="009D268E" w:rsidRDefault="00F221D9" w:rsidP="00651F27">
            <w:pPr>
              <w:pStyle w:val="a3"/>
              <w:ind w:left="0"/>
              <w:jc w:val="both"/>
              <w:rPr>
                <w:rFonts w:ascii="Times New Roman" w:hAnsi="Times New Roman"/>
              </w:rPr>
            </w:pPr>
            <w:r w:rsidRPr="009D268E">
              <w:rPr>
                <w:rFonts w:ascii="Times New Roman" w:eastAsia="Times New Roman" w:hAnsi="Times New Roman"/>
                <w:lang w:eastAsia="ru-RU"/>
              </w:rPr>
              <w:t xml:space="preserve">В 2020 году </w:t>
            </w:r>
            <w:r w:rsidRPr="009D268E">
              <w:rPr>
                <w:rFonts w:ascii="Times New Roman" w:hAnsi="Times New Roman"/>
              </w:rPr>
              <w:t>выполнен капитальный ремонт 13 муниципальных жилых помещений для дальнейшего предоставления гражданам во исполнение судебных решений на сумму 8,8 млн</w:t>
            </w:r>
            <w:r>
              <w:rPr>
                <w:rFonts w:ascii="Times New Roman" w:hAnsi="Times New Roman"/>
              </w:rPr>
              <w:t>.</w:t>
            </w:r>
            <w:r w:rsidRPr="009D268E">
              <w:rPr>
                <w:rFonts w:ascii="Times New Roman" w:hAnsi="Times New Roman"/>
              </w:rPr>
              <w:t xml:space="preserve"> руб.</w:t>
            </w:r>
          </w:p>
        </w:tc>
      </w:tr>
      <w:tr w:rsidR="00F221D9" w:rsidRPr="009D268E" w14:paraId="3B5C3AC6" w14:textId="77777777" w:rsidTr="00F221D9">
        <w:trPr>
          <w:trHeight w:val="210"/>
        </w:trPr>
        <w:tc>
          <w:tcPr>
            <w:tcW w:w="852" w:type="dxa"/>
          </w:tcPr>
          <w:p w14:paraId="7DE50CA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w:t>
            </w:r>
            <w:r>
              <w:rPr>
                <w:rFonts w:ascii="Times New Roman" w:hAnsi="Times New Roman" w:cs="Times New Roman"/>
                <w:szCs w:val="22"/>
              </w:rPr>
              <w:t>4</w:t>
            </w:r>
          </w:p>
        </w:tc>
        <w:tc>
          <w:tcPr>
            <w:tcW w:w="2409" w:type="dxa"/>
          </w:tcPr>
          <w:p w14:paraId="5722F5D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Строительство инженерной и транспортной инфраструктуры в районах новой застройки</w:t>
            </w:r>
          </w:p>
        </w:tc>
        <w:tc>
          <w:tcPr>
            <w:tcW w:w="2127" w:type="dxa"/>
          </w:tcPr>
          <w:p w14:paraId="733E72DA"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комитет градостроительства и землепользования </w:t>
            </w:r>
          </w:p>
          <w:p w14:paraId="3DC8FA0D"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Администра</w:t>
            </w:r>
            <w:r w:rsidRPr="009D268E">
              <w:rPr>
                <w:rFonts w:ascii="Times New Roman" w:hAnsi="Times New Roman" w:cs="Times New Roman"/>
                <w:szCs w:val="22"/>
              </w:rPr>
              <w:t>ции Петрозаводского городского округа</w:t>
            </w:r>
          </w:p>
        </w:tc>
        <w:tc>
          <w:tcPr>
            <w:tcW w:w="1984" w:type="dxa"/>
          </w:tcPr>
          <w:p w14:paraId="622D8B14" w14:textId="77777777" w:rsidR="00F221D9" w:rsidRPr="009D268E" w:rsidRDefault="00F221D9" w:rsidP="00651F27">
            <w:pPr>
              <w:pStyle w:val="ConsPlusNormal"/>
              <w:rPr>
                <w:rFonts w:ascii="Times New Roman" w:hAnsi="Times New Roman" w:cs="Times New Roman"/>
                <w:szCs w:val="22"/>
              </w:rPr>
            </w:pPr>
          </w:p>
        </w:tc>
        <w:tc>
          <w:tcPr>
            <w:tcW w:w="1134" w:type="dxa"/>
          </w:tcPr>
          <w:p w14:paraId="083D6D9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2020-2025</w:t>
            </w:r>
          </w:p>
        </w:tc>
        <w:tc>
          <w:tcPr>
            <w:tcW w:w="6975" w:type="dxa"/>
          </w:tcPr>
          <w:p w14:paraId="37A2D05D"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Согласно ст.1 Закона Республики Карелия от 26.06.2015 № 1908-ЗРК </w:t>
            </w:r>
            <w:r>
              <w:rPr>
                <w:rFonts w:ascii="Times New Roman" w:hAnsi="Times New Roman" w:cs="Times New Roman"/>
              </w:rPr>
              <w:br/>
            </w:r>
            <w:r w:rsidRPr="009D268E">
              <w:rPr>
                <w:rFonts w:ascii="Times New Roman" w:hAnsi="Times New Roman" w:cs="Times New Roman"/>
              </w:rPr>
              <w:t>«О перераспределении полномочий между органами местного самоуправления муниципальных образований в РК и органами государственной власти РК» с 01.01.2016 решение вопросов по организации в границах городского округа электро-, тепло- и газоснабжения населения осуществляют органы государственной власти РК.</w:t>
            </w:r>
          </w:p>
          <w:p w14:paraId="7C205FB1" w14:textId="77777777" w:rsidR="00F221D9" w:rsidRPr="009D268E" w:rsidRDefault="00F221D9" w:rsidP="00651F27">
            <w:pPr>
              <w:contextualSpacing/>
              <w:jc w:val="both"/>
              <w:rPr>
                <w:rFonts w:ascii="Times New Roman" w:hAnsi="Times New Roman" w:cs="Times New Roman"/>
                <w:highlight w:val="yellow"/>
              </w:rPr>
            </w:pPr>
            <w:r w:rsidRPr="009D268E">
              <w:rPr>
                <w:rFonts w:ascii="Times New Roman" w:hAnsi="Times New Roman" w:cs="Times New Roman"/>
              </w:rPr>
              <w:t xml:space="preserve">Участки для индивидуального жилищного строительства не обеспечены инженерной и транспортной инфраструктурой. На их обеспечение требуется не менее </w:t>
            </w:r>
            <w:r>
              <w:rPr>
                <w:rFonts w:ascii="Times New Roman" w:hAnsi="Times New Roman" w:cs="Times New Roman"/>
              </w:rPr>
              <w:t>5</w:t>
            </w:r>
            <w:r w:rsidRPr="009D268E">
              <w:rPr>
                <w:rFonts w:ascii="Times New Roman" w:hAnsi="Times New Roman" w:cs="Times New Roman"/>
              </w:rPr>
              <w:t xml:space="preserve"> млрд</w:t>
            </w:r>
            <w:r>
              <w:rPr>
                <w:rFonts w:ascii="Times New Roman" w:hAnsi="Times New Roman" w:cs="Times New Roman"/>
              </w:rPr>
              <w:t>.</w:t>
            </w:r>
            <w:r w:rsidRPr="009D268E">
              <w:rPr>
                <w:rFonts w:ascii="Times New Roman" w:hAnsi="Times New Roman" w:cs="Times New Roman"/>
              </w:rPr>
              <w:t xml:space="preserve"> руб. Администрация</w:t>
            </w:r>
            <w:r>
              <w:rPr>
                <w:rFonts w:ascii="Times New Roman" w:hAnsi="Times New Roman" w:cs="Times New Roman"/>
              </w:rPr>
              <w:t xml:space="preserve"> Петрозаводского городского округа</w:t>
            </w:r>
            <w:r w:rsidRPr="009D268E">
              <w:rPr>
                <w:rFonts w:ascii="Times New Roman" w:hAnsi="Times New Roman" w:cs="Times New Roman"/>
              </w:rPr>
              <w:t xml:space="preserve"> не имеет возможности профинансировать строительство инфраструктуры за счет собственных доходных источников. Задача их обустройства может быть решена при условии консолидации финансовых ресурсов бюджетов всех уровней.</w:t>
            </w:r>
          </w:p>
          <w:p w14:paraId="0103F653" w14:textId="5DBD56CA"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В перечень автомобильных дорог местного значения г. Петрозаводска, планируемых к реализации с привлечением средств из бюджета</w:t>
            </w:r>
            <w:r>
              <w:rPr>
                <w:rFonts w:ascii="Times New Roman" w:hAnsi="Times New Roman" w:cs="Times New Roman"/>
              </w:rPr>
              <w:t xml:space="preserve"> российской Федерации</w:t>
            </w:r>
            <w:r w:rsidRPr="009D268E">
              <w:rPr>
                <w:rFonts w:ascii="Times New Roman" w:hAnsi="Times New Roman" w:cs="Times New Roman"/>
              </w:rPr>
              <w:t xml:space="preserve">, включены автомобильные дороги в районах новой застройки, по которым разработаны проекты планировки территории и проекты межевания линейного объекта, проведены публичные слушания. </w:t>
            </w:r>
          </w:p>
          <w:p w14:paraId="100D8CB9"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По объекту «Строительство Лососинского шоссе от ул. Попова до второго транспортного полукольца в жилом районе «Древлянка-II»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В адрес Министерства строительства, жилищно-коммунального хозяйства и энергетики Республики Карелия направлена информация по вышеуказанному проекту для включения в заявку на участие в 2021-2024 годах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14:paraId="72DC3C05"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По объекту «Строительство (продление) Комсомольского пр. до </w:t>
            </w:r>
            <w:r>
              <w:rPr>
                <w:rFonts w:ascii="Times New Roman" w:hAnsi="Times New Roman" w:cs="Times New Roman"/>
              </w:rPr>
              <w:br/>
            </w:r>
            <w:r w:rsidRPr="009D268E">
              <w:rPr>
                <w:rFonts w:ascii="Times New Roman" w:hAnsi="Times New Roman" w:cs="Times New Roman"/>
              </w:rPr>
              <w:t>II транспортного полукольца»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w:t>
            </w:r>
          </w:p>
          <w:p w14:paraId="05F7749C"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По объектам «Строительство автомобильной дороги проезд Тидена (от Вытегорского шоссе до продления Комсомольского пр.)» и «Реконструкция ул. Хейкконена» выполнены работы по разработке проектной документации, документация направлена в АУ РК «Карелгосэкспертиза». Ориентировочный срок получения заключения экспертизы – I полугодие 2021 года. </w:t>
            </w:r>
          </w:p>
          <w:p w14:paraId="01412605" w14:textId="77777777" w:rsidR="00F221D9" w:rsidRPr="009D268E" w:rsidRDefault="00F221D9" w:rsidP="00651F27">
            <w:pPr>
              <w:contextualSpacing/>
              <w:jc w:val="both"/>
              <w:rPr>
                <w:rFonts w:ascii="Times New Roman" w:hAnsi="Times New Roman"/>
              </w:rPr>
            </w:pPr>
            <w:r w:rsidRPr="00EF6E12">
              <w:rPr>
                <w:rFonts w:ascii="Times New Roman" w:hAnsi="Times New Roman" w:cs="Times New Roman"/>
              </w:rPr>
              <w:t xml:space="preserve">По объекту «Расширение Университетской ул. на участке </w:t>
            </w:r>
            <w:r w:rsidRPr="00EF6E12">
              <w:rPr>
                <w:rFonts w:ascii="Times New Roman" w:hAnsi="Times New Roman" w:cs="Times New Roman"/>
              </w:rPr>
              <w:br/>
              <w:t xml:space="preserve">ул. Роберта Рождественского до транспортной развязки ул. Чапаева – </w:t>
            </w:r>
            <w:r w:rsidRPr="00EF6E12">
              <w:rPr>
                <w:rFonts w:ascii="Times New Roman" w:hAnsi="Times New Roman" w:cs="Times New Roman"/>
              </w:rPr>
              <w:br/>
              <w:t>пр. Лесной» разработан проект планировки территории и проект межевания линейного объекта, выполняются работы по разработке проектной документации. Проведение публичных слушаний планируется осуществить в 2021 году, т.к. требуется доработка проектных решений, в части увязки ул. Университетской, ул. Попова и ул. Р. Рождественского, с учетом замечаний участников уже проведенных публичных слушаний по данным объектам.</w:t>
            </w:r>
          </w:p>
        </w:tc>
      </w:tr>
      <w:tr w:rsidR="00F221D9" w:rsidRPr="009D268E" w14:paraId="0FBF1E5B" w14:textId="77777777" w:rsidTr="00F221D9">
        <w:trPr>
          <w:trHeight w:val="210"/>
        </w:trPr>
        <w:tc>
          <w:tcPr>
            <w:tcW w:w="852" w:type="dxa"/>
          </w:tcPr>
          <w:p w14:paraId="5C47972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w:t>
            </w:r>
            <w:r>
              <w:rPr>
                <w:rFonts w:ascii="Times New Roman" w:hAnsi="Times New Roman" w:cs="Times New Roman"/>
                <w:szCs w:val="22"/>
              </w:rPr>
              <w:t>5</w:t>
            </w:r>
          </w:p>
        </w:tc>
        <w:tc>
          <w:tcPr>
            <w:tcW w:w="2409" w:type="dxa"/>
          </w:tcPr>
          <w:p w14:paraId="417F3EB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Мероприятия по развитию инфраструктуры обращения с твердыми коммунальными отходами, создание и содержание мест (площадок) накопления твердых бытовых отходов, ликвидация несанкционированных свалок (мест несанкционированного размещения) отходов, реализация мероприятий по санитарной очистки Петрозаводского городского округа</w:t>
            </w:r>
          </w:p>
        </w:tc>
        <w:tc>
          <w:tcPr>
            <w:tcW w:w="2127" w:type="dxa"/>
          </w:tcPr>
          <w:p w14:paraId="4996A4A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3336E21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35"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Благоустройство и охрана окружающей среды Петрозаводского городского округа</w:t>
            </w:r>
            <w:r>
              <w:rPr>
                <w:rFonts w:ascii="Times New Roman" w:hAnsi="Times New Roman" w:cs="Times New Roman"/>
                <w:szCs w:val="22"/>
              </w:rPr>
              <w:t>»</w:t>
            </w:r>
          </w:p>
        </w:tc>
        <w:tc>
          <w:tcPr>
            <w:tcW w:w="1134" w:type="dxa"/>
          </w:tcPr>
          <w:p w14:paraId="5B8CAD9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2019-2022</w:t>
            </w:r>
          </w:p>
        </w:tc>
        <w:tc>
          <w:tcPr>
            <w:tcW w:w="6975" w:type="dxa"/>
          </w:tcPr>
          <w:p w14:paraId="3EECC297" w14:textId="77777777" w:rsidR="00F221D9" w:rsidRPr="009D268E" w:rsidRDefault="00F221D9" w:rsidP="00651F27">
            <w:pPr>
              <w:pStyle w:val="Standard"/>
              <w:jc w:val="both"/>
              <w:rPr>
                <w:rFonts w:ascii="Times New Roman" w:hAnsi="Times New Roman"/>
                <w:sz w:val="22"/>
                <w:szCs w:val="22"/>
              </w:rPr>
            </w:pPr>
            <w:r w:rsidRPr="009D268E">
              <w:rPr>
                <w:rFonts w:ascii="Times New Roman" w:hAnsi="Times New Roman"/>
                <w:sz w:val="22"/>
                <w:szCs w:val="22"/>
              </w:rPr>
              <w:t xml:space="preserve">В рамках муниципального контракта </w:t>
            </w:r>
            <w:r w:rsidRPr="009D268E">
              <w:rPr>
                <w:rFonts w:ascii="Times New Roman" w:hAnsi="Times New Roman"/>
                <w:color w:val="000000"/>
                <w:sz w:val="22"/>
                <w:szCs w:val="22"/>
              </w:rPr>
              <w:t xml:space="preserve">на </w:t>
            </w:r>
            <w:r w:rsidRPr="009D268E">
              <w:rPr>
                <w:rFonts w:ascii="Times New Roman" w:hAnsi="Times New Roman"/>
                <w:sz w:val="22"/>
                <w:szCs w:val="22"/>
              </w:rPr>
              <w:t xml:space="preserve">выполнение работ по оборудованию контейнерных площадок закрытого типа на территориях общего пользования Петрозаводского городского округа в 2020 оборудовано 13 контейнерных площадок закрытого типа по типовому эскизу. </w:t>
            </w:r>
          </w:p>
          <w:p w14:paraId="1BF1E5F0" w14:textId="77777777" w:rsidR="00F221D9" w:rsidRPr="009D268E" w:rsidRDefault="00F221D9" w:rsidP="00651F27">
            <w:pPr>
              <w:jc w:val="both"/>
              <w:rPr>
                <w:rFonts w:ascii="Times New Roman" w:hAnsi="Times New Roman"/>
                <w:color w:val="000000"/>
              </w:rPr>
            </w:pPr>
            <w:r w:rsidRPr="009D268E">
              <w:rPr>
                <w:rFonts w:ascii="Times New Roman" w:hAnsi="Times New Roman"/>
              </w:rPr>
              <w:t>В рамках муниципального контракта на выполнение работ по содержанию территорий вблизи контейнерных площадок, расположенных на земельных участках, государственная собственность на которые не разграничена, убрано 240 м. куб. отходов вблизи контейнерных площадок.</w:t>
            </w:r>
          </w:p>
          <w:p w14:paraId="2A0EDBD1"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рамках полномочий в сфере обращения с отходами Администрацией Петрозаводского городского округа сформирован и размещен на официальном сайте Реестр мест (площадок) накопления твердых коммунальных отходов (далее – Реестр площадок), включающий в себя схему размещения мест (площадок) накопления твердых коммунальных отходов (далее – ТКО).</w:t>
            </w:r>
          </w:p>
          <w:p w14:paraId="17139A2C"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На территории города размещено 607 контейнерных площадок, из них 300 размещены на территории общего пользования, 307 - на придомовых территориях. Актуальная информация по контейнерным площадкам постоянно вносится в Реестр площадок.</w:t>
            </w:r>
          </w:p>
          <w:p w14:paraId="660E5B21"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Постановлением Администрации Петрозаводского городского округа от 19.07.2019 № 1879 утверждены формы заявок «На создание места (площадок) накопления твердых коммунальных отходов» и </w:t>
            </w:r>
            <w:r>
              <w:rPr>
                <w:rFonts w:ascii="Times New Roman" w:hAnsi="Times New Roman"/>
              </w:rPr>
              <w:br/>
            </w:r>
            <w:r w:rsidRPr="009D268E">
              <w:rPr>
                <w:rFonts w:ascii="Times New Roman" w:hAnsi="Times New Roman"/>
              </w:rPr>
              <w:t xml:space="preserve">«О включении сведений о месте (площадке) накопления твердых коммунальных отходов». </w:t>
            </w:r>
          </w:p>
          <w:p w14:paraId="4FCAF653"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адрес Администрации Петрозаводского городского округа поступали заявки от юридических лиц, осуществляющих деятельность на территории города, на согласование мест накопления твердых коммунальных отходов и внесении информации в Реестр площадок. На основании заявок специалистами Администрации Петрозаводского городского округа проводилось обследование заявленных территорий, направлялись ответы о согласовании или несогласовании мест накопления твердых коммунальных отходов и на постоянной основе вносилась актуальная информация в Реестр площадок по мере поступления таких заявок.</w:t>
            </w:r>
          </w:p>
          <w:p w14:paraId="3858B93A"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Специалистами Администрации Петрозаводского городского округа осуществлялся регулярный контроль контейнерных площадок в целях решения вопроса несвоевременного вывоза твердых коммунальных отходов и организации несанкционированных свалок у контейнерных площадок.</w:t>
            </w:r>
          </w:p>
          <w:p w14:paraId="3EC6AF33"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Проводился анализ обращений по ненадлежащему содержанию и захламлению контейнерных площадок, расположенных на придомовых территориях и территориях общего пользования, в адрес </w:t>
            </w:r>
            <w:r>
              <w:rPr>
                <w:rFonts w:ascii="Times New Roman" w:hAnsi="Times New Roman"/>
              </w:rPr>
              <w:br/>
            </w:r>
            <w:r w:rsidRPr="009D268E">
              <w:rPr>
                <w:rFonts w:ascii="Times New Roman" w:hAnsi="Times New Roman"/>
              </w:rPr>
              <w:t xml:space="preserve">ООО «АВТОСПЕЦТРАНС» постоянно направлялись обращения о необходимости принятия мер в рамках компетенции и полномочий регионального оператора по обращению с твердыми коммунальными отходами на территории Республики Карелия. </w:t>
            </w:r>
          </w:p>
          <w:p w14:paraId="673C1C27" w14:textId="77777777" w:rsidR="00F221D9" w:rsidRPr="009D268E" w:rsidRDefault="00F221D9" w:rsidP="00651F27">
            <w:pPr>
              <w:pStyle w:val="a3"/>
              <w:ind w:left="0"/>
              <w:jc w:val="both"/>
              <w:rPr>
                <w:rFonts w:ascii="Times New Roman" w:hAnsi="Times New Roman"/>
                <w:b/>
              </w:rPr>
            </w:pPr>
            <w:r w:rsidRPr="009D268E">
              <w:rPr>
                <w:rFonts w:ascii="Times New Roman" w:hAnsi="Times New Roman"/>
              </w:rPr>
              <w:t>Также специалистами Администрации Петрозаводского городского округа фиксировалось складирование отходов, не относящихся к ТКО, на территориях вблизи контейнерных площадок г. Петрозаводска, направлялись обращения в Управление МВД России по городу Петрозаводску по факту правонарушений в сфере благоустройства территории.</w:t>
            </w:r>
            <w:r w:rsidRPr="009D268E">
              <w:rPr>
                <w:rFonts w:ascii="Times New Roman" w:hAnsi="Times New Roman"/>
                <w:b/>
              </w:rPr>
              <w:t xml:space="preserve"> </w:t>
            </w:r>
          </w:p>
          <w:p w14:paraId="08110233"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2020 году работала комиссия по вопросам определения мест размещения контейнерных площадок для сбора твердых коммунальных отходов в районах исторически сложившейся застройки Петрозаводского городского округа.</w:t>
            </w:r>
          </w:p>
          <w:p w14:paraId="0F8E25F0"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течение года Администрацией Петрозаводского городского округа были организованы и проведены масштабные городские акции по дератизации. В ходе организации данных акций направлялись обращения с приглашением принять участие в мероприятиях всем управляющим организациям, товариществам собственников жилья, товариществам собственников недвижимости, предприятиям и организациям.</w:t>
            </w:r>
          </w:p>
          <w:p w14:paraId="5B521FA2"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Вне зависимости от периодов проведения масштабных городских акций по дератизации на территории Петрозаводского городского округа на основании обращений граждан в адрес управляющих организаций многоквартирных домов Администрацией Петрозаводского городского округа направлялись требования о необходимости проведения дератизационных мероприятий на конкретных, указанных в обращении контейнерных площадках и в подвальных помещениях многоквартирных домов.</w:t>
            </w:r>
          </w:p>
          <w:p w14:paraId="78947392"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 рамках муниципальной программы «Благоустройство и охрана окружающей среды Петрозаводского городского округа»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p>
          <w:p w14:paraId="7222B38E"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За счёт средств субсидии из бюджета Республики Карелия, предоставляемой бюджету Петрозаводского городского округа на подготовку к проведению Дня Республики Карелия (далее – субсидия), в 2020 году проведены работы по ликвидации 194 несанкционированных свалок отходов производства и потребления общим объёмом </w:t>
            </w:r>
            <w:r>
              <w:rPr>
                <w:rFonts w:ascii="Times New Roman" w:hAnsi="Times New Roman"/>
              </w:rPr>
              <w:br/>
            </w:r>
            <w:r w:rsidRPr="009D268E">
              <w:rPr>
                <w:rFonts w:ascii="Times New Roman" w:hAnsi="Times New Roman"/>
              </w:rPr>
              <w:t xml:space="preserve">14 550 куб. м. Основные работы были организованы в районах Соломенное, Сулажорский кирпичный завод, Древлянка, Ключевая, Зарека, Первомайский, Октябрьский и др. </w:t>
            </w:r>
          </w:p>
          <w:p w14:paraId="384F30D1"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В 2020 исполнены шесть судебных решений, вынесенных Петрозаводским городским судом Республики Карелия в отношении Администрации Петрозаводского городского округа об обязании ликвидировать несанкционированные свалки отходов производства и потребления на территориях общего пользования Петрозаводского городского округа.  </w:t>
            </w:r>
          </w:p>
          <w:p w14:paraId="5110A0DC"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В </w:t>
            </w:r>
            <w:r>
              <w:rPr>
                <w:rFonts w:ascii="Times New Roman" w:hAnsi="Times New Roman"/>
              </w:rPr>
              <w:t>2020</w:t>
            </w:r>
            <w:r w:rsidRPr="009D268E">
              <w:rPr>
                <w:rFonts w:ascii="Times New Roman" w:hAnsi="Times New Roman"/>
              </w:rPr>
              <w:t xml:space="preserve"> году в связи с предоставлением субсидии общий объём отходов, вывезенных с несанкционированных свалок, в два раза превысил объём отходов, вывезенных в 2019 году. </w:t>
            </w:r>
          </w:p>
          <w:p w14:paraId="05F7F716"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С целью предупреждения правонарушений в области обращения с отходами на 10 территориях, где ранее были проведены работы по ликвидации стихийных свалок отходов, установлены информационные стенды «Свалка мусора запрещена». </w:t>
            </w:r>
          </w:p>
          <w:p w14:paraId="14CEAE55" w14:textId="77777777" w:rsidR="00F221D9" w:rsidRPr="009D268E" w:rsidRDefault="00F221D9" w:rsidP="00651F27">
            <w:pPr>
              <w:contextualSpacing/>
              <w:jc w:val="both"/>
              <w:rPr>
                <w:rFonts w:ascii="Times New Roman" w:hAnsi="Times New Roman"/>
              </w:rPr>
            </w:pPr>
            <w:r w:rsidRPr="009D268E">
              <w:rPr>
                <w:rFonts w:ascii="Times New Roman" w:hAnsi="Times New Roman"/>
              </w:rPr>
              <w:t>В целом на реализацию мероприятий по ликвидации несанкционированных свалок отходов производства и потребления было направлено около 8,7 млн</w:t>
            </w:r>
            <w:r>
              <w:rPr>
                <w:rFonts w:ascii="Times New Roman" w:hAnsi="Times New Roman"/>
              </w:rPr>
              <w:t>.</w:t>
            </w:r>
            <w:r w:rsidRPr="009D268E">
              <w:rPr>
                <w:rFonts w:ascii="Times New Roman" w:hAnsi="Times New Roman"/>
              </w:rPr>
              <w:t xml:space="preserve"> руб. </w:t>
            </w:r>
          </w:p>
          <w:p w14:paraId="5802B437" w14:textId="61F66BC2" w:rsidR="00F221D9" w:rsidRPr="009D268E" w:rsidRDefault="00F221D9" w:rsidP="00651F27">
            <w:pPr>
              <w:contextualSpacing/>
              <w:jc w:val="both"/>
              <w:rPr>
                <w:rFonts w:ascii="Times New Roman" w:hAnsi="Times New Roman"/>
              </w:rPr>
            </w:pPr>
            <w:r w:rsidRPr="009D268E">
              <w:rPr>
                <w:rFonts w:ascii="Times New Roman" w:hAnsi="Times New Roman"/>
              </w:rPr>
              <w:t xml:space="preserve">В 2020 году продолжил функционировать пункт приема отработанной авторезины от населения на производственной базе ПМУП «Автоспецтранс». В </w:t>
            </w:r>
            <w:r>
              <w:rPr>
                <w:rFonts w:ascii="Times New Roman" w:hAnsi="Times New Roman"/>
              </w:rPr>
              <w:t>2020</w:t>
            </w:r>
            <w:r w:rsidRPr="009D268E">
              <w:rPr>
                <w:rFonts w:ascii="Times New Roman" w:hAnsi="Times New Roman"/>
              </w:rPr>
              <w:t xml:space="preserve"> году за счёт средств бюджета</w:t>
            </w:r>
            <w:r>
              <w:rPr>
                <w:rFonts w:ascii="Times New Roman" w:hAnsi="Times New Roman"/>
              </w:rPr>
              <w:t xml:space="preserve"> Петрозаводского городского округа</w:t>
            </w:r>
            <w:r w:rsidRPr="009D268E">
              <w:rPr>
                <w:rFonts w:ascii="Times New Roman" w:hAnsi="Times New Roman"/>
              </w:rPr>
              <w:t xml:space="preserve"> и средств субсидии была передана на утилизацию</w:t>
            </w:r>
            <w:r w:rsidR="00AE2ECF">
              <w:rPr>
                <w:rFonts w:ascii="Times New Roman" w:hAnsi="Times New Roman"/>
              </w:rPr>
              <w:t xml:space="preserve"> </w:t>
            </w:r>
            <w:r w:rsidRPr="009D268E">
              <w:rPr>
                <w:rFonts w:ascii="Times New Roman" w:hAnsi="Times New Roman"/>
              </w:rPr>
              <w:t xml:space="preserve">321 тонна отработанных автомобильных покрышек, собранных на базе ПМУП «Автоспецтранс». </w:t>
            </w:r>
          </w:p>
          <w:p w14:paraId="7AC88ACD"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Субботники в рамках общегородской акции «Чистый Петрозаводск» в 2020 году организовывались с учётом всех ограничений, направленных на предупреждение распространения новой коронавирусной инфекции, принятых государственными органами власти Республики Карелия. К участию в данной акции удалось привлечь более 1000 человек, было организовано более 100 акций по уборке городских территорий, в том числе мероприятия по очистке от бытового мусора и древесного хлама берегов и прилегающих акваторий водных объектов в рамках федерального проекта «Сохранение уникальных водных объектов» национального проекта «Экология», а также в рамках акции «Чистое Онего». </w:t>
            </w:r>
          </w:p>
          <w:p w14:paraId="7A81DF18" w14:textId="77777777" w:rsidR="00F221D9" w:rsidRPr="009D268E" w:rsidRDefault="00F221D9" w:rsidP="00651F27">
            <w:pPr>
              <w:contextualSpacing/>
              <w:jc w:val="both"/>
              <w:rPr>
                <w:rFonts w:ascii="Times New Roman" w:hAnsi="Times New Roman"/>
              </w:rPr>
            </w:pPr>
            <w:r w:rsidRPr="009D268E">
              <w:rPr>
                <w:rFonts w:ascii="Times New Roman" w:hAnsi="Times New Roman"/>
              </w:rPr>
              <w:t>Администрация Петрозаводского городского округа продолжает плановую деятельность по организации раздельного сбора отходов на территории округа.</w:t>
            </w:r>
          </w:p>
          <w:p w14:paraId="6358890A"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В рамках проекта «Экомобиль» по сбору от населения ртутьсодержащих отходов (отработанных ламп, градусников), предусматривающего маршрутный способ сбора данных отходов по утверждённому графику. В 2020 году проведено 12 акций по сбору отходов в рамках проекта «Экомобиль», с мест несанкционированного складирования ртутьсодержащих отходов вывезено и утилизировано 4000 ламп. На реализацию данного мероприятия в 2020 году было направлено </w:t>
            </w:r>
            <w:r>
              <w:rPr>
                <w:rFonts w:ascii="Times New Roman" w:hAnsi="Times New Roman"/>
              </w:rPr>
              <w:br/>
            </w:r>
            <w:r w:rsidRPr="009D268E">
              <w:rPr>
                <w:rFonts w:ascii="Times New Roman" w:hAnsi="Times New Roman"/>
              </w:rPr>
              <w:t>0,2 млн</w:t>
            </w:r>
            <w:r>
              <w:rPr>
                <w:rFonts w:ascii="Times New Roman" w:hAnsi="Times New Roman"/>
              </w:rPr>
              <w:t>.</w:t>
            </w:r>
            <w:r w:rsidRPr="009D268E">
              <w:rPr>
                <w:rFonts w:ascii="Times New Roman" w:hAnsi="Times New Roman"/>
              </w:rPr>
              <w:t xml:space="preserve"> руб.</w:t>
            </w:r>
          </w:p>
          <w:p w14:paraId="568E1F12"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Также продолжается реализация совместного проекта Администрации Петрозаводского городского округа и компании «ЮВИ-Птз», предусматривающего сбор и передачу на переработку ПЭТ-бутылок, накапливаемых в сетчатых контейнерах, установленных практически во всех районах города. В </w:t>
            </w:r>
            <w:r>
              <w:rPr>
                <w:rFonts w:ascii="Times New Roman" w:hAnsi="Times New Roman"/>
              </w:rPr>
              <w:t>2020</w:t>
            </w:r>
            <w:r w:rsidRPr="009D268E">
              <w:rPr>
                <w:rFonts w:ascii="Times New Roman" w:hAnsi="Times New Roman"/>
              </w:rPr>
              <w:t xml:space="preserve"> году   удалось собрать и направить на переработку более 5 тонн пластиковых бутылок. </w:t>
            </w:r>
          </w:p>
          <w:p w14:paraId="254AD899" w14:textId="13D6A8D9" w:rsidR="00F221D9" w:rsidRPr="009D268E" w:rsidRDefault="00F221D9" w:rsidP="00651F27">
            <w:pPr>
              <w:contextualSpacing/>
              <w:jc w:val="both"/>
              <w:rPr>
                <w:rFonts w:ascii="Times New Roman" w:hAnsi="Times New Roman"/>
              </w:rPr>
            </w:pPr>
            <w:r w:rsidRPr="009D268E">
              <w:rPr>
                <w:rFonts w:ascii="Times New Roman" w:hAnsi="Times New Roman"/>
              </w:rPr>
              <w:t xml:space="preserve">В рамках проекта «Пластмассовый мир» при содействии Администрации </w:t>
            </w:r>
            <w:r>
              <w:rPr>
                <w:rFonts w:ascii="Times New Roman" w:hAnsi="Times New Roman"/>
              </w:rPr>
              <w:t xml:space="preserve">Петрозаводского городского округа и </w:t>
            </w:r>
            <w:r w:rsidRPr="009D268E">
              <w:rPr>
                <w:rFonts w:ascii="Times New Roman" w:hAnsi="Times New Roman"/>
              </w:rPr>
              <w:t>АНО «Центр экологических инициатив «ЭКОПРОСТРАНСТВО» установлены арт-объекты для сбора крышек от бутылок на территории парка 50-летия Пионерской Организации и парка Беличий Остров. Указанной организацией на безвозмездной основе были переданы накопители для сбора крышек</w:t>
            </w:r>
            <w:r w:rsidR="00AE2ECF">
              <w:rPr>
                <w:rFonts w:ascii="Times New Roman" w:hAnsi="Times New Roman"/>
              </w:rPr>
              <w:t xml:space="preserve"> </w:t>
            </w:r>
            <w:r w:rsidRPr="009D268E">
              <w:rPr>
                <w:rFonts w:ascii="Times New Roman" w:hAnsi="Times New Roman"/>
              </w:rPr>
              <w:t xml:space="preserve">20 школам города. </w:t>
            </w:r>
          </w:p>
          <w:p w14:paraId="43641E01" w14:textId="77777777" w:rsidR="00F221D9" w:rsidRPr="009D268E" w:rsidRDefault="00F221D9" w:rsidP="00651F27">
            <w:pPr>
              <w:contextualSpacing/>
              <w:jc w:val="both"/>
              <w:rPr>
                <w:rFonts w:ascii="Times New Roman" w:hAnsi="Times New Roman"/>
              </w:rPr>
            </w:pPr>
            <w:r w:rsidRPr="009D268E">
              <w:rPr>
                <w:rFonts w:ascii="Times New Roman" w:hAnsi="Times New Roman"/>
              </w:rPr>
              <w:t>Для сбора бумаги в городе уже несколько лет реализуются различные эко-проекты совместно с компаниями переработчиками: «Бумажный бум» и «Макулатурная культура». Все учебные заведения городского округа и Администрация Петрозаводского городского округа принимают участие в проектах по сбору макулатуры. В год отправляется на вторичную переработку более 75 тонн бумаги.</w:t>
            </w:r>
          </w:p>
          <w:p w14:paraId="72DFDD95"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Администрация Петрозаводского городского округа информационно поддерживает проекты компаний «ЮВИ-Петрозаводск», </w:t>
            </w:r>
            <w:r>
              <w:rPr>
                <w:rFonts w:ascii="Times New Roman" w:hAnsi="Times New Roman"/>
              </w:rPr>
              <w:br/>
            </w:r>
            <w:r w:rsidRPr="009D268E">
              <w:rPr>
                <w:rFonts w:ascii="Times New Roman" w:hAnsi="Times New Roman"/>
              </w:rPr>
              <w:t>ООО «Эколинт», ООО «Калипсо», осуществляющих раздельный сбор отходов от населения.</w:t>
            </w:r>
          </w:p>
          <w:p w14:paraId="11449970"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Для мотив</w:t>
            </w:r>
            <w:r>
              <w:rPr>
                <w:rFonts w:ascii="Times New Roman" w:hAnsi="Times New Roman"/>
              </w:rPr>
              <w:t>ации</w:t>
            </w:r>
            <w:r w:rsidRPr="009D268E">
              <w:rPr>
                <w:rFonts w:ascii="Times New Roman" w:hAnsi="Times New Roman"/>
              </w:rPr>
              <w:t xml:space="preserve"> населения используется бонусная система поощрения, организуются массовые акции, такие как благотворительный аукцион изделий из вторичных материалов «Эко-Елка». В рамках городского конкурса «Молодежный ЭкоКубок» за кубок Главы Петрозаводского городского округа соревнуется более 50 команд, которые участвуют в различных экологических мероприятиях, конкурсах, эко-уроках.</w:t>
            </w:r>
          </w:p>
        </w:tc>
      </w:tr>
      <w:tr w:rsidR="00F221D9" w:rsidRPr="009D268E" w14:paraId="04AF6E52" w14:textId="77777777" w:rsidTr="00F221D9">
        <w:trPr>
          <w:trHeight w:val="210"/>
        </w:trPr>
        <w:tc>
          <w:tcPr>
            <w:tcW w:w="852" w:type="dxa"/>
          </w:tcPr>
          <w:p w14:paraId="31FC332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2.3.</w:t>
            </w:r>
            <w:r>
              <w:rPr>
                <w:rFonts w:ascii="Times New Roman" w:hAnsi="Times New Roman" w:cs="Times New Roman"/>
                <w:szCs w:val="22"/>
              </w:rPr>
              <w:t>6</w:t>
            </w:r>
          </w:p>
        </w:tc>
        <w:tc>
          <w:tcPr>
            <w:tcW w:w="2409" w:type="dxa"/>
          </w:tcPr>
          <w:p w14:paraId="3343D59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Мероприятия по развитию инфраструктуры для обеспечения отлова и содержания безнадзорных животных</w:t>
            </w:r>
          </w:p>
        </w:tc>
        <w:tc>
          <w:tcPr>
            <w:tcW w:w="2127" w:type="dxa"/>
          </w:tcPr>
          <w:p w14:paraId="4C66851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140D48E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за счет бюджетных ассигнований Республики Карелия в рамках средств 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w:t>
            </w:r>
          </w:p>
        </w:tc>
        <w:tc>
          <w:tcPr>
            <w:tcW w:w="1134" w:type="dxa"/>
          </w:tcPr>
          <w:p w14:paraId="5CB3B06B"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2019-2022</w:t>
            </w:r>
          </w:p>
        </w:tc>
        <w:tc>
          <w:tcPr>
            <w:tcW w:w="6975" w:type="dxa"/>
          </w:tcPr>
          <w:p w14:paraId="7483F087" w14:textId="77777777" w:rsidR="00F221D9" w:rsidRPr="009D268E" w:rsidRDefault="00F221D9" w:rsidP="00651F27">
            <w:pPr>
              <w:pStyle w:val="a3"/>
              <w:ind w:left="0"/>
              <w:jc w:val="both"/>
              <w:rPr>
                <w:rFonts w:ascii="Times New Roman" w:hAnsi="Times New Roman"/>
              </w:rPr>
            </w:pPr>
            <w:r w:rsidRPr="009D268E">
              <w:rPr>
                <w:rFonts w:ascii="Times New Roman" w:hAnsi="Times New Roman"/>
                <w:color w:val="000000"/>
              </w:rPr>
              <w:t>В рамках реализации требований Закона Республики Карелия от 24.10.2013 № 1731-ЗРК</w:t>
            </w:r>
            <w:r>
              <w:rPr>
                <w:rFonts w:ascii="Times New Roman" w:hAnsi="Times New Roman"/>
                <w:color w:val="000000"/>
              </w:rPr>
              <w:t xml:space="preserve"> </w:t>
            </w:r>
            <w:r w:rsidRPr="009D268E">
              <w:rPr>
                <w:rFonts w:ascii="Times New Roman" w:hAnsi="Times New Roman"/>
                <w:color w:val="000000"/>
              </w:rPr>
              <w:t xml:space="preserve">«О некоторых мероприятиях по защите населения от болезней, общих для человека и животных» осуществлялись мероприятия по отлову и содержанию безнадзорных животных на территории Петрозаводского городского округа. В 2020 году Администрация </w:t>
            </w:r>
            <w:r>
              <w:rPr>
                <w:rFonts w:ascii="Times New Roman" w:hAnsi="Times New Roman"/>
                <w:color w:val="000000"/>
              </w:rPr>
              <w:t xml:space="preserve">Петрозаводского городского округа </w:t>
            </w:r>
            <w:r w:rsidRPr="009D268E">
              <w:rPr>
                <w:rFonts w:ascii="Times New Roman" w:hAnsi="Times New Roman"/>
                <w:color w:val="000000"/>
              </w:rPr>
              <w:t>выполнила мероприятия по обращению с 350 животными, общая сумма средств субвенции составил</w:t>
            </w:r>
            <w:r>
              <w:rPr>
                <w:rFonts w:ascii="Times New Roman" w:hAnsi="Times New Roman"/>
                <w:color w:val="000000"/>
              </w:rPr>
              <w:t>а</w:t>
            </w:r>
            <w:r w:rsidRPr="009D268E">
              <w:rPr>
                <w:rFonts w:ascii="Times New Roman" w:hAnsi="Times New Roman"/>
                <w:color w:val="000000"/>
              </w:rPr>
              <w:t xml:space="preserve"> - 3,5 млн</w:t>
            </w:r>
            <w:r>
              <w:rPr>
                <w:rFonts w:ascii="Times New Roman" w:hAnsi="Times New Roman"/>
                <w:color w:val="000000"/>
              </w:rPr>
              <w:t>.</w:t>
            </w:r>
            <w:r w:rsidRPr="009D268E">
              <w:rPr>
                <w:rFonts w:ascii="Times New Roman" w:hAnsi="Times New Roman"/>
                <w:color w:val="000000"/>
              </w:rPr>
              <w:t xml:space="preserve"> руб.</w:t>
            </w:r>
          </w:p>
        </w:tc>
      </w:tr>
      <w:tr w:rsidR="00F221D9" w:rsidRPr="009D268E" w14:paraId="6E0539DA" w14:textId="77777777" w:rsidTr="00F221D9">
        <w:trPr>
          <w:trHeight w:val="210"/>
        </w:trPr>
        <w:tc>
          <w:tcPr>
            <w:tcW w:w="15481" w:type="dxa"/>
            <w:gridSpan w:val="6"/>
          </w:tcPr>
          <w:p w14:paraId="5927FC41"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2.4. Повышение транспортной доступности города, развитие и повышение качества транспортной инфраструктуры, а также совершенствование транспортно-логической схемы города</w:t>
            </w:r>
          </w:p>
        </w:tc>
      </w:tr>
      <w:tr w:rsidR="00F221D9" w:rsidRPr="009D268E" w14:paraId="2A7E1256" w14:textId="77777777" w:rsidTr="00F221D9">
        <w:trPr>
          <w:trHeight w:val="210"/>
        </w:trPr>
        <w:tc>
          <w:tcPr>
            <w:tcW w:w="852" w:type="dxa"/>
          </w:tcPr>
          <w:p w14:paraId="59896425" w14:textId="77777777" w:rsidR="00F221D9" w:rsidRPr="008315D4" w:rsidRDefault="00F221D9" w:rsidP="00651F27">
            <w:pPr>
              <w:pStyle w:val="ConsPlusNormal"/>
              <w:rPr>
                <w:rFonts w:ascii="Times New Roman" w:hAnsi="Times New Roman" w:cs="Times New Roman"/>
                <w:szCs w:val="22"/>
              </w:rPr>
            </w:pPr>
            <w:r w:rsidRPr="008315D4">
              <w:rPr>
                <w:rFonts w:ascii="Times New Roman" w:hAnsi="Times New Roman" w:cs="Times New Roman"/>
                <w:szCs w:val="22"/>
              </w:rPr>
              <w:t>2.4.1</w:t>
            </w:r>
          </w:p>
        </w:tc>
        <w:tc>
          <w:tcPr>
            <w:tcW w:w="2409" w:type="dxa"/>
          </w:tcPr>
          <w:p w14:paraId="06D3B457" w14:textId="77777777" w:rsidR="00F221D9" w:rsidRPr="008315D4" w:rsidRDefault="00F221D9" w:rsidP="00651F27">
            <w:pPr>
              <w:pStyle w:val="ConsPlusNormal"/>
              <w:rPr>
                <w:rFonts w:ascii="Times New Roman" w:hAnsi="Times New Roman" w:cs="Times New Roman"/>
                <w:szCs w:val="22"/>
              </w:rPr>
            </w:pPr>
            <w:r w:rsidRPr="008315D4">
              <w:rPr>
                <w:rFonts w:ascii="Times New Roman" w:hAnsi="Times New Roman" w:cs="Times New Roman"/>
                <w:szCs w:val="22"/>
              </w:rPr>
              <w:t xml:space="preserve">Строительство объектов на территории гражданского сектора аэропорта </w:t>
            </w:r>
            <w:r>
              <w:rPr>
                <w:rFonts w:ascii="Times New Roman" w:hAnsi="Times New Roman" w:cs="Times New Roman"/>
                <w:szCs w:val="22"/>
              </w:rPr>
              <w:t>«</w:t>
            </w:r>
            <w:r w:rsidRPr="008315D4">
              <w:rPr>
                <w:rFonts w:ascii="Times New Roman" w:hAnsi="Times New Roman" w:cs="Times New Roman"/>
                <w:szCs w:val="22"/>
              </w:rPr>
              <w:t>Петрозаводск</w:t>
            </w:r>
            <w:r>
              <w:rPr>
                <w:rFonts w:ascii="Times New Roman" w:hAnsi="Times New Roman" w:cs="Times New Roman"/>
                <w:szCs w:val="22"/>
              </w:rPr>
              <w:t>»</w:t>
            </w:r>
            <w:r w:rsidRPr="008315D4">
              <w:rPr>
                <w:rFonts w:ascii="Times New Roman" w:hAnsi="Times New Roman" w:cs="Times New Roman"/>
                <w:szCs w:val="22"/>
              </w:rPr>
              <w:t xml:space="preserve"> (Бесовец)</w:t>
            </w:r>
          </w:p>
        </w:tc>
        <w:tc>
          <w:tcPr>
            <w:tcW w:w="2127" w:type="dxa"/>
          </w:tcPr>
          <w:p w14:paraId="02BA195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Министерство по дорожному хозяйству, транспорту и связи Республики Карелия, комитет градостроительства и землепользования Администрации Петрозаводского городского округа</w:t>
            </w:r>
          </w:p>
        </w:tc>
        <w:tc>
          <w:tcPr>
            <w:tcW w:w="1984" w:type="dxa"/>
          </w:tcPr>
          <w:p w14:paraId="386BE19F" w14:textId="77777777" w:rsidR="00F221D9" w:rsidRPr="009D268E" w:rsidRDefault="00EC0100" w:rsidP="00651F27">
            <w:pPr>
              <w:pStyle w:val="ConsPlusNormal"/>
              <w:rPr>
                <w:rFonts w:ascii="Times New Roman" w:hAnsi="Times New Roman" w:cs="Times New Roman"/>
                <w:szCs w:val="22"/>
              </w:rPr>
            </w:pPr>
            <w:hyperlink r:id="rId36" w:history="1">
              <w:r w:rsidR="00F221D9" w:rsidRPr="009D268E">
                <w:rPr>
                  <w:rFonts w:ascii="Times New Roman" w:hAnsi="Times New Roman" w:cs="Times New Roman"/>
                  <w:szCs w:val="22"/>
                </w:rPr>
                <w:t>Ф</w:t>
              </w:r>
            </w:hyperlink>
            <w:r w:rsidR="00F221D9">
              <w:rPr>
                <w:rFonts w:ascii="Times New Roman" w:hAnsi="Times New Roman" w:cs="Times New Roman"/>
                <w:szCs w:val="22"/>
              </w:rPr>
              <w:t>едеральная целевая программа</w:t>
            </w:r>
            <w:r w:rsidR="00F221D9" w:rsidRPr="009D268E">
              <w:rPr>
                <w:rFonts w:ascii="Times New Roman" w:hAnsi="Times New Roman" w:cs="Times New Roman"/>
                <w:szCs w:val="22"/>
              </w:rPr>
              <w:t xml:space="preserve"> </w:t>
            </w:r>
            <w:r w:rsidR="00F221D9">
              <w:rPr>
                <w:rFonts w:ascii="Times New Roman" w:hAnsi="Times New Roman" w:cs="Times New Roman"/>
                <w:szCs w:val="22"/>
              </w:rPr>
              <w:t>«</w:t>
            </w:r>
            <w:r w:rsidR="00F221D9" w:rsidRPr="009D268E">
              <w:rPr>
                <w:rFonts w:ascii="Times New Roman" w:hAnsi="Times New Roman" w:cs="Times New Roman"/>
                <w:szCs w:val="22"/>
              </w:rPr>
              <w:t>Развитие Республики Карелия на период до 2020 года</w:t>
            </w:r>
            <w:r w:rsidR="00F221D9">
              <w:rPr>
                <w:rFonts w:ascii="Times New Roman" w:hAnsi="Times New Roman" w:cs="Times New Roman"/>
                <w:szCs w:val="22"/>
              </w:rPr>
              <w:t>»</w:t>
            </w:r>
          </w:p>
        </w:tc>
        <w:tc>
          <w:tcPr>
            <w:tcW w:w="1134" w:type="dxa"/>
          </w:tcPr>
          <w:p w14:paraId="1DBB6CA1"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3A431B21" w14:textId="77777777" w:rsidR="00F221D9" w:rsidRPr="008315D4" w:rsidRDefault="00F221D9" w:rsidP="00651F27">
            <w:pPr>
              <w:jc w:val="both"/>
              <w:rPr>
                <w:rFonts w:ascii="Times New Roman" w:hAnsi="Times New Roman"/>
              </w:rPr>
            </w:pPr>
            <w:r w:rsidRPr="008315D4">
              <w:rPr>
                <w:rFonts w:ascii="Times New Roman" w:hAnsi="Times New Roman"/>
              </w:rPr>
              <w:t>20 августа 2020 года состоялось открытие нового современного аэровокзального комплекса - аэропорт «Петрозаводск», соответствующего международным нормам и способного принимать и отправлять до 300 пассажиров в час</w:t>
            </w:r>
            <w:r>
              <w:rPr>
                <w:rFonts w:ascii="Times New Roman" w:hAnsi="Times New Roman"/>
              </w:rPr>
              <w:t>,</w:t>
            </w:r>
            <w:r w:rsidRPr="008315D4">
              <w:rPr>
                <w:rFonts w:ascii="Times New Roman" w:hAnsi="Times New Roman"/>
              </w:rPr>
              <w:t xml:space="preserve"> возведенный к 100–летнему юбилею республики в рамках федеральной целевой программы развития Карелии</w:t>
            </w:r>
            <w:r>
              <w:rPr>
                <w:rFonts w:ascii="Times New Roman" w:hAnsi="Times New Roman"/>
              </w:rPr>
              <w:t>.</w:t>
            </w:r>
          </w:p>
          <w:p w14:paraId="3B749522" w14:textId="77777777" w:rsidR="00F221D9" w:rsidRPr="008315D4" w:rsidRDefault="00F221D9" w:rsidP="00651F27">
            <w:pPr>
              <w:jc w:val="both"/>
              <w:rPr>
                <w:rFonts w:ascii="Times New Roman" w:hAnsi="Times New Roman"/>
              </w:rPr>
            </w:pPr>
            <w:r w:rsidRPr="008315D4">
              <w:rPr>
                <w:rFonts w:ascii="Times New Roman" w:hAnsi="Times New Roman"/>
              </w:rPr>
              <w:t xml:space="preserve">Новый аэровокзал – это семь стоек регистрации, три предполетных пункта досмотра, представительский зал, комната матери и ребенка, кафе, информационная стойка, на которой можно получить не только консультацию о расписании рейсов, но и краткие сведения о туристическом богатстве региона. </w:t>
            </w:r>
          </w:p>
          <w:p w14:paraId="028A1285" w14:textId="77777777" w:rsidR="00F221D9" w:rsidRPr="008315D4" w:rsidRDefault="00F221D9" w:rsidP="00651F27">
            <w:pPr>
              <w:jc w:val="both"/>
              <w:rPr>
                <w:rFonts w:ascii="Times New Roman" w:hAnsi="Times New Roman"/>
              </w:rPr>
            </w:pPr>
            <w:r w:rsidRPr="008315D4">
              <w:rPr>
                <w:rFonts w:ascii="Times New Roman" w:hAnsi="Times New Roman"/>
              </w:rPr>
              <w:t xml:space="preserve"> Наряду со строительством нового аэровокзального комплекса было проведено полное техническое перевооружение навигационного оборудования, военные строители выполнили ремонт взлетно-посадочной полосы, заменив около 200 бетонных плит и сделав уширения ее концевых частей, что позволит принимать самые тяжелые типы воздушных судов с возможностью для их беспроблемного разворота. На территории аэропорта смонтированы современные радиомаячные комплексы ближней навигации и системы посадки, позволяющие работать в круглосуточном режиме и в любых погодных условиях.</w:t>
            </w:r>
          </w:p>
          <w:p w14:paraId="05F531A4" w14:textId="77777777" w:rsidR="00F221D9" w:rsidRPr="009D268E" w:rsidRDefault="00F221D9" w:rsidP="00651F27">
            <w:pPr>
              <w:pStyle w:val="a3"/>
              <w:ind w:left="0"/>
              <w:jc w:val="both"/>
              <w:rPr>
                <w:rFonts w:ascii="Times New Roman" w:hAnsi="Times New Roman"/>
              </w:rPr>
            </w:pPr>
            <w:r w:rsidRPr="008315D4">
              <w:rPr>
                <w:rFonts w:ascii="Times New Roman" w:hAnsi="Times New Roman"/>
              </w:rPr>
              <w:t xml:space="preserve"> В декабре 2019 года управлением транспортной безопасности Федерального агентства воздушного транспорта аэропорту «Петрозаводск» был выдан двухгодичный Сертификат авиабезопасности, подтверждающий полную готовность оборудования, служб и специалистов предприятия к безаварийной работе в любых условиях.</w:t>
            </w:r>
          </w:p>
        </w:tc>
      </w:tr>
      <w:tr w:rsidR="00F221D9" w:rsidRPr="009D268E" w14:paraId="2233FCA7" w14:textId="77777777" w:rsidTr="00F221D9">
        <w:trPr>
          <w:trHeight w:val="210"/>
        </w:trPr>
        <w:tc>
          <w:tcPr>
            <w:tcW w:w="852" w:type="dxa"/>
          </w:tcPr>
          <w:p w14:paraId="419228BA" w14:textId="77777777" w:rsidR="00F221D9" w:rsidRPr="00F03425" w:rsidRDefault="00F221D9" w:rsidP="00651F27">
            <w:pPr>
              <w:pStyle w:val="ConsPlusNormal"/>
              <w:rPr>
                <w:rFonts w:ascii="Times New Roman" w:hAnsi="Times New Roman" w:cs="Times New Roman"/>
                <w:szCs w:val="22"/>
              </w:rPr>
            </w:pPr>
            <w:r w:rsidRPr="00F03425">
              <w:rPr>
                <w:rFonts w:ascii="Times New Roman" w:hAnsi="Times New Roman" w:cs="Times New Roman"/>
                <w:szCs w:val="22"/>
              </w:rPr>
              <w:t>2.4.2</w:t>
            </w:r>
          </w:p>
        </w:tc>
        <w:tc>
          <w:tcPr>
            <w:tcW w:w="2409" w:type="dxa"/>
          </w:tcPr>
          <w:p w14:paraId="1F313AB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Развитие структуры улично-дорожной сети Петрозаводского городского округа (строительство новых и реконструкция существующих участков, мостовых переходов, путепроводов, ликвидация железнодорожных переездов,</w:t>
            </w:r>
            <w:r>
              <w:rPr>
                <w:rFonts w:ascii="Times New Roman" w:hAnsi="Times New Roman" w:cs="Times New Roman"/>
                <w:szCs w:val="22"/>
              </w:rPr>
              <w:t xml:space="preserve"> «</w:t>
            </w:r>
            <w:r w:rsidRPr="009D268E">
              <w:rPr>
                <w:rFonts w:ascii="Times New Roman" w:hAnsi="Times New Roman" w:cs="Times New Roman"/>
                <w:szCs w:val="22"/>
              </w:rPr>
              <w:t>узких</w:t>
            </w:r>
            <w:r>
              <w:rPr>
                <w:rFonts w:ascii="Times New Roman" w:hAnsi="Times New Roman" w:cs="Times New Roman"/>
                <w:szCs w:val="22"/>
              </w:rPr>
              <w:t>»</w:t>
            </w:r>
            <w:r w:rsidRPr="009D268E">
              <w:rPr>
                <w:rFonts w:ascii="Times New Roman" w:hAnsi="Times New Roman" w:cs="Times New Roman"/>
                <w:szCs w:val="22"/>
              </w:rPr>
              <w:t xml:space="preserve"> мест, строительство развязок в разных уровнях, строительство первой очереди транзитной грузовой магистрали городского значения)</w:t>
            </w:r>
          </w:p>
        </w:tc>
        <w:tc>
          <w:tcPr>
            <w:tcW w:w="2127" w:type="dxa"/>
          </w:tcPr>
          <w:p w14:paraId="3EA5E65B"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 xml:space="preserve">комитет градостроительства и </w:t>
            </w:r>
            <w:r w:rsidRPr="009D268E">
              <w:rPr>
                <w:rFonts w:ascii="Times New Roman" w:hAnsi="Times New Roman" w:cs="Times New Roman"/>
                <w:szCs w:val="22"/>
              </w:rPr>
              <w:t>землепользования,</w:t>
            </w:r>
          </w:p>
          <w:p w14:paraId="7D82F82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p w14:paraId="24774B8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Министерство строительства, жилищно-коммунального хозяйства и энергетики Республики Карелия</w:t>
            </w:r>
          </w:p>
        </w:tc>
        <w:tc>
          <w:tcPr>
            <w:tcW w:w="1984" w:type="dxa"/>
          </w:tcPr>
          <w:p w14:paraId="0F9A80CC" w14:textId="77777777" w:rsidR="00F221D9" w:rsidRPr="009D268E" w:rsidRDefault="00EC0100" w:rsidP="00651F27">
            <w:pPr>
              <w:pStyle w:val="ConsPlusNormal"/>
              <w:rPr>
                <w:rFonts w:ascii="Times New Roman" w:hAnsi="Times New Roman" w:cs="Times New Roman"/>
                <w:szCs w:val="22"/>
              </w:rPr>
            </w:pPr>
            <w:hyperlink r:id="rId37" w:history="1">
              <w:r w:rsidR="00F221D9" w:rsidRPr="009D268E">
                <w:rPr>
                  <w:rFonts w:ascii="Times New Roman" w:hAnsi="Times New Roman" w:cs="Times New Roman"/>
                  <w:szCs w:val="22"/>
                </w:rPr>
                <w:t>программа</w:t>
              </w:r>
            </w:hyperlink>
            <w:r w:rsidR="00F221D9" w:rsidRPr="009D268E">
              <w:rPr>
                <w:rFonts w:ascii="Times New Roman" w:hAnsi="Times New Roman" w:cs="Times New Roman"/>
                <w:szCs w:val="22"/>
              </w:rPr>
              <w:t xml:space="preserve"> комплексного развития транспортной инфраструктуры Петрозаводского городского округа на период 2017-2020 годы с перс</w:t>
            </w:r>
            <w:r w:rsidR="00F221D9">
              <w:rPr>
                <w:rFonts w:ascii="Times New Roman" w:hAnsi="Times New Roman" w:cs="Times New Roman"/>
                <w:szCs w:val="22"/>
              </w:rPr>
              <w:t>пективой развития до 2025 года</w:t>
            </w:r>
          </w:p>
        </w:tc>
        <w:tc>
          <w:tcPr>
            <w:tcW w:w="1134" w:type="dxa"/>
          </w:tcPr>
          <w:p w14:paraId="354BCF67"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w:t>
            </w:r>
            <w:r>
              <w:rPr>
                <w:rFonts w:ascii="Times New Roman" w:hAnsi="Times New Roman" w:cs="Times New Roman"/>
                <w:szCs w:val="22"/>
              </w:rPr>
              <w:t>5</w:t>
            </w:r>
          </w:p>
        </w:tc>
        <w:tc>
          <w:tcPr>
            <w:tcW w:w="6975" w:type="dxa"/>
          </w:tcPr>
          <w:p w14:paraId="38606C39"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В 2020 году разработана, принята и оплачена проектная документация по следующим объектам:</w:t>
            </w:r>
          </w:p>
          <w:p w14:paraId="66249D52"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«Реконструкция ул. Куйбышева от пр. Ленина до наб. Варкауса в г. Петрозаводске»;</w:t>
            </w:r>
          </w:p>
          <w:p w14:paraId="25B45218"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«Строительство (продление) пр. Комсомольского до II транспортного полукольца в г. Петрозаводске»;</w:t>
            </w:r>
          </w:p>
          <w:p w14:paraId="11BE2D80"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«Капитальный ремонт мостового сооружения через р. Неглинка по ул. Антикайнена в г. Петрозаводске».</w:t>
            </w:r>
          </w:p>
          <w:p w14:paraId="47E4459E"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xml:space="preserve">В настоящее время по объекту «Реконструкция ул. Достоевского от ул. Зайцева до ул. Боровой с устройством тоннеля под железнодорожными путями по ул. Халтурина в г. Петрозаводске» подрядной организацией согласовывается проектная документация с ОАО «РЖД» (филиал Петрозаводск, филиал Санкт-Петербург), ориентировочный срок получения согласования – конец февраля 2021 года. Срок проведения ценового аудита (30 дней) – конец марта 2021 года. Планируемый срок получения заключения </w:t>
            </w:r>
            <w:r>
              <w:rPr>
                <w:rFonts w:ascii="Times New Roman" w:hAnsi="Times New Roman"/>
              </w:rPr>
              <w:br/>
            </w:r>
            <w:r w:rsidRPr="009D268E">
              <w:rPr>
                <w:rFonts w:ascii="Times New Roman" w:hAnsi="Times New Roman"/>
              </w:rPr>
              <w:t xml:space="preserve">АУ РК «Карелгосэкспертиза» – </w:t>
            </w:r>
            <w:r w:rsidRPr="009D268E">
              <w:rPr>
                <w:rFonts w:ascii="Times New Roman" w:hAnsi="Times New Roman"/>
                <w:lang w:val="en-US"/>
              </w:rPr>
              <w:t>I</w:t>
            </w:r>
            <w:r w:rsidRPr="009D268E">
              <w:rPr>
                <w:rFonts w:ascii="Times New Roman" w:hAnsi="Times New Roman"/>
              </w:rPr>
              <w:t>II квартал 2021 года.</w:t>
            </w:r>
          </w:p>
          <w:p w14:paraId="1B4F8821"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xml:space="preserve">По объекту «Реконструкция ул. Хейкконена в г. Петрозаводске» в декабре 2020 года подрядная организация направила проектную документацию в АУ РК «Карелгосэкспертиза». Экспертиза выставила замечания, на сегодняшний день замечания устраняются. Ориентировочный срок получения заключения </w:t>
            </w:r>
            <w:r>
              <w:rPr>
                <w:rFonts w:ascii="Times New Roman" w:hAnsi="Times New Roman"/>
              </w:rPr>
              <w:br/>
            </w:r>
            <w:r w:rsidRPr="006720CD">
              <w:rPr>
                <w:rFonts w:ascii="Times New Roman" w:hAnsi="Times New Roman"/>
              </w:rPr>
              <w:t>АУ РК «Карелгосэкспертиза» – III квартал 2021 года.</w:t>
            </w:r>
          </w:p>
          <w:p w14:paraId="552629A3"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xml:space="preserve">По объекту «Строительство районной магистрали от ул. Попова до </w:t>
            </w:r>
            <w:r>
              <w:rPr>
                <w:rFonts w:ascii="Times New Roman" w:hAnsi="Times New Roman"/>
              </w:rPr>
              <w:br/>
            </w:r>
            <w:r w:rsidRPr="009D268E">
              <w:rPr>
                <w:rFonts w:ascii="Times New Roman" w:hAnsi="Times New Roman"/>
              </w:rPr>
              <w:t>ул. Университетской в г. Петрозаводске» работы по разработке проектной документации подрядной организацией приостановлены, в связи с тем, что по результатам проведения повторных общественных слушаний проект не был согласован жителями г. Петрозаводска. В настоящее время Администрацией прорабатываются возможные варианты дальнейшего решения вопроса по разработке проектной документации.</w:t>
            </w:r>
          </w:p>
          <w:p w14:paraId="34182F47"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xml:space="preserve">По объекту «Строительство автомобильной дороги проезд Тидена (от Вытегорского шоссе до продления пр. Комсомольского) в </w:t>
            </w:r>
            <w:r>
              <w:rPr>
                <w:rFonts w:ascii="Times New Roman" w:hAnsi="Times New Roman"/>
              </w:rPr>
              <w:br/>
            </w:r>
            <w:r w:rsidRPr="009D268E">
              <w:rPr>
                <w:rFonts w:ascii="Times New Roman" w:hAnsi="Times New Roman"/>
              </w:rPr>
              <w:t>г. Петрозаводске» в августе 2020 года получено отрицательное заключение АУ РК «Карелгосэкспертаза». Основное замечание экспертизы – расположение объекта в зоне охраны природного ландшафта, для которой определены ограничения</w:t>
            </w:r>
            <w:r>
              <w:rPr>
                <w:rFonts w:ascii="Times New Roman" w:hAnsi="Times New Roman"/>
              </w:rPr>
              <w:t>,</w:t>
            </w:r>
            <w:r w:rsidRPr="009D268E">
              <w:rPr>
                <w:rFonts w:ascii="Times New Roman" w:hAnsi="Times New Roman"/>
              </w:rPr>
              <w:t xml:space="preserve"> </w:t>
            </w:r>
            <w:r w:rsidRPr="002D3343">
              <w:rPr>
                <w:rFonts w:ascii="Times New Roman" w:hAnsi="Times New Roman"/>
              </w:rPr>
              <w:t>препятствующие размещению проектируемой дороги. В настоящее время Управление по охране объектов культурного наследия Республики Карелия разработало новый проект зон охраны объектов культурного наследия г. Петрозаводска.</w:t>
            </w:r>
            <w:r>
              <w:rPr>
                <w:rFonts w:ascii="Times New Roman" w:hAnsi="Times New Roman"/>
              </w:rPr>
              <w:t xml:space="preserve"> </w:t>
            </w:r>
            <w:r w:rsidRPr="009D268E">
              <w:rPr>
                <w:rFonts w:ascii="Times New Roman" w:hAnsi="Times New Roman"/>
              </w:rPr>
              <w:t>Планируемый срок получения заключения государственной экспертизы проектной документации и достоверности определени</w:t>
            </w:r>
            <w:r>
              <w:rPr>
                <w:rFonts w:ascii="Times New Roman" w:hAnsi="Times New Roman"/>
              </w:rPr>
              <w:t xml:space="preserve">я сметной стоимости работ – </w:t>
            </w:r>
            <w:r w:rsidRPr="002D3343">
              <w:rPr>
                <w:rFonts w:ascii="Times New Roman" w:hAnsi="Times New Roman"/>
              </w:rPr>
              <w:t>III квартал 2021 года.</w:t>
            </w:r>
          </w:p>
          <w:p w14:paraId="1EDA8133" w14:textId="77777777" w:rsidR="00F221D9" w:rsidRPr="009D268E" w:rsidRDefault="00F221D9" w:rsidP="00651F27">
            <w:pPr>
              <w:tabs>
                <w:tab w:val="left" w:pos="9497"/>
              </w:tabs>
              <w:jc w:val="both"/>
              <w:rPr>
                <w:rFonts w:ascii="Times New Roman" w:hAnsi="Times New Roman"/>
              </w:rPr>
            </w:pPr>
            <w:r w:rsidRPr="009D268E">
              <w:rPr>
                <w:rFonts w:ascii="Times New Roman" w:hAnsi="Times New Roman"/>
              </w:rPr>
              <w:t xml:space="preserve">По объекту «Реконструкция мостового перехода через р. Лососинка по ул. Луначарского в г. Петрозаводске» получено отрицательное заключение государственной экспертизы по проектной документации. Подрядчиком ведется работа по устранению замечаний, отраженных в отрицательном заключении. Ориентировочный срок получения повторного заключения экспертизы – </w:t>
            </w:r>
            <w:r w:rsidRPr="002D3343">
              <w:rPr>
                <w:rFonts w:ascii="Times New Roman" w:hAnsi="Times New Roman"/>
              </w:rPr>
              <w:t>III квартал 2021 года.</w:t>
            </w:r>
          </w:p>
          <w:p w14:paraId="3F9B432A" w14:textId="6F8F23A1" w:rsidR="00F221D9" w:rsidRPr="009D268E" w:rsidRDefault="00F221D9" w:rsidP="00651F27">
            <w:pPr>
              <w:pStyle w:val="a3"/>
              <w:ind w:left="0"/>
              <w:jc w:val="both"/>
              <w:rPr>
                <w:rFonts w:ascii="Times New Roman" w:hAnsi="Times New Roman"/>
              </w:rPr>
            </w:pPr>
            <w:r w:rsidRPr="009D268E">
              <w:rPr>
                <w:rFonts w:ascii="Times New Roman" w:hAnsi="Times New Roman"/>
              </w:rPr>
              <w:t xml:space="preserve">По объекту «Расширение ул. Университетской на участке ул. Роберта Рождественского до транспортной развязки ул. Чапаева – пр. Лесной» дата проведения публичных слушаний не определена в связи с необходимостью доработки проектных решений, в части увязки </w:t>
            </w:r>
            <w:r>
              <w:rPr>
                <w:rFonts w:ascii="Times New Roman" w:hAnsi="Times New Roman"/>
              </w:rPr>
              <w:br/>
            </w:r>
            <w:r w:rsidRPr="009D268E">
              <w:rPr>
                <w:rFonts w:ascii="Times New Roman" w:hAnsi="Times New Roman"/>
              </w:rPr>
              <w:t>ул. Университетской, ул. Попова и ул. Р. Рождественского. Планируемый срок завершения разработки проектной документации, получения заключения государственной экспертизы проектной документации и достоверности определе</w:t>
            </w:r>
            <w:r>
              <w:rPr>
                <w:rFonts w:ascii="Times New Roman" w:hAnsi="Times New Roman"/>
              </w:rPr>
              <w:t xml:space="preserve">ния сметной стоимости работ – </w:t>
            </w:r>
            <w:r w:rsidRPr="002D3343">
              <w:rPr>
                <w:rFonts w:ascii="Times New Roman" w:hAnsi="Times New Roman"/>
              </w:rPr>
              <w:t>III квартал</w:t>
            </w:r>
            <w:r w:rsidR="00AE2ECF">
              <w:rPr>
                <w:rFonts w:ascii="Times New Roman" w:hAnsi="Times New Roman"/>
              </w:rPr>
              <w:t xml:space="preserve"> </w:t>
            </w:r>
            <w:r w:rsidRPr="002D3343">
              <w:rPr>
                <w:rFonts w:ascii="Times New Roman" w:hAnsi="Times New Roman"/>
              </w:rPr>
              <w:t>2021 года.</w:t>
            </w:r>
          </w:p>
          <w:p w14:paraId="426C8098"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В рамках федеральной целевой программы «Развитие Республики Карелия на период до 2020 года» предусмотрены средства на реконструкцию моста по улице Кирова. </w:t>
            </w:r>
            <w:r w:rsidRPr="009D268E">
              <w:rPr>
                <w:rFonts w:ascii="Times New Roman" w:hAnsi="Times New Roman" w:cs="Times New Roman"/>
                <w:bCs/>
                <w:iCs/>
              </w:rPr>
              <w:t>ООО «Технострой»</w:t>
            </w:r>
            <w:r w:rsidRPr="009D268E">
              <w:rPr>
                <w:rFonts w:ascii="Times New Roman" w:hAnsi="Times New Roman" w:cs="Times New Roman"/>
              </w:rPr>
              <w:t xml:space="preserve"> в рамках выданного КУ РК «Управтодор РК» разрешения на строительство объекта «Реконструкция мостового сооружения через р. Неглинка по </w:t>
            </w:r>
            <w:r>
              <w:rPr>
                <w:rFonts w:ascii="Times New Roman" w:hAnsi="Times New Roman" w:cs="Times New Roman"/>
              </w:rPr>
              <w:br/>
            </w:r>
            <w:r w:rsidRPr="009D268E">
              <w:rPr>
                <w:rFonts w:ascii="Times New Roman" w:hAnsi="Times New Roman" w:cs="Times New Roman"/>
              </w:rPr>
              <w:t xml:space="preserve">ул. Кирова» выполнены работы по реконструкции моста. </w:t>
            </w:r>
          </w:p>
          <w:p w14:paraId="578E14FE"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Разработаны проекты планировки территории и проекты межевания линейного объекта – мост по ул. Маршала Мерецкова, проведены публичные слушания. В рамках заключенного муниципального контракта выполнены работы по разработке проектной документации, получены положительные заключения экспертизы АУ РК «Карелгосэкспертиза» по технической и сметной части. Подписано соглашение на предоставление Администрации Петрозаводского городского округа субсидии из бюджета Республики Карелия и межбюджетного трансферта (средства Российской Федерации) на 2020 год на реконструкцию моста.</w:t>
            </w:r>
            <w:r w:rsidRPr="009D268E">
              <w:t xml:space="preserve"> </w:t>
            </w:r>
            <w:r w:rsidRPr="009D268E">
              <w:rPr>
                <w:rFonts w:ascii="Times New Roman" w:hAnsi="Times New Roman" w:cs="Times New Roman"/>
              </w:rPr>
              <w:t xml:space="preserve">Аукционная документация по объекту «Капитальный ремонт мостового сооружения через р. Лососинка по ул. Маршала Мерецкова» неоднократно размещалась в ЕИС, по окончании срока подачи заявок либо не было подано ни одной заявки, либо по результатам рассмотрения заявка признана не соответствующей требованиям, конкурсные процедуры не состоялись. </w:t>
            </w:r>
            <w:r>
              <w:rPr>
                <w:rFonts w:ascii="Times New Roman" w:hAnsi="Times New Roman" w:cs="Times New Roman"/>
              </w:rPr>
              <w:t>П</w:t>
            </w:r>
            <w:r w:rsidRPr="009D268E">
              <w:rPr>
                <w:rFonts w:ascii="Times New Roman" w:hAnsi="Times New Roman" w:cs="Times New Roman"/>
              </w:rPr>
              <w:t>ров</w:t>
            </w:r>
            <w:r>
              <w:rPr>
                <w:rFonts w:ascii="Times New Roman" w:hAnsi="Times New Roman" w:cs="Times New Roman"/>
              </w:rPr>
              <w:t>едены</w:t>
            </w:r>
            <w:r w:rsidRPr="009D268E">
              <w:rPr>
                <w:rFonts w:ascii="Times New Roman" w:hAnsi="Times New Roman" w:cs="Times New Roman"/>
              </w:rPr>
              <w:t xml:space="preserve"> мероприятия по перераспределению лимитов на 2021 год.</w:t>
            </w:r>
          </w:p>
          <w:p w14:paraId="00C842F2"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Разработаны проекты планировки территории и проекты межевания линейного объекта – мост по ул. Антикайнена, проведены публичные слушания. В рамках заключенного муниципального контракта выполнены работы по разработке проектной документации, получены положительные заключения экспертизы АУ РК «Карелгосэкспертиза» по технической и сметной части. Источник финансирования работ не определен. </w:t>
            </w:r>
          </w:p>
          <w:p w14:paraId="1DBCFC42"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Разработаны проекты планировки территории и проекты межевания линейного объекта – мост по ул. Луначарского, проведены публичные слушания. В рамках заключенного муниципального контракта выполнены работы по разработке проектной документации, которая направлена в АУ РК «Карелгосэкспертиза», ориентировочный срок получения заключения экспертизы - </w:t>
            </w:r>
            <w:r w:rsidRPr="002A3972">
              <w:rPr>
                <w:rFonts w:ascii="Times New Roman" w:hAnsi="Times New Roman" w:cs="Times New Roman"/>
              </w:rPr>
              <w:t>III квартал 2021 года.</w:t>
            </w:r>
          </w:p>
          <w:p w14:paraId="7626283F" w14:textId="2C90BB23"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По объекту «Реконструкция ул. Куйбышева от пр. Ленина до наб. Варкауса» (объект включен в федеральную целевую программу «Развитие Республики Карелия на период до 2020 года»)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03.06.2020 на сессии Петрозаводского городского Совета принято решение по передаче части автомобильной дороги в государственную собственность Республики Карелия. 13.11.2020 КУ РК «Управтодор РК» заключен государственный контракт с</w:t>
            </w:r>
            <w:r w:rsidR="00AE2ECF">
              <w:rPr>
                <w:rFonts w:ascii="Times New Roman" w:hAnsi="Times New Roman" w:cs="Times New Roman"/>
              </w:rPr>
              <w:t xml:space="preserve"> </w:t>
            </w:r>
            <w:r w:rsidRPr="009D268E">
              <w:rPr>
                <w:rFonts w:ascii="Times New Roman" w:hAnsi="Times New Roman" w:cs="Times New Roman"/>
              </w:rPr>
              <w:t>ООО «Технострой» на выполнение работ по реконструкции объекта. Срок выполнения работ по проекту государственного контракта - 10.12.2021.</w:t>
            </w:r>
          </w:p>
          <w:p w14:paraId="30E2EE0A"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По объекту «Строительство Лососинского шоссе от ул. Попова до второго транспортного полукольца в жилом районе «Древлянка-II»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В адрес Министерства строительства, жилищно-коммунального хозяйства и энергетики Республики Карелия направлена информация по вышеуказанному проекту для включения в заявку на участие в 2021-2024 годах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14:paraId="0CD2BC25" w14:textId="476809CD"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По объекту «Строительство (продление) Комсомольского пр. до </w:t>
            </w:r>
            <w:r>
              <w:rPr>
                <w:rFonts w:ascii="Times New Roman" w:hAnsi="Times New Roman" w:cs="Times New Roman"/>
              </w:rPr>
              <w:br/>
            </w:r>
            <w:r w:rsidRPr="009D268E">
              <w:rPr>
                <w:rFonts w:ascii="Times New Roman" w:hAnsi="Times New Roman" w:cs="Times New Roman"/>
              </w:rPr>
              <w:t>II транспортного полукольца»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w:t>
            </w:r>
          </w:p>
          <w:p w14:paraId="0B888800" w14:textId="77777777" w:rsidR="00F221D9" w:rsidRPr="009D268E" w:rsidRDefault="00F221D9" w:rsidP="00651F27">
            <w:pPr>
              <w:contextualSpacing/>
              <w:jc w:val="both"/>
              <w:rPr>
                <w:rFonts w:ascii="Times New Roman" w:hAnsi="Times New Roman" w:cs="Times New Roman"/>
              </w:rPr>
            </w:pPr>
            <w:r w:rsidRPr="009D268E">
              <w:rPr>
                <w:rFonts w:ascii="Times New Roman" w:hAnsi="Times New Roman" w:cs="Times New Roman"/>
              </w:rPr>
              <w:t xml:space="preserve">По объекту «Реконструкция ул. Достоевского от ул. Зайцева до Боровой ул. с устройством тоннеля под железнодорожными путями по </w:t>
            </w:r>
            <w:r>
              <w:rPr>
                <w:rFonts w:ascii="Times New Roman" w:hAnsi="Times New Roman" w:cs="Times New Roman"/>
              </w:rPr>
              <w:br/>
            </w:r>
            <w:r w:rsidRPr="009D268E">
              <w:rPr>
                <w:rFonts w:ascii="Times New Roman" w:hAnsi="Times New Roman" w:cs="Times New Roman"/>
              </w:rPr>
              <w:t xml:space="preserve">ул. Халтурина» выполняются работы по разработке проектной документации, получено предварительное согласование от АО «РЖД» проектного решения с применением не типовых фундаментов опор контактной сети. Ориентировочный срок получения заключения экспертизы – </w:t>
            </w:r>
            <w:r w:rsidRPr="002A3972">
              <w:rPr>
                <w:rFonts w:ascii="Times New Roman" w:hAnsi="Times New Roman" w:cs="Times New Roman"/>
              </w:rPr>
              <w:t>I</w:t>
            </w:r>
            <w:r w:rsidRPr="002A3972">
              <w:rPr>
                <w:rFonts w:ascii="Times New Roman" w:hAnsi="Times New Roman" w:cs="Times New Roman"/>
                <w:lang w:val="en-US"/>
              </w:rPr>
              <w:t>V</w:t>
            </w:r>
            <w:r w:rsidRPr="002A3972">
              <w:rPr>
                <w:rFonts w:ascii="Times New Roman" w:hAnsi="Times New Roman" w:cs="Times New Roman"/>
              </w:rPr>
              <w:t xml:space="preserve"> квартал 2021 года.</w:t>
            </w:r>
          </w:p>
          <w:p w14:paraId="0FD61017" w14:textId="77777777" w:rsidR="00F221D9" w:rsidRPr="000C2C2A" w:rsidRDefault="00F221D9" w:rsidP="00651F27">
            <w:pPr>
              <w:pStyle w:val="a3"/>
              <w:ind w:left="0"/>
              <w:jc w:val="both"/>
              <w:rPr>
                <w:rFonts w:ascii="Times New Roman" w:hAnsi="Times New Roman"/>
                <w:strike/>
              </w:rPr>
            </w:pPr>
          </w:p>
        </w:tc>
      </w:tr>
      <w:tr w:rsidR="00F221D9" w:rsidRPr="009D268E" w14:paraId="7F6B5F8F" w14:textId="77777777" w:rsidTr="00F221D9">
        <w:trPr>
          <w:trHeight w:val="210"/>
        </w:trPr>
        <w:tc>
          <w:tcPr>
            <w:tcW w:w="852" w:type="dxa"/>
          </w:tcPr>
          <w:p w14:paraId="3F70524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2.4.3</w:t>
            </w:r>
          </w:p>
        </w:tc>
        <w:tc>
          <w:tcPr>
            <w:tcW w:w="2409" w:type="dxa"/>
          </w:tcPr>
          <w:p w14:paraId="5311762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Ремонт, содержание и обеспечение безопасности на автомобильных дорогах</w:t>
            </w:r>
          </w:p>
        </w:tc>
        <w:tc>
          <w:tcPr>
            <w:tcW w:w="2127" w:type="dxa"/>
          </w:tcPr>
          <w:p w14:paraId="5FEEF33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6CF5432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38"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Развитие транспортной системы Петрозаводского городского округа</w:t>
            </w:r>
            <w:r>
              <w:rPr>
                <w:rFonts w:ascii="Times New Roman" w:hAnsi="Times New Roman" w:cs="Times New Roman"/>
                <w:szCs w:val="22"/>
              </w:rPr>
              <w:t>»</w:t>
            </w:r>
            <w:r w:rsidRPr="009D268E">
              <w:rPr>
                <w:rFonts w:ascii="Times New Roman" w:hAnsi="Times New Roman" w:cs="Times New Roman"/>
                <w:szCs w:val="22"/>
              </w:rPr>
              <w:t xml:space="preserve">, национальный проект </w:t>
            </w:r>
            <w:r>
              <w:rPr>
                <w:rFonts w:ascii="Times New Roman" w:hAnsi="Times New Roman" w:cs="Times New Roman"/>
                <w:szCs w:val="22"/>
              </w:rPr>
              <w:t>«</w:t>
            </w:r>
            <w:r w:rsidRPr="009D268E">
              <w:rPr>
                <w:rFonts w:ascii="Times New Roman" w:hAnsi="Times New Roman" w:cs="Times New Roman"/>
                <w:szCs w:val="22"/>
              </w:rPr>
              <w:t>Безопасные и качественные автомобильные дороги</w:t>
            </w:r>
            <w:r>
              <w:rPr>
                <w:rFonts w:ascii="Times New Roman" w:hAnsi="Times New Roman" w:cs="Times New Roman"/>
                <w:szCs w:val="22"/>
              </w:rPr>
              <w:t>»</w:t>
            </w:r>
          </w:p>
        </w:tc>
        <w:tc>
          <w:tcPr>
            <w:tcW w:w="1134" w:type="dxa"/>
          </w:tcPr>
          <w:p w14:paraId="181EBFAF"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2019-2024</w:t>
            </w:r>
          </w:p>
        </w:tc>
        <w:tc>
          <w:tcPr>
            <w:tcW w:w="6975" w:type="dxa"/>
            <w:vMerge w:val="restart"/>
          </w:tcPr>
          <w:p w14:paraId="6EAC682D" w14:textId="4617B788" w:rsidR="00F221D9" w:rsidRPr="009D268E" w:rsidRDefault="00F221D9" w:rsidP="00651F27">
            <w:pPr>
              <w:contextualSpacing/>
              <w:jc w:val="both"/>
              <w:rPr>
                <w:rFonts w:ascii="Times New Roman" w:hAnsi="Times New Roman"/>
              </w:rPr>
            </w:pPr>
            <w:r w:rsidRPr="009D268E">
              <w:rPr>
                <w:rFonts w:ascii="Times New Roman" w:hAnsi="Times New Roman"/>
              </w:rPr>
              <w:t xml:space="preserve">В рамках реализации национального проекта «Безопасные и качественные автомобильные дороги» в 2020 году выполнен ремонт </w:t>
            </w:r>
            <w:r>
              <w:rPr>
                <w:rFonts w:ascii="Times New Roman" w:hAnsi="Times New Roman"/>
              </w:rPr>
              <w:br/>
            </w:r>
            <w:r w:rsidRPr="009D268E">
              <w:rPr>
                <w:rFonts w:ascii="Times New Roman" w:hAnsi="Times New Roman"/>
              </w:rPr>
              <w:t>11 автомобильных дорог, включая 3 тротуара. Общая площадь дорожных покрытий, на которых проведены ремонтные работы, составила более</w:t>
            </w:r>
            <w:r w:rsidR="00AE2ECF">
              <w:rPr>
                <w:rFonts w:ascii="Times New Roman" w:hAnsi="Times New Roman"/>
              </w:rPr>
              <w:t xml:space="preserve"> </w:t>
            </w:r>
            <w:r w:rsidRPr="009D268E">
              <w:rPr>
                <w:rFonts w:ascii="Times New Roman" w:hAnsi="Times New Roman"/>
              </w:rPr>
              <w:t>292 тыс. кв.</w:t>
            </w:r>
            <w:r>
              <w:rPr>
                <w:rFonts w:ascii="Times New Roman" w:hAnsi="Times New Roman"/>
              </w:rPr>
              <w:t xml:space="preserve"> </w:t>
            </w:r>
            <w:r w:rsidRPr="009D268E">
              <w:rPr>
                <w:rFonts w:ascii="Times New Roman" w:hAnsi="Times New Roman"/>
              </w:rPr>
              <w:t>м. Общая протяженность отремонтированных автодорог – 20,4 км; тротуаров – 9,2 км.</w:t>
            </w:r>
          </w:p>
          <w:p w14:paraId="67256AC0" w14:textId="77777777" w:rsidR="00F221D9" w:rsidRPr="009D268E" w:rsidRDefault="00F221D9" w:rsidP="00651F27">
            <w:pPr>
              <w:contextualSpacing/>
              <w:jc w:val="both"/>
              <w:rPr>
                <w:rFonts w:ascii="Times New Roman" w:hAnsi="Times New Roman"/>
              </w:rPr>
            </w:pPr>
            <w:r w:rsidRPr="009D268E">
              <w:rPr>
                <w:rFonts w:ascii="Times New Roman" w:hAnsi="Times New Roman"/>
              </w:rPr>
              <w:t>В рамках подготовки к празднованию 100-летия образования Республики Карелия выполнены работы по ремонту 15 участков автомобильных дорог общей протяженностью 8,4 км совокупной площадью 82 178 кв.</w:t>
            </w:r>
            <w:r>
              <w:rPr>
                <w:rFonts w:ascii="Times New Roman" w:hAnsi="Times New Roman"/>
              </w:rPr>
              <w:t xml:space="preserve"> </w:t>
            </w:r>
            <w:r w:rsidRPr="009D268E">
              <w:rPr>
                <w:rFonts w:ascii="Times New Roman" w:hAnsi="Times New Roman"/>
              </w:rPr>
              <w:t>м и 17 тротуаров протяженностью 17,73 км площадью 78 142 кв.</w:t>
            </w:r>
            <w:r>
              <w:rPr>
                <w:rFonts w:ascii="Times New Roman" w:hAnsi="Times New Roman"/>
              </w:rPr>
              <w:t xml:space="preserve"> </w:t>
            </w:r>
            <w:r w:rsidRPr="009D268E">
              <w:rPr>
                <w:rFonts w:ascii="Times New Roman" w:hAnsi="Times New Roman"/>
              </w:rPr>
              <w:t>м, а также выполнены работы по устранению деформаций и повреждений асфальтобетонных покрытий автомобильных дорог на общей площади более 52 952 кв.</w:t>
            </w:r>
            <w:r>
              <w:rPr>
                <w:rFonts w:ascii="Times New Roman" w:hAnsi="Times New Roman"/>
              </w:rPr>
              <w:t xml:space="preserve"> </w:t>
            </w:r>
            <w:r w:rsidRPr="009D268E">
              <w:rPr>
                <w:rFonts w:ascii="Times New Roman" w:hAnsi="Times New Roman"/>
              </w:rPr>
              <w:t>м.</w:t>
            </w:r>
          </w:p>
          <w:p w14:paraId="217D30E0" w14:textId="77777777" w:rsidR="00F221D9" w:rsidRPr="009D268E" w:rsidRDefault="00F221D9" w:rsidP="00651F27">
            <w:pPr>
              <w:jc w:val="both"/>
              <w:rPr>
                <w:rFonts w:ascii="Times New Roman" w:hAnsi="Times New Roman"/>
              </w:rPr>
            </w:pPr>
            <w:r w:rsidRPr="009D268E">
              <w:rPr>
                <w:rFonts w:ascii="Times New Roman" w:hAnsi="Times New Roman"/>
              </w:rPr>
              <w:t>Произведены работы по восстановлению дорожной одежды, конструктивных частей и элементов обустройства площадки для остановки и стоянки автомобилей в районе здания № 58 по Парковой улице (</w:t>
            </w:r>
            <w:r w:rsidRPr="009D268E">
              <w:rPr>
                <w:rFonts w:ascii="Times New Roman" w:hAnsi="Times New Roman"/>
                <w:bCs/>
              </w:rPr>
              <w:t>ГБУЗ РК «Детская республиканская больница»)</w:t>
            </w:r>
            <w:r>
              <w:rPr>
                <w:rFonts w:ascii="Times New Roman" w:hAnsi="Times New Roman"/>
                <w:bCs/>
              </w:rPr>
              <w:t>.</w:t>
            </w:r>
            <w:r w:rsidRPr="009D268E">
              <w:rPr>
                <w:rFonts w:ascii="Times New Roman" w:hAnsi="Times New Roman"/>
                <w:bCs/>
              </w:rPr>
              <w:t xml:space="preserve"> </w:t>
            </w:r>
          </w:p>
          <w:p w14:paraId="5AC8D525" w14:textId="77777777" w:rsidR="00F221D9" w:rsidRPr="009D268E" w:rsidRDefault="00F221D9" w:rsidP="00651F27">
            <w:pPr>
              <w:jc w:val="both"/>
              <w:rPr>
                <w:rFonts w:ascii="Times New Roman" w:hAnsi="Times New Roman"/>
              </w:rPr>
            </w:pPr>
            <w:r w:rsidRPr="009D268E">
              <w:rPr>
                <w:rFonts w:ascii="Times New Roman" w:hAnsi="Times New Roman"/>
              </w:rPr>
              <w:t xml:space="preserve">В рамках муниципальных контрактов на выполнение комплекса работ по текущему содержанию объектов дорожно-мостового хозяйства и обеспечению безопасности дорожного движения в границах Петрозаводского городского округа за 2020 год с улично-дорожной сети </w:t>
            </w:r>
            <w:r w:rsidRPr="009D268E">
              <w:rPr>
                <w:rFonts w:ascii="Times New Roman" w:hAnsi="Times New Roman"/>
              </w:rPr>
              <w:br/>
              <w:t>г. Петрозаводска было вывезено более 37 тыс. тонн уличного смета, а также более 8 тыс. тонн снега.</w:t>
            </w:r>
          </w:p>
          <w:p w14:paraId="65A5C920" w14:textId="77777777" w:rsidR="00F221D9" w:rsidRPr="009D268E" w:rsidRDefault="00F221D9" w:rsidP="00651F27">
            <w:pPr>
              <w:jc w:val="both"/>
              <w:rPr>
                <w:rFonts w:ascii="Times New Roman" w:hAnsi="Times New Roman"/>
                <w:shd w:val="clear" w:color="auto" w:fill="FFFFFF"/>
              </w:rPr>
            </w:pPr>
            <w:r w:rsidRPr="009D268E">
              <w:rPr>
                <w:rFonts w:ascii="Times New Roman" w:hAnsi="Times New Roman"/>
              </w:rPr>
              <w:t xml:space="preserve">За счет средств субсидии из бюджета Республики Карелия бюджету Петрозаводского городского округа, направленной на реализацию мероприятий по повышению безопасности дорожного движения в части оборудования нерегулируемых пешеходных переходов современными техническими средствами организации дорожного движения, выполнены работы по установке двух светофорных объектов </w:t>
            </w:r>
            <w:r w:rsidRPr="009D268E">
              <w:rPr>
                <w:rFonts w:ascii="Times New Roman" w:hAnsi="Times New Roman"/>
                <w:shd w:val="clear" w:color="auto" w:fill="FFFFFF"/>
              </w:rPr>
              <w:t>и обустройству иных недостающих элементов на территории Петрозаводского городского округа</w:t>
            </w:r>
            <w:r w:rsidRPr="009D268E">
              <w:rPr>
                <w:rFonts w:ascii="Times New Roman" w:hAnsi="Times New Roman"/>
              </w:rPr>
              <w:t xml:space="preserve"> на наиболее оживленных улицах города</w:t>
            </w:r>
            <w:r w:rsidRPr="009D268E">
              <w:rPr>
                <w:rFonts w:ascii="Times New Roman" w:hAnsi="Times New Roman"/>
                <w:shd w:val="clear" w:color="auto" w:fill="FFFFFF"/>
              </w:rPr>
              <w:t xml:space="preserve"> (пересечение проспекта Карла Маркса – Пушкинская улица – Фаддеевская улица; пешеходный переход на улице Древлянка в районе пересечения с Берёзовой аллеей).</w:t>
            </w:r>
          </w:p>
          <w:p w14:paraId="2421C4EA" w14:textId="77777777" w:rsidR="00F221D9" w:rsidRPr="009D268E" w:rsidRDefault="00F221D9" w:rsidP="00651F27">
            <w:pPr>
              <w:jc w:val="both"/>
              <w:rPr>
                <w:rFonts w:ascii="Times New Roman" w:hAnsi="Times New Roman"/>
                <w:shd w:val="clear" w:color="auto" w:fill="FFFFFF"/>
              </w:rPr>
            </w:pPr>
            <w:r w:rsidRPr="009D268E">
              <w:rPr>
                <w:rFonts w:ascii="Times New Roman" w:hAnsi="Times New Roman"/>
              </w:rPr>
              <w:t xml:space="preserve">Кроме того, в рамках реализации мероприятий по подготовке к празднованию 100-летия Республики Карелия </w:t>
            </w:r>
            <w:r w:rsidRPr="009D268E">
              <w:rPr>
                <w:rFonts w:ascii="Times New Roman" w:hAnsi="Times New Roman"/>
                <w:lang w:eastAsia="ar-SA"/>
              </w:rPr>
              <w:t>выполнены работы по</w:t>
            </w:r>
            <w:r w:rsidRPr="009D268E">
              <w:rPr>
                <w:rFonts w:ascii="Times New Roman" w:hAnsi="Times New Roman"/>
                <w:b/>
                <w:bCs/>
                <w:lang w:eastAsia="ar-SA"/>
              </w:rPr>
              <w:t xml:space="preserve"> </w:t>
            </w:r>
            <w:r w:rsidRPr="009D268E">
              <w:rPr>
                <w:rFonts w:ascii="Times New Roman" w:hAnsi="Times New Roman"/>
              </w:rPr>
              <w:t>установке 9 светофорных объектов типа Т.7 и обустройству иных недостающих элементов, таких как ограничивающие пешеходные ограждения перильного типа, дорожные знаки на щитах со световозвращающей флуоресцентной пленкой желто-зеленого цвета, искусственные неровности, дополнительное освещение на нерегулируемых пешеходных переходах вблизи общеобразовательных учебных заведений (Учительская улица (бульвар Интернационалистов, 2); улица Дзержинского в районе дома № 38; улица Зайцева в районе дома № 26; Московская улица в районе пересечения с Советской улицей; улица Пархоменко в районе дома № 35; набережная Ла-Рошель в районе дома № 11; пересечение улицы Максима Горького с улицей Герцена (2 шт.); в районе дома № 38 по Первомайскому проспекту).</w:t>
            </w:r>
          </w:p>
          <w:p w14:paraId="3E8C1B40" w14:textId="77777777" w:rsidR="00F221D9" w:rsidRPr="009D268E" w:rsidRDefault="00F221D9" w:rsidP="00651F27">
            <w:pPr>
              <w:contextualSpacing/>
              <w:jc w:val="both"/>
              <w:rPr>
                <w:rFonts w:ascii="Times New Roman" w:hAnsi="Times New Roman"/>
                <w:shd w:val="clear" w:color="auto" w:fill="FFFFFF"/>
              </w:rPr>
            </w:pPr>
            <w:r w:rsidRPr="009D268E">
              <w:rPr>
                <w:rFonts w:ascii="Times New Roman" w:hAnsi="Times New Roman"/>
              </w:rPr>
              <w:t xml:space="preserve">Также выполнены мероприятия по </w:t>
            </w:r>
            <w:r w:rsidRPr="009D268E">
              <w:rPr>
                <w:rFonts w:ascii="Times New Roman" w:hAnsi="Times New Roman"/>
                <w:shd w:val="clear" w:color="auto" w:fill="FFFFFF"/>
              </w:rPr>
              <w:t xml:space="preserve">дооборудованию пешеходных переходов на территории Петрозаводского городского округа недостающими техническими средствами организации дорожного движения, а именно: установка КД-1 (800 шт.), КД-3 (750 шт.), замена </w:t>
            </w:r>
            <w:r w:rsidRPr="009D268E">
              <w:rPr>
                <w:rFonts w:ascii="Times New Roman" w:hAnsi="Times New Roman"/>
              </w:rPr>
              <w:t>существующих дорожных знаков 5.19.1 (2) «Пешеходный переход» с применением щита желто-зеленого цвета (160 шт.), установка с изготовлением дублирующего дорожного знака 5.19.1 (2) «Пешеходный переход» на щите желто-зеленого цвета размером 900х900 мм на «Г»-образной оцинкованной опоре (43 шт.), установка дорожного знака 5.19.1 (2) «Пешеходный переход» двустороннего на щите желто-зеленого цвета размером 900х900 мм с внутренней подсветкой (30 шт.)</w:t>
            </w:r>
            <w:r w:rsidRPr="009D268E">
              <w:rPr>
                <w:rFonts w:ascii="Times New Roman" w:hAnsi="Times New Roman"/>
                <w:shd w:val="clear" w:color="auto" w:fill="FFFFFF"/>
              </w:rPr>
              <w:t>.</w:t>
            </w:r>
          </w:p>
          <w:p w14:paraId="1FFE42B7" w14:textId="77777777" w:rsidR="00F221D9" w:rsidRPr="009D268E" w:rsidRDefault="00F221D9" w:rsidP="00651F27">
            <w:pPr>
              <w:contextualSpacing/>
              <w:jc w:val="both"/>
              <w:rPr>
                <w:rFonts w:ascii="Times New Roman" w:hAnsi="Times New Roman"/>
                <w:shd w:val="clear" w:color="auto" w:fill="FFFFFF"/>
              </w:rPr>
            </w:pPr>
            <w:r w:rsidRPr="009D268E">
              <w:rPr>
                <w:rFonts w:ascii="Times New Roman" w:hAnsi="Times New Roman"/>
              </w:rPr>
              <w:t>Дополнительно Администрация</w:t>
            </w:r>
            <w:r>
              <w:rPr>
                <w:rFonts w:ascii="Times New Roman" w:hAnsi="Times New Roman"/>
              </w:rPr>
              <w:t xml:space="preserve"> Петрозаводского городского округа</w:t>
            </w:r>
            <w:r w:rsidRPr="009D268E">
              <w:rPr>
                <w:rFonts w:ascii="Times New Roman" w:hAnsi="Times New Roman"/>
              </w:rPr>
              <w:t xml:space="preserve"> приняла участие в Федеральной целевой программе «Повышение безопасности дорожного движения в 2013-2020 годах», что позволило установить более 9 000 п.</w:t>
            </w:r>
            <w:r>
              <w:rPr>
                <w:rFonts w:ascii="Times New Roman" w:hAnsi="Times New Roman"/>
              </w:rPr>
              <w:t xml:space="preserve"> </w:t>
            </w:r>
            <w:r w:rsidRPr="009D268E">
              <w:rPr>
                <w:rFonts w:ascii="Times New Roman" w:hAnsi="Times New Roman"/>
              </w:rPr>
              <w:t>м. пешеходных ограждений на территории Петрозаводского городского округа.</w:t>
            </w:r>
          </w:p>
          <w:p w14:paraId="78521F7F" w14:textId="77777777" w:rsidR="00F221D9" w:rsidRPr="009D268E" w:rsidRDefault="00F221D9" w:rsidP="00651F27">
            <w:pPr>
              <w:jc w:val="both"/>
              <w:rPr>
                <w:rFonts w:ascii="Times New Roman" w:hAnsi="Times New Roman"/>
              </w:rPr>
            </w:pPr>
            <w:r w:rsidRPr="009D268E">
              <w:rPr>
                <w:rFonts w:ascii="Times New Roman" w:hAnsi="Times New Roman"/>
              </w:rPr>
              <w:t>Важным элементом безопасности дорожного движения является дорожная разметка. По статистике, она помогает сократить число дорожно-транспортных происшествий более чем на 20 процентов. Благодаря разметке также возрастает пропускная способность дорог, что позволяет увеличить интенсивность движения.</w:t>
            </w:r>
          </w:p>
          <w:p w14:paraId="018F541C" w14:textId="77777777" w:rsidR="00F221D9" w:rsidRPr="009D268E" w:rsidRDefault="00F221D9" w:rsidP="00651F27">
            <w:pPr>
              <w:jc w:val="both"/>
              <w:rPr>
                <w:rFonts w:ascii="Times New Roman" w:hAnsi="Times New Roman"/>
              </w:rPr>
            </w:pPr>
            <w:r w:rsidRPr="009D268E">
              <w:rPr>
                <w:rFonts w:ascii="Times New Roman" w:hAnsi="Times New Roman"/>
              </w:rPr>
              <w:t>В 2020 году в рамках национального проекта «Безопасные и качественные автомобильные дороги» было нанесено 10 800 кв. м горизонтальной дорожной разметки пластиком, что позволило установить гарантийный срок на нанесенную разметку в течение одного года и обеспечить видимость разметки в осенне-зимне-весенний период.</w:t>
            </w:r>
          </w:p>
          <w:p w14:paraId="729A6B25" w14:textId="77777777" w:rsidR="00F221D9" w:rsidRPr="009D268E" w:rsidRDefault="00F221D9" w:rsidP="00651F27">
            <w:pPr>
              <w:contextualSpacing/>
              <w:jc w:val="both"/>
              <w:rPr>
                <w:rFonts w:ascii="Times New Roman" w:hAnsi="Times New Roman"/>
              </w:rPr>
            </w:pPr>
            <w:r w:rsidRPr="009D268E">
              <w:rPr>
                <w:rFonts w:ascii="Times New Roman" w:hAnsi="Times New Roman"/>
              </w:rPr>
              <w:t xml:space="preserve">Также для минимизации дорожно-транспортных происшествий, совершаемых, в том числе на нерегулируемых пешеходных переходах, в рамках реализации вышеуказанного национального проекта установлено 4 светофорных </w:t>
            </w:r>
            <w:r w:rsidRPr="009D268E">
              <w:rPr>
                <w:rFonts w:ascii="Times New Roman" w:hAnsi="Times New Roman"/>
                <w:shd w:val="clear" w:color="auto" w:fill="FFFFFF"/>
              </w:rPr>
              <w:t xml:space="preserve">объекта по следующим адресам: </w:t>
            </w:r>
            <w:r w:rsidRPr="009D268E">
              <w:rPr>
                <w:rFonts w:ascii="Times New Roman" w:hAnsi="Times New Roman"/>
              </w:rPr>
              <w:t>набережная Варкауса в районе пересечения с Московской улицей, Ключевая улица в районе пересечения с улицей Сусанина, улица Генерала Фролова в районе домов № 9 и № 14, а также на пересечении улиц Пархоменко – Ватутина – Пирогова.</w:t>
            </w:r>
          </w:p>
          <w:p w14:paraId="290D5465" w14:textId="16E8B892" w:rsidR="00F221D9" w:rsidRPr="009D268E" w:rsidRDefault="00F221D9" w:rsidP="00651F27">
            <w:pPr>
              <w:pStyle w:val="a3"/>
              <w:ind w:left="0"/>
              <w:jc w:val="both"/>
              <w:rPr>
                <w:rFonts w:ascii="Times New Roman" w:hAnsi="Times New Roman"/>
              </w:rPr>
            </w:pPr>
            <w:r w:rsidRPr="009D268E">
              <w:rPr>
                <w:rFonts w:ascii="Times New Roman" w:hAnsi="Times New Roman"/>
                <w:bCs/>
              </w:rPr>
              <w:t xml:space="preserve">По итогам 2020 года общее количество вновь обустроенных светофорных объектов </w:t>
            </w:r>
            <w:r w:rsidRPr="009D268E">
              <w:rPr>
                <w:rFonts w:ascii="Times New Roman" w:hAnsi="Times New Roman"/>
              </w:rPr>
              <w:t>составило 15 единиц (в 2018 г. – 3 ед., в 2019 – 16 ед.). Кроме того, для предотвращения дорожно-транспортных происшествий на территории г. Петрозаводска за отчетный период было отремонтировано, заменено и окрашено 1 058 п.</w:t>
            </w:r>
            <w:r>
              <w:rPr>
                <w:rFonts w:ascii="Times New Roman" w:hAnsi="Times New Roman"/>
              </w:rPr>
              <w:t xml:space="preserve"> </w:t>
            </w:r>
            <w:r w:rsidRPr="009D268E">
              <w:rPr>
                <w:rFonts w:ascii="Times New Roman" w:hAnsi="Times New Roman"/>
              </w:rPr>
              <w:t>м. пешеходных ограждений, обустроено 194 п.</w:t>
            </w:r>
            <w:r>
              <w:rPr>
                <w:rFonts w:ascii="Times New Roman" w:hAnsi="Times New Roman"/>
              </w:rPr>
              <w:t xml:space="preserve"> </w:t>
            </w:r>
            <w:r w:rsidRPr="009D268E">
              <w:rPr>
                <w:rFonts w:ascii="Times New Roman" w:hAnsi="Times New Roman"/>
              </w:rPr>
              <w:t>м. искусственных дорожных неровностей, установлено и отремонтировано в общем объеме более 2000 дорожных знаков.</w:t>
            </w:r>
          </w:p>
        </w:tc>
      </w:tr>
      <w:tr w:rsidR="00F221D9" w:rsidRPr="009D268E" w14:paraId="029049FA" w14:textId="77777777" w:rsidTr="00F221D9">
        <w:trPr>
          <w:trHeight w:val="210"/>
        </w:trPr>
        <w:tc>
          <w:tcPr>
            <w:tcW w:w="852" w:type="dxa"/>
          </w:tcPr>
          <w:p w14:paraId="553DEBF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2.4.4</w:t>
            </w:r>
          </w:p>
        </w:tc>
        <w:tc>
          <w:tcPr>
            <w:tcW w:w="2409" w:type="dxa"/>
          </w:tcPr>
          <w:p w14:paraId="4392DFE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Осуществление мероприятий по организации рациональной схемы дорожного движения в центре</w:t>
            </w:r>
          </w:p>
        </w:tc>
        <w:tc>
          <w:tcPr>
            <w:tcW w:w="2127" w:type="dxa"/>
          </w:tcPr>
          <w:p w14:paraId="74A4E4C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74E99F26" w14:textId="77777777" w:rsidR="00F221D9" w:rsidRPr="009D268E" w:rsidRDefault="00EC0100" w:rsidP="00651F27">
            <w:pPr>
              <w:pStyle w:val="ConsPlusNormal"/>
              <w:rPr>
                <w:rFonts w:ascii="Times New Roman" w:hAnsi="Times New Roman" w:cs="Times New Roman"/>
                <w:szCs w:val="22"/>
              </w:rPr>
            </w:pPr>
            <w:hyperlink r:id="rId39" w:history="1">
              <w:r w:rsidR="00F221D9" w:rsidRPr="009D268E">
                <w:rPr>
                  <w:rFonts w:ascii="Times New Roman" w:hAnsi="Times New Roman" w:cs="Times New Roman"/>
                  <w:szCs w:val="22"/>
                </w:rPr>
                <w:t>программа</w:t>
              </w:r>
            </w:hyperlink>
            <w:r w:rsidR="00F221D9" w:rsidRPr="009D268E">
              <w:rPr>
                <w:rFonts w:ascii="Times New Roman" w:hAnsi="Times New Roman" w:cs="Times New Roman"/>
                <w:szCs w:val="22"/>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134" w:type="dxa"/>
          </w:tcPr>
          <w:p w14:paraId="418B748F"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2023-2025</w:t>
            </w:r>
          </w:p>
        </w:tc>
        <w:tc>
          <w:tcPr>
            <w:tcW w:w="6975" w:type="dxa"/>
            <w:vMerge/>
          </w:tcPr>
          <w:p w14:paraId="1E036040" w14:textId="77777777" w:rsidR="00F221D9" w:rsidRPr="009D268E" w:rsidRDefault="00F221D9" w:rsidP="00651F27">
            <w:pPr>
              <w:pStyle w:val="a3"/>
              <w:ind w:left="0"/>
              <w:jc w:val="both"/>
              <w:rPr>
                <w:rFonts w:ascii="Times New Roman" w:hAnsi="Times New Roman"/>
              </w:rPr>
            </w:pPr>
          </w:p>
        </w:tc>
      </w:tr>
      <w:tr w:rsidR="00F221D9" w:rsidRPr="009D268E" w14:paraId="080B9044" w14:textId="77777777" w:rsidTr="00F221D9">
        <w:trPr>
          <w:trHeight w:val="210"/>
        </w:trPr>
        <w:tc>
          <w:tcPr>
            <w:tcW w:w="852" w:type="dxa"/>
          </w:tcPr>
          <w:p w14:paraId="74729D4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2.4.5</w:t>
            </w:r>
          </w:p>
        </w:tc>
        <w:tc>
          <w:tcPr>
            <w:tcW w:w="2409" w:type="dxa"/>
          </w:tcPr>
          <w:p w14:paraId="6C09E75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Формирование и реконструкция сети пешеходных зон для создания условий беспрепятственного передвижения, в том числе строительство и реконструкция элементов городской пешеходной инфраструктуры (лестничные спуски, пешеходные дорожки)</w:t>
            </w:r>
          </w:p>
        </w:tc>
        <w:tc>
          <w:tcPr>
            <w:tcW w:w="2127" w:type="dxa"/>
          </w:tcPr>
          <w:p w14:paraId="52FC1CD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2CEC2FA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программа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 xml:space="preserve">Формирование </w:t>
            </w:r>
            <w:r>
              <w:rPr>
                <w:rFonts w:ascii="Times New Roman" w:hAnsi="Times New Roman" w:cs="Times New Roman"/>
                <w:szCs w:val="22"/>
              </w:rPr>
              <w:t>современной</w:t>
            </w:r>
            <w:r w:rsidRPr="009D268E">
              <w:rPr>
                <w:rFonts w:ascii="Times New Roman" w:hAnsi="Times New Roman" w:cs="Times New Roman"/>
                <w:szCs w:val="22"/>
              </w:rPr>
              <w:t xml:space="preserve"> городской среды</w:t>
            </w:r>
            <w:r>
              <w:rPr>
                <w:rFonts w:ascii="Times New Roman" w:hAnsi="Times New Roman" w:cs="Times New Roman"/>
                <w:szCs w:val="22"/>
              </w:rPr>
              <w:t>»</w:t>
            </w:r>
            <w:r w:rsidRPr="009D268E">
              <w:rPr>
                <w:rFonts w:ascii="Times New Roman" w:hAnsi="Times New Roman" w:cs="Times New Roman"/>
                <w:szCs w:val="22"/>
              </w:rPr>
              <w:t>,</w:t>
            </w:r>
          </w:p>
          <w:p w14:paraId="7BED5D6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муниципальная </w:t>
            </w:r>
            <w:hyperlink r:id="rId40"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Благоустройство и охрана окружающей среды Петрозаводского городского округа</w:t>
            </w:r>
            <w:r>
              <w:rPr>
                <w:rFonts w:ascii="Times New Roman" w:hAnsi="Times New Roman" w:cs="Times New Roman"/>
                <w:szCs w:val="22"/>
              </w:rPr>
              <w:t>»</w:t>
            </w:r>
            <w:r w:rsidRPr="009D268E">
              <w:rPr>
                <w:rFonts w:ascii="Times New Roman" w:hAnsi="Times New Roman" w:cs="Times New Roman"/>
                <w:szCs w:val="22"/>
              </w:rPr>
              <w:t>,</w:t>
            </w:r>
          </w:p>
          <w:p w14:paraId="5C243D2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введение новых мероприятий: реконстру</w:t>
            </w:r>
            <w:r>
              <w:rPr>
                <w:rFonts w:ascii="Times New Roman" w:hAnsi="Times New Roman" w:cs="Times New Roman"/>
                <w:szCs w:val="22"/>
              </w:rPr>
              <w:t>кция пешеходной инфраструктуры</w:t>
            </w:r>
          </w:p>
        </w:tc>
        <w:tc>
          <w:tcPr>
            <w:tcW w:w="1134" w:type="dxa"/>
          </w:tcPr>
          <w:p w14:paraId="754B2F8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606B1B84"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Выполнен р</w:t>
            </w:r>
            <w:r>
              <w:rPr>
                <w:rFonts w:ascii="Times New Roman" w:hAnsi="Times New Roman"/>
              </w:rPr>
              <w:t xml:space="preserve">емонт объектов инфраструктуры: </w:t>
            </w:r>
            <w:r w:rsidRPr="009D268E">
              <w:rPr>
                <w:rFonts w:ascii="Times New Roman" w:hAnsi="Times New Roman"/>
              </w:rPr>
              <w:t>отремонтирован</w:t>
            </w:r>
            <w:r>
              <w:rPr>
                <w:rFonts w:ascii="Times New Roman" w:hAnsi="Times New Roman"/>
              </w:rPr>
              <w:t>а</w:t>
            </w:r>
            <w:r w:rsidRPr="009D268E">
              <w:rPr>
                <w:rFonts w:ascii="Times New Roman" w:hAnsi="Times New Roman"/>
              </w:rPr>
              <w:t xml:space="preserve"> </w:t>
            </w:r>
            <w:r>
              <w:rPr>
                <w:rFonts w:ascii="Times New Roman" w:hAnsi="Times New Roman"/>
              </w:rPr>
              <w:br/>
            </w:r>
            <w:r w:rsidRPr="009D268E">
              <w:rPr>
                <w:rFonts w:ascii="Times New Roman" w:hAnsi="Times New Roman"/>
              </w:rPr>
              <w:t>21 лестница, 8 пешеходных мостиков, 1,3 тыс. кв. м грунтовых дорожек, 8,3 тыс. кв. м асфальтовых дорожек, площадок и тротуаров, замощено натуральной и бетонной брусчаткой 7,1 тыс. кв. м дорожек и площадок, замощено плитами из натурального камня 9,6 тыс. кв. м площадок и дорожек.</w:t>
            </w:r>
          </w:p>
        </w:tc>
      </w:tr>
      <w:tr w:rsidR="00F221D9" w:rsidRPr="009D268E" w14:paraId="18E6C6C4" w14:textId="77777777" w:rsidTr="00F221D9">
        <w:trPr>
          <w:trHeight w:val="210"/>
        </w:trPr>
        <w:tc>
          <w:tcPr>
            <w:tcW w:w="852" w:type="dxa"/>
          </w:tcPr>
          <w:p w14:paraId="3EAA371A" w14:textId="77777777" w:rsidR="00F221D9" w:rsidRPr="00D730C7" w:rsidRDefault="00F221D9" w:rsidP="00651F27">
            <w:pPr>
              <w:pStyle w:val="ConsPlusNormal"/>
              <w:rPr>
                <w:rFonts w:ascii="Times New Roman" w:hAnsi="Times New Roman" w:cs="Times New Roman"/>
                <w:szCs w:val="22"/>
              </w:rPr>
            </w:pPr>
            <w:r w:rsidRPr="00D730C7">
              <w:rPr>
                <w:rFonts w:ascii="Times New Roman" w:hAnsi="Times New Roman" w:cs="Times New Roman"/>
                <w:szCs w:val="22"/>
              </w:rPr>
              <w:t>2.4.6</w:t>
            </w:r>
          </w:p>
        </w:tc>
        <w:tc>
          <w:tcPr>
            <w:tcW w:w="2409" w:type="dxa"/>
          </w:tcPr>
          <w:p w14:paraId="2310B557" w14:textId="77777777" w:rsidR="00F221D9" w:rsidRPr="00D730C7" w:rsidRDefault="00F221D9" w:rsidP="00651F27">
            <w:pPr>
              <w:pStyle w:val="ConsPlusNormal"/>
              <w:rPr>
                <w:rFonts w:ascii="Times New Roman" w:hAnsi="Times New Roman" w:cs="Times New Roman"/>
                <w:szCs w:val="22"/>
              </w:rPr>
            </w:pPr>
            <w:r w:rsidRPr="00D730C7">
              <w:rPr>
                <w:rFonts w:ascii="Times New Roman" w:hAnsi="Times New Roman" w:cs="Times New Roman"/>
                <w:szCs w:val="22"/>
              </w:rPr>
              <w:t>Формирование сети общественного транспорта для обеспечения нормативной дальности подходов до остановочных пунктов, а также на вновь осваиваемых территориях</w:t>
            </w:r>
          </w:p>
        </w:tc>
        <w:tc>
          <w:tcPr>
            <w:tcW w:w="2127" w:type="dxa"/>
          </w:tcPr>
          <w:p w14:paraId="53099CB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32CE6868" w14:textId="77777777" w:rsidR="00F221D9" w:rsidRPr="009D268E" w:rsidRDefault="00EC0100" w:rsidP="00651F27">
            <w:pPr>
              <w:pStyle w:val="ConsPlusNormal"/>
              <w:rPr>
                <w:rFonts w:ascii="Times New Roman" w:hAnsi="Times New Roman" w:cs="Times New Roman"/>
                <w:szCs w:val="22"/>
              </w:rPr>
            </w:pPr>
            <w:hyperlink r:id="rId41" w:history="1">
              <w:r w:rsidR="00F221D9" w:rsidRPr="009D268E">
                <w:rPr>
                  <w:rFonts w:ascii="Times New Roman" w:hAnsi="Times New Roman" w:cs="Times New Roman"/>
                  <w:szCs w:val="22"/>
                </w:rPr>
                <w:t>программа</w:t>
              </w:r>
            </w:hyperlink>
            <w:r w:rsidR="00F221D9" w:rsidRPr="009D268E">
              <w:rPr>
                <w:rFonts w:ascii="Times New Roman" w:hAnsi="Times New Roman" w:cs="Times New Roman"/>
                <w:szCs w:val="22"/>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134" w:type="dxa"/>
          </w:tcPr>
          <w:p w14:paraId="338839A5"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0C183CF2" w14:textId="77777777" w:rsidR="00F221D9" w:rsidRPr="009D268E" w:rsidRDefault="00F221D9" w:rsidP="00651F27">
            <w:pPr>
              <w:pStyle w:val="a3"/>
              <w:ind w:left="0"/>
              <w:jc w:val="both"/>
              <w:rPr>
                <w:rFonts w:ascii="Times New Roman" w:hAnsi="Times New Roman"/>
              </w:rPr>
            </w:pPr>
            <w:r>
              <w:rPr>
                <w:rFonts w:ascii="Times New Roman" w:hAnsi="Times New Roman"/>
              </w:rPr>
              <w:t>К настоящему времени по инициативе Правительства Республики Карелия рабочей группой при Петрозаводском городском Совете рассматривается вопрос внедрения на территории г. Петрозаводска новой транспортной модели. Проектом плана реализации вышеназванного мероприятия, разработанного Министерством по дорожному хозяйству, транспорту и связи Республики Карелия, в составе вопроса изменения вида перевозок предусмотрено мероприятие по разработке и утверждению новой маршрутной сети на территории Петрозаводского городского округа. В настоящее время данный вопрос находится в стадии проработки.</w:t>
            </w:r>
          </w:p>
        </w:tc>
      </w:tr>
      <w:tr w:rsidR="00F221D9" w:rsidRPr="009D268E" w14:paraId="0C66D543" w14:textId="77777777" w:rsidTr="00F221D9">
        <w:trPr>
          <w:trHeight w:val="210"/>
        </w:trPr>
        <w:tc>
          <w:tcPr>
            <w:tcW w:w="852" w:type="dxa"/>
          </w:tcPr>
          <w:p w14:paraId="6863FF2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2.4.7</w:t>
            </w:r>
          </w:p>
        </w:tc>
        <w:tc>
          <w:tcPr>
            <w:tcW w:w="2409" w:type="dxa"/>
          </w:tcPr>
          <w:p w14:paraId="5F41677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Модернизация подвижного состава городского наземного электрического транспорта</w:t>
            </w:r>
          </w:p>
        </w:tc>
        <w:tc>
          <w:tcPr>
            <w:tcW w:w="2127" w:type="dxa"/>
          </w:tcPr>
          <w:p w14:paraId="6B2B45A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761CEAF1" w14:textId="77777777" w:rsidR="00F221D9" w:rsidRPr="009D268E" w:rsidRDefault="00F221D9" w:rsidP="00651F27">
            <w:pPr>
              <w:pStyle w:val="ConsPlusNormal"/>
              <w:rPr>
                <w:rFonts w:ascii="Times New Roman" w:hAnsi="Times New Roman" w:cs="Times New Roman"/>
                <w:szCs w:val="22"/>
              </w:rPr>
            </w:pPr>
          </w:p>
        </w:tc>
        <w:tc>
          <w:tcPr>
            <w:tcW w:w="1134" w:type="dxa"/>
          </w:tcPr>
          <w:p w14:paraId="4E6E0B5F"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6EB72409"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В 2020 году Правительством города Москв</w:t>
            </w:r>
            <w:r>
              <w:rPr>
                <w:rFonts w:ascii="Times New Roman" w:hAnsi="Times New Roman" w:cs="Times New Roman"/>
                <w:szCs w:val="22"/>
              </w:rPr>
              <w:t>а</w:t>
            </w:r>
            <w:r w:rsidRPr="009D268E">
              <w:rPr>
                <w:rFonts w:ascii="Times New Roman" w:hAnsi="Times New Roman" w:cs="Times New Roman"/>
                <w:szCs w:val="22"/>
              </w:rPr>
              <w:t xml:space="preserve"> переданы в муниципальную собственность Петрозаводского городского округа десять троллейбусов, использовавшихся ГУП «Мосгортранс» для перевозок пассажиров и багажа в г. Москве.</w:t>
            </w:r>
          </w:p>
          <w:p w14:paraId="02EE5606"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Кроме того, Правительством Санкт-Петербурга переданы на безвозмездной основе в муниципальную собственность Петрозаводского городского округа семнадцать троллейбусов, ранее находившихся на балансе ГУП «Горэлектротранс» и использовавшихся для перевозок пассажиров и бага</w:t>
            </w:r>
            <w:r>
              <w:rPr>
                <w:rFonts w:ascii="Times New Roman" w:hAnsi="Times New Roman" w:cs="Times New Roman"/>
              </w:rPr>
              <w:t>жа в г. Санкт-Петербург</w:t>
            </w:r>
            <w:r w:rsidRPr="009D268E">
              <w:rPr>
                <w:rFonts w:ascii="Times New Roman" w:hAnsi="Times New Roman" w:cs="Times New Roman"/>
              </w:rPr>
              <w:t>.</w:t>
            </w:r>
          </w:p>
        </w:tc>
      </w:tr>
      <w:tr w:rsidR="00F221D9" w:rsidRPr="009D268E" w14:paraId="5762745D" w14:textId="77777777" w:rsidTr="00F221D9">
        <w:trPr>
          <w:trHeight w:val="210"/>
        </w:trPr>
        <w:tc>
          <w:tcPr>
            <w:tcW w:w="852" w:type="dxa"/>
          </w:tcPr>
          <w:p w14:paraId="60101DD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2.4.8</w:t>
            </w:r>
          </w:p>
        </w:tc>
        <w:tc>
          <w:tcPr>
            <w:tcW w:w="2409" w:type="dxa"/>
          </w:tcPr>
          <w:p w14:paraId="6555C24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Устройство велосипедных дорожек</w:t>
            </w:r>
          </w:p>
        </w:tc>
        <w:tc>
          <w:tcPr>
            <w:tcW w:w="2127" w:type="dxa"/>
          </w:tcPr>
          <w:p w14:paraId="260AC7A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жилищно-коммунального хозяйства Администрации Петрозаводского городского округа</w:t>
            </w:r>
          </w:p>
        </w:tc>
        <w:tc>
          <w:tcPr>
            <w:tcW w:w="1984" w:type="dxa"/>
          </w:tcPr>
          <w:p w14:paraId="069B264C" w14:textId="77777777" w:rsidR="00F221D9" w:rsidRPr="009D268E" w:rsidRDefault="00EC0100" w:rsidP="00651F27">
            <w:pPr>
              <w:pStyle w:val="ConsPlusNormal"/>
              <w:rPr>
                <w:rFonts w:ascii="Times New Roman" w:hAnsi="Times New Roman" w:cs="Times New Roman"/>
                <w:szCs w:val="22"/>
              </w:rPr>
            </w:pPr>
            <w:hyperlink r:id="rId42" w:history="1">
              <w:r w:rsidR="00F221D9" w:rsidRPr="009D268E">
                <w:rPr>
                  <w:rFonts w:ascii="Times New Roman" w:hAnsi="Times New Roman" w:cs="Times New Roman"/>
                  <w:szCs w:val="22"/>
                </w:rPr>
                <w:t>программа</w:t>
              </w:r>
            </w:hyperlink>
            <w:r w:rsidR="00F221D9" w:rsidRPr="009D268E">
              <w:rPr>
                <w:rFonts w:ascii="Times New Roman" w:hAnsi="Times New Roman" w:cs="Times New Roman"/>
                <w:szCs w:val="22"/>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134" w:type="dxa"/>
          </w:tcPr>
          <w:p w14:paraId="0918DB0C"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19981FFF"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В 2020 году выполнены следующие работы по устройству велосипедных дорожек:</w:t>
            </w:r>
          </w:p>
          <w:p w14:paraId="7C103BCC" w14:textId="77777777" w:rsidR="00F221D9" w:rsidRPr="009D268E" w:rsidRDefault="00F221D9" w:rsidP="00651F27">
            <w:pPr>
              <w:pStyle w:val="a3"/>
              <w:tabs>
                <w:tab w:val="left" w:pos="993"/>
              </w:tabs>
              <w:ind w:left="0"/>
              <w:jc w:val="both"/>
              <w:rPr>
                <w:rFonts w:ascii="Times New Roman" w:hAnsi="Times New Roman"/>
              </w:rPr>
            </w:pPr>
            <w:r w:rsidRPr="009D268E">
              <w:rPr>
                <w:rFonts w:ascii="Times New Roman" w:hAnsi="Times New Roman"/>
              </w:rPr>
              <w:t>- обустроена велодорожка Зелёная тропа (от площади Кирова до Повенецкой улицы);</w:t>
            </w:r>
          </w:p>
          <w:p w14:paraId="15D2E9DD" w14:textId="77777777" w:rsidR="00F221D9" w:rsidRPr="009D268E" w:rsidRDefault="00F221D9" w:rsidP="00651F27">
            <w:pPr>
              <w:pStyle w:val="a3"/>
              <w:ind w:left="0"/>
              <w:jc w:val="both"/>
              <w:rPr>
                <w:rFonts w:ascii="Times New Roman" w:hAnsi="Times New Roman"/>
              </w:rPr>
            </w:pPr>
            <w:r w:rsidRPr="009D268E">
              <w:rPr>
                <w:rFonts w:ascii="Times New Roman" w:hAnsi="Times New Roman"/>
              </w:rPr>
              <w:t>- выполнена установка системы уличного освещения в Лососинском парке, Пригородном парке, в парке Победы.</w:t>
            </w:r>
          </w:p>
        </w:tc>
      </w:tr>
      <w:tr w:rsidR="00F221D9" w:rsidRPr="009D268E" w14:paraId="4581867A" w14:textId="77777777" w:rsidTr="00F221D9">
        <w:trPr>
          <w:trHeight w:val="210"/>
        </w:trPr>
        <w:tc>
          <w:tcPr>
            <w:tcW w:w="15481" w:type="dxa"/>
            <w:gridSpan w:val="6"/>
          </w:tcPr>
          <w:p w14:paraId="7716ECA6"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 xml:space="preserve">Цель 3: </w:t>
            </w:r>
            <w:r>
              <w:rPr>
                <w:rFonts w:ascii="Times New Roman" w:hAnsi="Times New Roman" w:cs="Times New Roman"/>
              </w:rPr>
              <w:t>«</w:t>
            </w:r>
            <w:r w:rsidRPr="009D268E">
              <w:rPr>
                <w:rFonts w:ascii="Times New Roman" w:hAnsi="Times New Roman" w:cs="Times New Roman"/>
              </w:rPr>
              <w:t>Укрепление финансово-экономического потенциала города и создание условий для формирования новых точек экономического роста, как основы для повышения качества и уровня жизни населения и развития человеческого потенциала</w:t>
            </w:r>
            <w:r>
              <w:rPr>
                <w:rFonts w:ascii="Times New Roman" w:hAnsi="Times New Roman" w:cs="Times New Roman"/>
              </w:rPr>
              <w:t>»</w:t>
            </w:r>
          </w:p>
        </w:tc>
      </w:tr>
      <w:tr w:rsidR="00F221D9" w:rsidRPr="009D268E" w14:paraId="4347ACF6" w14:textId="77777777" w:rsidTr="00F221D9">
        <w:trPr>
          <w:trHeight w:val="210"/>
        </w:trPr>
        <w:tc>
          <w:tcPr>
            <w:tcW w:w="15481" w:type="dxa"/>
            <w:gridSpan w:val="6"/>
          </w:tcPr>
          <w:p w14:paraId="1510DF00"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3.1. Создание условий для роста налогового потенциала</w:t>
            </w:r>
          </w:p>
        </w:tc>
      </w:tr>
      <w:tr w:rsidR="00F221D9" w:rsidRPr="009D268E" w14:paraId="44E2E0FE" w14:textId="77777777" w:rsidTr="00F221D9">
        <w:trPr>
          <w:trHeight w:val="210"/>
        </w:trPr>
        <w:tc>
          <w:tcPr>
            <w:tcW w:w="852" w:type="dxa"/>
          </w:tcPr>
          <w:p w14:paraId="2FC3286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3.1.1</w:t>
            </w:r>
          </w:p>
        </w:tc>
        <w:tc>
          <w:tcPr>
            <w:tcW w:w="2409" w:type="dxa"/>
          </w:tcPr>
          <w:p w14:paraId="6CF25C8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Организация работы комиссии по мобилизации</w:t>
            </w:r>
            <w:r>
              <w:rPr>
                <w:rFonts w:ascii="Times New Roman" w:hAnsi="Times New Roman" w:cs="Times New Roman"/>
                <w:szCs w:val="22"/>
              </w:rPr>
              <w:t xml:space="preserve"> дополнительных</w:t>
            </w:r>
            <w:r w:rsidRPr="009D268E">
              <w:rPr>
                <w:rFonts w:ascii="Times New Roman" w:hAnsi="Times New Roman" w:cs="Times New Roman"/>
                <w:szCs w:val="22"/>
              </w:rPr>
              <w:t xml:space="preserve"> налоговых и неналоговых доходов в бюджет Петрозаводского городского округа, в том числе по постановке на налоговый учет организаций, ведущих хозяйственную деятельность на территории Петрозаводского городского округа</w:t>
            </w:r>
          </w:p>
        </w:tc>
        <w:tc>
          <w:tcPr>
            <w:tcW w:w="2127" w:type="dxa"/>
          </w:tcPr>
          <w:p w14:paraId="28D5523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финансов Администрации Петрозаводского городского округа</w:t>
            </w:r>
          </w:p>
        </w:tc>
        <w:tc>
          <w:tcPr>
            <w:tcW w:w="1984" w:type="dxa"/>
          </w:tcPr>
          <w:p w14:paraId="1AC0868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проведение заседаний в соответствии с утвержденным планом заседаний комиссии, мониторинг исполнения решений комиссии</w:t>
            </w:r>
          </w:p>
        </w:tc>
        <w:tc>
          <w:tcPr>
            <w:tcW w:w="1134" w:type="dxa"/>
          </w:tcPr>
          <w:p w14:paraId="66F52AB3"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Е</w:t>
            </w:r>
            <w:r>
              <w:rPr>
                <w:rFonts w:ascii="Times New Roman" w:hAnsi="Times New Roman" w:cs="Times New Roman"/>
                <w:szCs w:val="22"/>
              </w:rPr>
              <w:t>жемес</w:t>
            </w:r>
            <w:r w:rsidRPr="009D268E">
              <w:rPr>
                <w:rFonts w:ascii="Times New Roman" w:hAnsi="Times New Roman" w:cs="Times New Roman"/>
                <w:szCs w:val="22"/>
              </w:rPr>
              <w:t>ч</w:t>
            </w:r>
            <w:r>
              <w:rPr>
                <w:rFonts w:ascii="Times New Roman" w:hAnsi="Times New Roman" w:cs="Times New Roman"/>
                <w:szCs w:val="22"/>
              </w:rPr>
              <w:t>-</w:t>
            </w:r>
          </w:p>
          <w:p w14:paraId="6674106F"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но</w:t>
            </w:r>
          </w:p>
        </w:tc>
        <w:tc>
          <w:tcPr>
            <w:tcW w:w="6975" w:type="dxa"/>
          </w:tcPr>
          <w:p w14:paraId="0DA75263" w14:textId="21608854" w:rsidR="00F221D9" w:rsidRPr="009D268E" w:rsidRDefault="00F221D9" w:rsidP="00651F27">
            <w:pPr>
              <w:jc w:val="both"/>
              <w:rPr>
                <w:rFonts w:ascii="Times New Roman" w:hAnsi="Times New Roman" w:cs="Times New Roman"/>
              </w:rPr>
            </w:pPr>
            <w:r w:rsidRPr="009D268E">
              <w:rPr>
                <w:rFonts w:ascii="Times New Roman" w:hAnsi="Times New Roman" w:cs="Times New Roman"/>
              </w:rPr>
              <w:t>При Администрации Петрозаводского городского округа осуществляет деятельность комиссия по мобилизации дополнительных налоговых и неналоговых доходов в бюджет Петрозаводского городского округа, созданная постановлением Администрации Петрозаводского городского округа от 12.12.2012 № 5790 «Об образовании комиссии по мобилизации дополнительных налоговых и неналоговых доходов в бюджет Петрозаводского городского округа». В рамках работы Комиссии в</w:t>
            </w:r>
            <w:r w:rsidR="00AE2ECF">
              <w:rPr>
                <w:rFonts w:ascii="Times New Roman" w:hAnsi="Times New Roman" w:cs="Times New Roman"/>
              </w:rPr>
              <w:t xml:space="preserve"> </w:t>
            </w:r>
            <w:r w:rsidRPr="009D268E">
              <w:rPr>
                <w:rFonts w:ascii="Times New Roman" w:hAnsi="Times New Roman" w:cs="Times New Roman"/>
              </w:rPr>
              <w:t>2020 году проведено 10 заседаний Комиссии (в т.ч. 4 заседания в заочной форме), приглашено 120 налогоплательщиков (организации, индивидуальные предприниматели, физические лица), в том числе</w:t>
            </w:r>
            <w:r w:rsidR="00516C86">
              <w:rPr>
                <w:rFonts w:ascii="Times New Roman" w:hAnsi="Times New Roman" w:cs="Times New Roman"/>
              </w:rPr>
              <w:t xml:space="preserve"> </w:t>
            </w:r>
            <w:r w:rsidRPr="009D268E">
              <w:rPr>
                <w:rFonts w:ascii="Times New Roman" w:hAnsi="Times New Roman" w:cs="Times New Roman"/>
              </w:rPr>
              <w:t>8 – повторно. Явку обеспечили – 18 налогоплательщиков, заочно рассмотрено – 75.</w:t>
            </w:r>
          </w:p>
          <w:p w14:paraId="67104E32"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связи со сложной эпидемиологической ситуацией, на основании постановления Администрации Петрозаводского городского округа от 30.12.20</w:t>
            </w:r>
            <w:r>
              <w:rPr>
                <w:rFonts w:ascii="Times New Roman" w:hAnsi="Times New Roman" w:cs="Times New Roman"/>
              </w:rPr>
              <w:t>19</w:t>
            </w:r>
            <w:r w:rsidRPr="009D268E">
              <w:rPr>
                <w:rFonts w:ascii="Times New Roman" w:hAnsi="Times New Roman" w:cs="Times New Roman"/>
              </w:rPr>
              <w:t xml:space="preserve"> № 38</w:t>
            </w:r>
            <w:r>
              <w:rPr>
                <w:rFonts w:ascii="Times New Roman" w:hAnsi="Times New Roman" w:cs="Times New Roman"/>
              </w:rPr>
              <w:t>17</w:t>
            </w:r>
            <w:r w:rsidRPr="009D268E">
              <w:rPr>
                <w:rFonts w:ascii="Times New Roman" w:hAnsi="Times New Roman" w:cs="Times New Roman"/>
              </w:rPr>
              <w:t xml:space="preserve"> «О мерах по реализации Решения Петрозаводского городского Совета «О бюджете Петрозаводского городского округа на 202</w:t>
            </w:r>
            <w:r>
              <w:rPr>
                <w:rFonts w:ascii="Times New Roman" w:hAnsi="Times New Roman" w:cs="Times New Roman"/>
              </w:rPr>
              <w:t>0</w:t>
            </w:r>
            <w:r w:rsidRPr="009D268E">
              <w:rPr>
                <w:rFonts w:ascii="Times New Roman" w:hAnsi="Times New Roman" w:cs="Times New Roman"/>
              </w:rPr>
              <w:t xml:space="preserve"> год и на плановый период 202</w:t>
            </w:r>
            <w:r>
              <w:rPr>
                <w:rFonts w:ascii="Times New Roman" w:hAnsi="Times New Roman" w:cs="Times New Roman"/>
              </w:rPr>
              <w:t>1</w:t>
            </w:r>
            <w:r w:rsidRPr="009D268E">
              <w:rPr>
                <w:rFonts w:ascii="Times New Roman" w:hAnsi="Times New Roman" w:cs="Times New Roman"/>
              </w:rPr>
              <w:t xml:space="preserve"> и 202</w:t>
            </w:r>
            <w:r>
              <w:rPr>
                <w:rFonts w:ascii="Times New Roman" w:hAnsi="Times New Roman" w:cs="Times New Roman"/>
              </w:rPr>
              <w:t>2</w:t>
            </w:r>
            <w:r w:rsidRPr="009D268E">
              <w:rPr>
                <w:rFonts w:ascii="Times New Roman" w:hAnsi="Times New Roman" w:cs="Times New Roman"/>
              </w:rPr>
              <w:t xml:space="preserve"> годов» (с учетом изменений) заседания Комиссии в апреле – августе и декабре 2020 года не проводились.</w:t>
            </w:r>
          </w:p>
          <w:p w14:paraId="7794B0C6"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Одновременно Администрацией Петрозаводского городского округа во исполнение письма Министерства финансов Республики Карелия от 16.01.2014 № 110/13.1-07 и в целях организации взаимодействия по вопросу постановки на налоговый учет по месту осуществления деятельности организаций, выполняющих поставку товаров, выполнение работ, оказание услуг для нужд Петрозаводского городского округа, головные структуры которых зарегистрированы за пределами Петрозаводского городского округа, ежемесячно направляется информация об указанных организациях в Инспекцию Федеральной налоговой службы по г. Петрозаводску (далее – налоговый орган). По данным налогового органа, за 2020 год на учет поставлено </w:t>
            </w:r>
            <w:r>
              <w:rPr>
                <w:rFonts w:ascii="Times New Roman" w:hAnsi="Times New Roman" w:cs="Times New Roman"/>
              </w:rPr>
              <w:br/>
            </w:r>
            <w:r w:rsidRPr="009D268E">
              <w:rPr>
                <w:rFonts w:ascii="Times New Roman" w:hAnsi="Times New Roman" w:cs="Times New Roman"/>
              </w:rPr>
              <w:t xml:space="preserve">18 </w:t>
            </w:r>
            <w:r>
              <w:rPr>
                <w:rFonts w:ascii="Times New Roman" w:hAnsi="Times New Roman" w:cs="Times New Roman"/>
              </w:rPr>
              <w:t>обособленных подразделений</w:t>
            </w:r>
            <w:r w:rsidRPr="009D268E">
              <w:rPr>
                <w:rFonts w:ascii="Times New Roman" w:hAnsi="Times New Roman" w:cs="Times New Roman"/>
              </w:rPr>
              <w:t>.</w:t>
            </w:r>
          </w:p>
          <w:p w14:paraId="1E4E8941" w14:textId="0F5AB225" w:rsidR="00F221D9" w:rsidRPr="009D268E" w:rsidRDefault="00F221D9" w:rsidP="00651F27">
            <w:pPr>
              <w:jc w:val="both"/>
              <w:rPr>
                <w:rFonts w:ascii="Times New Roman" w:hAnsi="Times New Roman" w:cs="Times New Roman"/>
              </w:rPr>
            </w:pPr>
            <w:r w:rsidRPr="009D268E">
              <w:rPr>
                <w:rFonts w:ascii="Times New Roman" w:hAnsi="Times New Roman" w:cs="Times New Roman"/>
              </w:rPr>
              <w:t>Эффект от</w:t>
            </w:r>
            <w:r>
              <w:rPr>
                <w:rFonts w:ascii="Times New Roman" w:hAnsi="Times New Roman" w:cs="Times New Roman"/>
              </w:rPr>
              <w:t xml:space="preserve"> проведенной</w:t>
            </w:r>
            <w:r w:rsidRPr="009D268E">
              <w:rPr>
                <w:rFonts w:ascii="Times New Roman" w:hAnsi="Times New Roman" w:cs="Times New Roman"/>
              </w:rPr>
              <w:t xml:space="preserve"> работы за 2020 год представлен в рамках реализации Программы оздоровления муниципальных финансов Петрозаводского городского округа на период до 2024 года (пункт 3.1.2).</w:t>
            </w:r>
          </w:p>
          <w:p w14:paraId="45F436B0" w14:textId="77777777" w:rsidR="00F221D9" w:rsidRPr="009D268E" w:rsidRDefault="00F221D9" w:rsidP="00651F27">
            <w:pPr>
              <w:pStyle w:val="a3"/>
              <w:ind w:left="0"/>
              <w:jc w:val="both"/>
              <w:rPr>
                <w:rFonts w:ascii="Times New Roman" w:hAnsi="Times New Roman"/>
              </w:rPr>
            </w:pPr>
          </w:p>
        </w:tc>
      </w:tr>
      <w:tr w:rsidR="00F221D9" w:rsidRPr="009D268E" w14:paraId="5ED8951A" w14:textId="77777777" w:rsidTr="00F221D9">
        <w:trPr>
          <w:trHeight w:val="210"/>
        </w:trPr>
        <w:tc>
          <w:tcPr>
            <w:tcW w:w="852" w:type="dxa"/>
          </w:tcPr>
          <w:p w14:paraId="4EDE4F0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3.1.2</w:t>
            </w:r>
          </w:p>
        </w:tc>
        <w:tc>
          <w:tcPr>
            <w:tcW w:w="2409" w:type="dxa"/>
          </w:tcPr>
          <w:p w14:paraId="418BC3A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Реализация </w:t>
            </w:r>
            <w:hyperlink r:id="rId43" w:history="1">
              <w:r w:rsidRPr="009D268E">
                <w:rPr>
                  <w:rFonts w:ascii="Times New Roman" w:hAnsi="Times New Roman" w:cs="Times New Roman"/>
                  <w:szCs w:val="22"/>
                </w:rPr>
                <w:t>Программы</w:t>
              </w:r>
            </w:hyperlink>
            <w:r w:rsidRPr="009D268E">
              <w:rPr>
                <w:rFonts w:ascii="Times New Roman" w:hAnsi="Times New Roman" w:cs="Times New Roman"/>
                <w:szCs w:val="22"/>
              </w:rPr>
              <w:t xml:space="preserve"> оздоровления муниципальных финансов Петрозаводского городского округа на период 2016-2020 годов</w:t>
            </w:r>
          </w:p>
        </w:tc>
        <w:tc>
          <w:tcPr>
            <w:tcW w:w="2127" w:type="dxa"/>
          </w:tcPr>
          <w:p w14:paraId="29DE736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структурные подразделения Администрации Петрозаводского городского округа</w:t>
            </w:r>
          </w:p>
        </w:tc>
        <w:tc>
          <w:tcPr>
            <w:tcW w:w="1984" w:type="dxa"/>
          </w:tcPr>
          <w:p w14:paraId="55FF038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дорожная карта реализации Плана мероприятий по оздоровлению муниципальных финансов Петрозаводского городского округа на текущий год</w:t>
            </w:r>
          </w:p>
        </w:tc>
        <w:tc>
          <w:tcPr>
            <w:tcW w:w="1134" w:type="dxa"/>
          </w:tcPr>
          <w:p w14:paraId="333801BA"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06A71DAE" w14:textId="77777777" w:rsidR="00F221D9" w:rsidRPr="009D268E" w:rsidRDefault="00F221D9" w:rsidP="00651F27">
            <w:pPr>
              <w:tabs>
                <w:tab w:val="left" w:pos="709"/>
                <w:tab w:val="left" w:pos="851"/>
              </w:tabs>
              <w:spacing w:after="200"/>
              <w:contextualSpacing/>
              <w:jc w:val="both"/>
              <w:rPr>
                <w:rFonts w:ascii="Times New Roman" w:hAnsi="Times New Roman" w:cs="Times New Roman"/>
              </w:rPr>
            </w:pPr>
            <w:r w:rsidRPr="009D268E">
              <w:rPr>
                <w:rFonts w:ascii="Times New Roman" w:hAnsi="Times New Roman" w:cs="Times New Roman"/>
              </w:rPr>
              <w:t>В 2020 году продолжена реализация Программы оздоровления муниципальных финансов Петрозаводского городского округа, содержащей комплекс мер по оздоровлению муниципальных финансов посредством увеличения поступлений в бюджет Петрозаводского городского округа и оптимизации бюджетных расходов, что позволило обеспечить выполнение расходных обязательств и решать в условиях ограниченности финансовых ресурсов приоритетные задачи социально-экономического развития Петрозаводского городского округа. Главой Петрозаводского городского округа</w:t>
            </w:r>
            <w:r>
              <w:rPr>
                <w:rFonts w:ascii="Times New Roman" w:hAnsi="Times New Roman" w:cs="Times New Roman"/>
              </w:rPr>
              <w:t xml:space="preserve"> у</w:t>
            </w:r>
            <w:r w:rsidRPr="009D268E">
              <w:rPr>
                <w:rFonts w:ascii="Times New Roman" w:hAnsi="Times New Roman" w:cs="Times New Roman"/>
              </w:rPr>
              <w:t>твержден</w:t>
            </w:r>
            <w:r>
              <w:rPr>
                <w:rFonts w:ascii="Times New Roman" w:hAnsi="Times New Roman" w:cs="Times New Roman"/>
              </w:rPr>
              <w:t>а</w:t>
            </w:r>
            <w:r w:rsidRPr="009D268E">
              <w:rPr>
                <w:rFonts w:ascii="Times New Roman" w:hAnsi="Times New Roman" w:cs="Times New Roman"/>
              </w:rPr>
              <w:t xml:space="preserve"> «Дорожная карта» реализации в 2020 году мероприятий оздоровления муниципальных финансов Петрозаводского городского округа. </w:t>
            </w:r>
          </w:p>
          <w:p w14:paraId="542A5F45" w14:textId="77777777" w:rsidR="00F221D9" w:rsidRPr="009D268E" w:rsidRDefault="00F221D9" w:rsidP="00651F27">
            <w:pPr>
              <w:tabs>
                <w:tab w:val="left" w:pos="0"/>
                <w:tab w:val="left" w:pos="709"/>
                <w:tab w:val="left" w:pos="851"/>
              </w:tabs>
              <w:jc w:val="both"/>
              <w:rPr>
                <w:rFonts w:ascii="Times New Roman" w:hAnsi="Times New Roman" w:cs="Times New Roman"/>
              </w:rPr>
            </w:pPr>
            <w:r w:rsidRPr="009D268E">
              <w:rPr>
                <w:rFonts w:ascii="Times New Roman" w:hAnsi="Times New Roman" w:cs="Times New Roman"/>
              </w:rPr>
              <w:t>Основными результатами реализации программы за 2020 года явились:</w:t>
            </w:r>
          </w:p>
          <w:p w14:paraId="7895C9B5" w14:textId="77777777" w:rsidR="00F221D9" w:rsidRPr="009D268E" w:rsidRDefault="00F221D9" w:rsidP="00651F27">
            <w:pPr>
              <w:tabs>
                <w:tab w:val="left" w:pos="0"/>
                <w:tab w:val="left" w:pos="709"/>
                <w:tab w:val="left" w:pos="851"/>
              </w:tabs>
              <w:jc w:val="both"/>
              <w:rPr>
                <w:rFonts w:ascii="Times New Roman" w:hAnsi="Times New Roman" w:cs="Times New Roman"/>
              </w:rPr>
            </w:pPr>
            <w:r w:rsidRPr="009D268E">
              <w:rPr>
                <w:rFonts w:ascii="Times New Roman" w:hAnsi="Times New Roman" w:cs="Times New Roman"/>
              </w:rPr>
              <w:t xml:space="preserve">Раздел </w:t>
            </w:r>
            <w:r w:rsidRPr="009D268E">
              <w:rPr>
                <w:rFonts w:ascii="Times New Roman" w:hAnsi="Times New Roman" w:cs="Times New Roman"/>
                <w:lang w:val="en-US"/>
              </w:rPr>
              <w:t>I</w:t>
            </w:r>
            <w:r w:rsidRPr="009D268E">
              <w:rPr>
                <w:rFonts w:ascii="Times New Roman" w:hAnsi="Times New Roman" w:cs="Times New Roman"/>
              </w:rPr>
              <w:t xml:space="preserve"> «Мероприятия, направленные на достижение бюджетного эффекта от деятельности по увеличению доходов бюджета Петрозаводского городского округа»:</w:t>
            </w:r>
          </w:p>
          <w:p w14:paraId="25681752" w14:textId="77777777" w:rsidR="00F221D9" w:rsidRPr="009D268E" w:rsidRDefault="00F221D9" w:rsidP="00651F27">
            <w:pPr>
              <w:tabs>
                <w:tab w:val="left" w:pos="0"/>
                <w:tab w:val="left" w:pos="993"/>
              </w:tabs>
              <w:jc w:val="both"/>
              <w:rPr>
                <w:rFonts w:ascii="Times New Roman" w:hAnsi="Times New Roman" w:cs="Times New Roman"/>
              </w:rPr>
            </w:pPr>
            <w:r>
              <w:rPr>
                <w:rFonts w:ascii="Times New Roman" w:hAnsi="Times New Roman" w:cs="Times New Roman"/>
              </w:rPr>
              <w:t xml:space="preserve">- </w:t>
            </w:r>
            <w:r w:rsidRPr="009D268E">
              <w:rPr>
                <w:rFonts w:ascii="Times New Roman" w:hAnsi="Times New Roman" w:cs="Times New Roman"/>
              </w:rPr>
              <w:t xml:space="preserve">«Увеличение налоговой базы в результате реализации инвестпроектов, в том числе включенных в Инвестиционный паспорт Петрозаводского городского округа» - дополнительные поступления налога на доходы физических лиц от создания новых рабочих мест составили </w:t>
            </w:r>
            <w:r>
              <w:rPr>
                <w:rFonts w:ascii="Times New Roman" w:hAnsi="Times New Roman" w:cs="Times New Roman"/>
              </w:rPr>
              <w:br/>
            </w:r>
            <w:r w:rsidRPr="009D268E">
              <w:rPr>
                <w:rFonts w:ascii="Times New Roman" w:hAnsi="Times New Roman" w:cs="Times New Roman"/>
              </w:rPr>
              <w:t>4 782,5 тыс. руб., создано 883 новых рабочих места.</w:t>
            </w:r>
          </w:p>
          <w:p w14:paraId="2553744A" w14:textId="77777777" w:rsidR="00F221D9" w:rsidRPr="009D268E" w:rsidRDefault="00F221D9" w:rsidP="00651F27">
            <w:pPr>
              <w:tabs>
                <w:tab w:val="left" w:pos="0"/>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«Взаимодействие с крупнейшими налогоплательщиками Петрозаводского городского округа» - в результате проведения индивидуальной работы с крупнейшими налогоплательщиками рост поступления налогов в бюджет Петрозаводского городского округа по сравнению с аналогичным периодом прошлого года составил </w:t>
            </w:r>
            <w:r>
              <w:rPr>
                <w:rFonts w:ascii="Times New Roman" w:hAnsi="Times New Roman" w:cs="Times New Roman"/>
              </w:rPr>
              <w:br/>
              <w:t>9 239</w:t>
            </w:r>
            <w:r w:rsidRPr="009D268E">
              <w:rPr>
                <w:rFonts w:ascii="Times New Roman" w:hAnsi="Times New Roman" w:cs="Times New Roman"/>
              </w:rPr>
              <w:t>,</w:t>
            </w:r>
            <w:r>
              <w:rPr>
                <w:rFonts w:ascii="Times New Roman" w:hAnsi="Times New Roman" w:cs="Times New Roman"/>
              </w:rPr>
              <w:t>1</w:t>
            </w:r>
            <w:r w:rsidRPr="009D268E">
              <w:rPr>
                <w:rFonts w:ascii="Times New Roman" w:hAnsi="Times New Roman" w:cs="Times New Roman"/>
              </w:rPr>
              <w:t xml:space="preserve"> тыс. руб.</w:t>
            </w:r>
          </w:p>
          <w:p w14:paraId="0DA10A03" w14:textId="77777777" w:rsidR="00F221D9" w:rsidRPr="009D268E" w:rsidRDefault="00F221D9" w:rsidP="00651F27">
            <w:pPr>
              <w:tabs>
                <w:tab w:val="left" w:pos="0"/>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«Обеспечение перечисления налоговых платежей в бюджет Петрозаводского городского округа» - по итогам реализации комплекса мер принудительного взыскания недоимки по налоговым платежам в бюджет Петрозаводского городского округа поступило 40 985,0 тыс. руб., проведения выездных и камеральных проверок – 4 567,0 тыс. руб.</w:t>
            </w:r>
          </w:p>
          <w:p w14:paraId="7609C15F" w14:textId="77777777" w:rsidR="00F221D9" w:rsidRPr="009D268E" w:rsidRDefault="00F221D9" w:rsidP="00651F27">
            <w:pPr>
              <w:tabs>
                <w:tab w:val="left" w:pos="0"/>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«Взыскание задолженности по платежам в бюджет Петрозаводского городского округа в результате межведомственного взаимодействия с территориальными органами федеральных органов исполнительной власти в Республике Карелия, правоохранительными органами и органами исполнительной власти Республики Карелия».</w:t>
            </w:r>
          </w:p>
          <w:p w14:paraId="6F4C40C3" w14:textId="77777777" w:rsidR="00F221D9" w:rsidRPr="009D268E" w:rsidRDefault="00F221D9" w:rsidP="00651F27">
            <w:pPr>
              <w:tabs>
                <w:tab w:val="left" w:pos="709"/>
                <w:tab w:val="left" w:pos="851"/>
                <w:tab w:val="left" w:pos="993"/>
              </w:tabs>
              <w:jc w:val="both"/>
              <w:rPr>
                <w:rFonts w:ascii="Times New Roman" w:hAnsi="Times New Roman" w:cs="Times New Roman"/>
                <w:color w:val="000000"/>
              </w:rPr>
            </w:pPr>
            <w:r w:rsidRPr="009D268E">
              <w:rPr>
                <w:rFonts w:ascii="Times New Roman" w:hAnsi="Times New Roman" w:cs="Times New Roman"/>
                <w:color w:val="000000"/>
              </w:rPr>
              <w:t>В результате деятельности комиссии по мобилизации и обеспечению поступления арендных платежей, созданной постановлением Администрации Петрозаводского городского округа от 03.02.2014 № 418, за 2020 год погашена задолженность в бюджет Петрозаводского городского округа на общую сумму 4 38</w:t>
            </w:r>
            <w:r>
              <w:rPr>
                <w:rFonts w:ascii="Times New Roman" w:hAnsi="Times New Roman" w:cs="Times New Roman"/>
                <w:color w:val="000000"/>
              </w:rPr>
              <w:t>3</w:t>
            </w:r>
            <w:r w:rsidRPr="009D268E">
              <w:rPr>
                <w:rFonts w:ascii="Times New Roman" w:hAnsi="Times New Roman" w:cs="Times New Roman"/>
                <w:color w:val="000000"/>
              </w:rPr>
              <w:t>,</w:t>
            </w:r>
            <w:r>
              <w:rPr>
                <w:rFonts w:ascii="Times New Roman" w:hAnsi="Times New Roman" w:cs="Times New Roman"/>
                <w:color w:val="000000"/>
              </w:rPr>
              <w:t>1</w:t>
            </w:r>
            <w:r w:rsidRPr="009D268E">
              <w:rPr>
                <w:rFonts w:ascii="Times New Roman" w:hAnsi="Times New Roman" w:cs="Times New Roman"/>
                <w:color w:val="000000"/>
              </w:rPr>
              <w:t xml:space="preserve"> тыс. руб.</w:t>
            </w:r>
          </w:p>
          <w:p w14:paraId="5B5D5E5E" w14:textId="77777777" w:rsidR="00F221D9" w:rsidRPr="009D268E" w:rsidRDefault="00F221D9" w:rsidP="00651F27">
            <w:pPr>
              <w:tabs>
                <w:tab w:val="left" w:pos="709"/>
                <w:tab w:val="left" w:pos="851"/>
                <w:tab w:val="left" w:pos="993"/>
              </w:tabs>
              <w:jc w:val="both"/>
              <w:rPr>
                <w:rFonts w:ascii="Times New Roman" w:hAnsi="Times New Roman" w:cs="Times New Roman"/>
                <w:color w:val="000000"/>
              </w:rPr>
            </w:pPr>
            <w:r w:rsidRPr="009D268E">
              <w:rPr>
                <w:rFonts w:ascii="Times New Roman" w:hAnsi="Times New Roman" w:cs="Times New Roman"/>
                <w:color w:val="000000"/>
              </w:rPr>
              <w:t>В рамках работы комиссии по мобилизации дополнительных налоговых и неналоговых доходов в бюджет Петрозаводского городского округа, созданной постановлением Администрации Петрозаводского городского округа от 12.12.2012 № 5790, в бюджет Петрозаводского городского округа поступило 4 </w:t>
            </w:r>
            <w:r>
              <w:rPr>
                <w:rFonts w:ascii="Times New Roman" w:hAnsi="Times New Roman" w:cs="Times New Roman"/>
                <w:color w:val="000000"/>
              </w:rPr>
              <w:t>371</w:t>
            </w:r>
            <w:r w:rsidRPr="009D268E">
              <w:rPr>
                <w:rFonts w:ascii="Times New Roman" w:hAnsi="Times New Roman" w:cs="Times New Roman"/>
                <w:color w:val="000000"/>
              </w:rPr>
              <w:t>,</w:t>
            </w:r>
            <w:r>
              <w:rPr>
                <w:rFonts w:ascii="Times New Roman" w:hAnsi="Times New Roman" w:cs="Times New Roman"/>
                <w:color w:val="000000"/>
              </w:rPr>
              <w:t>4</w:t>
            </w:r>
            <w:r w:rsidRPr="009D268E">
              <w:rPr>
                <w:rFonts w:ascii="Times New Roman" w:hAnsi="Times New Roman" w:cs="Times New Roman"/>
                <w:color w:val="000000"/>
              </w:rPr>
              <w:t xml:space="preserve"> тыс. руб.</w:t>
            </w:r>
          </w:p>
          <w:p w14:paraId="27FA1AC9" w14:textId="77777777" w:rsidR="00F221D9" w:rsidRPr="009D268E" w:rsidRDefault="00F221D9" w:rsidP="00651F27">
            <w:pPr>
              <w:tabs>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«Эффективное использование муниципального имущества».</w:t>
            </w:r>
          </w:p>
          <w:p w14:paraId="40E2544E" w14:textId="77777777" w:rsidR="00F221D9" w:rsidRPr="009D268E" w:rsidRDefault="00F221D9" w:rsidP="00651F27">
            <w:pPr>
              <w:tabs>
                <w:tab w:val="left" w:pos="993"/>
              </w:tabs>
              <w:jc w:val="both"/>
              <w:rPr>
                <w:rFonts w:ascii="Times New Roman" w:hAnsi="Times New Roman" w:cs="Times New Roman"/>
              </w:rPr>
            </w:pPr>
            <w:r w:rsidRPr="009D268E">
              <w:rPr>
                <w:rFonts w:ascii="Times New Roman" w:hAnsi="Times New Roman" w:cs="Times New Roman"/>
              </w:rPr>
              <w:t>По итогам реализации муниципального имущества в рамках Программы приватизации муниципального имущества Петрозаводского городского округа на 2020 год и на плановый период 2021 и 2022 годов, утвержденной Решением Петрозаводского городского Совета от 22.11.2019 № 28/27-514, поступило 8 530,4 тыс. руб.</w:t>
            </w:r>
          </w:p>
          <w:p w14:paraId="45C91285" w14:textId="77777777" w:rsidR="00F221D9" w:rsidRPr="009D268E" w:rsidRDefault="00F221D9" w:rsidP="00651F27">
            <w:pPr>
              <w:tabs>
                <w:tab w:val="left" w:pos="851"/>
                <w:tab w:val="left" w:pos="993"/>
              </w:tabs>
              <w:jc w:val="both"/>
              <w:rPr>
                <w:rFonts w:ascii="Times New Roman" w:hAnsi="Times New Roman" w:cs="Times New Roman"/>
              </w:rPr>
            </w:pPr>
            <w:r w:rsidRPr="009D268E">
              <w:rPr>
                <w:rFonts w:ascii="Times New Roman" w:hAnsi="Times New Roman" w:cs="Times New Roman"/>
              </w:rPr>
              <w:t>По итогам работы по взысканию причиненного материального ущерба, нанесенного муниципальному имуществу, в том числе в результате дорожно-транспортных происшествий, поступило в бюджет Петрозаводского городского округа 1 137,4 тыс. руб.</w:t>
            </w:r>
          </w:p>
          <w:p w14:paraId="4DD85E85" w14:textId="7881A715" w:rsidR="00F221D9" w:rsidRPr="009D268E" w:rsidRDefault="00F221D9" w:rsidP="00651F27">
            <w:pPr>
              <w:tabs>
                <w:tab w:val="left" w:pos="0"/>
                <w:tab w:val="left" w:pos="709"/>
                <w:tab w:val="left" w:pos="851"/>
                <w:tab w:val="left" w:pos="993"/>
              </w:tabs>
              <w:jc w:val="both"/>
              <w:rPr>
                <w:rFonts w:ascii="Times New Roman" w:hAnsi="Times New Roman" w:cs="Times New Roman"/>
              </w:rPr>
            </w:pPr>
            <w:r w:rsidRPr="009D268E">
              <w:rPr>
                <w:rFonts w:ascii="Times New Roman" w:hAnsi="Times New Roman" w:cs="Times New Roman"/>
              </w:rPr>
              <w:t xml:space="preserve">В результате проведенных совместно с уполномоченным органом по распоряжению земельными участками, государственная собственность на которые не разграничена и расположенных на территории Петрозаводского городского округа, мероприятий по прекращению арендных отношений с лицами, допускающими нарушения условий договоров аренды в части внесения арендных платежей, а также использующими участки не по целевому назначению, за 2020 год было расторгнуто 11 договоров аренды. В результате реализации с торгов в собственность 1 земельного участка, а также сдачи в аренду 4 участков после прекращения арендных отношений в бюджет Петрозаводского городского округа поступило 2 079,5 тыс. руб. По оставшимся земельным участкам – 4 участка сданы в аренду в декабре 2020 года, </w:t>
            </w:r>
            <w:r>
              <w:rPr>
                <w:rFonts w:ascii="Times New Roman" w:hAnsi="Times New Roman" w:cs="Times New Roman"/>
              </w:rPr>
              <w:br/>
            </w:r>
            <w:r w:rsidRPr="009D268E">
              <w:rPr>
                <w:rFonts w:ascii="Times New Roman" w:hAnsi="Times New Roman" w:cs="Times New Roman"/>
              </w:rPr>
              <w:t>2 участка  – планируется реализация в 2021 году.</w:t>
            </w:r>
          </w:p>
          <w:p w14:paraId="00AEE4DE" w14:textId="2570EEB0" w:rsidR="00F221D9" w:rsidRPr="000D413F" w:rsidRDefault="00F221D9" w:rsidP="00651F27">
            <w:pPr>
              <w:tabs>
                <w:tab w:val="left" w:pos="0"/>
                <w:tab w:val="left" w:pos="851"/>
                <w:tab w:val="left" w:pos="993"/>
              </w:tabs>
              <w:jc w:val="both"/>
              <w:rPr>
                <w:rFonts w:ascii="Times New Roman" w:hAnsi="Times New Roman" w:cs="Times New Roman"/>
              </w:rPr>
            </w:pPr>
            <w:r>
              <w:rPr>
                <w:rFonts w:ascii="Times New Roman" w:hAnsi="Times New Roman" w:cs="Times New Roman"/>
              </w:rPr>
              <w:t>- </w:t>
            </w:r>
            <w:r w:rsidRPr="000D413F">
              <w:rPr>
                <w:rFonts w:ascii="Times New Roman" w:hAnsi="Times New Roman" w:cs="Times New Roman"/>
              </w:rPr>
              <w:t xml:space="preserve">«Повышение роли имущественных налогов» - бюджетный эффект составил 5 737,1 тыс. руб. от прироста поступлений, по сравнению с </w:t>
            </w:r>
            <w:r>
              <w:rPr>
                <w:rFonts w:ascii="Times New Roman" w:hAnsi="Times New Roman" w:cs="Times New Roman"/>
              </w:rPr>
              <w:br/>
            </w:r>
            <w:r w:rsidRPr="000D413F">
              <w:rPr>
                <w:rFonts w:ascii="Times New Roman" w:hAnsi="Times New Roman" w:cs="Times New Roman"/>
              </w:rPr>
              <w:t xml:space="preserve">2019 годом, по налогу на имущество физических лиц, взимаемого от кадастровой стоимости объектов налогообложения, и поступления административных штрафов в рамках осуществления проверок по муниципальному земельному контролю, выявлению нарушений в части земельных отношений. </w:t>
            </w:r>
          </w:p>
          <w:p w14:paraId="508ED63D" w14:textId="77777777" w:rsidR="00F221D9" w:rsidRPr="009D268E" w:rsidRDefault="00F221D9" w:rsidP="00651F27">
            <w:pPr>
              <w:tabs>
                <w:tab w:val="left" w:pos="0"/>
                <w:tab w:val="left" w:pos="993"/>
                <w:tab w:val="left" w:pos="1276"/>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«Повышение собираемости неналоговых платежей в бюджет Петрозаводского городского округа».</w:t>
            </w:r>
          </w:p>
          <w:p w14:paraId="12BDC7D8" w14:textId="77777777" w:rsidR="00F221D9" w:rsidRPr="009D268E" w:rsidRDefault="00F221D9" w:rsidP="00651F27">
            <w:pPr>
              <w:tabs>
                <w:tab w:val="left" w:pos="0"/>
                <w:tab w:val="left" w:pos="851"/>
                <w:tab w:val="left" w:pos="993"/>
              </w:tabs>
              <w:autoSpaceDE w:val="0"/>
              <w:autoSpaceDN w:val="0"/>
              <w:adjustRightInd w:val="0"/>
              <w:contextualSpacing/>
              <w:jc w:val="both"/>
              <w:rPr>
                <w:rFonts w:ascii="Times New Roman" w:hAnsi="Times New Roman" w:cs="Times New Roman"/>
              </w:rPr>
            </w:pPr>
            <w:r w:rsidRPr="009D268E">
              <w:rPr>
                <w:rFonts w:ascii="Times New Roman" w:hAnsi="Times New Roman" w:cs="Times New Roman"/>
              </w:rPr>
              <w:t>Увеличение поступлений в бюджет Петрозаводского городского округа платы по договорам на установку и эксплуатацию рекламных конструкций, в том числе остановочных комплексов для размещения рекламы, за 2020 год составило 21 535,9 тыс. руб.</w:t>
            </w:r>
          </w:p>
          <w:p w14:paraId="15A854B5" w14:textId="77777777" w:rsidR="00F221D9" w:rsidRPr="009D268E" w:rsidRDefault="00F221D9" w:rsidP="00651F27">
            <w:pPr>
              <w:tabs>
                <w:tab w:val="left" w:pos="851"/>
                <w:tab w:val="left" w:pos="993"/>
              </w:tabs>
              <w:autoSpaceDE w:val="0"/>
              <w:autoSpaceDN w:val="0"/>
              <w:adjustRightInd w:val="0"/>
              <w:jc w:val="both"/>
              <w:rPr>
                <w:rFonts w:ascii="Times New Roman" w:hAnsi="Times New Roman" w:cs="Times New Roman"/>
              </w:rPr>
            </w:pPr>
            <w:r w:rsidRPr="009D268E">
              <w:rPr>
                <w:rFonts w:ascii="Times New Roman" w:hAnsi="Times New Roman" w:cs="Times New Roman"/>
              </w:rPr>
              <w:t xml:space="preserve">Безвозмездные поступления от физических и юридических лиц в рамках реализации программы поддержки местных инициатив составили </w:t>
            </w:r>
            <w:r>
              <w:rPr>
                <w:rFonts w:ascii="Times New Roman" w:hAnsi="Times New Roman" w:cs="Times New Roman"/>
              </w:rPr>
              <w:br/>
            </w:r>
            <w:r w:rsidRPr="009D268E">
              <w:rPr>
                <w:rFonts w:ascii="Times New Roman" w:hAnsi="Times New Roman" w:cs="Times New Roman"/>
              </w:rPr>
              <w:t>563,8 тыс. руб.</w:t>
            </w:r>
          </w:p>
          <w:p w14:paraId="75C64FCF" w14:textId="77777777" w:rsidR="00F221D9" w:rsidRPr="009D268E" w:rsidRDefault="00F221D9" w:rsidP="00651F27">
            <w:pPr>
              <w:tabs>
                <w:tab w:val="left" w:pos="0"/>
                <w:tab w:val="left" w:pos="567"/>
                <w:tab w:val="left" w:pos="993"/>
              </w:tabs>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«Снижение неформальной занятости» - по результатам деятельности комиссии по легализации налоговой базы, образованной постановлением Администрации Петрозаводского городского округа от 12.12.2017 </w:t>
            </w:r>
            <w:r>
              <w:rPr>
                <w:rFonts w:ascii="Times New Roman" w:hAnsi="Times New Roman" w:cs="Times New Roman"/>
              </w:rPr>
              <w:br/>
            </w:r>
            <w:r w:rsidRPr="009D268E">
              <w:rPr>
                <w:rFonts w:ascii="Times New Roman" w:hAnsi="Times New Roman" w:cs="Times New Roman"/>
              </w:rPr>
              <w:t xml:space="preserve">№ 4113, за 2020 год в бюджет Петрозаводского городского округа поступило </w:t>
            </w:r>
            <w:r>
              <w:rPr>
                <w:rFonts w:ascii="Times New Roman" w:hAnsi="Times New Roman" w:cs="Times New Roman"/>
              </w:rPr>
              <w:t>1 093</w:t>
            </w:r>
            <w:r w:rsidRPr="009D268E">
              <w:rPr>
                <w:rFonts w:ascii="Times New Roman" w:hAnsi="Times New Roman" w:cs="Times New Roman"/>
              </w:rPr>
              <w:t>,</w:t>
            </w:r>
            <w:r>
              <w:rPr>
                <w:rFonts w:ascii="Times New Roman" w:hAnsi="Times New Roman" w:cs="Times New Roman"/>
              </w:rPr>
              <w:t>6</w:t>
            </w:r>
            <w:r w:rsidRPr="009D268E">
              <w:rPr>
                <w:rFonts w:ascii="Times New Roman" w:hAnsi="Times New Roman" w:cs="Times New Roman"/>
              </w:rPr>
              <w:t xml:space="preserve"> тыс. руб. </w:t>
            </w:r>
            <w:r w:rsidRPr="009D268E">
              <w:rPr>
                <w:rFonts w:ascii="Times New Roman" w:hAnsi="Times New Roman" w:cs="Times New Roman"/>
              </w:rPr>
              <w:tab/>
              <w:t>В целях предупреждения распространения коронавирусной инфекции (COVID-19) и в связи с предложением ИФНС г. Петрозаводска заседания комиссии по легализации налоговой базы временно отменены с апреля 2020 года до улучшения обстановки.</w:t>
            </w:r>
          </w:p>
          <w:p w14:paraId="53F0B0E8" w14:textId="77777777" w:rsidR="00F221D9" w:rsidRPr="009D268E" w:rsidRDefault="00F221D9" w:rsidP="00651F27">
            <w:pPr>
              <w:tabs>
                <w:tab w:val="left" w:pos="0"/>
                <w:tab w:val="left" w:pos="284"/>
                <w:tab w:val="left" w:pos="709"/>
                <w:tab w:val="left" w:pos="851"/>
                <w:tab w:val="left" w:pos="993"/>
              </w:tabs>
              <w:autoSpaceDE w:val="0"/>
              <w:autoSpaceDN w:val="0"/>
              <w:adjustRightInd w:val="0"/>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«Легализация предпринимательской деятельности»:</w:t>
            </w:r>
          </w:p>
          <w:p w14:paraId="53BFA619" w14:textId="77777777" w:rsidR="00F221D9" w:rsidRPr="009D268E" w:rsidRDefault="00F221D9" w:rsidP="00651F27">
            <w:pPr>
              <w:tabs>
                <w:tab w:val="left" w:pos="0"/>
                <w:tab w:val="left" w:pos="284"/>
                <w:tab w:val="left" w:pos="709"/>
                <w:tab w:val="left" w:pos="851"/>
                <w:tab w:val="left" w:pos="993"/>
              </w:tabs>
              <w:autoSpaceDE w:val="0"/>
              <w:autoSpaceDN w:val="0"/>
              <w:adjustRightInd w:val="0"/>
              <w:jc w:val="both"/>
              <w:rPr>
                <w:rFonts w:ascii="Times New Roman" w:hAnsi="Times New Roman" w:cs="Times New Roman"/>
              </w:rPr>
            </w:pPr>
            <w:r w:rsidRPr="009D268E">
              <w:rPr>
                <w:rFonts w:ascii="Times New Roman" w:hAnsi="Times New Roman" w:cs="Times New Roman"/>
              </w:rPr>
              <w:t>По итогам реализации мероприятий по выявлению посредством функционирования горячей линии и проверки посредством межведомственного взаимодействия с территориальными органами федеральной исполнительной власти в Республике Карелия, правоохранительными органами и органами исполнительной власти Республики Карелия недекларируемых фактов сдачи недвижимого имущества в коммерческих целях, за отчетный период поступило в бюджет Петрозаводского городского округа 609,0 тыс. руб.</w:t>
            </w:r>
          </w:p>
          <w:p w14:paraId="7A53E38C" w14:textId="77777777" w:rsidR="00F221D9" w:rsidRPr="009D268E" w:rsidRDefault="00F221D9" w:rsidP="00651F27">
            <w:pPr>
              <w:tabs>
                <w:tab w:val="left" w:pos="0"/>
                <w:tab w:val="left" w:pos="709"/>
                <w:tab w:val="left" w:pos="851"/>
                <w:tab w:val="left" w:pos="993"/>
              </w:tabs>
              <w:autoSpaceDE w:val="0"/>
              <w:autoSpaceDN w:val="0"/>
              <w:adjustRightInd w:val="0"/>
              <w:jc w:val="both"/>
              <w:rPr>
                <w:rFonts w:ascii="Times New Roman" w:hAnsi="Times New Roman" w:cs="Times New Roman"/>
              </w:rPr>
            </w:pPr>
            <w:r w:rsidRPr="009D268E">
              <w:rPr>
                <w:rFonts w:ascii="Times New Roman" w:hAnsi="Times New Roman" w:cs="Times New Roman"/>
              </w:rPr>
              <w:t xml:space="preserve">В рамках выявления хозяйствующих субъектов, осуществляющих деятельность без постановки на налоговый учет на территории Петрозаводского городского округа, посредством межведомственного взаимодействия с ИФНС России по г. Петрозаводску, на налоговый учет поставлено 18 обособленных подразделения, налоговые поступления в бюджет Петрозаводского городского округа составили </w:t>
            </w:r>
            <w:r>
              <w:rPr>
                <w:rFonts w:ascii="Times New Roman" w:hAnsi="Times New Roman" w:cs="Times New Roman"/>
              </w:rPr>
              <w:t>800</w:t>
            </w:r>
            <w:r w:rsidRPr="009D268E">
              <w:rPr>
                <w:rFonts w:ascii="Times New Roman" w:hAnsi="Times New Roman" w:cs="Times New Roman"/>
              </w:rPr>
              <w:t>,3 тыс. руб.</w:t>
            </w:r>
          </w:p>
          <w:p w14:paraId="7F4D6339" w14:textId="77777777" w:rsidR="00F221D9" w:rsidRPr="009D268E" w:rsidRDefault="00F221D9" w:rsidP="00651F27">
            <w:pPr>
              <w:tabs>
                <w:tab w:val="left" w:pos="0"/>
                <w:tab w:val="left" w:pos="709"/>
                <w:tab w:val="left" w:pos="851"/>
                <w:tab w:val="left" w:pos="993"/>
              </w:tabs>
              <w:autoSpaceDE w:val="0"/>
              <w:autoSpaceDN w:val="0"/>
              <w:adjustRightInd w:val="0"/>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«Мероприятия, направленные на сокращение просроченной дебиторской задолженности бюджета Петрозаводского городского округа» - по результатам осуществления всех видов претензионно-исковой работы поступило </w:t>
            </w:r>
            <w:r>
              <w:rPr>
                <w:rFonts w:ascii="Times New Roman" w:hAnsi="Times New Roman" w:cs="Times New Roman"/>
              </w:rPr>
              <w:t>65 523</w:t>
            </w:r>
            <w:r w:rsidRPr="009D268E">
              <w:rPr>
                <w:rFonts w:ascii="Times New Roman" w:hAnsi="Times New Roman" w:cs="Times New Roman"/>
              </w:rPr>
              <w:t>,</w:t>
            </w:r>
            <w:r>
              <w:rPr>
                <w:rFonts w:ascii="Times New Roman" w:hAnsi="Times New Roman" w:cs="Times New Roman"/>
              </w:rPr>
              <w:t>5</w:t>
            </w:r>
            <w:r w:rsidRPr="009D268E">
              <w:rPr>
                <w:rFonts w:ascii="Times New Roman" w:hAnsi="Times New Roman" w:cs="Times New Roman"/>
              </w:rPr>
              <w:t xml:space="preserve"> тыс. руб.</w:t>
            </w:r>
          </w:p>
          <w:p w14:paraId="56E47B2A" w14:textId="77777777" w:rsidR="00F221D9" w:rsidRPr="009D268E" w:rsidRDefault="00F221D9" w:rsidP="00651F27">
            <w:pPr>
              <w:tabs>
                <w:tab w:val="left" w:pos="709"/>
                <w:tab w:val="left" w:pos="851"/>
                <w:tab w:val="left" w:pos="993"/>
              </w:tabs>
              <w:autoSpaceDE w:val="0"/>
              <w:autoSpaceDN w:val="0"/>
              <w:adjustRightInd w:val="0"/>
              <w:jc w:val="both"/>
              <w:rPr>
                <w:rFonts w:ascii="Times New Roman" w:hAnsi="Times New Roman" w:cs="Times New Roman"/>
              </w:rPr>
            </w:pPr>
            <w:r w:rsidRPr="009D268E">
              <w:rPr>
                <w:rFonts w:ascii="Times New Roman" w:hAnsi="Times New Roman" w:cs="Times New Roman"/>
              </w:rPr>
              <w:t xml:space="preserve">Всего эффект от реализации мероприятий по разделу </w:t>
            </w:r>
            <w:r w:rsidRPr="009D268E">
              <w:rPr>
                <w:rFonts w:ascii="Times New Roman" w:hAnsi="Times New Roman" w:cs="Times New Roman"/>
                <w:lang w:val="en-US"/>
              </w:rPr>
              <w:t>I</w:t>
            </w:r>
            <w:r w:rsidRPr="009D268E">
              <w:rPr>
                <w:rFonts w:ascii="Times New Roman" w:hAnsi="Times New Roman" w:cs="Times New Roman"/>
              </w:rPr>
              <w:t xml:space="preserve"> составил </w:t>
            </w:r>
            <w:r>
              <w:rPr>
                <w:rFonts w:ascii="Times New Roman" w:hAnsi="Times New Roman" w:cs="Times New Roman"/>
              </w:rPr>
              <w:br/>
            </w:r>
            <w:r w:rsidRPr="009D268E">
              <w:rPr>
                <w:rFonts w:ascii="Times New Roman" w:hAnsi="Times New Roman" w:cs="Times New Roman"/>
              </w:rPr>
              <w:t>1</w:t>
            </w:r>
            <w:r>
              <w:rPr>
                <w:rFonts w:ascii="Times New Roman" w:hAnsi="Times New Roman" w:cs="Times New Roman"/>
              </w:rPr>
              <w:t>81</w:t>
            </w:r>
            <w:r w:rsidRPr="009D268E">
              <w:rPr>
                <w:rFonts w:ascii="Times New Roman" w:hAnsi="Times New Roman" w:cs="Times New Roman"/>
              </w:rPr>
              <w:t> </w:t>
            </w:r>
            <w:r>
              <w:rPr>
                <w:rFonts w:ascii="Times New Roman" w:hAnsi="Times New Roman" w:cs="Times New Roman"/>
              </w:rPr>
              <w:t>857</w:t>
            </w:r>
            <w:r w:rsidRPr="009D268E">
              <w:rPr>
                <w:rFonts w:ascii="Times New Roman" w:hAnsi="Times New Roman" w:cs="Times New Roman"/>
              </w:rPr>
              <w:t>,</w:t>
            </w:r>
            <w:r>
              <w:rPr>
                <w:rFonts w:ascii="Times New Roman" w:hAnsi="Times New Roman" w:cs="Times New Roman"/>
              </w:rPr>
              <w:t>4</w:t>
            </w:r>
            <w:r w:rsidRPr="009D268E">
              <w:rPr>
                <w:rFonts w:ascii="Times New Roman" w:hAnsi="Times New Roman" w:cs="Times New Roman"/>
              </w:rPr>
              <w:t xml:space="preserve"> тыс. руб. </w:t>
            </w:r>
          </w:p>
          <w:p w14:paraId="1655E509" w14:textId="77777777" w:rsidR="00F221D9" w:rsidRPr="009D268E" w:rsidRDefault="00F221D9" w:rsidP="00651F27">
            <w:pPr>
              <w:tabs>
                <w:tab w:val="left" w:pos="709"/>
                <w:tab w:val="left" w:pos="851"/>
                <w:tab w:val="left" w:pos="993"/>
              </w:tabs>
              <w:ind w:right="-2"/>
              <w:jc w:val="both"/>
              <w:rPr>
                <w:rFonts w:ascii="Times New Roman" w:hAnsi="Times New Roman" w:cs="Times New Roman"/>
              </w:rPr>
            </w:pPr>
            <w:r w:rsidRPr="009D268E">
              <w:rPr>
                <w:rFonts w:ascii="Times New Roman" w:hAnsi="Times New Roman" w:cs="Times New Roman"/>
              </w:rPr>
              <w:t xml:space="preserve">Раздел </w:t>
            </w:r>
            <w:r w:rsidRPr="009D268E">
              <w:rPr>
                <w:rFonts w:ascii="Times New Roman" w:hAnsi="Times New Roman" w:cs="Times New Roman"/>
                <w:lang w:val="en-US"/>
              </w:rPr>
              <w:t>II</w:t>
            </w:r>
            <w:r w:rsidRPr="009D268E">
              <w:rPr>
                <w:rFonts w:ascii="Times New Roman" w:hAnsi="Times New Roman" w:cs="Times New Roman"/>
              </w:rPr>
              <w:t xml:space="preserve"> «Меры по оптимизации расходов бюджета Петрозаводского городского округа»: </w:t>
            </w:r>
          </w:p>
          <w:p w14:paraId="78403786" w14:textId="77777777" w:rsidR="00F221D9" w:rsidRPr="009D268E" w:rsidRDefault="00F221D9" w:rsidP="00651F27">
            <w:pPr>
              <w:tabs>
                <w:tab w:val="left" w:pos="709"/>
                <w:tab w:val="left" w:pos="851"/>
                <w:tab w:val="left" w:pos="993"/>
              </w:tabs>
              <w:ind w:right="-2"/>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«Оптимизация расходов на обеспечение деятельности органов местного самоуправления» - по итогам проведения оптимизационных мероприятий сокращено 13 штатных единиц в Администрации Петрозаводского городского округа, расчетный бюджетный эффект за 2020 год составил </w:t>
            </w:r>
            <w:r>
              <w:rPr>
                <w:rFonts w:ascii="Times New Roman" w:hAnsi="Times New Roman" w:cs="Times New Roman"/>
              </w:rPr>
              <w:br/>
              <w:t>8 795</w:t>
            </w:r>
            <w:r w:rsidRPr="009D268E">
              <w:rPr>
                <w:rFonts w:ascii="Times New Roman" w:hAnsi="Times New Roman" w:cs="Times New Roman"/>
              </w:rPr>
              <w:t>,0 тыс. руб.</w:t>
            </w:r>
          </w:p>
          <w:p w14:paraId="529F04CB" w14:textId="77777777" w:rsidR="00F221D9" w:rsidRPr="009D268E" w:rsidRDefault="00F221D9" w:rsidP="00651F27">
            <w:pPr>
              <w:tabs>
                <w:tab w:val="left" w:pos="709"/>
                <w:tab w:val="left" w:pos="851"/>
                <w:tab w:val="left" w:pos="993"/>
              </w:tabs>
              <w:ind w:right="-2"/>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«Развитие системы предоставления муниципальных услуг, выполнения работ и функций» - в соответствии с планом повышения эффективности деятельности учреждений посредством изменения бюджетной сети в отчетном периоде  2020 года реорганизованы 3 муниципальных учреждения: МДОУ «Детский сад № 119» путем присоединения к </w:t>
            </w:r>
            <w:r>
              <w:rPr>
                <w:rFonts w:ascii="Times New Roman" w:hAnsi="Times New Roman" w:cs="Times New Roman"/>
              </w:rPr>
              <w:br/>
            </w:r>
            <w:r w:rsidRPr="009D268E">
              <w:rPr>
                <w:rFonts w:ascii="Times New Roman" w:hAnsi="Times New Roman" w:cs="Times New Roman"/>
              </w:rPr>
              <w:t>МДОУ «Детский сад № 121», МДОУ «Детский сад № 3» путем присоединения к МДОУ «Детский сад № 49», МУ «Центр молодежи» к МУ «МЦ «Смена».</w:t>
            </w:r>
          </w:p>
          <w:p w14:paraId="3987B5FD" w14:textId="77777777" w:rsidR="00F221D9" w:rsidRPr="009D268E" w:rsidRDefault="00F221D9" w:rsidP="00651F27">
            <w:pPr>
              <w:tabs>
                <w:tab w:val="left" w:pos="0"/>
                <w:tab w:val="left" w:pos="709"/>
                <w:tab w:val="left" w:pos="851"/>
                <w:tab w:val="left" w:pos="993"/>
              </w:tabs>
              <w:ind w:right="-2"/>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«Повышение эффективности расходов на оплату труда работников муниципальных учреждений» - в результате проведенных мероприятий штатная численность работников муниципальных учреждений за отчетный период уменьшилась на 4</w:t>
            </w:r>
            <w:r>
              <w:rPr>
                <w:rFonts w:ascii="Times New Roman" w:hAnsi="Times New Roman" w:cs="Times New Roman"/>
              </w:rPr>
              <w:t>1</w:t>
            </w:r>
            <w:r w:rsidRPr="009D268E">
              <w:rPr>
                <w:rFonts w:ascii="Times New Roman" w:hAnsi="Times New Roman" w:cs="Times New Roman"/>
              </w:rPr>
              <w:t>,</w:t>
            </w:r>
            <w:r>
              <w:rPr>
                <w:rFonts w:ascii="Times New Roman" w:hAnsi="Times New Roman" w:cs="Times New Roman"/>
              </w:rPr>
              <w:t>9</w:t>
            </w:r>
            <w:r w:rsidRPr="009D268E">
              <w:rPr>
                <w:rFonts w:ascii="Times New Roman" w:hAnsi="Times New Roman" w:cs="Times New Roman"/>
              </w:rPr>
              <w:t xml:space="preserve"> шт. ед., расчетная экономия бюджетных средств нарастающим итогом составила 4 6</w:t>
            </w:r>
            <w:r>
              <w:rPr>
                <w:rFonts w:ascii="Times New Roman" w:hAnsi="Times New Roman" w:cs="Times New Roman"/>
              </w:rPr>
              <w:t>13</w:t>
            </w:r>
            <w:r w:rsidRPr="009D268E">
              <w:rPr>
                <w:rFonts w:ascii="Times New Roman" w:hAnsi="Times New Roman" w:cs="Times New Roman"/>
              </w:rPr>
              <w:t>,</w:t>
            </w:r>
            <w:r>
              <w:rPr>
                <w:rFonts w:ascii="Times New Roman" w:hAnsi="Times New Roman" w:cs="Times New Roman"/>
              </w:rPr>
              <w:t>3</w:t>
            </w:r>
            <w:r w:rsidRPr="009D268E">
              <w:rPr>
                <w:rFonts w:ascii="Times New Roman" w:hAnsi="Times New Roman" w:cs="Times New Roman"/>
              </w:rPr>
              <w:t xml:space="preserve"> тыс. руб. </w:t>
            </w:r>
          </w:p>
          <w:p w14:paraId="265D8760" w14:textId="77777777" w:rsidR="00F221D9" w:rsidRPr="009D268E" w:rsidRDefault="00F221D9" w:rsidP="00651F27">
            <w:pPr>
              <w:tabs>
                <w:tab w:val="left" w:pos="0"/>
                <w:tab w:val="left" w:pos="709"/>
                <w:tab w:val="left" w:pos="851"/>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«Оптимизация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Петрозаводского городского округа» - за 2020 год достигнуто сокращение указанных расходов к уровню 2015 года на 98 275,1 тыс. руб.</w:t>
            </w:r>
          </w:p>
          <w:p w14:paraId="6D1F26E5" w14:textId="77777777" w:rsidR="00F221D9" w:rsidRPr="009D268E" w:rsidRDefault="00F221D9" w:rsidP="00651F27">
            <w:pPr>
              <w:tabs>
                <w:tab w:val="left" w:pos="0"/>
                <w:tab w:val="left" w:pos="709"/>
                <w:tab w:val="left" w:pos="851"/>
                <w:tab w:val="left" w:pos="993"/>
              </w:tabs>
              <w:ind w:right="-2"/>
              <w:contextualSpacing/>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«Осуществление организации закупок товаров, работ и услуг с применением конкурентных процедур» - экономия бюджетных средств составила 13</w:t>
            </w:r>
            <w:r>
              <w:rPr>
                <w:rFonts w:ascii="Times New Roman" w:hAnsi="Times New Roman" w:cs="Times New Roman"/>
              </w:rPr>
              <w:t>2</w:t>
            </w:r>
            <w:r w:rsidRPr="009D268E">
              <w:rPr>
                <w:rFonts w:ascii="Times New Roman" w:hAnsi="Times New Roman" w:cs="Times New Roman"/>
              </w:rPr>
              <w:t> </w:t>
            </w:r>
            <w:r>
              <w:rPr>
                <w:rFonts w:ascii="Times New Roman" w:hAnsi="Times New Roman" w:cs="Times New Roman"/>
              </w:rPr>
              <w:t>509,5</w:t>
            </w:r>
            <w:r w:rsidRPr="009D268E">
              <w:rPr>
                <w:rFonts w:ascii="Times New Roman" w:hAnsi="Times New Roman" w:cs="Times New Roman"/>
              </w:rPr>
              <w:t xml:space="preserve"> тыс. руб., которая, в том числе, направлена на обеспечение социально-значимых расходов Петрозаводского городского округа. </w:t>
            </w:r>
          </w:p>
          <w:p w14:paraId="5F2401CC" w14:textId="77777777" w:rsidR="00F221D9" w:rsidRPr="009D268E" w:rsidRDefault="00F221D9" w:rsidP="00651F27">
            <w:pPr>
              <w:tabs>
                <w:tab w:val="left" w:pos="-142"/>
                <w:tab w:val="left" w:pos="709"/>
                <w:tab w:val="left" w:pos="851"/>
                <w:tab w:val="left" w:pos="993"/>
                <w:tab w:val="left" w:pos="1276"/>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 xml:space="preserve">«Осуществление организации закупок товаров, работ, услуг у единственного поставщика (подрядчика, исполнителя) исключительно на основе проведенного мониторинга цен коммерческих предложений от поставщиков (подрядчиков, исполнителей) товаров (работ, услуг), посредством использования подсистемы «Электронный магазин» - эффект по итогам проведенного мониторинга цен коммерческих предложений при организации закупок у единственного поставщика, в том числе посредством использования подсистемы «Электронный магазин», за 2020 год составил </w:t>
            </w:r>
            <w:r>
              <w:rPr>
                <w:rFonts w:ascii="Times New Roman" w:hAnsi="Times New Roman" w:cs="Times New Roman"/>
              </w:rPr>
              <w:t>7</w:t>
            </w:r>
            <w:r w:rsidRPr="009D268E">
              <w:rPr>
                <w:rFonts w:ascii="Times New Roman" w:hAnsi="Times New Roman" w:cs="Times New Roman"/>
              </w:rPr>
              <w:t> </w:t>
            </w:r>
            <w:r>
              <w:rPr>
                <w:rFonts w:ascii="Times New Roman" w:hAnsi="Times New Roman" w:cs="Times New Roman"/>
              </w:rPr>
              <w:t>467</w:t>
            </w:r>
            <w:r w:rsidRPr="009D268E">
              <w:rPr>
                <w:rFonts w:ascii="Times New Roman" w:hAnsi="Times New Roman" w:cs="Times New Roman"/>
              </w:rPr>
              <w:t>,</w:t>
            </w:r>
            <w:r>
              <w:rPr>
                <w:rFonts w:ascii="Times New Roman" w:hAnsi="Times New Roman" w:cs="Times New Roman"/>
              </w:rPr>
              <w:t>5</w:t>
            </w:r>
            <w:r w:rsidRPr="009D268E">
              <w:rPr>
                <w:rFonts w:ascii="Times New Roman" w:hAnsi="Times New Roman" w:cs="Times New Roman"/>
              </w:rPr>
              <w:t xml:space="preserve"> тыс. руб.</w:t>
            </w:r>
          </w:p>
          <w:p w14:paraId="0365CA73" w14:textId="77777777" w:rsidR="00F221D9" w:rsidRPr="009D268E" w:rsidRDefault="00F221D9" w:rsidP="00651F27">
            <w:pPr>
              <w:tabs>
                <w:tab w:val="left" w:pos="0"/>
                <w:tab w:val="left" w:pos="709"/>
                <w:tab w:val="left" w:pos="851"/>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«Инвентаризация муниципального жилищного фонда Петрозаводского городского округа» - в результате проведения сверки площади помещений, расположенных в многоквартирных домах и находящихся в муниципальной собственности Петрозаводского городского округа, расчетная экономия по расходам на уплату взносов на капитальный ремонт общего имущества в многоквартирных домах в рамках региональной программы по проведению капитального ремонта за отчетный период составила 1 074,4 тыс. руб.</w:t>
            </w:r>
          </w:p>
          <w:p w14:paraId="7314615C" w14:textId="0FF91E25" w:rsidR="00F221D9" w:rsidRPr="009D268E" w:rsidRDefault="00F221D9" w:rsidP="00651F27">
            <w:pPr>
              <w:tabs>
                <w:tab w:val="left" w:pos="0"/>
                <w:tab w:val="left" w:pos="709"/>
                <w:tab w:val="left" w:pos="851"/>
              </w:tabs>
              <w:jc w:val="both"/>
              <w:rPr>
                <w:rFonts w:ascii="Times New Roman" w:hAnsi="Times New Roman" w:cs="Times New Roman"/>
              </w:rPr>
            </w:pPr>
            <w:r w:rsidRPr="009D268E">
              <w:rPr>
                <w:rFonts w:ascii="Times New Roman" w:hAnsi="Times New Roman" w:cs="Times New Roman"/>
              </w:rPr>
              <w:t>Одновременно, в результате проведенной работы по выявлению пустующих жилых помещений, расположенных в многоквартирных домах и находящихся в муниципальной собственности, в целях их дальнейшего предоставления нуждающимся гражданам подано 7 исковых заявлений о выселении из незаконно занятых жилых помещений, из них</w:t>
            </w:r>
            <w:r w:rsidR="00516C86">
              <w:rPr>
                <w:rFonts w:ascii="Times New Roman" w:hAnsi="Times New Roman" w:cs="Times New Roman"/>
              </w:rPr>
              <w:t xml:space="preserve"> </w:t>
            </w:r>
            <w:r w:rsidRPr="009D268E">
              <w:rPr>
                <w:rFonts w:ascii="Times New Roman" w:hAnsi="Times New Roman" w:cs="Times New Roman"/>
              </w:rPr>
              <w:t>3 удовлетворены, 1 - в работе, 1 – на стадии рассмотрения, 2 – прекращены судом.</w:t>
            </w:r>
          </w:p>
          <w:p w14:paraId="6FE8007A" w14:textId="77777777" w:rsidR="00F221D9" w:rsidRPr="009D268E" w:rsidRDefault="00F221D9" w:rsidP="00651F27">
            <w:pPr>
              <w:tabs>
                <w:tab w:val="left" w:pos="0"/>
                <w:tab w:val="left" w:pos="709"/>
                <w:tab w:val="left" w:pos="851"/>
                <w:tab w:val="left" w:pos="993"/>
              </w:tabs>
              <w:jc w:val="both"/>
              <w:rPr>
                <w:rFonts w:ascii="Times New Roman" w:hAnsi="Times New Roman" w:cs="Times New Roman"/>
              </w:rPr>
            </w:pPr>
            <w:r>
              <w:rPr>
                <w:rFonts w:ascii="Times New Roman" w:hAnsi="Times New Roman" w:cs="Times New Roman"/>
              </w:rPr>
              <w:t>- </w:t>
            </w:r>
            <w:r w:rsidRPr="009D268E">
              <w:rPr>
                <w:rFonts w:ascii="Times New Roman" w:hAnsi="Times New Roman" w:cs="Times New Roman"/>
              </w:rPr>
              <w:t>«Сокращение расходов бюджета Петрозаводского городского округа на оплату исполнительных листов, штрафов, исполнительских сборов, пошлин и прочих расходов в рамках исполнения судебных актов, мировых соглашений и актов органов, осуществляющих контрольные функци</w:t>
            </w:r>
            <w:r>
              <w:rPr>
                <w:rFonts w:ascii="Times New Roman" w:hAnsi="Times New Roman" w:cs="Times New Roman"/>
              </w:rPr>
              <w:t>и</w:t>
            </w:r>
            <w:r w:rsidRPr="009D268E">
              <w:rPr>
                <w:rFonts w:ascii="Times New Roman" w:hAnsi="Times New Roman" w:cs="Times New Roman"/>
              </w:rPr>
              <w:t>» - за 2020 год достигнуто сокращение указанных расходов к уровню 2018 года на 12 786,3 тыс.</w:t>
            </w:r>
            <w:r>
              <w:rPr>
                <w:rFonts w:ascii="Times New Roman" w:hAnsi="Times New Roman" w:cs="Times New Roman"/>
              </w:rPr>
              <w:t xml:space="preserve"> </w:t>
            </w:r>
            <w:r w:rsidRPr="009D268E">
              <w:rPr>
                <w:rFonts w:ascii="Times New Roman" w:hAnsi="Times New Roman" w:cs="Times New Roman"/>
              </w:rPr>
              <w:t>руб.</w:t>
            </w:r>
          </w:p>
          <w:p w14:paraId="3267447A" w14:textId="77777777" w:rsidR="00F221D9" w:rsidRPr="009D268E" w:rsidRDefault="00F221D9" w:rsidP="00651F27">
            <w:pPr>
              <w:tabs>
                <w:tab w:val="left" w:pos="0"/>
                <w:tab w:val="left" w:pos="709"/>
                <w:tab w:val="left" w:pos="851"/>
              </w:tabs>
              <w:jc w:val="both"/>
              <w:rPr>
                <w:rFonts w:ascii="Times New Roman" w:hAnsi="Times New Roman" w:cs="Times New Roman"/>
              </w:rPr>
            </w:pPr>
            <w:r w:rsidRPr="009D268E">
              <w:rPr>
                <w:rFonts w:ascii="Times New Roman" w:hAnsi="Times New Roman" w:cs="Times New Roman"/>
              </w:rPr>
              <w:t>Всего эффект</w:t>
            </w:r>
            <w:r w:rsidRPr="009D268E">
              <w:rPr>
                <w:rFonts w:ascii="Times New Roman" w:hAnsi="Times New Roman" w:cs="Times New Roman"/>
                <w:color w:val="000000"/>
              </w:rPr>
              <w:t xml:space="preserve"> от реализации мероприятий по р</w:t>
            </w:r>
            <w:r w:rsidRPr="009D268E">
              <w:rPr>
                <w:rFonts w:ascii="Times New Roman" w:hAnsi="Times New Roman" w:cs="Times New Roman"/>
              </w:rPr>
              <w:t xml:space="preserve">азделу </w:t>
            </w:r>
            <w:r w:rsidRPr="009D268E">
              <w:rPr>
                <w:rFonts w:ascii="Times New Roman" w:hAnsi="Times New Roman" w:cs="Times New Roman"/>
                <w:lang w:val="en-US"/>
              </w:rPr>
              <w:t>II</w:t>
            </w:r>
            <w:r w:rsidRPr="009D268E">
              <w:rPr>
                <w:rFonts w:ascii="Times New Roman" w:hAnsi="Times New Roman" w:cs="Times New Roman"/>
              </w:rPr>
              <w:t xml:space="preserve"> </w:t>
            </w:r>
            <w:r w:rsidRPr="009D268E">
              <w:rPr>
                <w:rFonts w:ascii="Times New Roman" w:hAnsi="Times New Roman" w:cs="Times New Roman"/>
                <w:color w:val="000000"/>
              </w:rPr>
              <w:t>составил 27</w:t>
            </w:r>
            <w:r>
              <w:rPr>
                <w:rFonts w:ascii="Times New Roman" w:hAnsi="Times New Roman" w:cs="Times New Roman"/>
                <w:color w:val="000000"/>
              </w:rPr>
              <w:t>3</w:t>
            </w:r>
            <w:r w:rsidRPr="009D268E">
              <w:rPr>
                <w:rFonts w:ascii="Times New Roman" w:hAnsi="Times New Roman" w:cs="Times New Roman"/>
                <w:color w:val="000000"/>
              </w:rPr>
              <w:t> </w:t>
            </w:r>
            <w:r>
              <w:rPr>
                <w:rFonts w:ascii="Times New Roman" w:hAnsi="Times New Roman" w:cs="Times New Roman"/>
                <w:color w:val="000000"/>
              </w:rPr>
              <w:t>799</w:t>
            </w:r>
            <w:r w:rsidRPr="009D268E">
              <w:rPr>
                <w:rFonts w:ascii="Times New Roman" w:hAnsi="Times New Roman" w:cs="Times New Roman"/>
                <w:color w:val="000000"/>
              </w:rPr>
              <w:t>,</w:t>
            </w:r>
            <w:r>
              <w:rPr>
                <w:rFonts w:ascii="Times New Roman" w:hAnsi="Times New Roman" w:cs="Times New Roman"/>
                <w:color w:val="000000"/>
              </w:rPr>
              <w:t>8</w:t>
            </w:r>
            <w:r w:rsidRPr="009D268E">
              <w:rPr>
                <w:rFonts w:ascii="Times New Roman" w:hAnsi="Times New Roman" w:cs="Times New Roman"/>
                <w:color w:val="000000"/>
              </w:rPr>
              <w:t xml:space="preserve"> </w:t>
            </w:r>
            <w:r w:rsidRPr="009D268E">
              <w:rPr>
                <w:rFonts w:ascii="Times New Roman" w:hAnsi="Times New Roman" w:cs="Times New Roman"/>
              </w:rPr>
              <w:t xml:space="preserve">тыс. руб. </w:t>
            </w:r>
          </w:p>
          <w:p w14:paraId="3EBAD569"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Раздел </w:t>
            </w:r>
            <w:r w:rsidRPr="009D268E">
              <w:rPr>
                <w:rFonts w:ascii="Times New Roman" w:hAnsi="Times New Roman" w:cs="Times New Roman"/>
                <w:lang w:val="en-US"/>
              </w:rPr>
              <w:t>III</w:t>
            </w:r>
            <w:r w:rsidRPr="009D268E">
              <w:rPr>
                <w:rFonts w:ascii="Times New Roman" w:hAnsi="Times New Roman" w:cs="Times New Roman"/>
              </w:rPr>
              <w:t xml:space="preserve"> «Меры по сокращению муниципального долга»:</w:t>
            </w:r>
          </w:p>
          <w:p w14:paraId="2099F5DD"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 </w:t>
            </w:r>
            <w:r>
              <w:rPr>
                <w:rFonts w:ascii="Times New Roman" w:eastAsia="Calibri" w:hAnsi="Times New Roman" w:cs="Times New Roman"/>
              </w:rPr>
              <w:t> </w:t>
            </w:r>
            <w:r w:rsidRPr="009D268E">
              <w:rPr>
                <w:rFonts w:ascii="Times New Roman" w:eastAsia="Calibri" w:hAnsi="Times New Roman" w:cs="Times New Roman"/>
              </w:rPr>
              <w:t>Привлечение краткосрочных бюджетных кредитов на пополнение остатка средств на едином счете бюджета Петрозаводского городского округа через систему Федерального казначейства».</w:t>
            </w:r>
          </w:p>
          <w:p w14:paraId="4D79D528"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По состоянию на 01.01.2021 краткосрочный бюджетный кредит</w:t>
            </w:r>
            <w:r w:rsidRPr="009D268E">
              <w:rPr>
                <w:rFonts w:ascii="Times New Roman" w:hAnsi="Times New Roman" w:cs="Times New Roman"/>
              </w:rPr>
              <w:br/>
              <w:t xml:space="preserve">через систему Федерального казначейства привлекался 1 раз в размере </w:t>
            </w:r>
            <w:r w:rsidRPr="009D268E">
              <w:rPr>
                <w:rFonts w:ascii="Times New Roman" w:hAnsi="Times New Roman" w:cs="Times New Roman"/>
              </w:rPr>
              <w:br/>
              <w:t>206 180 000,00 руб. под 0,1 процента годовых, который направлен на погашение коммерческих кредитов. Указанный кредит 29.05.2020 погашен в полном объеме. В связи с тем, что лимит, выделенный на Республику Карелия в целом, полностью исчерпан субъектом, возможность неоднократного привлечения краткосрочного бюджетного кредита через систему Федерального казначейства в течение отчетного года отсутствовала. Экономия средств, рассчитанная исходя из фактической процентной ставки по погашенным кредитам, привлеченным от кредитных организаций, по состоянию на 01.01.2021 составила 3 724,6 тыс. руб.;</w:t>
            </w:r>
          </w:p>
          <w:p w14:paraId="55F3505F" w14:textId="77777777" w:rsidR="00F221D9" w:rsidRPr="009D268E" w:rsidRDefault="00F221D9" w:rsidP="00651F27">
            <w:pPr>
              <w:jc w:val="both"/>
              <w:rPr>
                <w:rFonts w:ascii="Times New Roman" w:hAnsi="Times New Roman" w:cs="Times New Roman"/>
                <w:color w:val="000000"/>
              </w:rPr>
            </w:pPr>
            <w:r w:rsidRPr="009D268E">
              <w:rPr>
                <w:rFonts w:ascii="Times New Roman" w:hAnsi="Times New Roman" w:cs="Times New Roman"/>
                <w:color w:val="000000"/>
              </w:rPr>
              <w:t>- «Управление ликвидностью единого счета бюджета Петрозаводского городского округа».</w:t>
            </w:r>
          </w:p>
          <w:p w14:paraId="725F3B7A" w14:textId="77777777" w:rsidR="00F221D9" w:rsidRPr="009D268E" w:rsidRDefault="00F221D9" w:rsidP="00651F27">
            <w:pPr>
              <w:jc w:val="both"/>
              <w:rPr>
                <w:rFonts w:ascii="Times New Roman" w:hAnsi="Times New Roman" w:cs="Times New Roman"/>
                <w:color w:val="000000"/>
              </w:rPr>
            </w:pPr>
            <w:r w:rsidRPr="009D268E">
              <w:rPr>
                <w:rFonts w:ascii="Times New Roman" w:hAnsi="Times New Roman" w:cs="Times New Roman"/>
                <w:color w:val="000000"/>
              </w:rPr>
              <w:t>Перечисление остатков средств муниципальных бюджетных и автономного учреждений Петрозаводского городского округа, а также остатков средств, поступающих во временное распоряжение казенных учреждений Петрозаводского городского округа, в бюджет Петрозаводского городского округа и их возврат на счета указанных учреждений осуществляется ежедневно Управлением Федерального казначейства по Республике Карелия в соответствии с Соглашениями от 22.12.2016 и от 03.10.2016, заключенными между Управлением Федерального казначейства по Республике Карелия и Администрацией Петрозаводского городского округа.</w:t>
            </w:r>
          </w:p>
          <w:p w14:paraId="4A79B7E6" w14:textId="77777777" w:rsidR="00F221D9" w:rsidRPr="009D268E" w:rsidRDefault="00F221D9" w:rsidP="00651F27">
            <w:pPr>
              <w:jc w:val="both"/>
              <w:rPr>
                <w:rFonts w:ascii="Times New Roman" w:hAnsi="Times New Roman" w:cs="Times New Roman"/>
                <w:color w:val="000000"/>
              </w:rPr>
            </w:pPr>
            <w:r w:rsidRPr="009D268E">
              <w:rPr>
                <w:rFonts w:ascii="Times New Roman" w:hAnsi="Times New Roman" w:cs="Times New Roman"/>
                <w:color w:val="000000"/>
              </w:rPr>
              <w:t xml:space="preserve">За 2020 год экономия средств в результате перечисления остатков средств со счетов муниципальных бюджетных и автономного учреждений Петрозаводского городского округа и средств во временном распоряжении, поступивших в бюджет Петрозаводского городского округа, рассчитанная исходя из средневзвешенного объема заимствований и средней процентной ставки по доступным кредитным договорам на привлечение кредитных ресурсов, составила </w:t>
            </w:r>
            <w:r>
              <w:rPr>
                <w:rFonts w:ascii="Times New Roman" w:hAnsi="Times New Roman" w:cs="Times New Roman"/>
                <w:color w:val="000000"/>
              </w:rPr>
              <w:br/>
            </w:r>
            <w:r w:rsidRPr="009D268E">
              <w:rPr>
                <w:rFonts w:ascii="Times New Roman" w:hAnsi="Times New Roman" w:cs="Times New Roman"/>
                <w:color w:val="000000"/>
              </w:rPr>
              <w:t>20 040,0 тыс. руб.</w:t>
            </w:r>
          </w:p>
          <w:p w14:paraId="3A90C0B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Эффект от использования возобновляемой кредитной линии (муниципальный контракт № 08063000118190005540001 от 16.12.2019) по состоянию на 01.01.2021 составил 13 999,3 тыс. руб.;</w:t>
            </w:r>
          </w:p>
          <w:p w14:paraId="5E3DA489"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«Проведение работы по снижению процентных ставок по действующим кредитным договорам, по рефинансированию кредитных ресурсов с высокими процентными ставками»:</w:t>
            </w:r>
          </w:p>
          <w:p w14:paraId="7DDE123A"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течение 2020 года досрочно погашены коммерческие кредиты на сумму 3</w:t>
            </w:r>
            <w:r w:rsidRPr="009D268E">
              <w:rPr>
                <w:rFonts w:ascii="Times New Roman" w:hAnsi="Times New Roman" w:cs="Times New Roman"/>
                <w:color w:val="000000"/>
              </w:rPr>
              <w:t> 179 884,0</w:t>
            </w:r>
            <w:r w:rsidRPr="009D268E">
              <w:rPr>
                <w:rFonts w:ascii="Times New Roman" w:hAnsi="Times New Roman" w:cs="Times New Roman"/>
              </w:rPr>
              <w:t xml:space="preserve"> тыс. руб. по ставкам от 6,36725 до 8,0 процентов годовых, в т.ч. гашение по возобновляемым кредитным линиям составило </w:t>
            </w:r>
            <w:r>
              <w:rPr>
                <w:rFonts w:ascii="Times New Roman" w:hAnsi="Times New Roman" w:cs="Times New Roman"/>
              </w:rPr>
              <w:br/>
            </w:r>
            <w:r w:rsidRPr="009D268E">
              <w:rPr>
                <w:rFonts w:ascii="Times New Roman" w:hAnsi="Times New Roman" w:cs="Times New Roman"/>
              </w:rPr>
              <w:t>570</w:t>
            </w:r>
            <w:r w:rsidRPr="009D268E">
              <w:rPr>
                <w:rFonts w:ascii="Times New Roman" w:hAnsi="Times New Roman" w:cs="Times New Roman"/>
                <w:color w:val="000000"/>
              </w:rPr>
              <w:t> 109,0</w:t>
            </w:r>
            <w:r w:rsidRPr="009D268E">
              <w:rPr>
                <w:rFonts w:ascii="Times New Roman" w:hAnsi="Times New Roman" w:cs="Times New Roman"/>
              </w:rPr>
              <w:t xml:space="preserve"> тыс. руб. Эффект от досрочного погашения невозобновляемых кредитных линий за 2020 год составил 28</w:t>
            </w:r>
            <w:r w:rsidRPr="009D268E">
              <w:rPr>
                <w:rFonts w:ascii="Times New Roman" w:hAnsi="Times New Roman" w:cs="Times New Roman"/>
                <w:color w:val="000000"/>
              </w:rPr>
              <w:t> 594,1</w:t>
            </w:r>
            <w:r w:rsidRPr="009D268E">
              <w:rPr>
                <w:rFonts w:ascii="Times New Roman" w:hAnsi="Times New Roman" w:cs="Times New Roman"/>
              </w:rPr>
              <w:t xml:space="preserve"> тыс. руб. </w:t>
            </w:r>
          </w:p>
          <w:p w14:paraId="4B6E41F1" w14:textId="77777777" w:rsidR="00F221D9" w:rsidRPr="009D268E" w:rsidRDefault="00F221D9" w:rsidP="00651F27">
            <w:pPr>
              <w:tabs>
                <w:tab w:val="left" w:pos="709"/>
                <w:tab w:val="left" w:pos="851"/>
              </w:tabs>
              <w:autoSpaceDE w:val="0"/>
              <w:autoSpaceDN w:val="0"/>
              <w:adjustRightInd w:val="0"/>
              <w:jc w:val="both"/>
              <w:rPr>
                <w:rFonts w:ascii="Times New Roman" w:hAnsi="Times New Roman" w:cs="Times New Roman"/>
                <w:color w:val="000000"/>
              </w:rPr>
            </w:pPr>
            <w:r w:rsidRPr="009D268E">
              <w:rPr>
                <w:rFonts w:ascii="Times New Roman" w:hAnsi="Times New Roman" w:cs="Times New Roman"/>
                <w:color w:val="000000"/>
              </w:rPr>
              <w:t xml:space="preserve">Эффект от реализации мероприятий по разделу </w:t>
            </w:r>
            <w:r w:rsidRPr="009D268E">
              <w:rPr>
                <w:rFonts w:ascii="Times New Roman" w:hAnsi="Times New Roman" w:cs="Times New Roman"/>
                <w:color w:val="000000"/>
                <w:lang w:val="en-US"/>
              </w:rPr>
              <w:t>III</w:t>
            </w:r>
            <w:r w:rsidRPr="009D268E">
              <w:rPr>
                <w:rFonts w:ascii="Times New Roman" w:hAnsi="Times New Roman" w:cs="Times New Roman"/>
                <w:color w:val="000000"/>
              </w:rPr>
              <w:t xml:space="preserve"> составил </w:t>
            </w:r>
            <w:r>
              <w:rPr>
                <w:rFonts w:ascii="Times New Roman" w:hAnsi="Times New Roman" w:cs="Times New Roman"/>
                <w:color w:val="000000"/>
              </w:rPr>
              <w:br/>
            </w:r>
            <w:r w:rsidRPr="009D268E">
              <w:rPr>
                <w:rFonts w:ascii="Times New Roman" w:hAnsi="Times New Roman" w:cs="Times New Roman"/>
                <w:color w:val="000000"/>
              </w:rPr>
              <w:t>66 358,0</w:t>
            </w:r>
            <w:r w:rsidRPr="009D268E">
              <w:rPr>
                <w:rFonts w:ascii="Times New Roman" w:hAnsi="Times New Roman" w:cs="Times New Roman"/>
              </w:rPr>
              <w:t> </w:t>
            </w:r>
            <w:r w:rsidRPr="009D268E">
              <w:rPr>
                <w:rFonts w:ascii="Times New Roman" w:hAnsi="Times New Roman" w:cs="Times New Roman"/>
                <w:color w:val="000000"/>
              </w:rPr>
              <w:t>тыс. руб.</w:t>
            </w:r>
          </w:p>
          <w:p w14:paraId="5FE49297" w14:textId="77777777" w:rsidR="00F221D9" w:rsidRPr="009D268E" w:rsidRDefault="00F221D9" w:rsidP="00651F27">
            <w:pPr>
              <w:tabs>
                <w:tab w:val="left" w:pos="709"/>
                <w:tab w:val="left" w:pos="851"/>
              </w:tabs>
              <w:autoSpaceDE w:val="0"/>
              <w:autoSpaceDN w:val="0"/>
              <w:adjustRightInd w:val="0"/>
              <w:jc w:val="both"/>
              <w:rPr>
                <w:rFonts w:ascii="Times New Roman" w:hAnsi="Times New Roman" w:cs="Times New Roman"/>
              </w:rPr>
            </w:pPr>
            <w:r w:rsidRPr="009D268E">
              <w:rPr>
                <w:rFonts w:ascii="Times New Roman" w:hAnsi="Times New Roman" w:cs="Times New Roman"/>
                <w:color w:val="000000"/>
              </w:rPr>
              <w:t xml:space="preserve">Всего эффект от реализации мероприятий Программы составил </w:t>
            </w:r>
            <w:r>
              <w:rPr>
                <w:rFonts w:ascii="Times New Roman" w:hAnsi="Times New Roman" w:cs="Times New Roman"/>
                <w:color w:val="000000"/>
              </w:rPr>
              <w:br/>
            </w:r>
            <w:r w:rsidRPr="009D268E">
              <w:rPr>
                <w:rFonts w:ascii="Times New Roman" w:hAnsi="Times New Roman" w:cs="Times New Roman"/>
                <w:color w:val="000000"/>
              </w:rPr>
              <w:t>5</w:t>
            </w:r>
            <w:r>
              <w:rPr>
                <w:rFonts w:ascii="Times New Roman" w:hAnsi="Times New Roman" w:cs="Times New Roman"/>
                <w:color w:val="000000"/>
              </w:rPr>
              <w:t>22</w:t>
            </w:r>
            <w:r w:rsidRPr="009D268E">
              <w:rPr>
                <w:rFonts w:ascii="Times New Roman" w:hAnsi="Times New Roman" w:cs="Times New Roman"/>
                <w:color w:val="000000"/>
              </w:rPr>
              <w:t> </w:t>
            </w:r>
            <w:r>
              <w:rPr>
                <w:rFonts w:ascii="Times New Roman" w:hAnsi="Times New Roman" w:cs="Times New Roman"/>
                <w:color w:val="000000"/>
              </w:rPr>
              <w:t>015</w:t>
            </w:r>
            <w:r w:rsidRPr="009D268E">
              <w:rPr>
                <w:rFonts w:ascii="Times New Roman" w:hAnsi="Times New Roman" w:cs="Times New Roman"/>
                <w:color w:val="000000"/>
              </w:rPr>
              <w:t>,</w:t>
            </w:r>
            <w:r>
              <w:rPr>
                <w:rFonts w:ascii="Times New Roman" w:hAnsi="Times New Roman" w:cs="Times New Roman"/>
                <w:color w:val="000000"/>
              </w:rPr>
              <w:t>2</w:t>
            </w:r>
            <w:r w:rsidRPr="009D268E">
              <w:rPr>
                <w:rFonts w:ascii="Times New Roman" w:hAnsi="Times New Roman" w:cs="Times New Roman"/>
                <w:color w:val="000000"/>
              </w:rPr>
              <w:t xml:space="preserve"> тыс. руб. или 10</w:t>
            </w:r>
            <w:r>
              <w:rPr>
                <w:rFonts w:ascii="Times New Roman" w:hAnsi="Times New Roman" w:cs="Times New Roman"/>
                <w:color w:val="000000"/>
              </w:rPr>
              <w:t>8</w:t>
            </w:r>
            <w:r w:rsidRPr="009D268E">
              <w:rPr>
                <w:rFonts w:ascii="Times New Roman" w:hAnsi="Times New Roman" w:cs="Times New Roman"/>
                <w:color w:val="000000"/>
              </w:rPr>
              <w:t>,</w:t>
            </w:r>
            <w:r>
              <w:rPr>
                <w:rFonts w:ascii="Times New Roman" w:hAnsi="Times New Roman" w:cs="Times New Roman"/>
                <w:color w:val="000000"/>
              </w:rPr>
              <w:t>0</w:t>
            </w:r>
            <w:r w:rsidRPr="009D268E">
              <w:rPr>
                <w:rFonts w:ascii="Times New Roman" w:hAnsi="Times New Roman" w:cs="Times New Roman"/>
                <w:color w:val="000000"/>
              </w:rPr>
              <w:t xml:space="preserve"> процент</w:t>
            </w:r>
            <w:r>
              <w:rPr>
                <w:rFonts w:ascii="Times New Roman" w:hAnsi="Times New Roman" w:cs="Times New Roman"/>
                <w:color w:val="000000"/>
              </w:rPr>
              <w:t>ов</w:t>
            </w:r>
            <w:r w:rsidRPr="009D268E">
              <w:rPr>
                <w:rFonts w:ascii="Times New Roman" w:hAnsi="Times New Roman" w:cs="Times New Roman"/>
                <w:color w:val="000000"/>
              </w:rPr>
              <w:t xml:space="preserve"> от утвержденного плана.</w:t>
            </w:r>
          </w:p>
        </w:tc>
      </w:tr>
      <w:tr w:rsidR="00F221D9" w:rsidRPr="009D268E" w14:paraId="78D6BCAF" w14:textId="77777777" w:rsidTr="00F221D9">
        <w:trPr>
          <w:trHeight w:val="210"/>
        </w:trPr>
        <w:tc>
          <w:tcPr>
            <w:tcW w:w="15481" w:type="dxa"/>
            <w:gridSpan w:val="6"/>
          </w:tcPr>
          <w:p w14:paraId="35DCF604"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3.2. Восстановление и интенсивное развитие промышленно-производственного потенциала города</w:t>
            </w:r>
          </w:p>
        </w:tc>
      </w:tr>
      <w:tr w:rsidR="00F221D9" w:rsidRPr="009D268E" w14:paraId="422071AA" w14:textId="77777777" w:rsidTr="00F221D9">
        <w:trPr>
          <w:trHeight w:val="210"/>
        </w:trPr>
        <w:tc>
          <w:tcPr>
            <w:tcW w:w="852" w:type="dxa"/>
          </w:tcPr>
          <w:p w14:paraId="61117F7B" w14:textId="77777777" w:rsidR="00F221D9" w:rsidRPr="0007288B" w:rsidRDefault="00F221D9" w:rsidP="00651F27">
            <w:pPr>
              <w:pStyle w:val="ConsPlusNormal"/>
              <w:rPr>
                <w:rFonts w:ascii="Times New Roman" w:hAnsi="Times New Roman" w:cs="Times New Roman"/>
                <w:szCs w:val="22"/>
              </w:rPr>
            </w:pPr>
            <w:r w:rsidRPr="0007288B">
              <w:rPr>
                <w:rFonts w:ascii="Times New Roman" w:hAnsi="Times New Roman" w:cs="Times New Roman"/>
                <w:szCs w:val="22"/>
              </w:rPr>
              <w:t>3.2.1</w:t>
            </w:r>
          </w:p>
        </w:tc>
        <w:tc>
          <w:tcPr>
            <w:tcW w:w="2409" w:type="dxa"/>
          </w:tcPr>
          <w:p w14:paraId="77547FE6" w14:textId="77777777" w:rsidR="00F221D9" w:rsidRPr="0007288B" w:rsidRDefault="00F221D9" w:rsidP="00651F27">
            <w:pPr>
              <w:pStyle w:val="ConsPlusNormal"/>
              <w:rPr>
                <w:rFonts w:ascii="Times New Roman" w:hAnsi="Times New Roman" w:cs="Times New Roman"/>
                <w:szCs w:val="22"/>
              </w:rPr>
            </w:pPr>
            <w:r w:rsidRPr="0007288B">
              <w:rPr>
                <w:rFonts w:ascii="Times New Roman" w:hAnsi="Times New Roman" w:cs="Times New Roman"/>
                <w:szCs w:val="22"/>
              </w:rPr>
              <w:t>Формирование и ведение реестра инвестиционных площадок города Петрозаводска</w:t>
            </w:r>
          </w:p>
        </w:tc>
        <w:tc>
          <w:tcPr>
            <w:tcW w:w="2127" w:type="dxa"/>
          </w:tcPr>
          <w:p w14:paraId="7FBBA22C"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управление</w:t>
            </w:r>
            <w:r w:rsidRPr="009D268E">
              <w:rPr>
                <w:rFonts w:ascii="Times New Roman" w:hAnsi="Times New Roman" w:cs="Times New Roman"/>
                <w:szCs w:val="22"/>
              </w:rPr>
              <w:t xml:space="preserve"> экономики и инвестиционной политики комитета экономического развития,</w:t>
            </w:r>
          </w:p>
          <w:p w14:paraId="5C49697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градостроительства и землепользования Администрации Петрозаводского городского округа</w:t>
            </w:r>
          </w:p>
        </w:tc>
        <w:tc>
          <w:tcPr>
            <w:tcW w:w="1984" w:type="dxa"/>
          </w:tcPr>
          <w:p w14:paraId="0760FC3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распоряжение Администрации Петрозаводского городского округа от 21.07.2015 </w:t>
            </w:r>
            <w:r>
              <w:rPr>
                <w:rFonts w:ascii="Times New Roman" w:hAnsi="Times New Roman" w:cs="Times New Roman"/>
                <w:szCs w:val="22"/>
              </w:rPr>
              <w:br/>
              <w:t>№</w:t>
            </w:r>
            <w:r w:rsidRPr="009D268E">
              <w:rPr>
                <w:rFonts w:ascii="Times New Roman" w:hAnsi="Times New Roman" w:cs="Times New Roman"/>
                <w:szCs w:val="22"/>
              </w:rPr>
              <w:t xml:space="preserve"> 317-р </w:t>
            </w:r>
            <w:r>
              <w:rPr>
                <w:rFonts w:ascii="Times New Roman" w:hAnsi="Times New Roman" w:cs="Times New Roman"/>
                <w:szCs w:val="22"/>
              </w:rPr>
              <w:t>«</w:t>
            </w:r>
            <w:r w:rsidRPr="009D268E">
              <w:rPr>
                <w:rFonts w:ascii="Times New Roman" w:hAnsi="Times New Roman" w:cs="Times New Roman"/>
                <w:szCs w:val="22"/>
              </w:rPr>
              <w:t>О формировании каталога свободных инвестиционных площадок, предлагаемых Администрацией Петрозаводского городского округа или иными лицами на территории Петрозаводского городского округа</w:t>
            </w:r>
            <w:r>
              <w:rPr>
                <w:rFonts w:ascii="Times New Roman" w:hAnsi="Times New Roman" w:cs="Times New Roman"/>
                <w:szCs w:val="22"/>
              </w:rPr>
              <w:t>»</w:t>
            </w:r>
          </w:p>
        </w:tc>
        <w:tc>
          <w:tcPr>
            <w:tcW w:w="1134" w:type="dxa"/>
          </w:tcPr>
          <w:p w14:paraId="2EB7891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521408E8" w14:textId="77777777" w:rsidR="00F221D9" w:rsidRPr="00583B72" w:rsidRDefault="00F221D9" w:rsidP="00651F27">
            <w:pPr>
              <w:jc w:val="both"/>
              <w:rPr>
                <w:rFonts w:ascii="Times New Roman" w:hAnsi="Times New Roman" w:cs="Times New Roman"/>
              </w:rPr>
            </w:pPr>
            <w:r w:rsidRPr="00583B72">
              <w:rPr>
                <w:rFonts w:ascii="Times New Roman" w:hAnsi="Times New Roman" w:cs="Times New Roman"/>
              </w:rPr>
              <w:t>Разработан Инвестиционный паспорт Петрозаводского городского округа, в котором представлена информация о мерах государственной и муниципальной поддержки инвесторов, о свободных земельных участках, о создаваемых индустриальных площадках и промышленных зонах,  потенциальных инвестиционных проектах, в реализации которых заинтересован Петрозаводский городской округ, в том числе на условиях муниципально-частного партнерства, о субъектах инфраструктуры поддержки инвесторов (региональных и муниципальных), о тарифах на коммунальные услуги и другая полезная для инвесторов информация.</w:t>
            </w:r>
          </w:p>
          <w:p w14:paraId="65A69148" w14:textId="77777777" w:rsidR="00F221D9" w:rsidRPr="009D268E" w:rsidRDefault="00F221D9" w:rsidP="00651F27">
            <w:pPr>
              <w:pStyle w:val="a3"/>
              <w:ind w:left="0"/>
              <w:jc w:val="both"/>
              <w:rPr>
                <w:rFonts w:ascii="Times New Roman" w:hAnsi="Times New Roman" w:cs="Times New Roman"/>
              </w:rPr>
            </w:pPr>
          </w:p>
        </w:tc>
      </w:tr>
      <w:tr w:rsidR="00F221D9" w:rsidRPr="009D268E" w14:paraId="736BBD09" w14:textId="77777777" w:rsidTr="00F221D9">
        <w:trPr>
          <w:trHeight w:val="210"/>
        </w:trPr>
        <w:tc>
          <w:tcPr>
            <w:tcW w:w="852" w:type="dxa"/>
          </w:tcPr>
          <w:p w14:paraId="71B55FE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3.2.2</w:t>
            </w:r>
          </w:p>
        </w:tc>
        <w:tc>
          <w:tcPr>
            <w:tcW w:w="2409" w:type="dxa"/>
          </w:tcPr>
          <w:p w14:paraId="562DC06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Реализация инвестиционных проектов по развитию объектов промышленной сферы в рамках федеральной целевой </w:t>
            </w:r>
            <w:hyperlink r:id="rId44" w:history="1">
              <w:r w:rsidRPr="0049705C">
                <w:rPr>
                  <w:rFonts w:ascii="Times New Roman" w:hAnsi="Times New Roman" w:cs="Times New Roman"/>
                  <w:szCs w:val="22"/>
                </w:rPr>
                <w:t>программы</w:t>
              </w:r>
            </w:hyperlink>
            <w:r w:rsidRPr="0049705C">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Развитие Республики Карелия на период до 2020 года</w:t>
            </w:r>
            <w:r>
              <w:rPr>
                <w:rFonts w:ascii="Times New Roman" w:hAnsi="Times New Roman" w:cs="Times New Roman"/>
                <w:szCs w:val="22"/>
              </w:rPr>
              <w:t>»</w:t>
            </w:r>
            <w:r w:rsidRPr="009D268E">
              <w:rPr>
                <w:rFonts w:ascii="Times New Roman" w:hAnsi="Times New Roman" w:cs="Times New Roman"/>
                <w:szCs w:val="22"/>
              </w:rPr>
              <w:t>:</w:t>
            </w:r>
          </w:p>
        </w:tc>
        <w:tc>
          <w:tcPr>
            <w:tcW w:w="2127" w:type="dxa"/>
          </w:tcPr>
          <w:p w14:paraId="343BA110" w14:textId="77777777" w:rsidR="00F221D9" w:rsidRPr="009D268E" w:rsidRDefault="00F221D9" w:rsidP="00651F27">
            <w:pPr>
              <w:pStyle w:val="ConsPlusNormal"/>
              <w:rPr>
                <w:rFonts w:ascii="Times New Roman" w:hAnsi="Times New Roman" w:cs="Times New Roman"/>
                <w:szCs w:val="22"/>
              </w:rPr>
            </w:pPr>
          </w:p>
        </w:tc>
        <w:tc>
          <w:tcPr>
            <w:tcW w:w="1984" w:type="dxa"/>
          </w:tcPr>
          <w:p w14:paraId="6E9EB4A2" w14:textId="77777777" w:rsidR="00F221D9" w:rsidRPr="009D268E" w:rsidRDefault="00F221D9" w:rsidP="00651F27">
            <w:pPr>
              <w:pStyle w:val="ConsPlusNormal"/>
              <w:rPr>
                <w:rFonts w:ascii="Times New Roman" w:hAnsi="Times New Roman" w:cs="Times New Roman"/>
                <w:szCs w:val="22"/>
              </w:rPr>
            </w:pPr>
          </w:p>
        </w:tc>
        <w:tc>
          <w:tcPr>
            <w:tcW w:w="1134" w:type="dxa"/>
          </w:tcPr>
          <w:p w14:paraId="5984922D" w14:textId="77777777" w:rsidR="00F221D9" w:rsidRPr="009D268E" w:rsidRDefault="00F221D9" w:rsidP="00651F27">
            <w:pPr>
              <w:pStyle w:val="ConsPlusNormal"/>
              <w:jc w:val="center"/>
              <w:rPr>
                <w:rFonts w:ascii="Times New Roman" w:hAnsi="Times New Roman" w:cs="Times New Roman"/>
                <w:szCs w:val="22"/>
              </w:rPr>
            </w:pPr>
          </w:p>
        </w:tc>
        <w:tc>
          <w:tcPr>
            <w:tcW w:w="6975" w:type="dxa"/>
          </w:tcPr>
          <w:p w14:paraId="4DE8B4C5" w14:textId="77777777" w:rsidR="00F221D9" w:rsidRPr="009D268E" w:rsidRDefault="00F221D9" w:rsidP="00651F27">
            <w:pPr>
              <w:pStyle w:val="a3"/>
              <w:ind w:left="0"/>
              <w:jc w:val="both"/>
              <w:rPr>
                <w:rFonts w:ascii="Times New Roman" w:hAnsi="Times New Roman" w:cs="Times New Roman"/>
              </w:rPr>
            </w:pPr>
          </w:p>
        </w:tc>
      </w:tr>
      <w:tr w:rsidR="00F221D9" w:rsidRPr="009D268E" w14:paraId="38045AE1" w14:textId="77777777" w:rsidTr="00F221D9">
        <w:trPr>
          <w:trHeight w:val="210"/>
        </w:trPr>
        <w:tc>
          <w:tcPr>
            <w:tcW w:w="852" w:type="dxa"/>
          </w:tcPr>
          <w:p w14:paraId="073FE973" w14:textId="77777777" w:rsidR="00F221D9" w:rsidRPr="009D268E" w:rsidRDefault="00F221D9" w:rsidP="00651F27">
            <w:pPr>
              <w:pStyle w:val="ConsPlusNormal"/>
              <w:ind w:left="-249" w:firstLine="249"/>
              <w:rPr>
                <w:rFonts w:ascii="Times New Roman" w:hAnsi="Times New Roman" w:cs="Times New Roman"/>
                <w:szCs w:val="22"/>
              </w:rPr>
            </w:pPr>
            <w:r w:rsidRPr="009D268E">
              <w:rPr>
                <w:rFonts w:ascii="Times New Roman" w:hAnsi="Times New Roman" w:cs="Times New Roman"/>
                <w:szCs w:val="22"/>
              </w:rPr>
              <w:t>3.2.</w:t>
            </w:r>
          </w:p>
          <w:p w14:paraId="39EB98E6" w14:textId="77777777" w:rsidR="00F221D9" w:rsidRPr="009D268E" w:rsidRDefault="00F221D9" w:rsidP="00651F27">
            <w:pPr>
              <w:pStyle w:val="ConsPlusNormal"/>
              <w:ind w:left="-249" w:firstLine="249"/>
              <w:rPr>
                <w:rFonts w:ascii="Times New Roman" w:hAnsi="Times New Roman" w:cs="Times New Roman"/>
                <w:szCs w:val="22"/>
              </w:rPr>
            </w:pPr>
            <w:r w:rsidRPr="009D268E">
              <w:rPr>
                <w:rFonts w:ascii="Times New Roman" w:hAnsi="Times New Roman" w:cs="Times New Roman"/>
                <w:szCs w:val="22"/>
              </w:rPr>
              <w:t>2.1</w:t>
            </w:r>
          </w:p>
        </w:tc>
        <w:tc>
          <w:tcPr>
            <w:tcW w:w="2409" w:type="dxa"/>
          </w:tcPr>
          <w:p w14:paraId="1E558B4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Создание производственных мощностей в рамках строительства 2-й очереди завода по производству ориентированно-стружечных плит инвестиционного проекта ООО </w:t>
            </w:r>
            <w:r>
              <w:rPr>
                <w:rFonts w:ascii="Times New Roman" w:hAnsi="Times New Roman" w:cs="Times New Roman"/>
                <w:szCs w:val="22"/>
              </w:rPr>
              <w:t>«</w:t>
            </w:r>
            <w:r w:rsidRPr="009D268E">
              <w:rPr>
                <w:rFonts w:ascii="Times New Roman" w:hAnsi="Times New Roman" w:cs="Times New Roman"/>
                <w:szCs w:val="22"/>
              </w:rPr>
              <w:t xml:space="preserve">ДОК </w:t>
            </w:r>
            <w:r>
              <w:rPr>
                <w:rFonts w:ascii="Times New Roman" w:hAnsi="Times New Roman" w:cs="Times New Roman"/>
                <w:szCs w:val="22"/>
              </w:rPr>
              <w:t>«</w:t>
            </w:r>
            <w:r w:rsidRPr="009D268E">
              <w:rPr>
                <w:rFonts w:ascii="Times New Roman" w:hAnsi="Times New Roman" w:cs="Times New Roman"/>
                <w:szCs w:val="22"/>
              </w:rPr>
              <w:t>Калевала</w:t>
            </w:r>
            <w:r>
              <w:rPr>
                <w:rFonts w:ascii="Times New Roman" w:hAnsi="Times New Roman" w:cs="Times New Roman"/>
                <w:szCs w:val="22"/>
              </w:rPr>
              <w:t>»</w:t>
            </w:r>
          </w:p>
        </w:tc>
        <w:tc>
          <w:tcPr>
            <w:tcW w:w="2127" w:type="dxa"/>
          </w:tcPr>
          <w:p w14:paraId="52CC962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 xml:space="preserve">ДОК </w:t>
            </w:r>
            <w:r>
              <w:rPr>
                <w:rFonts w:ascii="Times New Roman" w:hAnsi="Times New Roman" w:cs="Times New Roman"/>
                <w:szCs w:val="22"/>
              </w:rPr>
              <w:t>«</w:t>
            </w:r>
            <w:r w:rsidRPr="009D268E">
              <w:rPr>
                <w:rFonts w:ascii="Times New Roman" w:hAnsi="Times New Roman" w:cs="Times New Roman"/>
                <w:szCs w:val="22"/>
              </w:rPr>
              <w:t>Калевала</w:t>
            </w:r>
            <w:r>
              <w:rPr>
                <w:rFonts w:ascii="Times New Roman" w:hAnsi="Times New Roman" w:cs="Times New Roman"/>
                <w:szCs w:val="22"/>
              </w:rPr>
              <w:t>»</w:t>
            </w:r>
            <w:r w:rsidRPr="009D268E">
              <w:rPr>
                <w:rFonts w:ascii="Times New Roman" w:hAnsi="Times New Roman" w:cs="Times New Roman"/>
                <w:szCs w:val="22"/>
              </w:rPr>
              <w:t>, управление</w:t>
            </w:r>
          </w:p>
          <w:p w14:paraId="0DA8557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DE2A7A5" w14:textId="77777777" w:rsidR="00F221D9" w:rsidRPr="009D268E" w:rsidRDefault="00F221D9" w:rsidP="00651F27">
            <w:pPr>
              <w:pStyle w:val="ConsPlusNormal"/>
              <w:rPr>
                <w:rFonts w:ascii="Times New Roman" w:hAnsi="Times New Roman" w:cs="Times New Roman"/>
                <w:szCs w:val="22"/>
              </w:rPr>
            </w:pPr>
          </w:p>
        </w:tc>
        <w:tc>
          <w:tcPr>
            <w:tcW w:w="1134" w:type="dxa"/>
          </w:tcPr>
          <w:p w14:paraId="4B462561"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5D14DC2B" w14:textId="77777777" w:rsidR="00F221D9" w:rsidRPr="009D268E" w:rsidRDefault="00F221D9" w:rsidP="00651F27">
            <w:pPr>
              <w:jc w:val="both"/>
              <w:rPr>
                <w:rFonts w:ascii="Times New Roman" w:hAnsi="Times New Roman"/>
              </w:rPr>
            </w:pPr>
            <w:r w:rsidRPr="009D268E">
              <w:rPr>
                <w:rFonts w:ascii="Times New Roman" w:hAnsi="Times New Roman"/>
              </w:rPr>
              <w:t xml:space="preserve">С 2016 года ООО ДОК «Калевала» ведутся мероприятия по строительству второй очереди проекта с увеличением объёмов производства до </w:t>
            </w:r>
            <w:r>
              <w:rPr>
                <w:rFonts w:ascii="Times New Roman" w:hAnsi="Times New Roman"/>
              </w:rPr>
              <w:br/>
            </w:r>
            <w:r w:rsidRPr="009D268E">
              <w:rPr>
                <w:rFonts w:ascii="Times New Roman" w:hAnsi="Times New Roman"/>
              </w:rPr>
              <w:t>500 тыс. куб. метров плиты в год. К предприятию подведена железнодорожная ветка.</w:t>
            </w:r>
          </w:p>
          <w:p w14:paraId="044F46F9" w14:textId="77777777" w:rsidR="00F221D9" w:rsidRPr="009D268E" w:rsidRDefault="00F221D9" w:rsidP="00651F27">
            <w:pPr>
              <w:jc w:val="both"/>
              <w:rPr>
                <w:rFonts w:ascii="Times New Roman" w:hAnsi="Times New Roman"/>
              </w:rPr>
            </w:pPr>
            <w:r w:rsidRPr="009D268E">
              <w:rPr>
                <w:rFonts w:ascii="Times New Roman" w:hAnsi="Times New Roman"/>
              </w:rPr>
              <w:t>По состоянию на 01.01.2021 г. в реализацию 2-ой очереди вложено более 300</w:t>
            </w:r>
            <w:r>
              <w:rPr>
                <w:rFonts w:ascii="Times New Roman" w:hAnsi="Times New Roman"/>
              </w:rPr>
              <w:t>,0</w:t>
            </w:r>
            <w:r w:rsidRPr="009D268E">
              <w:rPr>
                <w:rFonts w:ascii="Times New Roman" w:hAnsi="Times New Roman"/>
              </w:rPr>
              <w:t xml:space="preserve"> млн. руб.</w:t>
            </w:r>
          </w:p>
          <w:p w14:paraId="706280C4" w14:textId="77777777" w:rsidR="00F221D9" w:rsidRPr="009D268E" w:rsidRDefault="00F221D9" w:rsidP="00651F27">
            <w:pPr>
              <w:jc w:val="both"/>
              <w:rPr>
                <w:rFonts w:ascii="Times New Roman" w:hAnsi="Times New Roman"/>
                <w:lang w:eastAsia="ru-RU"/>
              </w:rPr>
            </w:pPr>
            <w:r w:rsidRPr="009D268E">
              <w:rPr>
                <w:rFonts w:ascii="Times New Roman" w:hAnsi="Times New Roman"/>
                <w:kern w:val="1"/>
                <w:lang w:eastAsia="ar-SA"/>
              </w:rPr>
              <w:t xml:space="preserve">В 2020 году принято решение о переносе </w:t>
            </w:r>
            <w:r w:rsidRPr="009D268E">
              <w:rPr>
                <w:rFonts w:ascii="Times New Roman" w:hAnsi="Times New Roman"/>
                <w:lang w:eastAsia="ru-RU"/>
              </w:rPr>
              <w:t>начала строительства второй очереди до стабилизации эпидемиологической обстановки.</w:t>
            </w:r>
          </w:p>
          <w:p w14:paraId="0DF2D5E5" w14:textId="77777777" w:rsidR="00F221D9" w:rsidRPr="009D268E" w:rsidRDefault="00F221D9" w:rsidP="00651F27">
            <w:pPr>
              <w:pStyle w:val="a3"/>
              <w:ind w:left="0"/>
              <w:jc w:val="both"/>
              <w:rPr>
                <w:rFonts w:ascii="Times New Roman" w:hAnsi="Times New Roman"/>
              </w:rPr>
            </w:pPr>
            <w:r w:rsidRPr="009D268E">
              <w:rPr>
                <w:rFonts w:ascii="Times New Roman" w:hAnsi="Times New Roman"/>
                <w:lang w:eastAsia="ru-RU"/>
              </w:rPr>
              <w:t>Администрацией Петрозаводского городского округа направлен чек-лист в ВЭБ.</w:t>
            </w:r>
            <w:r>
              <w:rPr>
                <w:rFonts w:ascii="Times New Roman" w:hAnsi="Times New Roman"/>
                <w:lang w:eastAsia="ru-RU"/>
              </w:rPr>
              <w:t xml:space="preserve"> </w:t>
            </w:r>
            <w:r w:rsidRPr="009D268E">
              <w:rPr>
                <w:rFonts w:ascii="Times New Roman" w:hAnsi="Times New Roman"/>
                <w:lang w:eastAsia="ru-RU"/>
              </w:rPr>
              <w:t>РУ для финансирования проекта.</w:t>
            </w:r>
          </w:p>
        </w:tc>
      </w:tr>
      <w:tr w:rsidR="00F221D9" w:rsidRPr="009D268E" w14:paraId="28B69A6F" w14:textId="77777777" w:rsidTr="00F221D9">
        <w:trPr>
          <w:trHeight w:val="210"/>
        </w:trPr>
        <w:tc>
          <w:tcPr>
            <w:tcW w:w="852" w:type="dxa"/>
          </w:tcPr>
          <w:p w14:paraId="1A1F356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w:t>
            </w:r>
          </w:p>
          <w:p w14:paraId="3A510EE1" w14:textId="77777777" w:rsidR="00F221D9" w:rsidRPr="009D268E" w:rsidRDefault="00F221D9" w:rsidP="00651F27">
            <w:pPr>
              <w:pStyle w:val="ConsPlusNormal"/>
              <w:rPr>
                <w:rFonts w:ascii="Times New Roman" w:hAnsi="Times New Roman" w:cs="Times New Roman"/>
                <w:szCs w:val="22"/>
                <w:highlight w:val="yellow"/>
              </w:rPr>
            </w:pPr>
            <w:r w:rsidRPr="009D268E">
              <w:rPr>
                <w:rFonts w:ascii="Times New Roman" w:hAnsi="Times New Roman" w:cs="Times New Roman"/>
                <w:szCs w:val="22"/>
              </w:rPr>
              <w:t>2.2</w:t>
            </w:r>
          </w:p>
        </w:tc>
        <w:tc>
          <w:tcPr>
            <w:tcW w:w="2409" w:type="dxa"/>
          </w:tcPr>
          <w:p w14:paraId="52B4B2BE"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Расширение судостроительных мощностей на базе </w:t>
            </w:r>
          </w:p>
          <w:p w14:paraId="7939F72A" w14:textId="77777777" w:rsidR="00F221D9" w:rsidRDefault="00F221D9" w:rsidP="00651F27">
            <w:pPr>
              <w:pStyle w:val="ConsPlusNormal"/>
              <w:rPr>
                <w:rFonts w:ascii="Times New Roman" w:hAnsi="Times New Roman" w:cs="Times New Roman"/>
                <w:szCs w:val="22"/>
              </w:rPr>
            </w:pPr>
            <w:r>
              <w:rPr>
                <w:rFonts w:ascii="Times New Roman" w:hAnsi="Times New Roman" w:cs="Times New Roman"/>
                <w:szCs w:val="22"/>
              </w:rPr>
              <w:t>Акционерного общества</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Онежский судостроительно-судоремонтный завод</w:t>
            </w:r>
            <w:r>
              <w:rPr>
                <w:rFonts w:ascii="Times New Roman" w:hAnsi="Times New Roman" w:cs="Times New Roman"/>
                <w:szCs w:val="22"/>
              </w:rPr>
              <w:t>»</w:t>
            </w:r>
          </w:p>
          <w:p w14:paraId="3FCC05C9"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(АО «ОССЗ)</w:t>
            </w:r>
          </w:p>
        </w:tc>
        <w:tc>
          <w:tcPr>
            <w:tcW w:w="2127" w:type="dxa"/>
          </w:tcPr>
          <w:p w14:paraId="1106CFDB"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А</w:t>
            </w:r>
            <w:r w:rsidRPr="009D268E">
              <w:rPr>
                <w:rFonts w:ascii="Times New Roman" w:hAnsi="Times New Roman" w:cs="Times New Roman"/>
                <w:szCs w:val="22"/>
              </w:rPr>
              <w:t xml:space="preserve">О </w:t>
            </w:r>
            <w:r>
              <w:rPr>
                <w:rFonts w:ascii="Times New Roman" w:hAnsi="Times New Roman" w:cs="Times New Roman"/>
                <w:szCs w:val="22"/>
              </w:rPr>
              <w:t>«ОССЗ»</w:t>
            </w:r>
            <w:r w:rsidRPr="009D268E">
              <w:rPr>
                <w:rFonts w:ascii="Times New Roman" w:hAnsi="Times New Roman" w:cs="Times New Roman"/>
                <w:szCs w:val="22"/>
              </w:rPr>
              <w:t>,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4D60C43F" w14:textId="77777777" w:rsidR="00F221D9" w:rsidRPr="009D268E" w:rsidRDefault="00F221D9" w:rsidP="00651F27">
            <w:pPr>
              <w:pStyle w:val="ConsPlusNormal"/>
              <w:rPr>
                <w:rFonts w:ascii="Times New Roman" w:hAnsi="Times New Roman" w:cs="Times New Roman"/>
                <w:szCs w:val="22"/>
              </w:rPr>
            </w:pPr>
          </w:p>
        </w:tc>
        <w:tc>
          <w:tcPr>
            <w:tcW w:w="1134" w:type="dxa"/>
          </w:tcPr>
          <w:p w14:paraId="14558DD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31301D1F"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Указанием Президента Российской Федерации от 16.11.2017 № Пр-2326 (далее – Указание) в рамках работы Государственной комиссии по подготовке к празднованию 100-летия образования Республики Карелия предусмотрена реализация проекта глубокой модернизации Онежского судостроительно-судоремонтного завода (далее – Проект). </w:t>
            </w:r>
          </w:p>
          <w:p w14:paraId="1DD9ECD4"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соответствии с Указанием, головным исполнителем разработки Проекта определено ФГБОУ ВО «Санкт-Петербургский государственный морской технический университет» (далее – СПбГМТУ).</w:t>
            </w:r>
          </w:p>
          <w:p w14:paraId="4C5F4E31"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 xml:space="preserve">На первом этапе реализации Проекта (2019-2020 годы) между </w:t>
            </w:r>
            <w:r>
              <w:rPr>
                <w:rFonts w:ascii="Times New Roman" w:hAnsi="Times New Roman" w:cs="Times New Roman"/>
              </w:rPr>
              <w:br/>
            </w:r>
            <w:r w:rsidRPr="009D268E">
              <w:rPr>
                <w:rFonts w:ascii="Times New Roman" w:hAnsi="Times New Roman" w:cs="Times New Roman"/>
              </w:rPr>
              <w:t xml:space="preserve">АО «ОССЗ» и СПбГМТУ заключен договор от 03.06.2019 № 136/2019 на выполнение изыскательских и проектных работ по объекту «Строительство, реконструкция и техническое перевооружение (глубокая модернизация) производственных мощностей АО «Онежский судостроительно-судоремонтный завод». </w:t>
            </w:r>
          </w:p>
          <w:p w14:paraId="7F478B15"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На втором этапе реализации Проекта (2020-2022 годы) на основании разработанной проектно-сметной документации будет осуществлено строительство, реконструкция и техническое перевооружение производственных мощностей АО «ОССЗ» за счет средств бюджета</w:t>
            </w:r>
            <w:r>
              <w:rPr>
                <w:rFonts w:ascii="Times New Roman" w:hAnsi="Times New Roman" w:cs="Times New Roman"/>
              </w:rPr>
              <w:t xml:space="preserve"> Российской Федерации</w:t>
            </w:r>
            <w:r w:rsidRPr="009D268E">
              <w:rPr>
                <w:rFonts w:ascii="Times New Roman" w:hAnsi="Times New Roman" w:cs="Times New Roman"/>
              </w:rPr>
              <w:t xml:space="preserve"> в объёме 5</w:t>
            </w:r>
            <w:r>
              <w:rPr>
                <w:rFonts w:ascii="Times New Roman" w:hAnsi="Times New Roman" w:cs="Times New Roman"/>
              </w:rPr>
              <w:t>,</w:t>
            </w:r>
            <w:r w:rsidRPr="009D268E">
              <w:rPr>
                <w:rFonts w:ascii="Times New Roman" w:hAnsi="Times New Roman" w:cs="Times New Roman"/>
              </w:rPr>
              <w:t>0 мл</w:t>
            </w:r>
            <w:r>
              <w:rPr>
                <w:rFonts w:ascii="Times New Roman" w:hAnsi="Times New Roman" w:cs="Times New Roman"/>
              </w:rPr>
              <w:t>рд</w:t>
            </w:r>
            <w:r w:rsidRPr="009D268E">
              <w:rPr>
                <w:rFonts w:ascii="Times New Roman" w:hAnsi="Times New Roman" w:cs="Times New Roman"/>
              </w:rPr>
              <w:t>. руб</w:t>
            </w:r>
            <w:r>
              <w:rPr>
                <w:rFonts w:ascii="Times New Roman" w:hAnsi="Times New Roman" w:cs="Times New Roman"/>
              </w:rPr>
              <w:t>.</w:t>
            </w:r>
            <w:r w:rsidRPr="009D268E">
              <w:rPr>
                <w:rFonts w:ascii="Times New Roman" w:hAnsi="Times New Roman" w:cs="Times New Roman"/>
              </w:rPr>
              <w:t xml:space="preserve"> в рамках государственной программы Российской Федерации «Развитие судостроения и техники для освоения шельфовых месторождений».</w:t>
            </w:r>
          </w:p>
          <w:p w14:paraId="76AFAA4C"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рамках глубокой модернизации планируется строительство новых объектов (блок корпусных цехов, камера очистки и окраски секций, склады) и реконструкция существующих (стапель и слип), а также разработка и внедрение интегрированной информационной системы цифрового производства, которая должна обеспечивать цифровое управление предприятием в целом и эффективную работу его основных производственных мощностей.</w:t>
            </w:r>
          </w:p>
          <w:p w14:paraId="4C25279C"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ходе состоявшегося 30 июля 2020 года заседания рабочей группы № 3 Государственной комиссии рассмотрен вопрос включения финансирования указанного Проекта в проектировки федерального бюджета на 2021г. и плановый период 2022, 2023 г</w:t>
            </w:r>
            <w:r>
              <w:rPr>
                <w:rFonts w:ascii="Times New Roman" w:hAnsi="Times New Roman" w:cs="Times New Roman"/>
              </w:rPr>
              <w:t xml:space="preserve">. </w:t>
            </w:r>
            <w:r w:rsidRPr="009D268E">
              <w:rPr>
                <w:rFonts w:ascii="Times New Roman" w:hAnsi="Times New Roman" w:cs="Times New Roman"/>
              </w:rPr>
              <w:t>г.</w:t>
            </w:r>
          </w:p>
          <w:p w14:paraId="486D6B35"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Кроме этого, при участии Госкомиссии крупнейшее судостроительное предприятие Республики Карелия получило заказ на строительство семи судов-краболовов в рамках программы по выделению квот под инвестиционный проект, что обеспечивает загрузку производственных мощностей предприятия на пять лет. Общая стоимость контракта составляет более 10</w:t>
            </w:r>
            <w:r>
              <w:rPr>
                <w:rFonts w:ascii="Times New Roman" w:hAnsi="Times New Roman" w:cs="Times New Roman"/>
              </w:rPr>
              <w:t>,0</w:t>
            </w:r>
            <w:r w:rsidRPr="009D268E">
              <w:rPr>
                <w:rFonts w:ascii="Times New Roman" w:hAnsi="Times New Roman" w:cs="Times New Roman"/>
              </w:rPr>
              <w:t xml:space="preserve"> млрд. руб.</w:t>
            </w:r>
          </w:p>
        </w:tc>
      </w:tr>
      <w:tr w:rsidR="00F221D9" w:rsidRPr="009D268E" w14:paraId="01432B3C" w14:textId="77777777" w:rsidTr="00F221D9">
        <w:trPr>
          <w:trHeight w:val="210"/>
        </w:trPr>
        <w:tc>
          <w:tcPr>
            <w:tcW w:w="852" w:type="dxa"/>
          </w:tcPr>
          <w:p w14:paraId="004F676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3.2.3.</w:t>
            </w:r>
          </w:p>
        </w:tc>
        <w:tc>
          <w:tcPr>
            <w:tcW w:w="2409" w:type="dxa"/>
          </w:tcPr>
          <w:p w14:paraId="013F5E93"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Сопровождение реализации инвестиционного проекта </w:t>
            </w:r>
          </w:p>
          <w:p w14:paraId="771BD3B0"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Русский Лесной Альянс</w:t>
            </w:r>
            <w:r>
              <w:rPr>
                <w:rFonts w:ascii="Times New Roman" w:hAnsi="Times New Roman" w:cs="Times New Roman"/>
                <w:szCs w:val="22"/>
              </w:rPr>
              <w:t>»</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Организация деревообрабатывающе</w:t>
            </w:r>
          </w:p>
          <w:p w14:paraId="01950E8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го производства</w:t>
            </w:r>
            <w:r>
              <w:rPr>
                <w:rFonts w:ascii="Times New Roman" w:hAnsi="Times New Roman" w:cs="Times New Roman"/>
                <w:szCs w:val="22"/>
              </w:rPr>
              <w:t>»</w:t>
            </w:r>
          </w:p>
        </w:tc>
        <w:tc>
          <w:tcPr>
            <w:tcW w:w="2127" w:type="dxa"/>
          </w:tcPr>
          <w:p w14:paraId="4E5BD69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Русский Лесной Альянс</w:t>
            </w:r>
            <w:r>
              <w:rPr>
                <w:rFonts w:ascii="Times New Roman" w:hAnsi="Times New Roman" w:cs="Times New Roman"/>
                <w:szCs w:val="22"/>
              </w:rPr>
              <w:t>»</w:t>
            </w:r>
            <w:r w:rsidRPr="009D268E">
              <w:rPr>
                <w:rFonts w:ascii="Times New Roman" w:hAnsi="Times New Roman" w:cs="Times New Roman"/>
                <w:szCs w:val="22"/>
              </w:rPr>
              <w:t>,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3445495C" w14:textId="77777777" w:rsidR="00F221D9" w:rsidRPr="009D268E" w:rsidRDefault="00EC0100" w:rsidP="00651F27">
            <w:pPr>
              <w:pStyle w:val="ConsPlusNormal"/>
              <w:rPr>
                <w:rFonts w:ascii="Times New Roman" w:hAnsi="Times New Roman" w:cs="Times New Roman"/>
                <w:szCs w:val="22"/>
              </w:rPr>
            </w:pPr>
            <w:hyperlink r:id="rId45" w:history="1">
              <w:r w:rsidR="00F221D9" w:rsidRPr="001D4AF3">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611C2B2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10B17EF9" w14:textId="6306237E" w:rsidR="00F221D9" w:rsidRPr="009D268E" w:rsidRDefault="00F221D9" w:rsidP="00651F27">
            <w:pPr>
              <w:pStyle w:val="msonormalmrcssattr"/>
              <w:spacing w:before="0" w:beforeAutospacing="0" w:after="0" w:afterAutospacing="0"/>
              <w:jc w:val="both"/>
              <w:rPr>
                <w:sz w:val="22"/>
                <w:szCs w:val="22"/>
              </w:rPr>
            </w:pPr>
            <w:r w:rsidRPr="009D268E">
              <w:rPr>
                <w:sz w:val="22"/>
                <w:szCs w:val="22"/>
              </w:rPr>
              <w:t>ООО «Русский Лесной Альянс» завершил реализацию проекта «Организация деревообрабатывающего производства в г. Петрозаводске (пр. Автолюбителей, д.12)»:</w:t>
            </w:r>
          </w:p>
          <w:p w14:paraId="0460C238"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w:t>
            </w:r>
            <w:r>
              <w:rPr>
                <w:sz w:val="22"/>
                <w:szCs w:val="22"/>
              </w:rPr>
              <w:t> </w:t>
            </w:r>
            <w:r w:rsidRPr="009D268E">
              <w:rPr>
                <w:sz w:val="22"/>
                <w:szCs w:val="22"/>
              </w:rPr>
              <w:t>объем инвестиций на 01.10.2020 составляет 869,8 млн. руб</w:t>
            </w:r>
            <w:r>
              <w:rPr>
                <w:sz w:val="22"/>
                <w:szCs w:val="22"/>
              </w:rPr>
              <w:t>.</w:t>
            </w:r>
            <w:r w:rsidRPr="009D268E">
              <w:rPr>
                <w:sz w:val="22"/>
                <w:szCs w:val="22"/>
              </w:rPr>
              <w:t>;</w:t>
            </w:r>
          </w:p>
          <w:p w14:paraId="0F0794D2"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количество созданных рабочих мест – 101.</w:t>
            </w:r>
          </w:p>
          <w:p w14:paraId="30E4F1CA"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В рамках проекта построено и запущено деревообрабатывающее производство, которое включает в себя:</w:t>
            </w:r>
          </w:p>
          <w:p w14:paraId="5A1CA062"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лесопильное производство;</w:t>
            </w:r>
          </w:p>
          <w:p w14:paraId="1741ACD1"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строгальное производство;</w:t>
            </w:r>
          </w:p>
          <w:p w14:paraId="4D8F7FE7"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котельно-сушильный комплекс;</w:t>
            </w:r>
          </w:p>
          <w:p w14:paraId="152AA0AE"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погрузочно-разгрузочную площадку со складом открытого хранения сырья;</w:t>
            </w:r>
          </w:p>
          <w:p w14:paraId="1F62EBEF"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цех по обслуживаю автотранспорта и спецтехники;</w:t>
            </w:r>
          </w:p>
          <w:p w14:paraId="3101F68F"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оборудование, перерабатывающее низкосортную древесину в щепу.</w:t>
            </w:r>
          </w:p>
          <w:p w14:paraId="335C9169"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 Обязательства по заявленному проекту выполнены в полном объеме.</w:t>
            </w:r>
          </w:p>
        </w:tc>
      </w:tr>
      <w:tr w:rsidR="00F221D9" w:rsidRPr="009D268E" w14:paraId="68F56AE8" w14:textId="77777777" w:rsidTr="00F221D9">
        <w:trPr>
          <w:trHeight w:val="210"/>
        </w:trPr>
        <w:tc>
          <w:tcPr>
            <w:tcW w:w="852" w:type="dxa"/>
          </w:tcPr>
          <w:p w14:paraId="08DE583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3.2.4.</w:t>
            </w:r>
          </w:p>
        </w:tc>
        <w:tc>
          <w:tcPr>
            <w:tcW w:w="2409" w:type="dxa"/>
          </w:tcPr>
          <w:p w14:paraId="54EB1165"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Сопровождение реализации инвестиционного проекта </w:t>
            </w:r>
          </w:p>
          <w:p w14:paraId="590725B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Канкор</w:t>
            </w:r>
            <w:r>
              <w:rPr>
                <w:rFonts w:ascii="Times New Roman" w:hAnsi="Times New Roman" w:cs="Times New Roman"/>
                <w:szCs w:val="22"/>
              </w:rPr>
              <w:t>»</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Завод по производству медицинских стентов и медицинского инструментария</w:t>
            </w:r>
            <w:r>
              <w:rPr>
                <w:rFonts w:ascii="Times New Roman" w:hAnsi="Times New Roman" w:cs="Times New Roman"/>
                <w:szCs w:val="22"/>
              </w:rPr>
              <w:t>»</w:t>
            </w:r>
          </w:p>
        </w:tc>
        <w:tc>
          <w:tcPr>
            <w:tcW w:w="2127" w:type="dxa"/>
          </w:tcPr>
          <w:p w14:paraId="023FEEA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Канкор</w:t>
            </w:r>
            <w:r>
              <w:rPr>
                <w:rFonts w:ascii="Times New Roman" w:hAnsi="Times New Roman" w:cs="Times New Roman"/>
                <w:szCs w:val="22"/>
              </w:rPr>
              <w:t>»</w:t>
            </w:r>
            <w:r w:rsidRPr="009D268E">
              <w:rPr>
                <w:rFonts w:ascii="Times New Roman" w:hAnsi="Times New Roman" w:cs="Times New Roman"/>
                <w:szCs w:val="22"/>
              </w:rPr>
              <w:t>,</w:t>
            </w:r>
          </w:p>
          <w:p w14:paraId="69B31D1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1770ADF8" w14:textId="77777777" w:rsidR="00F221D9" w:rsidRPr="009D268E" w:rsidRDefault="00EC0100" w:rsidP="00651F27">
            <w:pPr>
              <w:pStyle w:val="ConsPlusNormal"/>
              <w:rPr>
                <w:rFonts w:ascii="Times New Roman" w:hAnsi="Times New Roman" w:cs="Times New Roman"/>
                <w:szCs w:val="22"/>
              </w:rPr>
            </w:pPr>
            <w:hyperlink r:id="rId46"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58CEB1B3"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0C83F91F"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Администрацией Петрозаводского городского округа оказано содействие в получении в аренду земельного участка без аукциона для реализации инвестиционного проекта.</w:t>
            </w:r>
          </w:p>
          <w:p w14:paraId="3DF8CC9D"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Ведется поиск источников финансирования проекта.</w:t>
            </w:r>
          </w:p>
          <w:p w14:paraId="0CCE7F46"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Администрацией Петрозаводского городского округа направлен чек-лист в ВЭБ.</w:t>
            </w:r>
            <w:r>
              <w:rPr>
                <w:rFonts w:ascii="Times New Roman" w:hAnsi="Times New Roman" w:cs="Times New Roman"/>
              </w:rPr>
              <w:t xml:space="preserve"> </w:t>
            </w:r>
            <w:r w:rsidRPr="009D268E">
              <w:rPr>
                <w:rFonts w:ascii="Times New Roman" w:hAnsi="Times New Roman" w:cs="Times New Roman"/>
              </w:rPr>
              <w:t>РУ для финансирования проекта</w:t>
            </w:r>
            <w:r w:rsidRPr="009D268E">
              <w:t>.</w:t>
            </w:r>
          </w:p>
        </w:tc>
      </w:tr>
      <w:tr w:rsidR="00F221D9" w:rsidRPr="009D268E" w14:paraId="0D658C23" w14:textId="77777777" w:rsidTr="00F221D9">
        <w:trPr>
          <w:trHeight w:val="210"/>
        </w:trPr>
        <w:tc>
          <w:tcPr>
            <w:tcW w:w="852" w:type="dxa"/>
          </w:tcPr>
          <w:p w14:paraId="2A13354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3.2.5.</w:t>
            </w:r>
          </w:p>
        </w:tc>
        <w:tc>
          <w:tcPr>
            <w:tcW w:w="2409" w:type="dxa"/>
          </w:tcPr>
          <w:p w14:paraId="3DEEB27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Сопровождение реализации инвестиционного проекта ООО </w:t>
            </w:r>
            <w:r>
              <w:rPr>
                <w:rFonts w:ascii="Times New Roman" w:hAnsi="Times New Roman" w:cs="Times New Roman"/>
                <w:szCs w:val="22"/>
              </w:rPr>
              <w:t>«</w:t>
            </w:r>
            <w:r w:rsidRPr="009D268E">
              <w:rPr>
                <w:rFonts w:ascii="Times New Roman" w:hAnsi="Times New Roman" w:cs="Times New Roman"/>
                <w:szCs w:val="22"/>
              </w:rPr>
              <w:t>Офтальмологический центр Карелии</w:t>
            </w:r>
            <w:r>
              <w:rPr>
                <w:rFonts w:ascii="Times New Roman" w:hAnsi="Times New Roman" w:cs="Times New Roman"/>
                <w:szCs w:val="22"/>
              </w:rPr>
              <w:t>»</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Создание офтальмологического центра</w:t>
            </w:r>
            <w:r>
              <w:rPr>
                <w:rFonts w:ascii="Times New Roman" w:hAnsi="Times New Roman" w:cs="Times New Roman"/>
                <w:szCs w:val="22"/>
              </w:rPr>
              <w:t>»</w:t>
            </w:r>
          </w:p>
        </w:tc>
        <w:tc>
          <w:tcPr>
            <w:tcW w:w="2127" w:type="dxa"/>
          </w:tcPr>
          <w:p w14:paraId="09414D62"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Офтальмоло</w:t>
            </w:r>
            <w:r>
              <w:rPr>
                <w:rFonts w:ascii="Times New Roman" w:hAnsi="Times New Roman" w:cs="Times New Roman"/>
                <w:szCs w:val="22"/>
              </w:rPr>
              <w:t>-</w:t>
            </w:r>
          </w:p>
          <w:p w14:paraId="29426D6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гический центр</w:t>
            </w:r>
            <w:r>
              <w:rPr>
                <w:rFonts w:ascii="Times New Roman" w:hAnsi="Times New Roman" w:cs="Times New Roman"/>
                <w:szCs w:val="22"/>
              </w:rPr>
              <w:t>»</w:t>
            </w:r>
            <w:r w:rsidRPr="009D268E">
              <w:rPr>
                <w:rFonts w:ascii="Times New Roman" w:hAnsi="Times New Roman" w:cs="Times New Roman"/>
                <w:szCs w:val="22"/>
              </w:rPr>
              <w:t>,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746B3F0F" w14:textId="77777777" w:rsidR="00F221D9" w:rsidRPr="009D268E" w:rsidRDefault="00EC0100" w:rsidP="00651F27">
            <w:pPr>
              <w:pStyle w:val="ConsPlusNormal"/>
              <w:rPr>
                <w:rFonts w:ascii="Times New Roman" w:hAnsi="Times New Roman" w:cs="Times New Roman"/>
                <w:szCs w:val="22"/>
              </w:rPr>
            </w:pPr>
            <w:hyperlink r:id="rId47"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515F295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4AC106D4"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 xml:space="preserve">Завершена реконструкция здания на </w:t>
            </w:r>
            <w:r>
              <w:rPr>
                <w:rFonts w:ascii="Times New Roman" w:hAnsi="Times New Roman" w:cs="Times New Roman"/>
                <w:szCs w:val="22"/>
              </w:rPr>
              <w:t>наб</w:t>
            </w:r>
            <w:r w:rsidRPr="009D268E">
              <w:rPr>
                <w:rFonts w:ascii="Times New Roman" w:hAnsi="Times New Roman" w:cs="Times New Roman"/>
                <w:szCs w:val="22"/>
              </w:rPr>
              <w:t>. Варкауса. С 2017 года прооперировано более 5000 пациентов.</w:t>
            </w:r>
          </w:p>
          <w:p w14:paraId="6A2FDD43" w14:textId="7D8C7F7F"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 xml:space="preserve">Администрацией Петрозаводского городского округа оказано содействие в получении в аренду земельного участка без аукциона для реализации </w:t>
            </w:r>
            <w:r>
              <w:rPr>
                <w:rFonts w:ascii="Times New Roman" w:hAnsi="Times New Roman" w:cs="Times New Roman"/>
                <w:szCs w:val="22"/>
              </w:rPr>
              <w:t>второго</w:t>
            </w:r>
            <w:r w:rsidRPr="009D268E">
              <w:rPr>
                <w:rFonts w:ascii="Times New Roman" w:hAnsi="Times New Roman" w:cs="Times New Roman"/>
                <w:szCs w:val="22"/>
              </w:rPr>
              <w:t xml:space="preserve"> этапа инвестиционного проекта.</w:t>
            </w:r>
          </w:p>
          <w:p w14:paraId="494842E8" w14:textId="0E28C349"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 xml:space="preserve">В рамках реализации </w:t>
            </w:r>
            <w:r>
              <w:rPr>
                <w:rFonts w:ascii="Times New Roman" w:hAnsi="Times New Roman" w:cs="Times New Roman"/>
                <w:szCs w:val="22"/>
              </w:rPr>
              <w:t>второго</w:t>
            </w:r>
            <w:r w:rsidRPr="009D268E">
              <w:rPr>
                <w:rFonts w:ascii="Times New Roman" w:hAnsi="Times New Roman" w:cs="Times New Roman"/>
                <w:szCs w:val="22"/>
              </w:rPr>
              <w:t xml:space="preserve"> этапа проекта ведется разработка проектно-сметной документации строительства офтальмологического центра на</w:t>
            </w:r>
            <w:r w:rsidR="00516C86">
              <w:rPr>
                <w:rFonts w:ascii="Times New Roman" w:hAnsi="Times New Roman" w:cs="Times New Roman"/>
                <w:szCs w:val="22"/>
              </w:rPr>
              <w:t xml:space="preserve"> </w:t>
            </w:r>
            <w:r w:rsidRPr="009D268E">
              <w:rPr>
                <w:rFonts w:ascii="Times New Roman" w:hAnsi="Times New Roman" w:cs="Times New Roman"/>
                <w:szCs w:val="22"/>
              </w:rPr>
              <w:t>ул. Варламова</w:t>
            </w:r>
            <w:r>
              <w:rPr>
                <w:rFonts w:ascii="Times New Roman" w:hAnsi="Times New Roman" w:cs="Times New Roman"/>
                <w:szCs w:val="22"/>
              </w:rPr>
              <w:t>.</w:t>
            </w:r>
          </w:p>
          <w:p w14:paraId="743BA9E0"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Ведется поиск источников финансирования проекта.</w:t>
            </w:r>
          </w:p>
          <w:p w14:paraId="2FF0F049" w14:textId="77777777" w:rsidR="00F221D9" w:rsidRPr="009D268E" w:rsidRDefault="00F221D9" w:rsidP="00651F27">
            <w:pPr>
              <w:pStyle w:val="ConsPlusNormal"/>
              <w:jc w:val="both"/>
              <w:rPr>
                <w:szCs w:val="22"/>
              </w:rPr>
            </w:pPr>
            <w:r w:rsidRPr="009D268E">
              <w:rPr>
                <w:rFonts w:ascii="Times New Roman" w:hAnsi="Times New Roman" w:cs="Times New Roman"/>
                <w:szCs w:val="22"/>
              </w:rPr>
              <w:t>Администрацией Петрозаводского городского округа направлен чек-лист в ВЭБ.</w:t>
            </w:r>
            <w:r>
              <w:rPr>
                <w:rFonts w:ascii="Times New Roman" w:hAnsi="Times New Roman" w:cs="Times New Roman"/>
                <w:szCs w:val="22"/>
              </w:rPr>
              <w:t xml:space="preserve"> </w:t>
            </w:r>
            <w:r w:rsidRPr="009D268E">
              <w:rPr>
                <w:rFonts w:ascii="Times New Roman" w:hAnsi="Times New Roman" w:cs="Times New Roman"/>
                <w:szCs w:val="22"/>
              </w:rPr>
              <w:t>РУ для финансирования проекта</w:t>
            </w:r>
            <w:r w:rsidRPr="009D268E">
              <w:rPr>
                <w:szCs w:val="22"/>
              </w:rPr>
              <w:t>.</w:t>
            </w:r>
          </w:p>
          <w:p w14:paraId="493EE860"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shd w:val="clear" w:color="auto" w:fill="FFFFFF"/>
              </w:rPr>
              <w:t xml:space="preserve">В целях упрощения административных и таможенных процедур </w:t>
            </w:r>
            <w:r w:rsidRPr="009D268E">
              <w:rPr>
                <w:rFonts w:ascii="Times New Roman" w:hAnsi="Times New Roman" w:cs="Times New Roman"/>
              </w:rPr>
              <w:t xml:space="preserve">для развития международного медицинского туризма предложено рассмотреть возможность внесения изменения в ст.3 Федерального закона </w:t>
            </w:r>
            <w:r>
              <w:rPr>
                <w:rFonts w:ascii="Times New Roman" w:hAnsi="Times New Roman" w:cs="Times New Roman"/>
              </w:rPr>
              <w:t xml:space="preserve">от 29.06.2015 </w:t>
            </w:r>
            <w:r w:rsidRPr="009D268E">
              <w:rPr>
                <w:rFonts w:ascii="Times New Roman" w:hAnsi="Times New Roman" w:cs="Times New Roman"/>
              </w:rPr>
              <w:t>№</w:t>
            </w:r>
            <w:r>
              <w:rPr>
                <w:rFonts w:ascii="Times New Roman" w:hAnsi="Times New Roman" w:cs="Times New Roman"/>
              </w:rPr>
              <w:t xml:space="preserve"> </w:t>
            </w:r>
            <w:r w:rsidRPr="009D268E">
              <w:rPr>
                <w:rFonts w:ascii="Times New Roman" w:hAnsi="Times New Roman" w:cs="Times New Roman"/>
              </w:rPr>
              <w:t xml:space="preserve">160-ФЗ </w:t>
            </w:r>
            <w:r>
              <w:rPr>
                <w:rFonts w:ascii="Times New Roman" w:hAnsi="Times New Roman" w:cs="Times New Roman"/>
              </w:rPr>
              <w:t>«О</w:t>
            </w:r>
            <w:r w:rsidRPr="009D268E">
              <w:rPr>
                <w:rFonts w:ascii="Times New Roman" w:hAnsi="Times New Roman" w:cs="Times New Roman"/>
              </w:rPr>
              <w:t xml:space="preserve"> международном медицинском кластере</w:t>
            </w:r>
            <w:r>
              <w:rPr>
                <w:rFonts w:ascii="Times New Roman" w:hAnsi="Times New Roman" w:cs="Times New Roman"/>
              </w:rPr>
              <w:t xml:space="preserve"> и внесении изменений в отдельные законодательные акты Российской Федерации»</w:t>
            </w:r>
            <w:r w:rsidRPr="009D268E">
              <w:rPr>
                <w:rFonts w:ascii="Times New Roman" w:hAnsi="Times New Roman" w:cs="Times New Roman"/>
              </w:rPr>
              <w:t xml:space="preserve"> для организации Карельского филиала ММК «Сколково» с целью создания медицинского центра на ул. Варламова на условиях ММК Сколково.</w:t>
            </w:r>
          </w:p>
        </w:tc>
      </w:tr>
      <w:tr w:rsidR="00F221D9" w:rsidRPr="009D268E" w14:paraId="172F2CFE" w14:textId="77777777" w:rsidTr="00F221D9">
        <w:trPr>
          <w:trHeight w:val="210"/>
        </w:trPr>
        <w:tc>
          <w:tcPr>
            <w:tcW w:w="852" w:type="dxa"/>
          </w:tcPr>
          <w:p w14:paraId="0BBDC55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3.2.6.</w:t>
            </w:r>
          </w:p>
        </w:tc>
        <w:tc>
          <w:tcPr>
            <w:tcW w:w="2409" w:type="dxa"/>
          </w:tcPr>
          <w:p w14:paraId="0A48CEB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Создание логистического (оптово-распределительного) центра с производством по переработке дикорастущих ягод и грибов, фруктов и овощей</w:t>
            </w:r>
          </w:p>
        </w:tc>
        <w:tc>
          <w:tcPr>
            <w:tcW w:w="2127" w:type="dxa"/>
          </w:tcPr>
          <w:p w14:paraId="262FCF40"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 xml:space="preserve">Управляющая компания </w:t>
            </w:r>
            <w:r>
              <w:rPr>
                <w:rFonts w:ascii="Times New Roman" w:hAnsi="Times New Roman" w:cs="Times New Roman"/>
                <w:szCs w:val="22"/>
              </w:rPr>
              <w:t>«</w:t>
            </w:r>
            <w:r w:rsidRPr="009D268E">
              <w:rPr>
                <w:rFonts w:ascii="Times New Roman" w:hAnsi="Times New Roman" w:cs="Times New Roman"/>
                <w:szCs w:val="22"/>
              </w:rPr>
              <w:t>РусБио</w:t>
            </w:r>
          </w:p>
          <w:p w14:paraId="132E92A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Альянс</w:t>
            </w:r>
            <w:r>
              <w:rPr>
                <w:rFonts w:ascii="Times New Roman" w:hAnsi="Times New Roman" w:cs="Times New Roman"/>
                <w:szCs w:val="22"/>
              </w:rPr>
              <w:t>»</w:t>
            </w:r>
            <w:r w:rsidRPr="009D268E">
              <w:rPr>
                <w:rFonts w:ascii="Times New Roman" w:hAnsi="Times New Roman" w:cs="Times New Roman"/>
                <w:szCs w:val="22"/>
              </w:rPr>
              <w:t>,</w:t>
            </w:r>
          </w:p>
          <w:p w14:paraId="7CBC162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6AAFD68" w14:textId="77777777" w:rsidR="00F221D9" w:rsidRPr="009D268E" w:rsidRDefault="00EC0100" w:rsidP="00651F27">
            <w:pPr>
              <w:pStyle w:val="ConsPlusNormal"/>
              <w:rPr>
                <w:rFonts w:ascii="Times New Roman" w:hAnsi="Times New Roman" w:cs="Times New Roman"/>
                <w:szCs w:val="22"/>
              </w:rPr>
            </w:pPr>
            <w:hyperlink r:id="rId48"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 xml:space="preserve">№ </w:t>
            </w:r>
            <w:r w:rsidR="00F221D9" w:rsidRPr="009D268E">
              <w:rPr>
                <w:rFonts w:ascii="Times New Roman" w:hAnsi="Times New Roman" w:cs="Times New Roman"/>
                <w:szCs w:val="22"/>
              </w:rPr>
              <w:t xml:space="preserve">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78C868C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3B698180"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Администрацией Петрозаводского городского округа оказано содействие в получении в аренду земельного участка без аукциона для реализации регионального инвестиционного проекта.</w:t>
            </w:r>
          </w:p>
          <w:p w14:paraId="5999DD3F"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Ведется поиск источников финансирования проекта.</w:t>
            </w:r>
          </w:p>
          <w:p w14:paraId="7EC99A3E" w14:textId="77777777" w:rsidR="00F221D9" w:rsidRPr="009D268E" w:rsidRDefault="00F221D9" w:rsidP="00651F27">
            <w:pPr>
              <w:pStyle w:val="a3"/>
              <w:ind w:left="0"/>
              <w:jc w:val="both"/>
              <w:rPr>
                <w:rFonts w:ascii="Times New Roman" w:hAnsi="Times New Roman"/>
              </w:rPr>
            </w:pPr>
          </w:p>
        </w:tc>
      </w:tr>
      <w:tr w:rsidR="00F221D9" w:rsidRPr="009D268E" w14:paraId="4BCA9575" w14:textId="77777777" w:rsidTr="00F221D9">
        <w:trPr>
          <w:trHeight w:val="210"/>
        </w:trPr>
        <w:tc>
          <w:tcPr>
            <w:tcW w:w="852" w:type="dxa"/>
          </w:tcPr>
          <w:p w14:paraId="07DDD87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3.2.7.</w:t>
            </w:r>
          </w:p>
        </w:tc>
        <w:tc>
          <w:tcPr>
            <w:tcW w:w="2409" w:type="dxa"/>
          </w:tcPr>
          <w:p w14:paraId="64C68FB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Развитие производственных мощностей завода пожарных роботов и ствольной техники</w:t>
            </w:r>
          </w:p>
        </w:tc>
        <w:tc>
          <w:tcPr>
            <w:tcW w:w="2127" w:type="dxa"/>
          </w:tcPr>
          <w:p w14:paraId="30855A8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 xml:space="preserve">Инженерный центр пожарной робототехники </w:t>
            </w:r>
            <w:r>
              <w:rPr>
                <w:rFonts w:ascii="Times New Roman" w:hAnsi="Times New Roman" w:cs="Times New Roman"/>
                <w:szCs w:val="22"/>
              </w:rPr>
              <w:t>«</w:t>
            </w:r>
            <w:r w:rsidRPr="009D268E">
              <w:rPr>
                <w:rFonts w:ascii="Times New Roman" w:hAnsi="Times New Roman" w:cs="Times New Roman"/>
                <w:szCs w:val="22"/>
              </w:rPr>
              <w:t>ЭФЭР</w:t>
            </w:r>
            <w:r>
              <w:rPr>
                <w:rFonts w:ascii="Times New Roman" w:hAnsi="Times New Roman" w:cs="Times New Roman"/>
                <w:szCs w:val="22"/>
              </w:rPr>
              <w:t>»</w:t>
            </w:r>
            <w:r w:rsidRPr="009D268E">
              <w:rPr>
                <w:rFonts w:ascii="Times New Roman" w:hAnsi="Times New Roman" w:cs="Times New Roman"/>
                <w:szCs w:val="22"/>
              </w:rPr>
              <w:t>,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6EF5D44" w14:textId="77777777" w:rsidR="00F221D9" w:rsidRPr="009D268E" w:rsidRDefault="00EC0100" w:rsidP="00651F27">
            <w:pPr>
              <w:pStyle w:val="ConsPlusNormal"/>
              <w:rPr>
                <w:rFonts w:ascii="Times New Roman" w:hAnsi="Times New Roman" w:cs="Times New Roman"/>
                <w:szCs w:val="22"/>
              </w:rPr>
            </w:pPr>
            <w:hyperlink r:id="rId49"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27D9BA38"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66C9B8E1" w14:textId="77777777" w:rsidR="00F221D9" w:rsidRPr="009D268E" w:rsidRDefault="00F221D9" w:rsidP="00651F27">
            <w:pPr>
              <w:pStyle w:val="ConsPlusNormal"/>
              <w:jc w:val="both"/>
              <w:rPr>
                <w:rFonts w:ascii="Times New Roman" w:hAnsi="Times New Roman" w:cs="Times New Roman"/>
                <w:bCs/>
                <w:szCs w:val="22"/>
              </w:rPr>
            </w:pPr>
            <w:r w:rsidRPr="009D268E">
              <w:rPr>
                <w:rFonts w:ascii="Times New Roman" w:hAnsi="Times New Roman" w:cs="Times New Roman"/>
                <w:bCs/>
                <w:szCs w:val="22"/>
              </w:rPr>
              <w:t>Проект по развитию производственных мощностей завода пожарных роботов реализован. Объем инвестиций составил 123</w:t>
            </w:r>
            <w:r>
              <w:rPr>
                <w:rFonts w:ascii="Times New Roman" w:hAnsi="Times New Roman" w:cs="Times New Roman"/>
                <w:bCs/>
                <w:szCs w:val="22"/>
              </w:rPr>
              <w:t>,0</w:t>
            </w:r>
            <w:r w:rsidRPr="009D268E">
              <w:rPr>
                <w:rFonts w:ascii="Times New Roman" w:hAnsi="Times New Roman" w:cs="Times New Roman"/>
                <w:bCs/>
                <w:szCs w:val="22"/>
              </w:rPr>
              <w:t xml:space="preserve"> млн. руб. Создано 20 рабочих мест.</w:t>
            </w:r>
          </w:p>
          <w:p w14:paraId="63C674F7" w14:textId="77777777" w:rsidR="00F221D9" w:rsidRPr="009D268E" w:rsidRDefault="00F221D9" w:rsidP="00651F27">
            <w:pPr>
              <w:pStyle w:val="ConsPlusNormal"/>
              <w:jc w:val="both"/>
              <w:rPr>
                <w:rFonts w:ascii="Times New Roman" w:hAnsi="Times New Roman" w:cs="Times New Roman"/>
                <w:bCs/>
                <w:szCs w:val="22"/>
              </w:rPr>
            </w:pPr>
            <w:r w:rsidRPr="009D268E">
              <w:rPr>
                <w:rFonts w:ascii="Times New Roman" w:hAnsi="Times New Roman" w:cs="Times New Roman"/>
                <w:bCs/>
                <w:szCs w:val="22"/>
              </w:rPr>
              <w:t>В стадии реализации находится проект «Создание цифрового производства завода пожарных роботов в 2019-2023 г.</w:t>
            </w:r>
            <w:r>
              <w:rPr>
                <w:rFonts w:ascii="Times New Roman" w:hAnsi="Times New Roman" w:cs="Times New Roman"/>
                <w:bCs/>
                <w:szCs w:val="22"/>
              </w:rPr>
              <w:t xml:space="preserve"> </w:t>
            </w:r>
            <w:r w:rsidRPr="009D268E">
              <w:rPr>
                <w:rFonts w:ascii="Times New Roman" w:hAnsi="Times New Roman" w:cs="Times New Roman"/>
                <w:bCs/>
                <w:szCs w:val="22"/>
              </w:rPr>
              <w:t>г.».</w:t>
            </w:r>
          </w:p>
          <w:p w14:paraId="4F8210C8"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Объем инвестиций 324</w:t>
            </w:r>
            <w:r>
              <w:rPr>
                <w:rFonts w:ascii="Times New Roman" w:hAnsi="Times New Roman" w:cs="Times New Roman"/>
              </w:rPr>
              <w:t>,0</w:t>
            </w:r>
            <w:r w:rsidRPr="009D268E">
              <w:rPr>
                <w:rFonts w:ascii="Times New Roman" w:hAnsi="Times New Roman" w:cs="Times New Roman"/>
              </w:rPr>
              <w:t xml:space="preserve"> млн. руб. Планируется создание 28 новых рабочих мест.</w:t>
            </w:r>
          </w:p>
        </w:tc>
      </w:tr>
      <w:tr w:rsidR="00F221D9" w:rsidRPr="009D268E" w14:paraId="7B72B916" w14:textId="77777777" w:rsidTr="00F221D9">
        <w:trPr>
          <w:trHeight w:val="210"/>
        </w:trPr>
        <w:tc>
          <w:tcPr>
            <w:tcW w:w="852" w:type="dxa"/>
          </w:tcPr>
          <w:p w14:paraId="35D48A5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3.2.8.</w:t>
            </w:r>
          </w:p>
        </w:tc>
        <w:tc>
          <w:tcPr>
            <w:tcW w:w="2409" w:type="dxa"/>
          </w:tcPr>
          <w:p w14:paraId="35CAEC9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Сопровождение реализации инвестиционных проектов ООО фирма </w:t>
            </w:r>
            <w:r>
              <w:rPr>
                <w:rFonts w:ascii="Times New Roman" w:hAnsi="Times New Roman" w:cs="Times New Roman"/>
                <w:szCs w:val="22"/>
              </w:rPr>
              <w:t>«</w:t>
            </w:r>
            <w:r w:rsidRPr="009D268E">
              <w:rPr>
                <w:rFonts w:ascii="Times New Roman" w:hAnsi="Times New Roman" w:cs="Times New Roman"/>
                <w:szCs w:val="22"/>
              </w:rPr>
              <w:t>Торговый Дом Ярмарка</w:t>
            </w:r>
            <w:r>
              <w:rPr>
                <w:rFonts w:ascii="Times New Roman" w:hAnsi="Times New Roman" w:cs="Times New Roman"/>
                <w:szCs w:val="22"/>
              </w:rPr>
              <w:t>»</w:t>
            </w:r>
          </w:p>
        </w:tc>
        <w:tc>
          <w:tcPr>
            <w:tcW w:w="2127" w:type="dxa"/>
          </w:tcPr>
          <w:p w14:paraId="44E41CC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фирма </w:t>
            </w:r>
            <w:r>
              <w:rPr>
                <w:rFonts w:ascii="Times New Roman" w:hAnsi="Times New Roman" w:cs="Times New Roman"/>
                <w:szCs w:val="22"/>
              </w:rPr>
              <w:t>«</w:t>
            </w:r>
            <w:r w:rsidRPr="009D268E">
              <w:rPr>
                <w:rFonts w:ascii="Times New Roman" w:hAnsi="Times New Roman" w:cs="Times New Roman"/>
                <w:szCs w:val="22"/>
              </w:rPr>
              <w:t>Торговый Дом Ярмарка</w:t>
            </w:r>
            <w:r>
              <w:rPr>
                <w:rFonts w:ascii="Times New Roman" w:hAnsi="Times New Roman" w:cs="Times New Roman"/>
                <w:szCs w:val="22"/>
              </w:rPr>
              <w:t>»</w:t>
            </w:r>
            <w:r w:rsidRPr="009D268E">
              <w:rPr>
                <w:rFonts w:ascii="Times New Roman" w:hAnsi="Times New Roman" w:cs="Times New Roman"/>
                <w:szCs w:val="22"/>
              </w:rPr>
              <w:t>,</w:t>
            </w:r>
          </w:p>
          <w:p w14:paraId="7E31AF2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31A2EDB" w14:textId="77777777" w:rsidR="00F221D9" w:rsidRPr="009D268E" w:rsidRDefault="00EC0100" w:rsidP="00651F27">
            <w:pPr>
              <w:pStyle w:val="ConsPlusNormal"/>
              <w:rPr>
                <w:rFonts w:ascii="Times New Roman" w:hAnsi="Times New Roman" w:cs="Times New Roman"/>
                <w:szCs w:val="22"/>
              </w:rPr>
            </w:pPr>
            <w:hyperlink r:id="rId50"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2E847BC6"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2B8D2A35" w14:textId="77777777" w:rsidR="00F221D9" w:rsidRPr="009D268E" w:rsidRDefault="00F221D9" w:rsidP="00651F27">
            <w:pPr>
              <w:pStyle w:val="ConsPlusNormal"/>
              <w:jc w:val="both"/>
              <w:rPr>
                <w:rFonts w:ascii="Times New Roman" w:hAnsi="Times New Roman" w:cs="Times New Roman"/>
                <w:szCs w:val="22"/>
              </w:rPr>
            </w:pPr>
            <w:r w:rsidRPr="009D268E">
              <w:rPr>
                <w:rFonts w:ascii="Times New Roman" w:hAnsi="Times New Roman" w:cs="Times New Roman"/>
                <w:szCs w:val="22"/>
              </w:rPr>
              <w:t xml:space="preserve">ООО фирма «Торговый Дом Ярмарка» реализует инвестиционную программу модернизации производственных мощностей, разработки и организации производства новых пищевых продуктов. Объем инвестиций в модернизацию производства ежегодно составляет не менее </w:t>
            </w:r>
            <w:r>
              <w:rPr>
                <w:rFonts w:ascii="Times New Roman" w:hAnsi="Times New Roman" w:cs="Times New Roman"/>
                <w:szCs w:val="22"/>
              </w:rPr>
              <w:br/>
            </w:r>
            <w:r w:rsidRPr="009D268E">
              <w:rPr>
                <w:rFonts w:ascii="Times New Roman" w:hAnsi="Times New Roman" w:cs="Times New Roman"/>
                <w:szCs w:val="22"/>
              </w:rPr>
              <w:t>60</w:t>
            </w:r>
            <w:r>
              <w:rPr>
                <w:rFonts w:ascii="Times New Roman" w:hAnsi="Times New Roman" w:cs="Times New Roman"/>
                <w:szCs w:val="22"/>
              </w:rPr>
              <w:t>,0</w:t>
            </w:r>
            <w:r w:rsidRPr="009D268E">
              <w:rPr>
                <w:rFonts w:ascii="Times New Roman" w:hAnsi="Times New Roman" w:cs="Times New Roman"/>
                <w:szCs w:val="22"/>
              </w:rPr>
              <w:t xml:space="preserve"> млн. руб.</w:t>
            </w:r>
          </w:p>
          <w:p w14:paraId="6198ED79"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Общий объем инвестиций на 2021 год планируется в объеме</w:t>
            </w:r>
            <w:r>
              <w:rPr>
                <w:sz w:val="22"/>
                <w:szCs w:val="22"/>
              </w:rPr>
              <w:t xml:space="preserve"> </w:t>
            </w:r>
            <w:r>
              <w:rPr>
                <w:sz w:val="22"/>
                <w:szCs w:val="22"/>
              </w:rPr>
              <w:br/>
            </w:r>
            <w:r w:rsidRPr="009D268E">
              <w:rPr>
                <w:sz w:val="22"/>
                <w:szCs w:val="22"/>
              </w:rPr>
              <w:t>160</w:t>
            </w:r>
            <w:r>
              <w:rPr>
                <w:sz w:val="22"/>
                <w:szCs w:val="22"/>
              </w:rPr>
              <w:t>,0</w:t>
            </w:r>
            <w:r w:rsidRPr="009D268E">
              <w:rPr>
                <w:sz w:val="22"/>
                <w:szCs w:val="22"/>
              </w:rPr>
              <w:t xml:space="preserve"> млн. руб., в т.</w:t>
            </w:r>
            <w:r>
              <w:rPr>
                <w:sz w:val="22"/>
                <w:szCs w:val="22"/>
              </w:rPr>
              <w:t xml:space="preserve"> </w:t>
            </w:r>
            <w:r w:rsidRPr="009D268E">
              <w:rPr>
                <w:sz w:val="22"/>
                <w:szCs w:val="22"/>
              </w:rPr>
              <w:t>ч. основные расходы:</w:t>
            </w:r>
          </w:p>
          <w:p w14:paraId="42DB19F7"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инвестиции в производственную линию в новом формате упаковки дойпак </w:t>
            </w:r>
            <w:r>
              <w:rPr>
                <w:sz w:val="22"/>
                <w:szCs w:val="22"/>
              </w:rPr>
              <w:t>–</w:t>
            </w:r>
            <w:r w:rsidRPr="009D268E">
              <w:rPr>
                <w:sz w:val="22"/>
                <w:szCs w:val="22"/>
              </w:rPr>
              <w:t xml:space="preserve"> 40</w:t>
            </w:r>
            <w:r>
              <w:rPr>
                <w:sz w:val="22"/>
                <w:szCs w:val="22"/>
              </w:rPr>
              <w:t>,0</w:t>
            </w:r>
            <w:r w:rsidRPr="009D268E">
              <w:rPr>
                <w:sz w:val="22"/>
                <w:szCs w:val="22"/>
              </w:rPr>
              <w:t xml:space="preserve"> млн. руб., запуск в январе-феврале 2021 г.;</w:t>
            </w:r>
          </w:p>
          <w:p w14:paraId="6A7FFEDB"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инвестиции во 2-ю производственную линию Bravolli </w:t>
            </w:r>
            <w:r>
              <w:rPr>
                <w:sz w:val="22"/>
                <w:szCs w:val="22"/>
              </w:rPr>
              <w:t>–</w:t>
            </w:r>
            <w:r w:rsidRPr="009D268E">
              <w:rPr>
                <w:sz w:val="22"/>
                <w:szCs w:val="22"/>
              </w:rPr>
              <w:t xml:space="preserve"> 22</w:t>
            </w:r>
            <w:r>
              <w:rPr>
                <w:sz w:val="22"/>
                <w:szCs w:val="22"/>
              </w:rPr>
              <w:t>,0</w:t>
            </w:r>
            <w:r w:rsidRPr="009D268E">
              <w:rPr>
                <w:sz w:val="22"/>
                <w:szCs w:val="22"/>
              </w:rPr>
              <w:t xml:space="preserve"> млн. руб.,</w:t>
            </w:r>
          </w:p>
          <w:p w14:paraId="4B610780" w14:textId="77777777" w:rsidR="00F221D9" w:rsidRPr="009D268E" w:rsidRDefault="00F221D9" w:rsidP="00651F27">
            <w:pPr>
              <w:pStyle w:val="msonormalmrcssattr"/>
              <w:spacing w:before="0" w:beforeAutospacing="0" w:after="0" w:afterAutospacing="0"/>
              <w:jc w:val="both"/>
              <w:rPr>
                <w:sz w:val="22"/>
                <w:szCs w:val="22"/>
              </w:rPr>
            </w:pPr>
            <w:r>
              <w:rPr>
                <w:sz w:val="22"/>
                <w:szCs w:val="22"/>
              </w:rPr>
              <w:t>- </w:t>
            </w:r>
            <w:r w:rsidRPr="009D268E">
              <w:rPr>
                <w:sz w:val="22"/>
                <w:szCs w:val="22"/>
              </w:rPr>
              <w:t xml:space="preserve">инвестиции в производственную линию по производству пищевых ингредиентов </w:t>
            </w:r>
            <w:r>
              <w:rPr>
                <w:sz w:val="22"/>
                <w:szCs w:val="22"/>
              </w:rPr>
              <w:t>–</w:t>
            </w:r>
            <w:r w:rsidRPr="009D268E">
              <w:rPr>
                <w:sz w:val="22"/>
                <w:szCs w:val="22"/>
              </w:rPr>
              <w:t xml:space="preserve"> 26</w:t>
            </w:r>
            <w:r>
              <w:rPr>
                <w:sz w:val="22"/>
                <w:szCs w:val="22"/>
              </w:rPr>
              <w:t>,0</w:t>
            </w:r>
            <w:r w:rsidRPr="009D268E">
              <w:rPr>
                <w:sz w:val="22"/>
                <w:szCs w:val="22"/>
              </w:rPr>
              <w:t xml:space="preserve"> млн. руб.,</w:t>
            </w:r>
          </w:p>
          <w:p w14:paraId="6469A193"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прочее оборудование </w:t>
            </w:r>
            <w:r>
              <w:rPr>
                <w:sz w:val="22"/>
                <w:szCs w:val="22"/>
              </w:rPr>
              <w:t>–</w:t>
            </w:r>
            <w:r w:rsidRPr="009D268E">
              <w:rPr>
                <w:sz w:val="22"/>
                <w:szCs w:val="22"/>
              </w:rPr>
              <w:t xml:space="preserve"> 21</w:t>
            </w:r>
            <w:r>
              <w:rPr>
                <w:sz w:val="22"/>
                <w:szCs w:val="22"/>
              </w:rPr>
              <w:t>,0</w:t>
            </w:r>
            <w:r w:rsidRPr="009D268E">
              <w:rPr>
                <w:sz w:val="22"/>
                <w:szCs w:val="22"/>
              </w:rPr>
              <w:t xml:space="preserve"> млн. руб.,</w:t>
            </w:r>
          </w:p>
          <w:p w14:paraId="436869B5"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ремонт зданий </w:t>
            </w:r>
            <w:r>
              <w:rPr>
                <w:sz w:val="22"/>
                <w:szCs w:val="22"/>
              </w:rPr>
              <w:t>–</w:t>
            </w:r>
            <w:r w:rsidRPr="009D268E">
              <w:rPr>
                <w:sz w:val="22"/>
                <w:szCs w:val="22"/>
              </w:rPr>
              <w:t xml:space="preserve"> 26</w:t>
            </w:r>
            <w:r>
              <w:rPr>
                <w:sz w:val="22"/>
                <w:szCs w:val="22"/>
              </w:rPr>
              <w:t>,0</w:t>
            </w:r>
            <w:r w:rsidRPr="009D268E">
              <w:rPr>
                <w:sz w:val="22"/>
                <w:szCs w:val="22"/>
              </w:rPr>
              <w:t xml:space="preserve"> млн. руб.,</w:t>
            </w:r>
          </w:p>
          <w:p w14:paraId="17AC0E69"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модернизация подстанции и компрессорной </w:t>
            </w:r>
            <w:r>
              <w:rPr>
                <w:sz w:val="22"/>
                <w:szCs w:val="22"/>
              </w:rPr>
              <w:t>–</w:t>
            </w:r>
            <w:r w:rsidRPr="009D268E">
              <w:rPr>
                <w:sz w:val="22"/>
                <w:szCs w:val="22"/>
              </w:rPr>
              <w:t xml:space="preserve"> 3</w:t>
            </w:r>
            <w:r>
              <w:rPr>
                <w:sz w:val="22"/>
                <w:szCs w:val="22"/>
              </w:rPr>
              <w:t>,0</w:t>
            </w:r>
            <w:r w:rsidRPr="009D268E">
              <w:rPr>
                <w:sz w:val="22"/>
                <w:szCs w:val="22"/>
              </w:rPr>
              <w:t xml:space="preserve"> млн. руб.,</w:t>
            </w:r>
          </w:p>
          <w:p w14:paraId="3EB19AD3" w14:textId="77777777" w:rsidR="00F221D9" w:rsidRPr="009D268E" w:rsidRDefault="00F221D9" w:rsidP="00651F27">
            <w:pPr>
              <w:pStyle w:val="msonormalmrcssattr"/>
              <w:spacing w:before="0" w:beforeAutospacing="0" w:after="0" w:afterAutospacing="0"/>
              <w:jc w:val="both"/>
              <w:rPr>
                <w:sz w:val="22"/>
                <w:szCs w:val="22"/>
              </w:rPr>
            </w:pPr>
            <w:r w:rsidRPr="009D268E">
              <w:rPr>
                <w:sz w:val="22"/>
                <w:szCs w:val="22"/>
              </w:rPr>
              <w:t xml:space="preserve">- асфальтирование территории </w:t>
            </w:r>
            <w:r>
              <w:rPr>
                <w:sz w:val="22"/>
                <w:szCs w:val="22"/>
              </w:rPr>
              <w:t>–</w:t>
            </w:r>
            <w:r w:rsidRPr="009D268E">
              <w:rPr>
                <w:sz w:val="22"/>
                <w:szCs w:val="22"/>
              </w:rPr>
              <w:t xml:space="preserve"> 15</w:t>
            </w:r>
            <w:r>
              <w:rPr>
                <w:sz w:val="22"/>
                <w:szCs w:val="22"/>
              </w:rPr>
              <w:t>,0</w:t>
            </w:r>
            <w:r w:rsidRPr="009D268E">
              <w:rPr>
                <w:sz w:val="22"/>
                <w:szCs w:val="22"/>
              </w:rPr>
              <w:t xml:space="preserve"> млн. руб. </w:t>
            </w:r>
          </w:p>
          <w:p w14:paraId="3E8D71D6" w14:textId="77777777" w:rsidR="00F221D9" w:rsidRPr="009D268E" w:rsidRDefault="00F221D9" w:rsidP="00651F27">
            <w:pPr>
              <w:pStyle w:val="msonormalmrcssattr"/>
              <w:spacing w:before="0" w:beforeAutospacing="0" w:after="0" w:afterAutospacing="0"/>
              <w:jc w:val="both"/>
              <w:rPr>
                <w:sz w:val="22"/>
                <w:szCs w:val="22"/>
              </w:rPr>
            </w:pPr>
            <w:r>
              <w:rPr>
                <w:sz w:val="22"/>
                <w:szCs w:val="22"/>
              </w:rPr>
              <w:t>- ремонт ж. д. ветки –</w:t>
            </w:r>
            <w:r w:rsidRPr="009D268E">
              <w:rPr>
                <w:sz w:val="22"/>
                <w:szCs w:val="22"/>
              </w:rPr>
              <w:t xml:space="preserve">1 млн. руб. </w:t>
            </w:r>
          </w:p>
          <w:p w14:paraId="5354E8C5"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В 2022-2025 г. планируется запускать каждый год еще по одной линии</w:t>
            </w:r>
            <w:r w:rsidRPr="009D268E">
              <w:rPr>
                <w:rStyle w:val="apple-converted-space"/>
                <w:rFonts w:ascii="Times New Roman" w:hAnsi="Times New Roman" w:cs="Times New Roman"/>
              </w:rPr>
              <w:t> </w:t>
            </w:r>
            <w:r w:rsidRPr="009D268E">
              <w:rPr>
                <w:rFonts w:ascii="Times New Roman" w:hAnsi="Times New Roman" w:cs="Times New Roman"/>
              </w:rPr>
              <w:t xml:space="preserve">по производству пищевых ингредиентов </w:t>
            </w:r>
            <w:r>
              <w:rPr>
                <w:rFonts w:ascii="Times New Roman" w:hAnsi="Times New Roman" w:cs="Times New Roman"/>
              </w:rPr>
              <w:t>–</w:t>
            </w:r>
            <w:r w:rsidRPr="009D268E">
              <w:rPr>
                <w:rFonts w:ascii="Times New Roman" w:hAnsi="Times New Roman" w:cs="Times New Roman"/>
              </w:rPr>
              <w:t xml:space="preserve"> 20</w:t>
            </w:r>
            <w:r>
              <w:rPr>
                <w:rFonts w:ascii="Times New Roman" w:hAnsi="Times New Roman" w:cs="Times New Roman"/>
              </w:rPr>
              <w:t>,0</w:t>
            </w:r>
            <w:r w:rsidRPr="009D268E">
              <w:rPr>
                <w:rFonts w:ascii="Times New Roman" w:hAnsi="Times New Roman" w:cs="Times New Roman"/>
              </w:rPr>
              <w:t xml:space="preserve"> млн. руб. ежегодно.</w:t>
            </w:r>
          </w:p>
        </w:tc>
      </w:tr>
      <w:tr w:rsidR="00F221D9" w:rsidRPr="009D268E" w14:paraId="54623FB4" w14:textId="77777777" w:rsidTr="00F221D9">
        <w:trPr>
          <w:trHeight w:val="210"/>
        </w:trPr>
        <w:tc>
          <w:tcPr>
            <w:tcW w:w="852" w:type="dxa"/>
          </w:tcPr>
          <w:p w14:paraId="7B3373EE"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3.2.9.</w:t>
            </w:r>
          </w:p>
        </w:tc>
        <w:tc>
          <w:tcPr>
            <w:tcW w:w="2409" w:type="dxa"/>
          </w:tcPr>
          <w:p w14:paraId="7FF363DF"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Организация работы Комиссии по размещению, развитию производственных сил и развитию государственно-частного партнерства на территории Петрозаводского городского округа</w:t>
            </w:r>
          </w:p>
        </w:tc>
        <w:tc>
          <w:tcPr>
            <w:tcW w:w="2127" w:type="dxa"/>
          </w:tcPr>
          <w:p w14:paraId="374B704D"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управление</w:t>
            </w:r>
            <w:r w:rsidRPr="009D268E">
              <w:rPr>
                <w:rFonts w:ascii="Times New Roman" w:hAnsi="Times New Roman" w:cs="Times New Roman"/>
                <w:szCs w:val="22"/>
              </w:rPr>
              <w:t xml:space="preserve">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6420116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проведение заседаний в соответствии с утвержденным планом заседаний комиссии; мониторинг исполнения решений комиссии</w:t>
            </w:r>
          </w:p>
        </w:tc>
        <w:tc>
          <w:tcPr>
            <w:tcW w:w="1134" w:type="dxa"/>
          </w:tcPr>
          <w:p w14:paraId="3D48E86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31076EB0" w14:textId="77777777" w:rsidR="00F221D9" w:rsidRDefault="00F221D9" w:rsidP="00651F27">
            <w:pPr>
              <w:pStyle w:val="a3"/>
              <w:ind w:left="0"/>
              <w:jc w:val="both"/>
              <w:rPr>
                <w:rFonts w:ascii="Times New Roman" w:hAnsi="Times New Roman"/>
              </w:rPr>
            </w:pPr>
            <w:r>
              <w:rPr>
                <w:rFonts w:ascii="Times New Roman" w:hAnsi="Times New Roman"/>
              </w:rPr>
              <w:t>Инвестиционный уполномоченный Петрозаводского городского округа, включен в состав рабочей группы по содействию в привлечении инвестиций в экономику Республики Карелия (далее – Рабочая группа), курируемой Министерством экономического развития и промышленности Республики Карелия. На заседаниях Рабочей группы были приняты решения о сопровождении 25 инвестиционных проектов на территории Петрозаводского городского округа (по состоянию на 01.03.2021 года).</w:t>
            </w:r>
          </w:p>
          <w:p w14:paraId="052E182E" w14:textId="77777777" w:rsidR="00F221D9" w:rsidRPr="009D268E" w:rsidRDefault="00F221D9" w:rsidP="00651F27">
            <w:pPr>
              <w:pStyle w:val="a3"/>
              <w:ind w:left="0"/>
              <w:jc w:val="both"/>
              <w:rPr>
                <w:rFonts w:ascii="Times New Roman" w:hAnsi="Times New Roman"/>
              </w:rPr>
            </w:pPr>
            <w:r>
              <w:rPr>
                <w:rFonts w:ascii="Times New Roman" w:hAnsi="Times New Roman"/>
              </w:rPr>
              <w:t xml:space="preserve">В связи с тем, что </w:t>
            </w:r>
            <w:r w:rsidRPr="0024059C">
              <w:rPr>
                <w:rFonts w:ascii="Times New Roman" w:hAnsi="Times New Roman"/>
              </w:rPr>
              <w:t>работ</w:t>
            </w:r>
            <w:r>
              <w:rPr>
                <w:rFonts w:ascii="Times New Roman" w:hAnsi="Times New Roman"/>
              </w:rPr>
              <w:t>а</w:t>
            </w:r>
            <w:r w:rsidRPr="0024059C">
              <w:rPr>
                <w:rFonts w:ascii="Times New Roman" w:hAnsi="Times New Roman"/>
              </w:rPr>
              <w:t xml:space="preserve"> Комиссии по размещению, развитию производственных сил и развитию государственно-частного партнерства на территории Петрозаводского городского округа</w:t>
            </w:r>
            <w:r>
              <w:rPr>
                <w:rFonts w:ascii="Times New Roman" w:hAnsi="Times New Roman"/>
              </w:rPr>
              <w:t xml:space="preserve"> могла дублировать решения Рабочей группы, решений Комиссии за указанный период не принималось. </w:t>
            </w:r>
          </w:p>
        </w:tc>
      </w:tr>
      <w:tr w:rsidR="00F221D9" w:rsidRPr="009D268E" w14:paraId="634CB600" w14:textId="77777777" w:rsidTr="00F221D9">
        <w:trPr>
          <w:trHeight w:val="210"/>
        </w:trPr>
        <w:tc>
          <w:tcPr>
            <w:tcW w:w="852" w:type="dxa"/>
          </w:tcPr>
          <w:p w14:paraId="5832AF8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3.2.10</w:t>
            </w:r>
          </w:p>
        </w:tc>
        <w:tc>
          <w:tcPr>
            <w:tcW w:w="2409" w:type="dxa"/>
          </w:tcPr>
          <w:p w14:paraId="2B85F29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Сопровождение реализации инвестиционных проектов в рамках комплексного проекта </w:t>
            </w:r>
            <w:r>
              <w:rPr>
                <w:rFonts w:ascii="Times New Roman" w:hAnsi="Times New Roman" w:cs="Times New Roman"/>
                <w:szCs w:val="22"/>
              </w:rPr>
              <w:t>«</w:t>
            </w:r>
            <w:r w:rsidRPr="009D268E">
              <w:rPr>
                <w:rFonts w:ascii="Times New Roman" w:hAnsi="Times New Roman" w:cs="Times New Roman"/>
                <w:szCs w:val="22"/>
              </w:rPr>
              <w:t>Создание и развитие межотраслевого водного кластера</w:t>
            </w:r>
            <w:r>
              <w:rPr>
                <w:rFonts w:ascii="Times New Roman" w:hAnsi="Times New Roman" w:cs="Times New Roman"/>
                <w:szCs w:val="22"/>
              </w:rPr>
              <w:t>»</w:t>
            </w:r>
            <w:r w:rsidRPr="009D268E">
              <w:rPr>
                <w:rFonts w:ascii="Times New Roman" w:hAnsi="Times New Roman" w:cs="Times New Roman"/>
                <w:szCs w:val="22"/>
              </w:rPr>
              <w:t>:</w:t>
            </w:r>
          </w:p>
        </w:tc>
        <w:tc>
          <w:tcPr>
            <w:tcW w:w="2127" w:type="dxa"/>
          </w:tcPr>
          <w:p w14:paraId="4CB95FEE" w14:textId="77777777" w:rsidR="00F221D9" w:rsidRPr="009D268E" w:rsidRDefault="00F221D9" w:rsidP="00651F27">
            <w:pPr>
              <w:pStyle w:val="ConsPlusNormal"/>
              <w:rPr>
                <w:rFonts w:ascii="Times New Roman" w:hAnsi="Times New Roman" w:cs="Times New Roman"/>
                <w:szCs w:val="22"/>
              </w:rPr>
            </w:pPr>
          </w:p>
        </w:tc>
        <w:tc>
          <w:tcPr>
            <w:tcW w:w="1984" w:type="dxa"/>
          </w:tcPr>
          <w:p w14:paraId="7EA200B4" w14:textId="77777777" w:rsidR="00F221D9" w:rsidRPr="009D268E" w:rsidRDefault="00F221D9" w:rsidP="00651F27">
            <w:pPr>
              <w:pStyle w:val="ConsPlusNormal"/>
              <w:rPr>
                <w:rFonts w:ascii="Times New Roman" w:hAnsi="Times New Roman" w:cs="Times New Roman"/>
                <w:szCs w:val="22"/>
              </w:rPr>
            </w:pPr>
          </w:p>
        </w:tc>
        <w:tc>
          <w:tcPr>
            <w:tcW w:w="1134" w:type="dxa"/>
          </w:tcPr>
          <w:p w14:paraId="2801F207" w14:textId="77777777" w:rsidR="00F221D9" w:rsidRPr="009D268E" w:rsidRDefault="00F221D9" w:rsidP="00651F27">
            <w:pPr>
              <w:pStyle w:val="ConsPlusNormal"/>
              <w:jc w:val="center"/>
              <w:rPr>
                <w:rFonts w:ascii="Times New Roman" w:hAnsi="Times New Roman" w:cs="Times New Roman"/>
                <w:szCs w:val="22"/>
              </w:rPr>
            </w:pPr>
          </w:p>
        </w:tc>
        <w:tc>
          <w:tcPr>
            <w:tcW w:w="6975" w:type="dxa"/>
          </w:tcPr>
          <w:p w14:paraId="6DAEBB1A" w14:textId="77777777" w:rsidR="00F221D9" w:rsidRPr="009D268E" w:rsidRDefault="00F221D9" w:rsidP="00651F27">
            <w:pPr>
              <w:pStyle w:val="a3"/>
              <w:ind w:left="0"/>
              <w:jc w:val="both"/>
              <w:rPr>
                <w:rFonts w:ascii="Times New Roman" w:hAnsi="Times New Roman"/>
              </w:rPr>
            </w:pPr>
          </w:p>
        </w:tc>
      </w:tr>
      <w:tr w:rsidR="00F221D9" w:rsidRPr="009D268E" w14:paraId="0CC2A89D" w14:textId="77777777" w:rsidTr="00F221D9">
        <w:trPr>
          <w:trHeight w:val="210"/>
        </w:trPr>
        <w:tc>
          <w:tcPr>
            <w:tcW w:w="852" w:type="dxa"/>
          </w:tcPr>
          <w:p w14:paraId="10EF0B0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3.2.10.1.</w:t>
            </w:r>
          </w:p>
        </w:tc>
        <w:tc>
          <w:tcPr>
            <w:tcW w:w="2409" w:type="dxa"/>
          </w:tcPr>
          <w:p w14:paraId="3D86A3AC" w14:textId="77777777" w:rsidR="00F221D9" w:rsidRPr="009D268E" w:rsidRDefault="00F221D9" w:rsidP="00651F27">
            <w:pPr>
              <w:pStyle w:val="ConsPlusNormal"/>
              <w:rPr>
                <w:rFonts w:ascii="Times New Roman" w:hAnsi="Times New Roman" w:cs="Times New Roman"/>
                <w:szCs w:val="22"/>
              </w:rPr>
            </w:pPr>
            <w:r>
              <w:rPr>
                <w:rFonts w:ascii="Times New Roman" w:hAnsi="Times New Roman" w:cs="Times New Roman"/>
                <w:szCs w:val="22"/>
              </w:rPr>
              <w:t>ООО «</w:t>
            </w:r>
            <w:r w:rsidRPr="009D268E">
              <w:rPr>
                <w:rFonts w:ascii="Times New Roman" w:hAnsi="Times New Roman" w:cs="Times New Roman"/>
                <w:szCs w:val="22"/>
              </w:rPr>
              <w:t>Экранопланострои</w:t>
            </w:r>
            <w:r>
              <w:rPr>
                <w:rFonts w:ascii="Times New Roman" w:hAnsi="Times New Roman" w:cs="Times New Roman"/>
                <w:szCs w:val="22"/>
              </w:rPr>
              <w:t>-</w:t>
            </w:r>
            <w:r w:rsidRPr="009D268E">
              <w:rPr>
                <w:rFonts w:ascii="Times New Roman" w:hAnsi="Times New Roman" w:cs="Times New Roman"/>
                <w:szCs w:val="22"/>
              </w:rPr>
              <w:t xml:space="preserve">тельное Объединение </w:t>
            </w:r>
            <w:r>
              <w:rPr>
                <w:rFonts w:ascii="Times New Roman" w:hAnsi="Times New Roman" w:cs="Times New Roman"/>
                <w:szCs w:val="22"/>
              </w:rPr>
              <w:t>«</w:t>
            </w:r>
            <w:r w:rsidRPr="009D268E">
              <w:rPr>
                <w:rFonts w:ascii="Times New Roman" w:hAnsi="Times New Roman" w:cs="Times New Roman"/>
                <w:szCs w:val="22"/>
              </w:rPr>
              <w:t>ОРИОН</w:t>
            </w:r>
            <w:r>
              <w:rPr>
                <w:rFonts w:ascii="Times New Roman" w:hAnsi="Times New Roman" w:cs="Times New Roman"/>
                <w:szCs w:val="22"/>
              </w:rPr>
              <w:t>»</w:t>
            </w:r>
          </w:p>
        </w:tc>
        <w:tc>
          <w:tcPr>
            <w:tcW w:w="2127" w:type="dxa"/>
          </w:tcPr>
          <w:p w14:paraId="7141C3B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 xml:space="preserve">Экранопланостроительное объединение </w:t>
            </w:r>
            <w:r>
              <w:rPr>
                <w:rFonts w:ascii="Times New Roman" w:hAnsi="Times New Roman" w:cs="Times New Roman"/>
                <w:szCs w:val="22"/>
              </w:rPr>
              <w:t>«</w:t>
            </w:r>
            <w:r w:rsidRPr="009D268E">
              <w:rPr>
                <w:rFonts w:ascii="Times New Roman" w:hAnsi="Times New Roman" w:cs="Times New Roman"/>
                <w:szCs w:val="22"/>
              </w:rPr>
              <w:t>ОРИОН</w:t>
            </w:r>
            <w:r>
              <w:rPr>
                <w:rFonts w:ascii="Times New Roman" w:hAnsi="Times New Roman" w:cs="Times New Roman"/>
                <w:szCs w:val="22"/>
              </w:rPr>
              <w:t>»</w:t>
            </w:r>
            <w:r w:rsidRPr="009D268E">
              <w:rPr>
                <w:rFonts w:ascii="Times New Roman" w:hAnsi="Times New Roman" w:cs="Times New Roman"/>
                <w:szCs w:val="22"/>
              </w:rPr>
              <w:t>,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2FD3EB6" w14:textId="77777777" w:rsidR="00F221D9" w:rsidRPr="009D268E" w:rsidRDefault="00EC0100" w:rsidP="00651F27">
            <w:pPr>
              <w:pStyle w:val="ConsPlusNormal"/>
              <w:rPr>
                <w:rFonts w:ascii="Times New Roman" w:hAnsi="Times New Roman" w:cs="Times New Roman"/>
                <w:szCs w:val="22"/>
              </w:rPr>
            </w:pPr>
            <w:hyperlink r:id="rId51"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485B84B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79FE3318" w14:textId="77777777" w:rsidR="00F221D9" w:rsidRPr="009D268E" w:rsidRDefault="00F221D9" w:rsidP="00651F27">
            <w:pPr>
              <w:jc w:val="both"/>
              <w:rPr>
                <w:rFonts w:ascii="Times New Roman" w:hAnsi="Times New Roman"/>
              </w:rPr>
            </w:pPr>
            <w:r w:rsidRPr="009D268E">
              <w:rPr>
                <w:rFonts w:ascii="Times New Roman" w:hAnsi="Times New Roman"/>
              </w:rPr>
              <w:t>13.05.2020 подписано поручение заместителя Председателя Правительства РФ – полномочного представителя Президента РФ в Дальневосточном</w:t>
            </w:r>
            <w:r>
              <w:rPr>
                <w:rFonts w:ascii="Times New Roman" w:hAnsi="Times New Roman"/>
              </w:rPr>
              <w:t xml:space="preserve"> федеральном округе Трутнева Ю.</w:t>
            </w:r>
            <w:r w:rsidRPr="009D268E">
              <w:rPr>
                <w:rFonts w:ascii="Times New Roman" w:hAnsi="Times New Roman"/>
              </w:rPr>
              <w:t>В. Минвостокразвитию РФ, Минтрансу РФ, Минпромторгу РФ об организации работы по созданию головного образца экраноплана вместимостью до</w:t>
            </w:r>
            <w:r w:rsidRPr="009D268E">
              <w:rPr>
                <w:rFonts w:ascii="Times New Roman" w:hAnsi="Times New Roman"/>
                <w:b/>
              </w:rPr>
              <w:t xml:space="preserve"> </w:t>
            </w:r>
            <w:r w:rsidRPr="009D268E">
              <w:rPr>
                <w:rFonts w:ascii="Times New Roman" w:hAnsi="Times New Roman"/>
              </w:rPr>
              <w:t>50 человек с последующей</w:t>
            </w:r>
            <w:r w:rsidRPr="009D268E">
              <w:rPr>
                <w:rFonts w:ascii="Times New Roman" w:hAnsi="Times New Roman"/>
                <w:b/>
              </w:rPr>
              <w:t xml:space="preserve"> </w:t>
            </w:r>
            <w:r w:rsidRPr="009D268E">
              <w:rPr>
                <w:rFonts w:ascii="Times New Roman" w:hAnsi="Times New Roman"/>
              </w:rPr>
              <w:t xml:space="preserve">организацией серийного производства.  </w:t>
            </w:r>
          </w:p>
          <w:p w14:paraId="27FB2ACA" w14:textId="77777777" w:rsidR="00F221D9" w:rsidRPr="009D268E" w:rsidRDefault="00F221D9" w:rsidP="00651F27">
            <w:pPr>
              <w:jc w:val="both"/>
              <w:rPr>
                <w:rFonts w:ascii="Times New Roman" w:hAnsi="Times New Roman"/>
              </w:rPr>
            </w:pPr>
            <w:r w:rsidRPr="009D268E">
              <w:rPr>
                <w:rFonts w:ascii="Times New Roman" w:hAnsi="Times New Roman"/>
              </w:rPr>
              <w:t>В соответствии с поручением проводится разработка финансовой модели, бизнес-плана и графика работ.</w:t>
            </w:r>
          </w:p>
          <w:p w14:paraId="69A53FA7" w14:textId="77777777" w:rsidR="00F221D9" w:rsidRPr="009D268E" w:rsidRDefault="00F221D9" w:rsidP="00651F27">
            <w:pPr>
              <w:jc w:val="both"/>
              <w:rPr>
                <w:rFonts w:ascii="Times New Roman" w:hAnsi="Times New Roman"/>
              </w:rPr>
            </w:pPr>
            <w:r w:rsidRPr="009D268E">
              <w:rPr>
                <w:rFonts w:ascii="Times New Roman" w:hAnsi="Times New Roman"/>
              </w:rPr>
              <w:t>Разрабатывается соглашение с Фондом развития Дальнего Востока и Арктики и Дальневосточным Фондом высоких технологий по финансированию разработки и организации производства экранопланов. Организация производства планируется на двух промышленных площадках в Петрозаводске и Комсомольске-на-Амуре. В Петрозаводске планируется организация модернизации экранопланов, изготовление комплектующих систем с выходом на сборочное</w:t>
            </w:r>
            <w:r>
              <w:rPr>
                <w:rFonts w:ascii="Times New Roman" w:hAnsi="Times New Roman"/>
              </w:rPr>
              <w:t xml:space="preserve"> производство в Комсомольске-на</w:t>
            </w:r>
            <w:r w:rsidRPr="009D268E">
              <w:rPr>
                <w:rFonts w:ascii="Times New Roman" w:hAnsi="Times New Roman"/>
              </w:rPr>
              <w:t>-Амуре. В Петрозаводске будет создано 80 рабочих мест, организовано обучение экипажей. В 2021 году планируется заключение договора на поставку 10 экранопланов во Вьетнам.</w:t>
            </w:r>
          </w:p>
          <w:p w14:paraId="0387D352" w14:textId="77777777" w:rsidR="00F221D9" w:rsidRPr="009D268E" w:rsidRDefault="00F221D9" w:rsidP="00651F27">
            <w:pPr>
              <w:jc w:val="both"/>
              <w:rPr>
                <w:rFonts w:ascii="Times New Roman" w:hAnsi="Times New Roman"/>
              </w:rPr>
            </w:pPr>
            <w:r w:rsidRPr="009D268E">
              <w:rPr>
                <w:rFonts w:ascii="Times New Roman" w:hAnsi="Times New Roman" w:cs="Times New Roman"/>
              </w:rPr>
              <w:t>Администрацией Петрозаводского городского округа направлен чек-лист в ВЭБ.</w:t>
            </w:r>
            <w:r>
              <w:rPr>
                <w:rFonts w:ascii="Times New Roman" w:hAnsi="Times New Roman" w:cs="Times New Roman"/>
              </w:rPr>
              <w:t xml:space="preserve"> </w:t>
            </w:r>
            <w:r w:rsidRPr="009D268E">
              <w:rPr>
                <w:rFonts w:ascii="Times New Roman" w:hAnsi="Times New Roman" w:cs="Times New Roman"/>
              </w:rPr>
              <w:t>РУ для финансирования проекта</w:t>
            </w:r>
            <w:r w:rsidRPr="009D268E">
              <w:t>.</w:t>
            </w:r>
          </w:p>
        </w:tc>
      </w:tr>
      <w:tr w:rsidR="00F221D9" w:rsidRPr="009D268E" w14:paraId="25B1784F" w14:textId="77777777" w:rsidTr="00F221D9">
        <w:trPr>
          <w:trHeight w:val="210"/>
        </w:trPr>
        <w:tc>
          <w:tcPr>
            <w:tcW w:w="852" w:type="dxa"/>
          </w:tcPr>
          <w:p w14:paraId="22CB4EE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3.2.10.2.</w:t>
            </w:r>
          </w:p>
        </w:tc>
        <w:tc>
          <w:tcPr>
            <w:tcW w:w="2409" w:type="dxa"/>
          </w:tcPr>
          <w:p w14:paraId="6C9DB7E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Петрозаводская судоходная компания</w:t>
            </w:r>
            <w:r>
              <w:rPr>
                <w:rFonts w:ascii="Times New Roman" w:hAnsi="Times New Roman" w:cs="Times New Roman"/>
                <w:szCs w:val="22"/>
              </w:rPr>
              <w:t>»</w:t>
            </w:r>
          </w:p>
        </w:tc>
        <w:tc>
          <w:tcPr>
            <w:tcW w:w="2127" w:type="dxa"/>
          </w:tcPr>
          <w:p w14:paraId="79A5BCA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ООО </w:t>
            </w:r>
            <w:r>
              <w:rPr>
                <w:rFonts w:ascii="Times New Roman" w:hAnsi="Times New Roman" w:cs="Times New Roman"/>
                <w:szCs w:val="22"/>
              </w:rPr>
              <w:t>«</w:t>
            </w:r>
            <w:r w:rsidRPr="009D268E">
              <w:rPr>
                <w:rFonts w:ascii="Times New Roman" w:hAnsi="Times New Roman" w:cs="Times New Roman"/>
                <w:szCs w:val="22"/>
              </w:rPr>
              <w:t>Петрозаводская судоходная компания</w:t>
            </w:r>
            <w:r>
              <w:rPr>
                <w:rFonts w:ascii="Times New Roman" w:hAnsi="Times New Roman" w:cs="Times New Roman"/>
                <w:szCs w:val="22"/>
              </w:rPr>
              <w:t>»</w:t>
            </w:r>
            <w:r w:rsidRPr="009D268E">
              <w:rPr>
                <w:rFonts w:ascii="Times New Roman" w:hAnsi="Times New Roman" w:cs="Times New Roman"/>
                <w:szCs w:val="22"/>
              </w:rPr>
              <w:t>,</w:t>
            </w:r>
          </w:p>
          <w:p w14:paraId="664491C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6F98E058" w14:textId="77777777" w:rsidR="00F221D9" w:rsidRPr="009D268E" w:rsidRDefault="00EC0100" w:rsidP="00651F27">
            <w:pPr>
              <w:pStyle w:val="ConsPlusNormal"/>
              <w:rPr>
                <w:rFonts w:ascii="Times New Roman" w:hAnsi="Times New Roman" w:cs="Times New Roman"/>
                <w:szCs w:val="22"/>
              </w:rPr>
            </w:pPr>
            <w:hyperlink r:id="rId52" w:history="1">
              <w:r w:rsidR="00F221D9" w:rsidRPr="009D268E">
                <w:rPr>
                  <w:rFonts w:ascii="Times New Roman" w:hAnsi="Times New Roman" w:cs="Times New Roman"/>
                  <w:szCs w:val="22"/>
                </w:rPr>
                <w:t>постановление</w:t>
              </w:r>
            </w:hyperlink>
            <w:r w:rsidR="00F221D9" w:rsidRPr="009D268E">
              <w:rPr>
                <w:rFonts w:ascii="Times New Roman" w:hAnsi="Times New Roman" w:cs="Times New Roman"/>
                <w:szCs w:val="22"/>
              </w:rPr>
              <w:t xml:space="preserve"> Администрации Петрозаводского городского округа от 19.08.2015 </w:t>
            </w:r>
            <w:r w:rsidR="00F221D9">
              <w:rPr>
                <w:rFonts w:ascii="Times New Roman" w:hAnsi="Times New Roman" w:cs="Times New Roman"/>
                <w:szCs w:val="22"/>
              </w:rPr>
              <w:br/>
              <w:t>№</w:t>
            </w:r>
            <w:r w:rsidR="00F221D9" w:rsidRPr="009D268E">
              <w:rPr>
                <w:rFonts w:ascii="Times New Roman" w:hAnsi="Times New Roman" w:cs="Times New Roman"/>
                <w:szCs w:val="22"/>
              </w:rPr>
              <w:t xml:space="preserve"> 4032 </w:t>
            </w:r>
            <w:r w:rsidR="00F221D9">
              <w:rPr>
                <w:rFonts w:ascii="Times New Roman" w:hAnsi="Times New Roman" w:cs="Times New Roman"/>
                <w:szCs w:val="22"/>
              </w:rPr>
              <w:t>«</w:t>
            </w:r>
            <w:r w:rsidR="00F221D9" w:rsidRPr="009D268E">
              <w:rPr>
                <w:rFonts w:ascii="Times New Roman" w:hAnsi="Times New Roman" w:cs="Times New Roman"/>
                <w:szCs w:val="22"/>
              </w:rPr>
              <w:t>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r w:rsidR="00F221D9">
              <w:rPr>
                <w:rFonts w:ascii="Times New Roman" w:hAnsi="Times New Roman" w:cs="Times New Roman"/>
                <w:szCs w:val="22"/>
              </w:rPr>
              <w:t>»</w:t>
            </w:r>
          </w:p>
        </w:tc>
        <w:tc>
          <w:tcPr>
            <w:tcW w:w="1134" w:type="dxa"/>
          </w:tcPr>
          <w:p w14:paraId="56E38F7F"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2019-2025</w:t>
            </w:r>
          </w:p>
        </w:tc>
        <w:tc>
          <w:tcPr>
            <w:tcW w:w="6975" w:type="dxa"/>
          </w:tcPr>
          <w:p w14:paraId="7304DAF8" w14:textId="77777777" w:rsidR="00F221D9" w:rsidRPr="009D268E" w:rsidRDefault="00F221D9" w:rsidP="00651F27">
            <w:pPr>
              <w:autoSpaceDE w:val="0"/>
              <w:autoSpaceDN w:val="0"/>
              <w:jc w:val="both"/>
              <w:rPr>
                <w:rFonts w:ascii="Times New Roman" w:hAnsi="Times New Roman" w:cs="Times New Roman"/>
              </w:rPr>
            </w:pPr>
            <w:r w:rsidRPr="009D268E">
              <w:rPr>
                <w:rFonts w:ascii="Times New Roman" w:hAnsi="Times New Roman" w:cs="Times New Roman"/>
              </w:rPr>
              <w:t xml:space="preserve">Целью проекта является обновление флота и развитие судоходства в Республике Карелия. </w:t>
            </w:r>
          </w:p>
          <w:p w14:paraId="1C514226" w14:textId="77777777" w:rsidR="00F221D9" w:rsidRPr="009D268E" w:rsidRDefault="00F221D9" w:rsidP="00651F27">
            <w:pPr>
              <w:autoSpaceDE w:val="0"/>
              <w:autoSpaceDN w:val="0"/>
              <w:jc w:val="both"/>
              <w:rPr>
                <w:rFonts w:ascii="Times New Roman" w:hAnsi="Times New Roman" w:cs="Times New Roman"/>
              </w:rPr>
            </w:pPr>
            <w:r w:rsidRPr="009D268E">
              <w:rPr>
                <w:rFonts w:ascii="Times New Roman" w:hAnsi="Times New Roman" w:cs="Times New Roman"/>
              </w:rPr>
              <w:t xml:space="preserve">Проектная мощность: 750 тысяч тонн лесных и навалочных грузов, </w:t>
            </w:r>
            <w:r>
              <w:rPr>
                <w:rFonts w:ascii="Times New Roman" w:hAnsi="Times New Roman" w:cs="Times New Roman"/>
              </w:rPr>
              <w:br/>
            </w:r>
            <w:r w:rsidRPr="009D268E">
              <w:rPr>
                <w:rFonts w:ascii="Times New Roman" w:hAnsi="Times New Roman" w:cs="Times New Roman"/>
              </w:rPr>
              <w:t>25 тысяч пассажиров в год.</w:t>
            </w:r>
          </w:p>
          <w:p w14:paraId="74636E90" w14:textId="77777777" w:rsidR="00F221D9" w:rsidRPr="009D268E" w:rsidRDefault="00F221D9" w:rsidP="00651F27">
            <w:pPr>
              <w:autoSpaceDE w:val="0"/>
              <w:autoSpaceDN w:val="0"/>
              <w:jc w:val="both"/>
              <w:rPr>
                <w:rFonts w:ascii="Times New Roman" w:hAnsi="Times New Roman" w:cs="Times New Roman"/>
              </w:rPr>
            </w:pPr>
            <w:r w:rsidRPr="009D268E">
              <w:rPr>
                <w:rFonts w:ascii="Times New Roman" w:hAnsi="Times New Roman" w:cs="Times New Roman"/>
              </w:rPr>
              <w:t xml:space="preserve">Стоимость проекта, по оценке его инициатора, составляет </w:t>
            </w:r>
            <w:r>
              <w:rPr>
                <w:rFonts w:ascii="Times New Roman" w:hAnsi="Times New Roman" w:cs="Times New Roman"/>
              </w:rPr>
              <w:br/>
            </w:r>
            <w:r w:rsidRPr="009D268E">
              <w:rPr>
                <w:rFonts w:ascii="Times New Roman" w:hAnsi="Times New Roman" w:cs="Times New Roman"/>
              </w:rPr>
              <w:t>3</w:t>
            </w:r>
            <w:r>
              <w:rPr>
                <w:rFonts w:ascii="Times New Roman" w:hAnsi="Times New Roman" w:cs="Times New Roman"/>
              </w:rPr>
              <w:t>,0</w:t>
            </w:r>
            <w:r w:rsidRPr="009D268E">
              <w:rPr>
                <w:rFonts w:ascii="Times New Roman" w:hAnsi="Times New Roman" w:cs="Times New Roman"/>
              </w:rPr>
              <w:t xml:space="preserve"> млрд. рублей, из которых собственные средства составляют </w:t>
            </w:r>
            <w:r>
              <w:rPr>
                <w:rFonts w:ascii="Times New Roman" w:hAnsi="Times New Roman" w:cs="Times New Roman"/>
              </w:rPr>
              <w:br/>
              <w:t>0,</w:t>
            </w:r>
            <w:r w:rsidRPr="009D268E">
              <w:rPr>
                <w:rFonts w:ascii="Times New Roman" w:hAnsi="Times New Roman" w:cs="Times New Roman"/>
              </w:rPr>
              <w:t>3 мл</w:t>
            </w:r>
            <w:r>
              <w:rPr>
                <w:rFonts w:ascii="Times New Roman" w:hAnsi="Times New Roman" w:cs="Times New Roman"/>
              </w:rPr>
              <w:t>рд</w:t>
            </w:r>
            <w:r w:rsidRPr="009D268E">
              <w:rPr>
                <w:rFonts w:ascii="Times New Roman" w:hAnsi="Times New Roman" w:cs="Times New Roman"/>
              </w:rPr>
              <w:t xml:space="preserve">. рублей, а привлеченные </w:t>
            </w:r>
            <w:r>
              <w:rPr>
                <w:rFonts w:ascii="Times New Roman" w:hAnsi="Times New Roman" w:cs="Times New Roman"/>
              </w:rPr>
              <w:t>–</w:t>
            </w:r>
            <w:r w:rsidRPr="009D268E">
              <w:rPr>
                <w:rFonts w:ascii="Times New Roman" w:hAnsi="Times New Roman" w:cs="Times New Roman"/>
              </w:rPr>
              <w:t xml:space="preserve"> 2</w:t>
            </w:r>
            <w:r>
              <w:rPr>
                <w:rFonts w:ascii="Times New Roman" w:hAnsi="Times New Roman" w:cs="Times New Roman"/>
              </w:rPr>
              <w:t>,</w:t>
            </w:r>
            <w:r w:rsidRPr="009D268E">
              <w:rPr>
                <w:rFonts w:ascii="Times New Roman" w:hAnsi="Times New Roman" w:cs="Times New Roman"/>
              </w:rPr>
              <w:t>7 мл</w:t>
            </w:r>
            <w:r>
              <w:rPr>
                <w:rFonts w:ascii="Times New Roman" w:hAnsi="Times New Roman" w:cs="Times New Roman"/>
              </w:rPr>
              <w:t>рд</w:t>
            </w:r>
            <w:r w:rsidRPr="009D268E">
              <w:rPr>
                <w:rFonts w:ascii="Times New Roman" w:hAnsi="Times New Roman" w:cs="Times New Roman"/>
              </w:rPr>
              <w:t>. рублей.</w:t>
            </w:r>
          </w:p>
          <w:p w14:paraId="25958473" w14:textId="77777777" w:rsidR="00F221D9" w:rsidRPr="009D268E" w:rsidRDefault="00F221D9" w:rsidP="00651F27">
            <w:pPr>
              <w:autoSpaceDE w:val="0"/>
              <w:autoSpaceDN w:val="0"/>
              <w:jc w:val="both"/>
              <w:rPr>
                <w:rFonts w:ascii="Times New Roman" w:hAnsi="Times New Roman" w:cs="Times New Roman"/>
              </w:rPr>
            </w:pPr>
            <w:r w:rsidRPr="009D268E">
              <w:rPr>
                <w:rFonts w:ascii="Times New Roman" w:hAnsi="Times New Roman" w:cs="Times New Roman"/>
              </w:rPr>
              <w:t>Планируемое количество новых рабочих мест: 100.</w:t>
            </w:r>
          </w:p>
          <w:p w14:paraId="7406E63F" w14:textId="77777777" w:rsidR="00F221D9" w:rsidRPr="009D268E" w:rsidRDefault="00F221D9" w:rsidP="00651F27">
            <w:pPr>
              <w:autoSpaceDE w:val="0"/>
              <w:autoSpaceDN w:val="0"/>
              <w:jc w:val="both"/>
              <w:rPr>
                <w:rFonts w:ascii="Times New Roman" w:hAnsi="Times New Roman" w:cs="Times New Roman"/>
              </w:rPr>
            </w:pPr>
            <w:r w:rsidRPr="009D268E">
              <w:rPr>
                <w:rFonts w:ascii="Times New Roman" w:hAnsi="Times New Roman" w:cs="Times New Roman"/>
              </w:rPr>
              <w:t>Модернизация Петрозаводского грузового участка входит в утвержденный Правительством РФ комплексный план модернизации и расширения магистральной инфраструктуры «Внутренние водные пути до 2024 года»</w:t>
            </w:r>
            <w:r>
              <w:rPr>
                <w:rFonts w:ascii="Times New Roman" w:hAnsi="Times New Roman" w:cs="Times New Roman"/>
              </w:rPr>
              <w:t>.</w:t>
            </w:r>
          </w:p>
          <w:p w14:paraId="47BC011D" w14:textId="77777777" w:rsidR="00F221D9" w:rsidRPr="009D268E" w:rsidRDefault="00F221D9" w:rsidP="00651F27">
            <w:pPr>
              <w:jc w:val="both"/>
              <w:rPr>
                <w:rFonts w:ascii="Times New Roman" w:hAnsi="Times New Roman" w:cs="Times New Roman"/>
                <w:shd w:val="clear" w:color="auto" w:fill="FFFFFF"/>
              </w:rPr>
            </w:pPr>
            <w:r w:rsidRPr="009D268E">
              <w:rPr>
                <w:rFonts w:ascii="Times New Roman" w:hAnsi="Times New Roman" w:cs="Times New Roman"/>
                <w:shd w:val="clear" w:color="auto" w:fill="FFFFFF"/>
              </w:rPr>
              <w:t xml:space="preserve">В рамках реализации проекта были приобретены три бывших в употреблении теплохода: т/х Толвуя, т/х Медон и т/х Волго-Балт 229, которые впоследствии прошли модернизацию. </w:t>
            </w:r>
          </w:p>
          <w:p w14:paraId="128383B0"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Для дальнейшего развития предприятия и реализации проекта по приобретению флота необходимо провести модернизацию основной базы Северного грузового участка в Петрозаводске, ул. Зайцева, 60.</w:t>
            </w:r>
          </w:p>
          <w:p w14:paraId="5A5FBBB8" w14:textId="77777777" w:rsidR="00F221D9" w:rsidRPr="009D268E" w:rsidRDefault="00F221D9" w:rsidP="00651F27">
            <w:pPr>
              <w:autoSpaceDE w:val="0"/>
              <w:autoSpaceDN w:val="0"/>
              <w:jc w:val="both"/>
              <w:rPr>
                <w:rFonts w:ascii="Times New Roman" w:hAnsi="Times New Roman"/>
              </w:rPr>
            </w:pPr>
            <w:r w:rsidRPr="009D268E">
              <w:rPr>
                <w:rFonts w:ascii="Times New Roman" w:hAnsi="Times New Roman" w:cs="Times New Roman"/>
              </w:rPr>
              <w:t xml:space="preserve">15.01.2021 предприятие направило в адрес </w:t>
            </w:r>
            <w:r>
              <w:rPr>
                <w:rFonts w:ascii="Times New Roman" w:hAnsi="Times New Roman" w:cs="Times New Roman"/>
              </w:rPr>
              <w:t>к</w:t>
            </w:r>
            <w:r w:rsidRPr="009D268E">
              <w:rPr>
                <w:rFonts w:ascii="Times New Roman" w:hAnsi="Times New Roman" w:cs="Times New Roman"/>
              </w:rPr>
              <w:t>омитета градостроительства и землепользования</w:t>
            </w:r>
            <w:r>
              <w:rPr>
                <w:rFonts w:ascii="Times New Roman" w:hAnsi="Times New Roman" w:cs="Times New Roman"/>
              </w:rPr>
              <w:t xml:space="preserve"> Администрации Петрозаводского городского округа</w:t>
            </w:r>
            <w:r w:rsidRPr="009D268E">
              <w:rPr>
                <w:rFonts w:ascii="Times New Roman" w:hAnsi="Times New Roman" w:cs="Times New Roman"/>
              </w:rPr>
              <w:t xml:space="preserve"> обращение о сохранении на земельных участках 10:001:0020101:21 и 10:001:0020101:26 территориального зонирования: рекреационная зона прибрежных территорий и увеличения процента застройки этих участков.</w:t>
            </w:r>
          </w:p>
        </w:tc>
      </w:tr>
      <w:tr w:rsidR="00F221D9" w:rsidRPr="009D268E" w14:paraId="351053C4" w14:textId="77777777" w:rsidTr="00F221D9">
        <w:trPr>
          <w:trHeight w:val="210"/>
        </w:trPr>
        <w:tc>
          <w:tcPr>
            <w:tcW w:w="852" w:type="dxa"/>
          </w:tcPr>
          <w:p w14:paraId="246128D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3.2.11.</w:t>
            </w:r>
          </w:p>
        </w:tc>
        <w:tc>
          <w:tcPr>
            <w:tcW w:w="2409" w:type="dxa"/>
          </w:tcPr>
          <w:p w14:paraId="3E68BE8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Внедрение на территории Петрозаводского городского округа лучших практик национального рейтинга состояния инвестиционного климата в муниципальных образованиях</w:t>
            </w:r>
          </w:p>
        </w:tc>
        <w:tc>
          <w:tcPr>
            <w:tcW w:w="2127" w:type="dxa"/>
          </w:tcPr>
          <w:p w14:paraId="53616B7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B64F08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Стандарт Агентства стратегических инициатив</w:t>
            </w:r>
          </w:p>
        </w:tc>
        <w:tc>
          <w:tcPr>
            <w:tcW w:w="1134" w:type="dxa"/>
          </w:tcPr>
          <w:p w14:paraId="4A6C3047"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3384E757" w14:textId="77777777" w:rsidR="00F221D9" w:rsidRPr="009D268E" w:rsidRDefault="00F221D9" w:rsidP="00651F27">
            <w:pPr>
              <w:shd w:val="clear" w:color="auto" w:fill="FFFFFF"/>
              <w:tabs>
                <w:tab w:val="left" w:pos="1018"/>
                <w:tab w:val="left" w:pos="1276"/>
                <w:tab w:val="left" w:pos="1418"/>
              </w:tabs>
              <w:jc w:val="both"/>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С целью создания условий для привлечения инвестиций на территорию Петрозаводского городского округа, их эффективного использования, стимулирования инвестиционной активности хозяйствующих субъектов постановлением Администрации</w:t>
            </w:r>
            <w:r>
              <w:rPr>
                <w:rFonts w:ascii="Times New Roman" w:eastAsia="Times New Roman" w:hAnsi="Times New Roman" w:cs="Times New Roman"/>
                <w:lang w:eastAsia="ru-RU"/>
              </w:rPr>
              <w:t xml:space="preserve"> Петрозаводского городского округа</w:t>
            </w:r>
            <w:r w:rsidRPr="009D26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от 16.05.2018</w:t>
            </w: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1431 утверждено Положение об инвестиционном уполномоченном в Петрозаводском городском округе.</w:t>
            </w:r>
          </w:p>
          <w:p w14:paraId="0CABBC64" w14:textId="77777777" w:rsidR="00F221D9" w:rsidRPr="009D268E" w:rsidRDefault="00F221D9" w:rsidP="00651F27">
            <w:pPr>
              <w:shd w:val="clear" w:color="auto" w:fill="FFFFFF"/>
              <w:tabs>
                <w:tab w:val="left" w:pos="1018"/>
                <w:tab w:val="left" w:pos="1276"/>
                <w:tab w:val="left" w:pos="1418"/>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9D268E">
              <w:rPr>
                <w:rFonts w:ascii="Times New Roman" w:eastAsia="Times New Roman" w:hAnsi="Times New Roman" w:cs="Times New Roman"/>
                <w:lang w:eastAsia="ru-RU"/>
              </w:rPr>
              <w:t>а период 2018-2020 г.</w:t>
            </w:r>
            <w:r>
              <w:rPr>
                <w:rFonts w:ascii="Times New Roman" w:eastAsia="Times New Roman" w:hAnsi="Times New Roman" w:cs="Times New Roman"/>
                <w:lang w:eastAsia="ru-RU"/>
              </w:rPr>
              <w:t xml:space="preserve"> г. п</w:t>
            </w:r>
            <w:r w:rsidRPr="009D268E">
              <w:rPr>
                <w:rFonts w:ascii="Times New Roman" w:eastAsia="Times New Roman" w:hAnsi="Times New Roman" w:cs="Times New Roman"/>
                <w:lang w:eastAsia="ru-RU"/>
              </w:rPr>
              <w:t>роведено более 500 консультаций по вопро</w:t>
            </w:r>
            <w:r>
              <w:rPr>
                <w:rFonts w:ascii="Times New Roman" w:eastAsia="Times New Roman" w:hAnsi="Times New Roman" w:cs="Times New Roman"/>
                <w:lang w:eastAsia="ru-RU"/>
              </w:rPr>
              <w:t>сам инвестиционной деятельности</w:t>
            </w:r>
            <w:r w:rsidRPr="009D268E">
              <w:rPr>
                <w:rFonts w:ascii="Times New Roman" w:eastAsia="Times New Roman" w:hAnsi="Times New Roman" w:cs="Times New Roman"/>
                <w:lang w:eastAsia="ru-RU"/>
              </w:rPr>
              <w:t xml:space="preserve">. </w:t>
            </w:r>
          </w:p>
          <w:p w14:paraId="3366FC41" w14:textId="77777777" w:rsidR="00F221D9" w:rsidRPr="009D268E" w:rsidRDefault="00F221D9" w:rsidP="00651F27">
            <w:pPr>
              <w:shd w:val="clear" w:color="auto" w:fill="FFFFFF"/>
              <w:tabs>
                <w:tab w:val="left" w:pos="1018"/>
                <w:tab w:val="left" w:pos="1276"/>
                <w:tab w:val="left" w:pos="1418"/>
              </w:tabs>
              <w:jc w:val="both"/>
              <w:rPr>
                <w:rFonts w:ascii="Times New Roman" w:hAnsi="Times New Roman" w:cs="Times New Roman"/>
              </w:rPr>
            </w:pPr>
            <w:r>
              <w:rPr>
                <w:rFonts w:ascii="Times New Roman" w:hAnsi="Times New Roman" w:cs="Times New Roman"/>
              </w:rPr>
              <w:t>П</w:t>
            </w:r>
            <w:r w:rsidRPr="009D268E">
              <w:rPr>
                <w:rFonts w:ascii="Times New Roman" w:hAnsi="Times New Roman" w:cs="Times New Roman"/>
              </w:rPr>
              <w:t>остановлением Администрации №</w:t>
            </w:r>
            <w:r>
              <w:rPr>
                <w:rFonts w:ascii="Times New Roman" w:hAnsi="Times New Roman" w:cs="Times New Roman"/>
              </w:rPr>
              <w:t xml:space="preserve"> </w:t>
            </w:r>
            <w:r w:rsidRPr="009D268E">
              <w:rPr>
                <w:rFonts w:ascii="Times New Roman" w:hAnsi="Times New Roman" w:cs="Times New Roman"/>
              </w:rPr>
              <w:t>4032 от 19.08.2015 утвержден Порядок сопровождения инвестиционных проектов, реализуемых и (или) планируемых к реализации на территории Петрозаводского городского округа.</w:t>
            </w:r>
          </w:p>
          <w:p w14:paraId="10E81EBC" w14:textId="77777777" w:rsidR="00F221D9" w:rsidRPr="009D268E" w:rsidRDefault="00F221D9" w:rsidP="00651F27">
            <w:pPr>
              <w:shd w:val="clear" w:color="auto" w:fill="FFFFFF"/>
              <w:tabs>
                <w:tab w:val="left" w:pos="1018"/>
                <w:tab w:val="left" w:pos="1276"/>
                <w:tab w:val="left" w:pos="1418"/>
              </w:tabs>
              <w:jc w:val="both"/>
              <w:rPr>
                <w:rFonts w:ascii="Times New Roman" w:eastAsia="Times New Roman" w:hAnsi="Times New Roman" w:cs="Times New Roman"/>
                <w:lang w:eastAsia="ru-RU"/>
              </w:rPr>
            </w:pPr>
            <w:r w:rsidRPr="009D268E">
              <w:rPr>
                <w:rFonts w:ascii="Times New Roman" w:hAnsi="Times New Roman" w:cs="Times New Roman"/>
              </w:rPr>
              <w:t>Постановлением Администрации</w:t>
            </w:r>
            <w:r>
              <w:rPr>
                <w:rFonts w:ascii="Times New Roman" w:hAnsi="Times New Roman" w:cs="Times New Roman"/>
              </w:rPr>
              <w:t xml:space="preserve"> </w:t>
            </w:r>
            <w:r>
              <w:rPr>
                <w:rFonts w:ascii="Times New Roman" w:eastAsia="Times New Roman" w:hAnsi="Times New Roman" w:cs="Times New Roman"/>
                <w:lang w:eastAsia="ru-RU"/>
              </w:rPr>
              <w:t xml:space="preserve">Петрозаводского городского округа </w:t>
            </w:r>
            <w:r w:rsidRPr="009D268E">
              <w:rPr>
                <w:rFonts w:ascii="Times New Roman" w:hAnsi="Times New Roman" w:cs="Times New Roman"/>
              </w:rPr>
              <w:t>от 16.11.2011 №</w:t>
            </w:r>
            <w:r>
              <w:rPr>
                <w:rFonts w:ascii="Times New Roman" w:hAnsi="Times New Roman" w:cs="Times New Roman"/>
              </w:rPr>
              <w:t xml:space="preserve"> </w:t>
            </w:r>
            <w:r w:rsidRPr="009D268E">
              <w:rPr>
                <w:rFonts w:ascii="Times New Roman" w:hAnsi="Times New Roman" w:cs="Times New Roman"/>
              </w:rPr>
              <w:t>4656 принято положение о комиссии по размещению, развитию производственных сил и развитию государственно-частного партнерства на территории Петрозаводского городского округа.</w:t>
            </w:r>
          </w:p>
          <w:p w14:paraId="33EFD2F6" w14:textId="77777777" w:rsidR="00F221D9" w:rsidRPr="009D268E" w:rsidRDefault="00EC0100" w:rsidP="00651F27">
            <w:pPr>
              <w:jc w:val="both"/>
              <w:rPr>
                <w:rFonts w:ascii="Times New Roman" w:hAnsi="Times New Roman" w:cs="Times New Roman"/>
              </w:rPr>
            </w:pPr>
            <w:hyperlink r:id="rId53" w:history="1">
              <w:r w:rsidR="00F221D9" w:rsidRPr="009D268E">
                <w:rPr>
                  <w:rFonts w:ascii="Times New Roman" w:hAnsi="Times New Roman" w:cs="Times New Roman"/>
                </w:rPr>
                <w:t xml:space="preserve">Решением Петрозаводского городского Совета от 27.02.2018 </w:t>
              </w:r>
              <w:r w:rsidR="00F221D9">
                <w:rPr>
                  <w:rFonts w:ascii="Times New Roman" w:hAnsi="Times New Roman" w:cs="Times New Roman"/>
                </w:rPr>
                <w:t>№</w:t>
              </w:r>
              <w:r w:rsidR="00F221D9" w:rsidRPr="009D268E">
                <w:rPr>
                  <w:rFonts w:ascii="Times New Roman" w:hAnsi="Times New Roman" w:cs="Times New Roman"/>
                </w:rPr>
                <w:t xml:space="preserve"> 28/13-267 </w:t>
              </w:r>
            </w:hyperlink>
            <w:r w:rsidR="00F221D9" w:rsidRPr="009D268E">
              <w:rPr>
                <w:rFonts w:ascii="Times New Roman" w:hAnsi="Times New Roman" w:cs="Times New Roman"/>
              </w:rPr>
              <w:t xml:space="preserve"> учреждено Петрозаводское муниципальное унитарное предприятие «Агентство городского развития», в функции которого входит:</w:t>
            </w:r>
          </w:p>
          <w:p w14:paraId="127CF7D8" w14:textId="77777777" w:rsidR="00F221D9" w:rsidRPr="009D268E" w:rsidRDefault="00F221D9" w:rsidP="00651F27">
            <w:pPr>
              <w:pStyle w:val="ConsPlusNormal"/>
              <w:jc w:val="both"/>
              <w:rPr>
                <w:rFonts w:ascii="Times New Roman" w:hAnsi="Times New Roman" w:cs="Times New Roman"/>
                <w:szCs w:val="22"/>
                <w:u w:val="single"/>
                <w:lang w:bidi="ru-RU"/>
              </w:rPr>
            </w:pPr>
            <w:r w:rsidRPr="009D268E">
              <w:rPr>
                <w:rFonts w:ascii="Times New Roman" w:hAnsi="Times New Roman" w:cs="Times New Roman"/>
                <w:szCs w:val="22"/>
              </w:rPr>
              <w:t xml:space="preserve">1. </w:t>
            </w:r>
            <w:r>
              <w:rPr>
                <w:rFonts w:ascii="Times New Roman" w:hAnsi="Times New Roman" w:cs="Times New Roman"/>
                <w:szCs w:val="22"/>
              </w:rPr>
              <w:t>Р</w:t>
            </w:r>
            <w:r w:rsidRPr="009D268E">
              <w:rPr>
                <w:rFonts w:ascii="Times New Roman" w:hAnsi="Times New Roman" w:cs="Times New Roman"/>
                <w:szCs w:val="22"/>
              </w:rPr>
              <w:t>азработка и реализация проектов социально-экономического развития Петрозаводского городского округа;</w:t>
            </w:r>
            <w:r w:rsidRPr="009D268E">
              <w:rPr>
                <w:rFonts w:ascii="Times New Roman" w:hAnsi="Times New Roman" w:cs="Times New Roman"/>
                <w:szCs w:val="22"/>
                <w:u w:val="single"/>
                <w:lang w:bidi="ru-RU"/>
              </w:rPr>
              <w:t xml:space="preserve"> </w:t>
            </w:r>
          </w:p>
          <w:p w14:paraId="5F3CD017" w14:textId="77777777" w:rsidR="00F221D9" w:rsidRPr="009D268E" w:rsidRDefault="00F221D9" w:rsidP="00651F27">
            <w:pPr>
              <w:pStyle w:val="ConsPlusNormal"/>
              <w:jc w:val="both"/>
              <w:rPr>
                <w:rFonts w:ascii="Times New Roman" w:hAnsi="Times New Roman" w:cs="Times New Roman"/>
                <w:szCs w:val="22"/>
                <w:lang w:bidi="ru-RU"/>
              </w:rPr>
            </w:pPr>
            <w:r w:rsidRPr="009D268E">
              <w:rPr>
                <w:rFonts w:ascii="Times New Roman" w:hAnsi="Times New Roman" w:cs="Times New Roman"/>
                <w:szCs w:val="22"/>
                <w:lang w:bidi="ru-RU"/>
              </w:rPr>
              <w:t xml:space="preserve">2. </w:t>
            </w:r>
            <w:r>
              <w:rPr>
                <w:rFonts w:ascii="Times New Roman" w:hAnsi="Times New Roman" w:cs="Times New Roman"/>
                <w:szCs w:val="22"/>
                <w:lang w:bidi="ru-RU"/>
              </w:rPr>
              <w:t>П</w:t>
            </w:r>
            <w:r w:rsidRPr="009D268E">
              <w:rPr>
                <w:rFonts w:ascii="Times New Roman" w:hAnsi="Times New Roman" w:cs="Times New Roman"/>
                <w:szCs w:val="22"/>
                <w:lang w:bidi="ru-RU"/>
              </w:rPr>
              <w:t>оиск инвесторов и их привлечение к реализации инвестиционных проектов на территории Петрозаводского городского округа;</w:t>
            </w:r>
          </w:p>
          <w:p w14:paraId="3B07EC28" w14:textId="77777777" w:rsidR="00F221D9" w:rsidRPr="009D268E" w:rsidRDefault="00F221D9" w:rsidP="00651F27">
            <w:pPr>
              <w:jc w:val="both"/>
              <w:rPr>
                <w:rFonts w:ascii="Times New Roman" w:eastAsia="Calibri" w:hAnsi="Times New Roman" w:cs="Times New Roman"/>
              </w:rPr>
            </w:pPr>
            <w:r w:rsidRPr="009D268E">
              <w:rPr>
                <w:rFonts w:ascii="Times New Roman" w:eastAsia="Calibri" w:hAnsi="Times New Roman" w:cs="Times New Roman"/>
              </w:rPr>
              <w:t xml:space="preserve">3. </w:t>
            </w:r>
            <w:r>
              <w:rPr>
                <w:rFonts w:ascii="Times New Roman" w:eastAsia="Calibri" w:hAnsi="Times New Roman" w:cs="Times New Roman"/>
              </w:rPr>
              <w:t>П</w:t>
            </w:r>
            <w:r w:rsidRPr="009D268E">
              <w:rPr>
                <w:rFonts w:ascii="Times New Roman" w:eastAsia="Calibri" w:hAnsi="Times New Roman" w:cs="Times New Roman"/>
              </w:rPr>
              <w:t>ривлечение средств частного капитала и федеральных институтов развития для реализации перспективных проектов Петрозаводского городского округа;</w:t>
            </w:r>
          </w:p>
          <w:p w14:paraId="39FB804A" w14:textId="77777777" w:rsidR="00F221D9" w:rsidRPr="009D268E" w:rsidRDefault="00F221D9" w:rsidP="00651F27">
            <w:pPr>
              <w:jc w:val="both"/>
              <w:rPr>
                <w:rFonts w:ascii="Times New Roman" w:hAnsi="Times New Roman" w:cs="Times New Roman"/>
              </w:rPr>
            </w:pPr>
            <w:r>
              <w:rPr>
                <w:rFonts w:ascii="Times New Roman" w:eastAsia="Calibri" w:hAnsi="Times New Roman" w:cs="Times New Roman"/>
              </w:rPr>
              <w:t>4. Р</w:t>
            </w:r>
            <w:r w:rsidRPr="009D268E">
              <w:rPr>
                <w:rFonts w:ascii="Times New Roman" w:eastAsia="Calibri" w:hAnsi="Times New Roman" w:cs="Times New Roman"/>
              </w:rPr>
              <w:t>азработка и реализация проектов муниципально-частного партнерства;</w:t>
            </w:r>
          </w:p>
          <w:p w14:paraId="007574D9"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 xml:space="preserve">5. </w:t>
            </w:r>
            <w:r>
              <w:rPr>
                <w:rFonts w:ascii="Times New Roman" w:hAnsi="Times New Roman" w:cs="Times New Roman"/>
              </w:rPr>
              <w:t>С</w:t>
            </w:r>
            <w:r w:rsidRPr="009D268E">
              <w:rPr>
                <w:rFonts w:ascii="Times New Roman" w:hAnsi="Times New Roman" w:cs="Times New Roman"/>
              </w:rPr>
              <w:t>опровождение инвестиционных проектов по принципу «одного окна».</w:t>
            </w:r>
          </w:p>
        </w:tc>
      </w:tr>
      <w:tr w:rsidR="00F221D9" w:rsidRPr="009D268E" w14:paraId="7D31135E" w14:textId="77777777" w:rsidTr="00F221D9">
        <w:trPr>
          <w:trHeight w:val="210"/>
        </w:trPr>
        <w:tc>
          <w:tcPr>
            <w:tcW w:w="852" w:type="dxa"/>
          </w:tcPr>
          <w:p w14:paraId="4E6A631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w:t>
            </w:r>
            <w:r>
              <w:rPr>
                <w:rFonts w:ascii="Times New Roman" w:hAnsi="Times New Roman" w:cs="Times New Roman"/>
                <w:szCs w:val="22"/>
              </w:rPr>
              <w:t>2</w:t>
            </w:r>
            <w:r w:rsidRPr="009D268E">
              <w:rPr>
                <w:rFonts w:ascii="Times New Roman" w:hAnsi="Times New Roman" w:cs="Times New Roman"/>
                <w:szCs w:val="22"/>
              </w:rPr>
              <w:t>.</w:t>
            </w:r>
          </w:p>
        </w:tc>
        <w:tc>
          <w:tcPr>
            <w:tcW w:w="2409" w:type="dxa"/>
          </w:tcPr>
          <w:p w14:paraId="62693DD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Проведение мониторинга реализации инвестиционных проектов, реализуемых и планируемых к реализации на территории города Петрозаводска в 2018-2025 годах</w:t>
            </w:r>
          </w:p>
        </w:tc>
        <w:tc>
          <w:tcPr>
            <w:tcW w:w="2127" w:type="dxa"/>
          </w:tcPr>
          <w:p w14:paraId="7A774636"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4CCD7A4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мониторинг проектов</w:t>
            </w:r>
          </w:p>
        </w:tc>
        <w:tc>
          <w:tcPr>
            <w:tcW w:w="1134" w:type="dxa"/>
          </w:tcPr>
          <w:p w14:paraId="01D8EEF5"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7A53D576" w14:textId="77777777" w:rsidR="00F221D9" w:rsidRPr="009D268E" w:rsidRDefault="00F221D9" w:rsidP="00651F27">
            <w:pPr>
              <w:pStyle w:val="a3"/>
              <w:ind w:left="0"/>
              <w:jc w:val="both"/>
              <w:rPr>
                <w:rFonts w:ascii="Times New Roman" w:hAnsi="Times New Roman"/>
              </w:rPr>
            </w:pPr>
            <w:r w:rsidRPr="009D268E">
              <w:rPr>
                <w:rFonts w:ascii="Times New Roman" w:hAnsi="Times New Roman" w:cs="Times New Roman"/>
              </w:rPr>
              <w:t>Ведется постоянный мониторинг реализации инвестиционных проектов. Результаты отражаются в ежегодном отчете Главы Петрозаводского городского округа.</w:t>
            </w:r>
          </w:p>
        </w:tc>
      </w:tr>
      <w:tr w:rsidR="00F221D9" w:rsidRPr="009D268E" w14:paraId="7A58F01E" w14:textId="77777777" w:rsidTr="00F221D9">
        <w:trPr>
          <w:trHeight w:val="210"/>
        </w:trPr>
        <w:tc>
          <w:tcPr>
            <w:tcW w:w="852" w:type="dxa"/>
          </w:tcPr>
          <w:p w14:paraId="5EC0E586"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3.2.1</w:t>
            </w:r>
            <w:r>
              <w:rPr>
                <w:rFonts w:ascii="Times New Roman" w:hAnsi="Times New Roman" w:cs="Times New Roman"/>
                <w:szCs w:val="22"/>
              </w:rPr>
              <w:t>3</w:t>
            </w:r>
            <w:r w:rsidRPr="00833211">
              <w:rPr>
                <w:rFonts w:ascii="Times New Roman" w:hAnsi="Times New Roman" w:cs="Times New Roman"/>
                <w:szCs w:val="22"/>
              </w:rPr>
              <w:t>.</w:t>
            </w:r>
          </w:p>
        </w:tc>
        <w:tc>
          <w:tcPr>
            <w:tcW w:w="2409" w:type="dxa"/>
          </w:tcPr>
          <w:p w14:paraId="29322092"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 xml:space="preserve">Размещение информации об инвестиционной деятельности на официальном сайте Администрации Петрозаводского городского округа в разделе </w:t>
            </w:r>
            <w:r>
              <w:rPr>
                <w:rFonts w:ascii="Times New Roman" w:hAnsi="Times New Roman" w:cs="Times New Roman"/>
                <w:szCs w:val="22"/>
              </w:rPr>
              <w:t>«</w:t>
            </w:r>
            <w:r w:rsidRPr="00833211">
              <w:rPr>
                <w:rFonts w:ascii="Times New Roman" w:hAnsi="Times New Roman" w:cs="Times New Roman"/>
                <w:szCs w:val="22"/>
              </w:rPr>
              <w:t>Экономическое развитие</w:t>
            </w:r>
            <w:r>
              <w:rPr>
                <w:rFonts w:ascii="Times New Roman" w:hAnsi="Times New Roman" w:cs="Times New Roman"/>
                <w:szCs w:val="22"/>
              </w:rPr>
              <w:t>»</w:t>
            </w:r>
          </w:p>
        </w:tc>
        <w:tc>
          <w:tcPr>
            <w:tcW w:w="2127" w:type="dxa"/>
          </w:tcPr>
          <w:p w14:paraId="0318412F"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48947C5"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Информационные материалы</w:t>
            </w:r>
          </w:p>
        </w:tc>
        <w:tc>
          <w:tcPr>
            <w:tcW w:w="1134" w:type="dxa"/>
          </w:tcPr>
          <w:p w14:paraId="3193240A" w14:textId="77777777" w:rsidR="00F221D9" w:rsidRPr="00833211" w:rsidRDefault="00F221D9" w:rsidP="00651F27">
            <w:pPr>
              <w:pStyle w:val="ConsPlusNormal"/>
              <w:jc w:val="center"/>
              <w:rPr>
                <w:rFonts w:ascii="Times New Roman" w:hAnsi="Times New Roman" w:cs="Times New Roman"/>
                <w:szCs w:val="22"/>
              </w:rPr>
            </w:pPr>
            <w:r w:rsidRPr="00833211">
              <w:rPr>
                <w:rFonts w:ascii="Times New Roman" w:hAnsi="Times New Roman" w:cs="Times New Roman"/>
                <w:szCs w:val="22"/>
              </w:rPr>
              <w:t>2019-2021</w:t>
            </w:r>
          </w:p>
        </w:tc>
        <w:tc>
          <w:tcPr>
            <w:tcW w:w="6975" w:type="dxa"/>
          </w:tcPr>
          <w:p w14:paraId="74DA6B72" w14:textId="4CD8931F" w:rsidR="00F221D9" w:rsidRPr="009D268E" w:rsidRDefault="00F221D9" w:rsidP="00651F27">
            <w:pPr>
              <w:pStyle w:val="a3"/>
              <w:ind w:left="0"/>
              <w:jc w:val="both"/>
              <w:rPr>
                <w:rFonts w:ascii="Times New Roman" w:hAnsi="Times New Roman"/>
              </w:rPr>
            </w:pPr>
            <w:r w:rsidRPr="00833211">
              <w:rPr>
                <w:rFonts w:ascii="Times New Roman" w:hAnsi="Times New Roman"/>
              </w:rPr>
              <w:t xml:space="preserve">На официальном сайте Администрации Петрозаводского городского округа в разделе «Экономическое развитие» размещен </w:t>
            </w:r>
            <w:r>
              <w:rPr>
                <w:rFonts w:ascii="Times New Roman" w:hAnsi="Times New Roman"/>
              </w:rPr>
              <w:t>И</w:t>
            </w:r>
            <w:r w:rsidRPr="00833211">
              <w:rPr>
                <w:rFonts w:ascii="Times New Roman" w:hAnsi="Times New Roman"/>
              </w:rPr>
              <w:t>нвестиционный паспорт Петрозаводска, включающий информацию о реализуемых инвестиционных проектах, свободных инвестиционных площадках, а также мерах поддержки для потенциального инвестора.</w:t>
            </w:r>
          </w:p>
        </w:tc>
      </w:tr>
      <w:tr w:rsidR="00F221D9" w:rsidRPr="009D268E" w14:paraId="4A311EA2" w14:textId="77777777" w:rsidTr="00F221D9">
        <w:trPr>
          <w:trHeight w:val="210"/>
        </w:trPr>
        <w:tc>
          <w:tcPr>
            <w:tcW w:w="852" w:type="dxa"/>
          </w:tcPr>
          <w:p w14:paraId="4100AAE8"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3.2.1</w:t>
            </w:r>
            <w:r>
              <w:rPr>
                <w:rFonts w:ascii="Times New Roman" w:hAnsi="Times New Roman" w:cs="Times New Roman"/>
                <w:szCs w:val="22"/>
              </w:rPr>
              <w:t>4</w:t>
            </w:r>
            <w:r w:rsidRPr="00833211">
              <w:rPr>
                <w:rFonts w:ascii="Times New Roman" w:hAnsi="Times New Roman" w:cs="Times New Roman"/>
                <w:szCs w:val="22"/>
              </w:rPr>
              <w:t>.</w:t>
            </w:r>
          </w:p>
        </w:tc>
        <w:tc>
          <w:tcPr>
            <w:tcW w:w="2409" w:type="dxa"/>
          </w:tcPr>
          <w:p w14:paraId="51A9516F"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Привлечение предприятий и организаций города Петрозаводска к участию в межрегиональных, международных мероприятиях, способствующих продвижению имиджа города (выставки, ярмарки, конференции и т.п.)</w:t>
            </w:r>
          </w:p>
        </w:tc>
        <w:tc>
          <w:tcPr>
            <w:tcW w:w="2127" w:type="dxa"/>
          </w:tcPr>
          <w:p w14:paraId="67A5F048"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комитет экономического развития Администрации Петрозаводского городского округа</w:t>
            </w:r>
          </w:p>
        </w:tc>
        <w:tc>
          <w:tcPr>
            <w:tcW w:w="1984" w:type="dxa"/>
          </w:tcPr>
          <w:p w14:paraId="63FFD5A4" w14:textId="77777777" w:rsidR="00F221D9" w:rsidRPr="00833211" w:rsidRDefault="00F221D9" w:rsidP="00651F27">
            <w:pPr>
              <w:pStyle w:val="ConsPlusNormal"/>
              <w:rPr>
                <w:rFonts w:ascii="Times New Roman" w:hAnsi="Times New Roman" w:cs="Times New Roman"/>
                <w:szCs w:val="22"/>
              </w:rPr>
            </w:pPr>
            <w:r w:rsidRPr="00833211">
              <w:rPr>
                <w:rFonts w:ascii="Times New Roman" w:hAnsi="Times New Roman" w:cs="Times New Roman"/>
                <w:szCs w:val="22"/>
              </w:rPr>
              <w:t xml:space="preserve">в рамках взаимодействия с Министерством экономического развития и промышленности Республики Карелия, АО </w:t>
            </w:r>
            <w:r>
              <w:rPr>
                <w:rFonts w:ascii="Times New Roman" w:hAnsi="Times New Roman" w:cs="Times New Roman"/>
                <w:szCs w:val="22"/>
              </w:rPr>
              <w:t>«</w:t>
            </w:r>
            <w:r w:rsidRPr="00833211">
              <w:rPr>
                <w:rFonts w:ascii="Times New Roman" w:hAnsi="Times New Roman" w:cs="Times New Roman"/>
                <w:szCs w:val="22"/>
              </w:rPr>
              <w:t>Корпора</w:t>
            </w:r>
            <w:r>
              <w:rPr>
                <w:rFonts w:ascii="Times New Roman" w:hAnsi="Times New Roman" w:cs="Times New Roman"/>
                <w:szCs w:val="22"/>
              </w:rPr>
              <w:t>ция развития Республики Карелия»</w:t>
            </w:r>
          </w:p>
        </w:tc>
        <w:tc>
          <w:tcPr>
            <w:tcW w:w="1134" w:type="dxa"/>
          </w:tcPr>
          <w:p w14:paraId="68B3EC76" w14:textId="77777777" w:rsidR="00F221D9" w:rsidRPr="00833211" w:rsidRDefault="00F221D9" w:rsidP="00651F27">
            <w:pPr>
              <w:pStyle w:val="ConsPlusNormal"/>
              <w:jc w:val="center"/>
              <w:rPr>
                <w:rFonts w:ascii="Times New Roman" w:hAnsi="Times New Roman" w:cs="Times New Roman"/>
                <w:szCs w:val="22"/>
              </w:rPr>
            </w:pPr>
            <w:r w:rsidRPr="00833211">
              <w:rPr>
                <w:rFonts w:ascii="Times New Roman" w:hAnsi="Times New Roman" w:cs="Times New Roman"/>
                <w:szCs w:val="22"/>
              </w:rPr>
              <w:t>2019-2021</w:t>
            </w:r>
          </w:p>
        </w:tc>
        <w:tc>
          <w:tcPr>
            <w:tcW w:w="6975" w:type="dxa"/>
          </w:tcPr>
          <w:p w14:paraId="59835CAF" w14:textId="77777777" w:rsidR="00F221D9" w:rsidRPr="00833211" w:rsidRDefault="00F221D9" w:rsidP="00651F27">
            <w:pPr>
              <w:jc w:val="both"/>
              <w:rPr>
                <w:rFonts w:ascii="Times New Roman" w:hAnsi="Times New Roman"/>
              </w:rPr>
            </w:pPr>
            <w:r w:rsidRPr="00833211">
              <w:rPr>
                <w:rFonts w:ascii="Times New Roman" w:hAnsi="Times New Roman"/>
              </w:rPr>
              <w:t>В 2020 году начата работа в рамках Программы приграничного сотрудничества «Карелия» по реализации проекта «Karelian Wellness» «Здоровье Карелии».</w:t>
            </w:r>
          </w:p>
          <w:p w14:paraId="1F877C0B" w14:textId="77777777" w:rsidR="00F221D9" w:rsidRPr="00A10EAF" w:rsidRDefault="00F221D9" w:rsidP="00651F27">
            <w:pPr>
              <w:jc w:val="both"/>
              <w:rPr>
                <w:rFonts w:ascii="Times New Roman" w:hAnsi="Times New Roman"/>
              </w:rPr>
            </w:pPr>
            <w:r w:rsidRPr="00A10EAF">
              <w:rPr>
                <w:rFonts w:ascii="Times New Roman" w:hAnsi="Times New Roman"/>
              </w:rPr>
              <w:t>Срок реализации проекта – 2020-2021 г</w:t>
            </w:r>
            <w:r>
              <w:rPr>
                <w:rFonts w:ascii="Times New Roman" w:hAnsi="Times New Roman"/>
              </w:rPr>
              <w:t xml:space="preserve">. </w:t>
            </w:r>
            <w:r w:rsidRPr="00A10EAF">
              <w:rPr>
                <w:rFonts w:ascii="Times New Roman" w:hAnsi="Times New Roman"/>
              </w:rPr>
              <w:t>г.</w:t>
            </w:r>
          </w:p>
          <w:p w14:paraId="2BAE7D00" w14:textId="77777777" w:rsidR="00F221D9" w:rsidRPr="00A10EAF" w:rsidRDefault="00F221D9" w:rsidP="00651F27">
            <w:pPr>
              <w:jc w:val="both"/>
              <w:rPr>
                <w:rFonts w:ascii="Times New Roman" w:hAnsi="Times New Roman"/>
              </w:rPr>
            </w:pPr>
            <w:r w:rsidRPr="00A10EAF">
              <w:rPr>
                <w:rFonts w:ascii="Times New Roman" w:hAnsi="Times New Roman"/>
              </w:rPr>
              <w:t>Объем</w:t>
            </w:r>
            <w:r>
              <w:rPr>
                <w:rFonts w:ascii="Times New Roman" w:hAnsi="Times New Roman"/>
              </w:rPr>
              <w:t xml:space="preserve"> инвестиций: 1 322,5 тыс. руб.</w:t>
            </w:r>
          </w:p>
          <w:p w14:paraId="5FFE3C05" w14:textId="77777777" w:rsidR="00F221D9" w:rsidRPr="00833211" w:rsidRDefault="00F221D9" w:rsidP="00651F27">
            <w:pPr>
              <w:jc w:val="both"/>
              <w:rPr>
                <w:rFonts w:ascii="Times New Roman" w:hAnsi="Times New Roman"/>
              </w:rPr>
            </w:pPr>
            <w:r>
              <w:rPr>
                <w:rFonts w:ascii="Times New Roman" w:hAnsi="Times New Roman"/>
              </w:rPr>
              <w:t>Проект н</w:t>
            </w:r>
            <w:r w:rsidRPr="00833211">
              <w:rPr>
                <w:rFonts w:ascii="Times New Roman" w:hAnsi="Times New Roman"/>
              </w:rPr>
              <w:t xml:space="preserve">аправлен на развитие международного сотрудничества компаний, ведущих деятельность в сфере оздоровительного туризма в Петрозаводском городском округе.  </w:t>
            </w:r>
          </w:p>
          <w:p w14:paraId="37516F8C" w14:textId="77777777" w:rsidR="00F221D9" w:rsidRPr="009D268E" w:rsidRDefault="00F221D9" w:rsidP="00651F27">
            <w:pPr>
              <w:pStyle w:val="a3"/>
              <w:ind w:left="0"/>
              <w:jc w:val="both"/>
              <w:rPr>
                <w:rFonts w:ascii="Times New Roman" w:hAnsi="Times New Roman"/>
              </w:rPr>
            </w:pPr>
            <w:r w:rsidRPr="00833211">
              <w:rPr>
                <w:rFonts w:ascii="Times New Roman" w:hAnsi="Times New Roman"/>
              </w:rPr>
              <w:t xml:space="preserve">В рамках проекта в 2020 году прошло 2 онлайн-семинара, в которых приняли участие предприниматели Петрозаводска, Республики Карелия и Восточной Финляндии, а также эксперты в области туризма.  </w:t>
            </w:r>
          </w:p>
        </w:tc>
      </w:tr>
      <w:tr w:rsidR="00F221D9" w:rsidRPr="009D268E" w14:paraId="1B286126" w14:textId="77777777" w:rsidTr="00F221D9">
        <w:trPr>
          <w:trHeight w:val="210"/>
        </w:trPr>
        <w:tc>
          <w:tcPr>
            <w:tcW w:w="852" w:type="dxa"/>
          </w:tcPr>
          <w:p w14:paraId="5970FF5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3.2.1</w:t>
            </w:r>
            <w:r>
              <w:rPr>
                <w:rFonts w:ascii="Times New Roman" w:hAnsi="Times New Roman" w:cs="Times New Roman"/>
                <w:szCs w:val="22"/>
              </w:rPr>
              <w:t>5</w:t>
            </w:r>
            <w:r w:rsidRPr="009D268E">
              <w:rPr>
                <w:rFonts w:ascii="Times New Roman" w:hAnsi="Times New Roman" w:cs="Times New Roman"/>
                <w:szCs w:val="22"/>
              </w:rPr>
              <w:t>.</w:t>
            </w:r>
          </w:p>
        </w:tc>
        <w:tc>
          <w:tcPr>
            <w:tcW w:w="2409" w:type="dxa"/>
          </w:tcPr>
          <w:p w14:paraId="5F00D2A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Участие в реализации проекта КА4017 </w:t>
            </w:r>
            <w:r>
              <w:rPr>
                <w:rFonts w:ascii="Times New Roman" w:hAnsi="Times New Roman" w:cs="Times New Roman"/>
                <w:szCs w:val="22"/>
              </w:rPr>
              <w:t>«</w:t>
            </w:r>
            <w:r w:rsidRPr="009D268E">
              <w:rPr>
                <w:rFonts w:ascii="Times New Roman" w:hAnsi="Times New Roman" w:cs="Times New Roman"/>
                <w:szCs w:val="22"/>
              </w:rPr>
              <w:t>Йоэнсуу - Петрозаводск: пути роста</w:t>
            </w:r>
            <w:r>
              <w:rPr>
                <w:rFonts w:ascii="Times New Roman" w:hAnsi="Times New Roman" w:cs="Times New Roman"/>
                <w:szCs w:val="22"/>
              </w:rPr>
              <w:t>»</w:t>
            </w:r>
            <w:r w:rsidRPr="009D268E">
              <w:rPr>
                <w:rFonts w:ascii="Times New Roman" w:hAnsi="Times New Roman" w:cs="Times New Roman"/>
                <w:szCs w:val="22"/>
              </w:rPr>
              <w:t xml:space="preserve"> / </w:t>
            </w:r>
            <w:r>
              <w:rPr>
                <w:rFonts w:ascii="Times New Roman" w:hAnsi="Times New Roman" w:cs="Times New Roman"/>
                <w:szCs w:val="22"/>
              </w:rPr>
              <w:t>«</w:t>
            </w:r>
            <w:r w:rsidRPr="009D268E">
              <w:rPr>
                <w:rFonts w:ascii="Times New Roman" w:hAnsi="Times New Roman" w:cs="Times New Roman"/>
                <w:szCs w:val="22"/>
              </w:rPr>
              <w:t>Joensuu - Petrozavodsk - Highway for Growh</w:t>
            </w:r>
            <w:r>
              <w:rPr>
                <w:rFonts w:ascii="Times New Roman" w:hAnsi="Times New Roman" w:cs="Times New Roman"/>
                <w:szCs w:val="22"/>
              </w:rPr>
              <w:t>»</w:t>
            </w:r>
            <w:r w:rsidRPr="009D268E">
              <w:rPr>
                <w:rFonts w:ascii="Times New Roman" w:hAnsi="Times New Roman" w:cs="Times New Roman"/>
                <w:szCs w:val="22"/>
              </w:rPr>
              <w:t xml:space="preserve"> Программы приграничного сотрудничества </w:t>
            </w:r>
            <w:r>
              <w:rPr>
                <w:rFonts w:ascii="Times New Roman" w:hAnsi="Times New Roman" w:cs="Times New Roman"/>
                <w:szCs w:val="22"/>
              </w:rPr>
              <w:t>«</w:t>
            </w:r>
            <w:r w:rsidRPr="009D268E">
              <w:rPr>
                <w:rFonts w:ascii="Times New Roman" w:hAnsi="Times New Roman" w:cs="Times New Roman"/>
                <w:szCs w:val="22"/>
              </w:rPr>
              <w:t>Карелия</w:t>
            </w:r>
            <w:r>
              <w:rPr>
                <w:rFonts w:ascii="Times New Roman" w:hAnsi="Times New Roman" w:cs="Times New Roman"/>
                <w:szCs w:val="22"/>
              </w:rPr>
              <w:t>»</w:t>
            </w:r>
          </w:p>
        </w:tc>
        <w:tc>
          <w:tcPr>
            <w:tcW w:w="2127" w:type="dxa"/>
          </w:tcPr>
          <w:p w14:paraId="3D9DF19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аппарат Администрации Петрозаводского городского округа,</w:t>
            </w:r>
          </w:p>
          <w:p w14:paraId="6F48F12F"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экономического развития Администрации Петрозаводского городского округа</w:t>
            </w:r>
          </w:p>
        </w:tc>
        <w:tc>
          <w:tcPr>
            <w:tcW w:w="1984" w:type="dxa"/>
          </w:tcPr>
          <w:p w14:paraId="5C598A0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Партнерское соглашение с агентством развития региона Йоэнсуу / Joensuu Regional Development Company (JOSEK Ltd)</w:t>
            </w:r>
          </w:p>
        </w:tc>
        <w:tc>
          <w:tcPr>
            <w:tcW w:w="1134" w:type="dxa"/>
          </w:tcPr>
          <w:p w14:paraId="7211861C"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2019-2020</w:t>
            </w:r>
          </w:p>
        </w:tc>
        <w:tc>
          <w:tcPr>
            <w:tcW w:w="6975" w:type="dxa"/>
          </w:tcPr>
          <w:p w14:paraId="2552D044"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1. В целях реализации проекта КА4017 «Йо</w:t>
            </w:r>
            <w:r w:rsidRPr="009D268E">
              <w:rPr>
                <w:rFonts w:ascii="Times New Roman" w:hAnsi="Times New Roman" w:cs="Times New Roman"/>
                <w:color w:val="000000" w:themeColor="text1"/>
              </w:rPr>
              <w:t>э</w:t>
            </w:r>
            <w:r w:rsidRPr="009D268E">
              <w:rPr>
                <w:rFonts w:ascii="Times New Roman" w:hAnsi="Times New Roman" w:cs="Times New Roman"/>
              </w:rPr>
              <w:t xml:space="preserve">нсуу-Петрозаводск: Пути роста» Программы приграничного сотрудничества «Карелия» на территории Петрозаводского городского округа (далее – Проект) постановлением Главы Петрозаводского городского округа  была создана рабочая группа, в состав которой вошли специалисты Администрации, </w:t>
            </w:r>
            <w:r>
              <w:rPr>
                <w:rFonts w:ascii="Times New Roman" w:hAnsi="Times New Roman" w:cs="Times New Roman"/>
              </w:rPr>
              <w:t>Петрозаводского городского округа,</w:t>
            </w:r>
            <w:r w:rsidRPr="009D268E">
              <w:rPr>
                <w:rFonts w:ascii="Times New Roman" w:hAnsi="Times New Roman" w:cs="Times New Roman"/>
              </w:rPr>
              <w:t xml:space="preserve"> представители партнеров проекта с российской стороны: Торгово-промышл</w:t>
            </w:r>
            <w:r>
              <w:rPr>
                <w:rFonts w:ascii="Times New Roman" w:hAnsi="Times New Roman" w:cs="Times New Roman"/>
              </w:rPr>
              <w:t>енная палата Республики Карелия</w:t>
            </w:r>
            <w:r w:rsidRPr="009D268E">
              <w:rPr>
                <w:rFonts w:ascii="Times New Roman" w:hAnsi="Times New Roman" w:cs="Times New Roman"/>
              </w:rPr>
              <w:t xml:space="preserve">, Карельский филиал РАНХиГС, а также специалисты Министерства экономического развития и промышленности Республики Карелия, АО «Корпорация развития Республики Карелия», ПМУП «Агентство городского развития». </w:t>
            </w:r>
          </w:p>
          <w:p w14:paraId="750C9059" w14:textId="77777777" w:rsidR="00F221D9" w:rsidRPr="009D268E" w:rsidRDefault="00F221D9" w:rsidP="00651F27">
            <w:pPr>
              <w:jc w:val="both"/>
              <w:rPr>
                <w:rFonts w:ascii="Times New Roman" w:hAnsi="Times New Roman" w:cs="Times New Roman"/>
                <w:color w:val="000000" w:themeColor="text1"/>
              </w:rPr>
            </w:pPr>
            <w:r w:rsidRPr="009D268E">
              <w:rPr>
                <w:rFonts w:ascii="Times New Roman" w:hAnsi="Times New Roman" w:cs="Times New Roman"/>
                <w:color w:val="000000" w:themeColor="text1"/>
              </w:rPr>
              <w:t>2. На основании анализа показателей экономического развития Петрозаводска и анкетирования предприятий определены приоритетные направления развития города, которые согласованы на заседании рабочей группы по проекту 19 февраля 2019 года и учтены при разработке маркетинговой стратегии города Петрозаводска.</w:t>
            </w:r>
          </w:p>
          <w:p w14:paraId="7E0AA9C1"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 xml:space="preserve">Маркетинговая стратегия города Петрозаводска состоит из трех разделов: </w:t>
            </w:r>
          </w:p>
          <w:p w14:paraId="7A1F4207" w14:textId="77777777" w:rsidR="00F221D9" w:rsidRPr="00EE72FE" w:rsidRDefault="00F221D9" w:rsidP="00651F27">
            <w:pPr>
              <w:jc w:val="both"/>
              <w:rPr>
                <w:rFonts w:ascii="Times New Roman" w:hAnsi="Times New Roman" w:cs="Times New Roman"/>
                <w:color w:val="000000" w:themeColor="text1"/>
              </w:rPr>
            </w:pPr>
            <w:r w:rsidRPr="00EE72FE">
              <w:rPr>
                <w:rFonts w:ascii="Times New Roman" w:hAnsi="Times New Roman" w:cs="Times New Roman"/>
                <w:color w:val="000000" w:themeColor="text1"/>
              </w:rPr>
              <w:t xml:space="preserve">Общая характеристика города Петрозаводска </w:t>
            </w:r>
          </w:p>
          <w:p w14:paraId="1C34FC8F" w14:textId="77777777" w:rsidR="00F221D9" w:rsidRPr="00EE72FE" w:rsidRDefault="00F221D9" w:rsidP="00651F27">
            <w:pPr>
              <w:jc w:val="both"/>
              <w:rPr>
                <w:rFonts w:ascii="Times New Roman" w:hAnsi="Times New Roman" w:cs="Times New Roman"/>
                <w:color w:val="000000" w:themeColor="text1"/>
              </w:rPr>
            </w:pPr>
            <w:r w:rsidRPr="00EE72FE">
              <w:rPr>
                <w:rFonts w:ascii="Times New Roman" w:hAnsi="Times New Roman" w:cs="Times New Roman"/>
                <w:color w:val="000000" w:themeColor="text1"/>
              </w:rPr>
              <w:t xml:space="preserve">Петрозаводск – город, в котором развивается бизнес </w:t>
            </w:r>
          </w:p>
          <w:p w14:paraId="37C9B0B9" w14:textId="77777777" w:rsidR="00F221D9" w:rsidRPr="00EE72FE" w:rsidRDefault="00F221D9" w:rsidP="00651F27">
            <w:pPr>
              <w:jc w:val="both"/>
              <w:rPr>
                <w:rFonts w:ascii="Times New Roman" w:hAnsi="Times New Roman" w:cs="Times New Roman"/>
                <w:color w:val="000000" w:themeColor="text1"/>
              </w:rPr>
            </w:pPr>
            <w:r w:rsidRPr="00EE72FE">
              <w:rPr>
                <w:rFonts w:ascii="Times New Roman" w:hAnsi="Times New Roman" w:cs="Times New Roman"/>
                <w:color w:val="000000" w:themeColor="text1"/>
              </w:rPr>
              <w:t xml:space="preserve">Петрозаводск – современный и удобный город для жизни. </w:t>
            </w:r>
          </w:p>
          <w:p w14:paraId="4F8D7A94" w14:textId="77777777" w:rsidR="00F221D9" w:rsidRPr="009D268E" w:rsidRDefault="00F221D9" w:rsidP="00651F27">
            <w:pPr>
              <w:pStyle w:val="a3"/>
              <w:ind w:left="0"/>
              <w:jc w:val="both"/>
              <w:rPr>
                <w:rFonts w:ascii="Times New Roman" w:hAnsi="Times New Roman" w:cs="Times New Roman"/>
              </w:rPr>
            </w:pPr>
            <w:r w:rsidRPr="00322048">
              <w:rPr>
                <w:rFonts w:ascii="Times New Roman" w:hAnsi="Times New Roman" w:cs="Times New Roman"/>
                <w:color w:val="000000" w:themeColor="text1"/>
              </w:rPr>
              <w:t>В первом разделе</w:t>
            </w:r>
            <w:r w:rsidRPr="009D268E">
              <w:rPr>
                <w:rFonts w:ascii="Times New Roman" w:hAnsi="Times New Roman" w:cs="Times New Roman"/>
                <w:b/>
                <w:color w:val="000000" w:themeColor="text1"/>
              </w:rPr>
              <w:t xml:space="preserve"> </w:t>
            </w:r>
            <w:r w:rsidRPr="009D268E">
              <w:rPr>
                <w:rFonts w:ascii="Times New Roman" w:hAnsi="Times New Roman" w:cs="Times New Roman"/>
                <w:color w:val="000000" w:themeColor="text1"/>
              </w:rPr>
              <w:t>стратегии представлена</w:t>
            </w:r>
            <w:r w:rsidRPr="009D268E">
              <w:rPr>
                <w:rFonts w:ascii="Times New Roman" w:hAnsi="Times New Roman" w:cs="Times New Roman"/>
                <w:b/>
                <w:color w:val="000000" w:themeColor="text1"/>
              </w:rPr>
              <w:t xml:space="preserve"> </w:t>
            </w:r>
            <w:r w:rsidRPr="009D268E">
              <w:rPr>
                <w:rFonts w:ascii="Times New Roman" w:hAnsi="Times New Roman" w:cs="Times New Roman"/>
              </w:rPr>
              <w:t>основная информация о географическом положении, стратегическом развитии города, формировании Петрозаводской агломерации, развити</w:t>
            </w:r>
            <w:r>
              <w:rPr>
                <w:rFonts w:ascii="Times New Roman" w:hAnsi="Times New Roman" w:cs="Times New Roman"/>
              </w:rPr>
              <w:t>и</w:t>
            </w:r>
            <w:r w:rsidRPr="009D268E">
              <w:rPr>
                <w:rFonts w:ascii="Times New Roman" w:hAnsi="Times New Roman" w:cs="Times New Roman"/>
              </w:rPr>
              <w:t xml:space="preserve"> приграничного и трансграничного сотрудничества. </w:t>
            </w:r>
          </w:p>
          <w:p w14:paraId="01A463A6" w14:textId="77777777" w:rsidR="00F221D9" w:rsidRPr="009D268E" w:rsidRDefault="00F221D9" w:rsidP="00651F27">
            <w:pPr>
              <w:jc w:val="both"/>
              <w:rPr>
                <w:rFonts w:ascii="Times New Roman" w:hAnsi="Times New Roman" w:cs="Times New Roman"/>
                <w:b/>
              </w:rPr>
            </w:pPr>
            <w:r w:rsidRPr="00322048">
              <w:rPr>
                <w:rFonts w:ascii="Times New Roman" w:hAnsi="Times New Roman" w:cs="Times New Roman"/>
              </w:rPr>
              <w:t xml:space="preserve">Второй раздел </w:t>
            </w:r>
            <w:r w:rsidRPr="009D268E">
              <w:rPr>
                <w:rFonts w:ascii="Times New Roman" w:hAnsi="Times New Roman" w:cs="Times New Roman"/>
              </w:rPr>
              <w:t>стратегии включает информацию</w:t>
            </w:r>
            <w:r w:rsidRPr="009D268E">
              <w:rPr>
                <w:rFonts w:ascii="Times New Roman" w:hAnsi="Times New Roman" w:cs="Times New Roman"/>
                <w:b/>
              </w:rPr>
              <w:t xml:space="preserve"> </w:t>
            </w:r>
            <w:r w:rsidRPr="009D268E">
              <w:rPr>
                <w:rFonts w:ascii="Times New Roman" w:hAnsi="Times New Roman" w:cs="Times New Roman"/>
              </w:rPr>
              <w:t>по приоритетным направлениям развития</w:t>
            </w:r>
            <w:r w:rsidRPr="009D268E">
              <w:rPr>
                <w:rFonts w:ascii="Times New Roman" w:hAnsi="Times New Roman" w:cs="Times New Roman"/>
                <w:b/>
              </w:rPr>
              <w:t xml:space="preserve"> </w:t>
            </w:r>
            <w:r w:rsidRPr="009D268E">
              <w:rPr>
                <w:rFonts w:ascii="Times New Roman" w:hAnsi="Times New Roman" w:cs="Times New Roman"/>
              </w:rPr>
              <w:t>города</w:t>
            </w:r>
            <w:r w:rsidRPr="009D268E">
              <w:rPr>
                <w:rFonts w:ascii="Times New Roman" w:hAnsi="Times New Roman" w:cs="Times New Roman"/>
                <w:b/>
              </w:rPr>
              <w:t>:</w:t>
            </w:r>
          </w:p>
          <w:p w14:paraId="1A8F8FA7" w14:textId="77777777" w:rsidR="00F221D9" w:rsidRPr="00E6581C" w:rsidRDefault="00F221D9" w:rsidP="00651F27">
            <w:pPr>
              <w:jc w:val="both"/>
              <w:rPr>
                <w:rFonts w:ascii="Times New Roman" w:hAnsi="Times New Roman" w:cs="Times New Roman"/>
              </w:rPr>
            </w:pPr>
            <w:r>
              <w:rPr>
                <w:rFonts w:ascii="Times New Roman" w:hAnsi="Times New Roman" w:cs="Times New Roman"/>
              </w:rPr>
              <w:t xml:space="preserve">1. </w:t>
            </w:r>
            <w:r w:rsidRPr="00E6581C">
              <w:rPr>
                <w:rFonts w:ascii="Times New Roman" w:hAnsi="Times New Roman" w:cs="Times New Roman"/>
              </w:rPr>
              <w:t>формирование и развитие научно-образовательного и инновационного кластера в г. Петрозаводске;</w:t>
            </w:r>
          </w:p>
          <w:p w14:paraId="1086C3ED" w14:textId="77777777" w:rsidR="00F221D9" w:rsidRPr="00E6581C" w:rsidRDefault="00F221D9" w:rsidP="00651F27">
            <w:pPr>
              <w:jc w:val="both"/>
              <w:rPr>
                <w:rFonts w:ascii="Times New Roman" w:hAnsi="Times New Roman" w:cs="Times New Roman"/>
              </w:rPr>
            </w:pPr>
            <w:r>
              <w:rPr>
                <w:rFonts w:ascii="Times New Roman" w:hAnsi="Times New Roman" w:cs="Times New Roman"/>
              </w:rPr>
              <w:t xml:space="preserve">2. </w:t>
            </w:r>
            <w:r w:rsidRPr="00E6581C">
              <w:rPr>
                <w:rFonts w:ascii="Times New Roman" w:hAnsi="Times New Roman" w:cs="Times New Roman"/>
              </w:rPr>
              <w:t>развитие промышленного потенциала Петрозаводской агломерации;</w:t>
            </w:r>
          </w:p>
          <w:p w14:paraId="1D171A4D" w14:textId="77777777" w:rsidR="00F221D9" w:rsidRPr="00E6581C" w:rsidRDefault="00F221D9" w:rsidP="00651F27">
            <w:pPr>
              <w:jc w:val="both"/>
              <w:rPr>
                <w:rFonts w:ascii="Times New Roman" w:hAnsi="Times New Roman" w:cs="Times New Roman"/>
              </w:rPr>
            </w:pPr>
            <w:r>
              <w:rPr>
                <w:rFonts w:ascii="Times New Roman" w:hAnsi="Times New Roman" w:cs="Times New Roman"/>
              </w:rPr>
              <w:t xml:space="preserve">3. </w:t>
            </w:r>
            <w:r w:rsidRPr="00E6581C">
              <w:rPr>
                <w:rFonts w:ascii="Times New Roman" w:hAnsi="Times New Roman" w:cs="Times New Roman"/>
              </w:rPr>
              <w:t>формирование и развитие кластера глубокой переработки древесины;</w:t>
            </w:r>
          </w:p>
          <w:p w14:paraId="1A58CAD6" w14:textId="77777777" w:rsidR="00F221D9" w:rsidRPr="00E6581C" w:rsidRDefault="00F221D9" w:rsidP="00651F27">
            <w:pPr>
              <w:jc w:val="both"/>
              <w:rPr>
                <w:rFonts w:ascii="Times New Roman" w:hAnsi="Times New Roman" w:cs="Times New Roman"/>
                <w:bCs/>
              </w:rPr>
            </w:pPr>
            <w:r>
              <w:rPr>
                <w:rFonts w:ascii="Times New Roman" w:hAnsi="Times New Roman" w:cs="Times New Roman"/>
                <w:bCs/>
              </w:rPr>
              <w:t>4. </w:t>
            </w:r>
            <w:r w:rsidRPr="00E6581C">
              <w:rPr>
                <w:rFonts w:ascii="Times New Roman" w:hAnsi="Times New Roman" w:cs="Times New Roman"/>
                <w:bCs/>
              </w:rPr>
              <w:t>развитие машиностроения и судостроения, создание новых промышленных предприятий;</w:t>
            </w:r>
          </w:p>
          <w:p w14:paraId="5B6A412E" w14:textId="77777777" w:rsidR="00F221D9" w:rsidRPr="00E6581C" w:rsidRDefault="00F221D9" w:rsidP="00651F27">
            <w:pPr>
              <w:jc w:val="both"/>
              <w:rPr>
                <w:rFonts w:ascii="Times New Roman" w:hAnsi="Times New Roman" w:cs="Times New Roman"/>
              </w:rPr>
            </w:pPr>
            <w:r>
              <w:rPr>
                <w:rFonts w:ascii="Times New Roman" w:hAnsi="Times New Roman" w:cs="Times New Roman"/>
              </w:rPr>
              <w:t>5. </w:t>
            </w:r>
            <w:r w:rsidRPr="00E6581C">
              <w:rPr>
                <w:rFonts w:ascii="Times New Roman" w:hAnsi="Times New Roman" w:cs="Times New Roman"/>
              </w:rPr>
              <w:t>формирующийся кластер медицинских услуг и оздоровления;</w:t>
            </w:r>
          </w:p>
          <w:p w14:paraId="16536435" w14:textId="77777777" w:rsidR="00F221D9" w:rsidRPr="00E6581C" w:rsidRDefault="00F221D9" w:rsidP="00651F27">
            <w:pPr>
              <w:jc w:val="both"/>
              <w:rPr>
                <w:rFonts w:ascii="Times New Roman" w:hAnsi="Times New Roman" w:cs="Times New Roman"/>
              </w:rPr>
            </w:pPr>
            <w:r>
              <w:rPr>
                <w:rFonts w:ascii="Times New Roman" w:hAnsi="Times New Roman" w:cs="Times New Roman"/>
                <w:bCs/>
              </w:rPr>
              <w:t xml:space="preserve">6. </w:t>
            </w:r>
            <w:r w:rsidRPr="00E6581C">
              <w:rPr>
                <w:rFonts w:ascii="Times New Roman" w:hAnsi="Times New Roman" w:cs="Times New Roman"/>
                <w:bCs/>
              </w:rPr>
              <w:t>формирующийся кластер биотехнологий;</w:t>
            </w:r>
          </w:p>
          <w:p w14:paraId="183802FF" w14:textId="77777777" w:rsidR="00F221D9" w:rsidRPr="009D268E" w:rsidRDefault="00F221D9" w:rsidP="00651F27">
            <w:pPr>
              <w:pStyle w:val="3"/>
              <w:shd w:val="clear" w:color="auto" w:fill="FFFFFF"/>
              <w:overflowPunct/>
              <w:autoSpaceDE/>
              <w:autoSpaceDN/>
              <w:adjustRightInd/>
              <w:ind w:left="0" w:right="0"/>
              <w:jc w:val="both"/>
              <w:textAlignment w:val="auto"/>
              <w:outlineLvl w:val="2"/>
              <w:rPr>
                <w:b/>
                <w:sz w:val="22"/>
                <w:szCs w:val="22"/>
              </w:rPr>
            </w:pPr>
            <w:r>
              <w:rPr>
                <w:sz w:val="22"/>
                <w:szCs w:val="22"/>
              </w:rPr>
              <w:t>7. </w:t>
            </w:r>
            <w:r w:rsidRPr="009D268E">
              <w:rPr>
                <w:sz w:val="22"/>
                <w:szCs w:val="22"/>
              </w:rPr>
              <w:t>формирование и развитие строительного кластера;</w:t>
            </w:r>
          </w:p>
          <w:p w14:paraId="37D7BDE3" w14:textId="77777777" w:rsidR="00F221D9" w:rsidRPr="009D268E" w:rsidRDefault="00F221D9" w:rsidP="00651F27">
            <w:pPr>
              <w:pStyle w:val="3"/>
              <w:shd w:val="clear" w:color="auto" w:fill="FFFFFF"/>
              <w:overflowPunct/>
              <w:autoSpaceDE/>
              <w:autoSpaceDN/>
              <w:adjustRightInd/>
              <w:ind w:left="0" w:right="0"/>
              <w:jc w:val="both"/>
              <w:textAlignment w:val="auto"/>
              <w:outlineLvl w:val="2"/>
              <w:rPr>
                <w:b/>
                <w:sz w:val="22"/>
                <w:szCs w:val="22"/>
              </w:rPr>
            </w:pPr>
            <w:r>
              <w:rPr>
                <w:sz w:val="22"/>
                <w:szCs w:val="22"/>
              </w:rPr>
              <w:t>8. </w:t>
            </w:r>
            <w:r w:rsidRPr="009D268E">
              <w:rPr>
                <w:sz w:val="22"/>
                <w:szCs w:val="22"/>
              </w:rPr>
              <w:t>формирование и развитие кластера по производству продуктов питания;</w:t>
            </w:r>
          </w:p>
          <w:p w14:paraId="6A9C91B7" w14:textId="77777777" w:rsidR="00F221D9" w:rsidRPr="00E6581C" w:rsidRDefault="00F221D9" w:rsidP="00651F27">
            <w:pPr>
              <w:jc w:val="both"/>
              <w:rPr>
                <w:rFonts w:ascii="Times New Roman" w:hAnsi="Times New Roman" w:cs="Times New Roman"/>
                <w:bCs/>
              </w:rPr>
            </w:pPr>
            <w:r>
              <w:rPr>
                <w:rFonts w:ascii="Times New Roman" w:hAnsi="Times New Roman" w:cs="Times New Roman"/>
                <w:bCs/>
              </w:rPr>
              <w:t>9. </w:t>
            </w:r>
            <w:r w:rsidRPr="00E6581C">
              <w:rPr>
                <w:rFonts w:ascii="Times New Roman" w:hAnsi="Times New Roman" w:cs="Times New Roman"/>
                <w:bCs/>
              </w:rPr>
              <w:t>развитие торговли и сферы услуг;</w:t>
            </w:r>
          </w:p>
          <w:p w14:paraId="138F1B09" w14:textId="77777777" w:rsidR="00F221D9" w:rsidRPr="00E6581C" w:rsidRDefault="00F221D9" w:rsidP="00651F27">
            <w:pPr>
              <w:jc w:val="both"/>
              <w:rPr>
                <w:rFonts w:ascii="Times New Roman" w:hAnsi="Times New Roman" w:cs="Times New Roman"/>
              </w:rPr>
            </w:pPr>
            <w:r>
              <w:rPr>
                <w:rFonts w:ascii="Times New Roman" w:hAnsi="Times New Roman" w:cs="Times New Roman"/>
              </w:rPr>
              <w:t>10. </w:t>
            </w:r>
            <w:r w:rsidRPr="00E6581C">
              <w:rPr>
                <w:rFonts w:ascii="Times New Roman" w:hAnsi="Times New Roman" w:cs="Times New Roman"/>
              </w:rPr>
              <w:t>инвестиционная привлекательность и инвестиционные возможности города Петрозаводска.</w:t>
            </w:r>
          </w:p>
          <w:p w14:paraId="740CDDEA" w14:textId="77777777" w:rsidR="00F221D9" w:rsidRPr="009D268E" w:rsidRDefault="00F221D9" w:rsidP="00651F27">
            <w:pPr>
              <w:pStyle w:val="a3"/>
              <w:ind w:left="0"/>
              <w:jc w:val="both"/>
              <w:rPr>
                <w:rFonts w:ascii="Times New Roman" w:hAnsi="Times New Roman" w:cs="Times New Roman"/>
              </w:rPr>
            </w:pPr>
            <w:r w:rsidRPr="00322048">
              <w:rPr>
                <w:rFonts w:ascii="Times New Roman" w:hAnsi="Times New Roman" w:cs="Times New Roman"/>
              </w:rPr>
              <w:t>В третьем разделе</w:t>
            </w:r>
            <w:r w:rsidRPr="009D268E">
              <w:rPr>
                <w:rFonts w:ascii="Times New Roman" w:hAnsi="Times New Roman" w:cs="Times New Roman"/>
              </w:rPr>
              <w:t xml:space="preserve"> стратегии представлена информация по основным сферам жизнедеятельности города:</w:t>
            </w:r>
          </w:p>
          <w:p w14:paraId="2CAA5C4F" w14:textId="77777777" w:rsidR="00F221D9" w:rsidRPr="00E6581C" w:rsidRDefault="00F221D9" w:rsidP="00651F27">
            <w:pPr>
              <w:jc w:val="both"/>
              <w:rPr>
                <w:rFonts w:ascii="Times New Roman" w:hAnsi="Times New Roman" w:cs="Times New Roman"/>
              </w:rPr>
            </w:pPr>
            <w:r>
              <w:rPr>
                <w:rFonts w:ascii="Times New Roman" w:hAnsi="Times New Roman" w:cs="Times New Roman"/>
              </w:rPr>
              <w:t>1. </w:t>
            </w:r>
            <w:r w:rsidRPr="00E6581C">
              <w:rPr>
                <w:rFonts w:ascii="Times New Roman" w:hAnsi="Times New Roman" w:cs="Times New Roman"/>
              </w:rPr>
              <w:t>транспортная система города;</w:t>
            </w:r>
          </w:p>
          <w:p w14:paraId="1EA417BF" w14:textId="77777777" w:rsidR="00F221D9" w:rsidRPr="00E6581C" w:rsidRDefault="00F221D9" w:rsidP="00651F27">
            <w:pPr>
              <w:keepNext/>
              <w:jc w:val="both"/>
              <w:rPr>
                <w:rFonts w:ascii="Times New Roman" w:hAnsi="Times New Roman" w:cs="Times New Roman"/>
              </w:rPr>
            </w:pPr>
            <w:r>
              <w:rPr>
                <w:rFonts w:ascii="Times New Roman" w:hAnsi="Times New Roman" w:cs="Times New Roman"/>
              </w:rPr>
              <w:t>2. </w:t>
            </w:r>
            <w:r w:rsidRPr="00E6581C">
              <w:rPr>
                <w:rFonts w:ascii="Times New Roman" w:hAnsi="Times New Roman" w:cs="Times New Roman"/>
              </w:rPr>
              <w:t>повышение экологической устойчивости и безопасности;</w:t>
            </w:r>
          </w:p>
          <w:p w14:paraId="182FB416" w14:textId="77777777" w:rsidR="00F221D9" w:rsidRPr="00E6581C" w:rsidRDefault="00F221D9" w:rsidP="00651F27">
            <w:pPr>
              <w:keepNext/>
              <w:jc w:val="both"/>
              <w:rPr>
                <w:rFonts w:ascii="Times New Roman" w:hAnsi="Times New Roman" w:cs="Times New Roman"/>
              </w:rPr>
            </w:pPr>
            <w:r>
              <w:rPr>
                <w:rFonts w:ascii="Times New Roman" w:hAnsi="Times New Roman" w:cs="Times New Roman"/>
              </w:rPr>
              <w:t>3. </w:t>
            </w:r>
            <w:r w:rsidRPr="00E6581C">
              <w:rPr>
                <w:rFonts w:ascii="Times New Roman" w:hAnsi="Times New Roman" w:cs="Times New Roman"/>
              </w:rPr>
              <w:t>социальное развитие Петрозаводска;</w:t>
            </w:r>
          </w:p>
          <w:p w14:paraId="791C5E38" w14:textId="77777777" w:rsidR="00F221D9" w:rsidRPr="00E6581C" w:rsidRDefault="00F221D9" w:rsidP="00651F27">
            <w:pPr>
              <w:jc w:val="both"/>
              <w:rPr>
                <w:rFonts w:ascii="Times New Roman" w:hAnsi="Times New Roman" w:cs="Times New Roman"/>
              </w:rPr>
            </w:pPr>
            <w:r>
              <w:rPr>
                <w:rFonts w:ascii="Times New Roman" w:hAnsi="Times New Roman" w:cs="Times New Roman"/>
              </w:rPr>
              <w:t>4. </w:t>
            </w:r>
            <w:r w:rsidRPr="00E6581C">
              <w:rPr>
                <w:rFonts w:ascii="Times New Roman" w:hAnsi="Times New Roman" w:cs="Times New Roman"/>
              </w:rPr>
              <w:t>молодежная политика города;</w:t>
            </w:r>
          </w:p>
          <w:p w14:paraId="50578D51" w14:textId="77777777" w:rsidR="00F221D9" w:rsidRPr="00E6581C" w:rsidRDefault="00F221D9" w:rsidP="00651F27">
            <w:pPr>
              <w:jc w:val="both"/>
              <w:rPr>
                <w:rFonts w:ascii="Times New Roman" w:hAnsi="Times New Roman" w:cs="Times New Roman"/>
              </w:rPr>
            </w:pPr>
            <w:r>
              <w:rPr>
                <w:rFonts w:ascii="Times New Roman" w:hAnsi="Times New Roman" w:cs="Times New Roman"/>
              </w:rPr>
              <w:t>5. </w:t>
            </w:r>
            <w:r w:rsidRPr="00E6581C">
              <w:rPr>
                <w:rFonts w:ascii="Times New Roman" w:hAnsi="Times New Roman" w:cs="Times New Roman"/>
              </w:rPr>
              <w:t>физическая культура и массовый спорт;</w:t>
            </w:r>
          </w:p>
          <w:p w14:paraId="49D549BF" w14:textId="2B90F0AB" w:rsidR="00F221D9" w:rsidRPr="00E6581C" w:rsidRDefault="00F221D9" w:rsidP="00651F27">
            <w:pPr>
              <w:jc w:val="both"/>
              <w:rPr>
                <w:rFonts w:ascii="Times New Roman" w:hAnsi="Times New Roman" w:cs="Times New Roman"/>
              </w:rPr>
            </w:pPr>
            <w:r>
              <w:rPr>
                <w:rFonts w:ascii="Times New Roman" w:hAnsi="Times New Roman" w:cs="Times New Roman"/>
              </w:rPr>
              <w:t>6. </w:t>
            </w:r>
            <w:r w:rsidRPr="00E6581C">
              <w:rPr>
                <w:rFonts w:ascii="Times New Roman" w:hAnsi="Times New Roman" w:cs="Times New Roman"/>
              </w:rPr>
              <w:t>организация досуга и обеспечения жителей услугами учреждений культуры;</w:t>
            </w:r>
          </w:p>
          <w:p w14:paraId="167AFEC1" w14:textId="77777777" w:rsidR="00F221D9" w:rsidRPr="00E6581C" w:rsidRDefault="00F221D9" w:rsidP="00651F27">
            <w:pPr>
              <w:jc w:val="both"/>
              <w:rPr>
                <w:rFonts w:ascii="Times New Roman" w:hAnsi="Times New Roman" w:cs="Times New Roman"/>
              </w:rPr>
            </w:pPr>
            <w:r>
              <w:rPr>
                <w:rFonts w:ascii="Times New Roman" w:hAnsi="Times New Roman" w:cs="Times New Roman"/>
              </w:rPr>
              <w:t>7. </w:t>
            </w:r>
            <w:r w:rsidRPr="00E6581C">
              <w:rPr>
                <w:rFonts w:ascii="Times New Roman" w:hAnsi="Times New Roman" w:cs="Times New Roman"/>
              </w:rPr>
              <w:t xml:space="preserve">межнациональное, межконфессиональное согласие, деятельность некоммерческих организаций; </w:t>
            </w:r>
          </w:p>
          <w:p w14:paraId="078BE7D7" w14:textId="77777777" w:rsidR="00F221D9" w:rsidRPr="00E6581C" w:rsidRDefault="00F221D9" w:rsidP="00651F27">
            <w:pPr>
              <w:jc w:val="both"/>
              <w:rPr>
                <w:rFonts w:ascii="Times New Roman" w:hAnsi="Times New Roman" w:cs="Times New Roman"/>
              </w:rPr>
            </w:pPr>
            <w:r>
              <w:rPr>
                <w:rFonts w:ascii="Times New Roman" w:hAnsi="Times New Roman" w:cs="Times New Roman"/>
              </w:rPr>
              <w:t>8. </w:t>
            </w:r>
            <w:r w:rsidRPr="00E6581C">
              <w:rPr>
                <w:rFonts w:ascii="Times New Roman" w:hAnsi="Times New Roman" w:cs="Times New Roman"/>
              </w:rPr>
              <w:t xml:space="preserve">профилактика правонарушений, охрана общественного порядка; </w:t>
            </w:r>
          </w:p>
          <w:p w14:paraId="1D49DFA6" w14:textId="77777777" w:rsidR="00F221D9" w:rsidRPr="00E6581C" w:rsidRDefault="00F221D9" w:rsidP="00651F27">
            <w:pPr>
              <w:jc w:val="both"/>
              <w:rPr>
                <w:rFonts w:ascii="Times New Roman" w:hAnsi="Times New Roman" w:cs="Times New Roman"/>
              </w:rPr>
            </w:pPr>
            <w:r>
              <w:rPr>
                <w:rFonts w:ascii="Times New Roman" w:hAnsi="Times New Roman" w:cs="Times New Roman"/>
              </w:rPr>
              <w:t>9. </w:t>
            </w:r>
            <w:r w:rsidRPr="00E6581C">
              <w:rPr>
                <w:rFonts w:ascii="Times New Roman" w:hAnsi="Times New Roman" w:cs="Times New Roman"/>
              </w:rPr>
              <w:t>развитие туризма и индустрии гостеприимства. Формирование Петрозаводской туристской дестинации;</w:t>
            </w:r>
          </w:p>
          <w:p w14:paraId="3615B427" w14:textId="77777777" w:rsidR="00F221D9" w:rsidRPr="00E6581C" w:rsidRDefault="00F221D9" w:rsidP="00651F27">
            <w:pPr>
              <w:jc w:val="both"/>
              <w:rPr>
                <w:rFonts w:ascii="Times New Roman" w:hAnsi="Times New Roman" w:cs="Times New Roman"/>
              </w:rPr>
            </w:pPr>
            <w:r>
              <w:rPr>
                <w:rFonts w:ascii="Times New Roman" w:hAnsi="Times New Roman" w:cs="Times New Roman"/>
              </w:rPr>
              <w:t>10. </w:t>
            </w:r>
            <w:r w:rsidRPr="00E6581C">
              <w:rPr>
                <w:rFonts w:ascii="Times New Roman" w:hAnsi="Times New Roman" w:cs="Times New Roman"/>
              </w:rPr>
              <w:t>качественное муниципальное управление.</w:t>
            </w:r>
          </w:p>
          <w:p w14:paraId="79AD15A1" w14:textId="6510FEC4" w:rsidR="00F221D9" w:rsidRPr="009D268E" w:rsidRDefault="00F221D9" w:rsidP="00651F27">
            <w:pPr>
              <w:pStyle w:val="a3"/>
              <w:ind w:left="0"/>
              <w:jc w:val="both"/>
              <w:rPr>
                <w:rFonts w:ascii="Times New Roman" w:hAnsi="Times New Roman" w:cs="Times New Roman"/>
                <w:color w:val="FF0000"/>
              </w:rPr>
            </w:pPr>
            <w:r w:rsidRPr="009D268E">
              <w:rPr>
                <w:rFonts w:ascii="Times New Roman" w:hAnsi="Times New Roman" w:cs="Times New Roman"/>
              </w:rPr>
              <w:t>Маркетинговая стратегия Петрозаводска одобрена Советом по реализации Стратегии социально-экономического развития города Петрозаводска на период до 2025 года 17 октября 2019 года и размещена на официальном сайте Администрации Петрозаводского городского округа</w:t>
            </w:r>
            <w:r w:rsidR="00516C86">
              <w:rPr>
                <w:rFonts w:ascii="Times New Roman" w:hAnsi="Times New Roman" w:cs="Times New Roman"/>
              </w:rPr>
              <w:t xml:space="preserve"> </w:t>
            </w:r>
            <w:r w:rsidRPr="009D268E">
              <w:rPr>
                <w:rFonts w:ascii="Times New Roman" w:hAnsi="Times New Roman" w:cs="Times New Roman"/>
              </w:rPr>
              <w:t>(</w:t>
            </w:r>
            <w:hyperlink r:id="rId54" w:history="1">
              <w:r w:rsidRPr="00415569">
                <w:rPr>
                  <w:rStyle w:val="a7"/>
                  <w:rFonts w:ascii="Times New Roman" w:hAnsi="Times New Roman" w:cs="Times New Roman"/>
                  <w:lang w:val="en-US"/>
                </w:rPr>
                <w:t>http</w:t>
              </w:r>
              <w:r w:rsidRPr="00415569">
                <w:rPr>
                  <w:rStyle w:val="a7"/>
                  <w:rFonts w:ascii="Times New Roman" w:hAnsi="Times New Roman" w:cs="Times New Roman"/>
                </w:rPr>
                <w:t>://</w:t>
              </w:r>
              <w:r w:rsidRPr="00415569">
                <w:rPr>
                  <w:rStyle w:val="a7"/>
                  <w:rFonts w:ascii="Times New Roman" w:hAnsi="Times New Roman" w:cs="Times New Roman"/>
                  <w:lang w:val="en-US"/>
                </w:rPr>
                <w:t>www</w:t>
              </w:r>
              <w:r w:rsidRPr="00415569">
                <w:rPr>
                  <w:rStyle w:val="a7"/>
                  <w:rFonts w:ascii="Times New Roman" w:hAnsi="Times New Roman" w:cs="Times New Roman"/>
                </w:rPr>
                <w:t>.</w:t>
              </w:r>
              <w:r w:rsidRPr="00415569">
                <w:rPr>
                  <w:rStyle w:val="a7"/>
                  <w:rFonts w:ascii="Times New Roman" w:hAnsi="Times New Roman" w:cs="Times New Roman"/>
                  <w:lang w:val="en-US"/>
                </w:rPr>
                <w:t>petrozavodsk</w:t>
              </w:r>
              <w:r w:rsidRPr="00415569">
                <w:rPr>
                  <w:rStyle w:val="a7"/>
                  <w:rFonts w:ascii="Times New Roman" w:hAnsi="Times New Roman" w:cs="Times New Roman"/>
                </w:rPr>
                <w:t>-</w:t>
              </w:r>
              <w:r w:rsidRPr="00415569">
                <w:rPr>
                  <w:rStyle w:val="a7"/>
                  <w:rFonts w:ascii="Times New Roman" w:hAnsi="Times New Roman" w:cs="Times New Roman"/>
                  <w:lang w:val="en-US"/>
                </w:rPr>
                <w:t>mo</w:t>
              </w:r>
              <w:r w:rsidRPr="00415569">
                <w:rPr>
                  <w:rStyle w:val="a7"/>
                  <w:rFonts w:ascii="Times New Roman" w:hAnsi="Times New Roman" w:cs="Times New Roman"/>
                </w:rPr>
                <w:t>.</w:t>
              </w:r>
              <w:r w:rsidRPr="00415569">
                <w:rPr>
                  <w:rStyle w:val="a7"/>
                  <w:rFonts w:ascii="Times New Roman" w:hAnsi="Times New Roman" w:cs="Times New Roman"/>
                  <w:lang w:val="en-US"/>
                </w:rPr>
                <w:t>ru</w:t>
              </w:r>
              <w:r w:rsidRPr="00415569">
                <w:rPr>
                  <w:rStyle w:val="a7"/>
                  <w:rFonts w:ascii="Times New Roman" w:hAnsi="Times New Roman" w:cs="Times New Roman"/>
                </w:rPr>
                <w:t>/</w:t>
              </w:r>
              <w:r w:rsidRPr="00415569">
                <w:rPr>
                  <w:rStyle w:val="a7"/>
                  <w:rFonts w:ascii="Times New Roman" w:hAnsi="Times New Roman" w:cs="Times New Roman"/>
                  <w:lang w:val="en-US"/>
                </w:rPr>
                <w:t>petrozavodsk</w:t>
              </w:r>
              <w:r w:rsidRPr="00415569">
                <w:rPr>
                  <w:rStyle w:val="a7"/>
                  <w:rFonts w:ascii="Times New Roman" w:hAnsi="Times New Roman" w:cs="Times New Roman"/>
                </w:rPr>
                <w:t>_</w:t>
              </w:r>
              <w:r w:rsidRPr="00415569">
                <w:rPr>
                  <w:rStyle w:val="a7"/>
                  <w:rFonts w:ascii="Times New Roman" w:hAnsi="Times New Roman" w:cs="Times New Roman"/>
                  <w:lang w:val="en-US"/>
                </w:rPr>
                <w:t>new</w:t>
              </w:r>
              <w:r w:rsidRPr="00415569">
                <w:rPr>
                  <w:rStyle w:val="a7"/>
                  <w:rFonts w:ascii="Times New Roman" w:hAnsi="Times New Roman" w:cs="Times New Roman"/>
                </w:rPr>
                <w:t>/</w:t>
              </w:r>
              <w:r w:rsidRPr="00415569">
                <w:rPr>
                  <w:rStyle w:val="a7"/>
                  <w:rFonts w:ascii="Times New Roman" w:hAnsi="Times New Roman" w:cs="Times New Roman"/>
                  <w:lang w:val="en-US"/>
                </w:rPr>
                <w:t>activity</w:t>
              </w:r>
              <w:r w:rsidRPr="00415569">
                <w:rPr>
                  <w:rStyle w:val="a7"/>
                  <w:rFonts w:ascii="Times New Roman" w:hAnsi="Times New Roman" w:cs="Times New Roman"/>
                </w:rPr>
                <w:t>/</w:t>
              </w:r>
              <w:r w:rsidRPr="00415569">
                <w:rPr>
                  <w:rStyle w:val="a7"/>
                  <w:rFonts w:ascii="Times New Roman" w:hAnsi="Times New Roman" w:cs="Times New Roman"/>
                  <w:lang w:val="en-US"/>
                </w:rPr>
                <w:t>economyka</w:t>
              </w:r>
              <w:r w:rsidRPr="00415569">
                <w:rPr>
                  <w:rStyle w:val="a7"/>
                  <w:rFonts w:ascii="Times New Roman" w:hAnsi="Times New Roman" w:cs="Times New Roman"/>
                </w:rPr>
                <w:t>/</w:t>
              </w:r>
              <w:r w:rsidRPr="00415569">
                <w:rPr>
                  <w:rStyle w:val="a7"/>
                  <w:rFonts w:ascii="Times New Roman" w:hAnsi="Times New Roman" w:cs="Times New Roman"/>
                  <w:lang w:val="en-US"/>
                </w:rPr>
                <w:t>market</w:t>
              </w:r>
              <w:r w:rsidRPr="00415569">
                <w:rPr>
                  <w:rStyle w:val="a7"/>
                  <w:rFonts w:ascii="Times New Roman" w:hAnsi="Times New Roman" w:cs="Times New Roman"/>
                </w:rPr>
                <w:t>.</w:t>
              </w:r>
              <w:r w:rsidRPr="00415569">
                <w:rPr>
                  <w:rStyle w:val="a7"/>
                  <w:rFonts w:ascii="Times New Roman" w:hAnsi="Times New Roman" w:cs="Times New Roman"/>
                  <w:lang w:val="en-US"/>
                </w:rPr>
                <w:t>htm</w:t>
              </w:r>
            </w:hyperlink>
            <w:r w:rsidRPr="009D268E">
              <w:rPr>
                <w:rFonts w:ascii="Times New Roman" w:hAnsi="Times New Roman" w:cs="Times New Roman"/>
              </w:rPr>
              <w:t>),</w:t>
            </w:r>
            <w:r w:rsidR="00516C86">
              <w:rPr>
                <w:rFonts w:ascii="Times New Roman" w:hAnsi="Times New Roman" w:cs="Times New Roman"/>
              </w:rPr>
              <w:t xml:space="preserve"> </w:t>
            </w:r>
            <w:r w:rsidRPr="009D268E">
              <w:rPr>
                <w:rFonts w:ascii="Times New Roman" w:hAnsi="Times New Roman" w:cs="Times New Roman"/>
              </w:rPr>
              <w:t>также</w:t>
            </w:r>
            <w:r w:rsidRPr="009D268E">
              <w:rPr>
                <w:rFonts w:ascii="Times New Roman" w:hAnsi="Times New Roman" w:cs="Times New Roman"/>
                <w:color w:val="000000" w:themeColor="text1"/>
              </w:rPr>
              <w:t xml:space="preserve"> разработан краткий вариант стратегии города Петрозаводска.</w:t>
            </w:r>
          </w:p>
          <w:p w14:paraId="0023BD0D"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Маркетинговая стратегия будет использоваться Администрацией Петрозаводск</w:t>
            </w:r>
            <w:r>
              <w:rPr>
                <w:rFonts w:ascii="Times New Roman" w:hAnsi="Times New Roman" w:cs="Times New Roman"/>
                <w:color w:val="000000" w:themeColor="text1"/>
              </w:rPr>
              <w:t>ого городского округа</w:t>
            </w:r>
            <w:r w:rsidRPr="009D268E">
              <w:rPr>
                <w:rFonts w:ascii="Times New Roman" w:hAnsi="Times New Roman" w:cs="Times New Roman"/>
                <w:color w:val="000000" w:themeColor="text1"/>
              </w:rPr>
              <w:t xml:space="preserve"> для разработки программ развития города в различных отраслях экономики.</w:t>
            </w:r>
          </w:p>
          <w:p w14:paraId="76183D10" w14:textId="77777777" w:rsidR="00F221D9" w:rsidRPr="009D268E" w:rsidRDefault="00F221D9" w:rsidP="00651F27">
            <w:pPr>
              <w:pStyle w:val="a3"/>
              <w:ind w:left="0"/>
              <w:jc w:val="both"/>
              <w:rPr>
                <w:rFonts w:ascii="Times New Roman" w:eastAsia="Times New Roman" w:hAnsi="Times New Roman" w:cs="Times New Roman"/>
                <w:color w:val="000000" w:themeColor="text1"/>
              </w:rPr>
            </w:pPr>
            <w:r w:rsidRPr="009D268E">
              <w:rPr>
                <w:rFonts w:ascii="Times New Roman" w:eastAsia="Times New Roman" w:hAnsi="Times New Roman" w:cs="Times New Roman"/>
                <w:color w:val="000000" w:themeColor="text1"/>
              </w:rPr>
              <w:t xml:space="preserve">На основании маркетинговой стратегии создана презентация «Развитие и диверсификация бизнеса в городе Петрозаводске и Петрозаводской агломерации» и направлена ведущему партнеру Проекта для работы над дизайном совместной брошюры по маркетинговому развитию двух регионов. </w:t>
            </w:r>
          </w:p>
          <w:p w14:paraId="1AEB8880"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 xml:space="preserve">Разработанная презентация используется при проведении семинаров и конференций по вопросам развития города Петрозаводска в целях привлечения инвесторов. </w:t>
            </w:r>
          </w:p>
          <w:p w14:paraId="58E057C3" w14:textId="77777777" w:rsidR="00F221D9" w:rsidRPr="00E6581C"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Краткий вариант стратегии Петрозаводска принят за основу маркетинговой стратегии региона Йоэнсуу - Петрозаводск, которая разработана совместно с ведущим партнером Проекта компанией «Бизнес Йоэнсуу» и размещена на сайте Администрации Петрозаводского городского округа</w:t>
            </w:r>
            <w:r>
              <w:rPr>
                <w:rFonts w:ascii="Times New Roman" w:hAnsi="Times New Roman" w:cs="Times New Roman"/>
                <w:color w:val="000000" w:themeColor="text1"/>
              </w:rPr>
              <w:t>.</w:t>
            </w:r>
          </w:p>
          <w:p w14:paraId="3193B5B3"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Материалы совместной маркетинговой стратегии распечатаны и представлены участникам семинара 16.10.2020 «</w:t>
            </w:r>
            <w:r w:rsidRPr="009D268E">
              <w:rPr>
                <w:rFonts w:ascii="Times New Roman" w:hAnsi="Times New Roman" w:cs="Times New Roman"/>
                <w:bCs/>
                <w:color w:val="000000" w:themeColor="text1"/>
              </w:rPr>
              <w:t xml:space="preserve">Возможности города Петрозаводска и региона </w:t>
            </w:r>
            <w:r w:rsidRPr="009D268E">
              <w:rPr>
                <w:rFonts w:ascii="Times New Roman" w:hAnsi="Times New Roman" w:cs="Times New Roman"/>
                <w:bCs/>
                <w:color w:val="000000" w:themeColor="text1"/>
                <w:lang w:eastAsia="fi-FI"/>
              </w:rPr>
              <w:t>Йоэнсуу</w:t>
            </w:r>
            <w:r w:rsidRPr="009D268E">
              <w:rPr>
                <w:rFonts w:ascii="Times New Roman" w:hAnsi="Times New Roman" w:cs="Times New Roman"/>
                <w:bCs/>
                <w:color w:val="000000" w:themeColor="text1"/>
              </w:rPr>
              <w:t xml:space="preserve"> для бизнес-деятельности и привлечения инвестиций</w:t>
            </w:r>
            <w:r w:rsidRPr="009D268E">
              <w:rPr>
                <w:rFonts w:ascii="Times New Roman" w:hAnsi="Times New Roman" w:cs="Times New Roman"/>
                <w:color w:val="000000" w:themeColor="text1"/>
              </w:rPr>
              <w:t>».</w:t>
            </w:r>
          </w:p>
          <w:p w14:paraId="0AAE500C"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 xml:space="preserve">Также в электронном виде материалы были направлены Торгово-промышленной палатой Республики Карелия участникам семинара Международного молодежного форума «Евразия </w:t>
            </w:r>
            <w:r w:rsidRPr="009D268E">
              <w:rPr>
                <w:rFonts w:ascii="Times New Roman" w:hAnsi="Times New Roman" w:cs="Times New Roman"/>
                <w:color w:val="000000" w:themeColor="text1"/>
                <w:lang w:val="en-US"/>
              </w:rPr>
              <w:t>Global</w:t>
            </w:r>
            <w:r w:rsidRPr="009D268E">
              <w:rPr>
                <w:rFonts w:ascii="Times New Roman" w:hAnsi="Times New Roman" w:cs="Times New Roman"/>
                <w:color w:val="000000" w:themeColor="text1"/>
              </w:rPr>
              <w:t>», который проходил 02-08.09.2020 в Оренбургской области.</w:t>
            </w:r>
          </w:p>
          <w:p w14:paraId="5C41A2CA" w14:textId="77777777" w:rsidR="00F221D9" w:rsidRPr="0025602A" w:rsidRDefault="00F221D9" w:rsidP="00651F27">
            <w:pPr>
              <w:jc w:val="both"/>
              <w:rPr>
                <w:rFonts w:ascii="Times New Roman" w:hAnsi="Times New Roman" w:cs="Times New Roman"/>
              </w:rPr>
            </w:pPr>
            <w:r w:rsidRPr="0025602A">
              <w:rPr>
                <w:rFonts w:ascii="Times New Roman" w:hAnsi="Times New Roman" w:cs="Times New Roman"/>
              </w:rPr>
              <w:t xml:space="preserve">Совместно с ведущим партнером Проекта с участием </w:t>
            </w:r>
            <w:r w:rsidRPr="0025602A">
              <w:rPr>
                <w:rFonts w:ascii="Times New Roman" w:hAnsi="Times New Roman" w:cs="Times New Roman"/>
                <w:color w:val="000000" w:themeColor="text1"/>
              </w:rPr>
              <w:t xml:space="preserve">Торгово-промышленной палаты Республики Карелия </w:t>
            </w:r>
            <w:r w:rsidRPr="0025602A">
              <w:rPr>
                <w:rFonts w:ascii="Times New Roman" w:hAnsi="Times New Roman" w:cs="Times New Roman"/>
              </w:rPr>
              <w:t>проводилась работа по созданию видеоролика «</w:t>
            </w:r>
            <w:r w:rsidRPr="0025602A">
              <w:rPr>
                <w:rFonts w:ascii="Times New Roman" w:hAnsi="Times New Roman" w:cs="Times New Roman"/>
                <w:lang w:val="en-US"/>
              </w:rPr>
              <w:t>Invest</w:t>
            </w:r>
            <w:r w:rsidRPr="0025602A">
              <w:rPr>
                <w:rFonts w:ascii="Times New Roman" w:hAnsi="Times New Roman" w:cs="Times New Roman"/>
              </w:rPr>
              <w:t xml:space="preserve"> </w:t>
            </w:r>
            <w:r w:rsidRPr="0025602A">
              <w:rPr>
                <w:rFonts w:ascii="Times New Roman" w:hAnsi="Times New Roman" w:cs="Times New Roman"/>
                <w:lang w:val="en-US"/>
              </w:rPr>
              <w:t>In</w:t>
            </w:r>
            <w:r w:rsidRPr="0025602A">
              <w:rPr>
                <w:rFonts w:ascii="Times New Roman" w:hAnsi="Times New Roman" w:cs="Times New Roman"/>
              </w:rPr>
              <w:t xml:space="preserve">». Организовано интервью с руководителями ООО «Литейный завод «ПЕТРОЗАВОДСКМАШ», </w:t>
            </w:r>
            <w:r>
              <w:rPr>
                <w:rFonts w:ascii="Times New Roman" w:hAnsi="Times New Roman" w:cs="Times New Roman"/>
              </w:rPr>
              <w:br/>
            </w:r>
            <w:r w:rsidRPr="0025602A">
              <w:rPr>
                <w:rFonts w:ascii="Times New Roman" w:hAnsi="Times New Roman" w:cs="Times New Roman"/>
              </w:rPr>
              <w:t>ООО «УК «РусБиоАльянс», Петрозаводского государственного университета.</w:t>
            </w:r>
          </w:p>
          <w:p w14:paraId="5D0F15B1"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 xml:space="preserve">Видеоролик демонстрировался на семинаре Международного молодежного форума «Евразия </w:t>
            </w:r>
            <w:r w:rsidRPr="009D268E">
              <w:rPr>
                <w:rFonts w:ascii="Times New Roman" w:hAnsi="Times New Roman" w:cs="Times New Roman"/>
                <w:color w:val="000000" w:themeColor="text1"/>
                <w:lang w:val="en-US"/>
              </w:rPr>
              <w:t>Global</w:t>
            </w:r>
            <w:r w:rsidRPr="009D268E">
              <w:rPr>
                <w:rFonts w:ascii="Times New Roman" w:hAnsi="Times New Roman" w:cs="Times New Roman"/>
                <w:color w:val="000000" w:themeColor="text1"/>
              </w:rPr>
              <w:t>».</w:t>
            </w:r>
          </w:p>
          <w:p w14:paraId="26C0203D" w14:textId="77777777" w:rsidR="00F221D9" w:rsidRPr="0025602A" w:rsidRDefault="00F221D9" w:rsidP="00651F27">
            <w:pPr>
              <w:jc w:val="both"/>
              <w:rPr>
                <w:rFonts w:ascii="Times New Roman" w:hAnsi="Times New Roman" w:cs="Times New Roman"/>
                <w:color w:val="000000" w:themeColor="text1"/>
              </w:rPr>
            </w:pPr>
            <w:r w:rsidRPr="0025602A">
              <w:rPr>
                <w:rFonts w:ascii="Times New Roman" w:hAnsi="Times New Roman" w:cs="Times New Roman"/>
                <w:color w:val="000000" w:themeColor="text1"/>
              </w:rPr>
              <w:t>В рамках Проекта при разработке приоритетных направлений развития города проводился анализ возможностей развития сферы гостеприимства. В целях привлечения инвесторов разработан бизнес-план «Создание сети хостелов для размещения туристов в г. Петрозаводске».</w:t>
            </w:r>
          </w:p>
          <w:p w14:paraId="33A17E15" w14:textId="77777777" w:rsidR="00F221D9" w:rsidRPr="009D268E" w:rsidRDefault="00F221D9" w:rsidP="00651F27">
            <w:pPr>
              <w:pStyle w:val="a3"/>
              <w:ind w:left="0"/>
              <w:jc w:val="both"/>
              <w:rPr>
                <w:rFonts w:ascii="Times New Roman" w:hAnsi="Times New Roman" w:cs="Times New Roman"/>
                <w:color w:val="000000" w:themeColor="text1"/>
              </w:rPr>
            </w:pPr>
            <w:r w:rsidRPr="009D268E">
              <w:rPr>
                <w:rFonts w:ascii="Times New Roman" w:hAnsi="Times New Roman" w:cs="Times New Roman"/>
                <w:color w:val="000000" w:themeColor="text1"/>
              </w:rPr>
              <w:t xml:space="preserve">Перед </w:t>
            </w:r>
            <w:r>
              <w:rPr>
                <w:rFonts w:ascii="Times New Roman" w:hAnsi="Times New Roman" w:cs="Times New Roman"/>
                <w:color w:val="000000" w:themeColor="text1"/>
              </w:rPr>
              <w:t>А</w:t>
            </w:r>
            <w:r w:rsidRPr="009D268E">
              <w:rPr>
                <w:rFonts w:ascii="Times New Roman" w:hAnsi="Times New Roman" w:cs="Times New Roman"/>
                <w:color w:val="000000" w:themeColor="text1"/>
              </w:rPr>
              <w:t>дминистрацией</w:t>
            </w:r>
            <w:r>
              <w:rPr>
                <w:rFonts w:ascii="Times New Roman" w:hAnsi="Times New Roman" w:cs="Times New Roman"/>
                <w:color w:val="000000" w:themeColor="text1"/>
              </w:rPr>
              <w:t xml:space="preserve"> Петрозаводского городского округа</w:t>
            </w:r>
            <w:r w:rsidRPr="009D268E">
              <w:rPr>
                <w:rFonts w:ascii="Times New Roman" w:hAnsi="Times New Roman" w:cs="Times New Roman"/>
                <w:color w:val="000000" w:themeColor="text1"/>
              </w:rPr>
              <w:t xml:space="preserve"> стоит задача увеличения туристского потока, создания новых объектов туристского показа, привлекающих жителей и гостей города, </w:t>
            </w:r>
            <w:r w:rsidRPr="009D268E">
              <w:rPr>
                <w:rFonts w:ascii="Times New Roman" w:hAnsi="Times New Roman" w:cs="Times New Roman"/>
                <w:color w:val="000000" w:themeColor="text1"/>
                <w:spacing w:val="2"/>
              </w:rPr>
              <w:t>поэтому в рамках Проекта разработан бизнес-план строительства этнографической деревни «Земля Калевалы» на основе карело-финского эпоса «Калевала». Основная идея проекта - создание в Петрозаводске экскурсионного маршрута на основе эпоса «Калевала». Данное направление предусматривает использование существующей инфраструктурной составляющей города (исторического центра, различных интерактивных мастер-классов, действующих объектов туристского показа (например, кузнечная мастерская на набережной Онежского озера и т.п.), объединённых в единую систему туристского показа.</w:t>
            </w:r>
            <w:r w:rsidRPr="009D268E">
              <w:rPr>
                <w:rFonts w:ascii="Times New Roman" w:hAnsi="Times New Roman" w:cs="Times New Roman"/>
                <w:color w:val="000000" w:themeColor="text1"/>
              </w:rPr>
              <w:t xml:space="preserve"> </w:t>
            </w:r>
          </w:p>
          <w:p w14:paraId="556EAEC4" w14:textId="77777777" w:rsidR="00F221D9" w:rsidRPr="009D268E" w:rsidRDefault="00F221D9" w:rsidP="00651F27">
            <w:pPr>
              <w:pStyle w:val="a3"/>
              <w:ind w:left="0"/>
              <w:jc w:val="both"/>
              <w:rPr>
                <w:rFonts w:ascii="Times New Roman" w:eastAsia="Times New Roman" w:hAnsi="Times New Roman" w:cs="Times New Roman"/>
                <w:color w:val="000000" w:themeColor="text1"/>
              </w:rPr>
            </w:pPr>
            <w:r w:rsidRPr="009D268E">
              <w:rPr>
                <w:rFonts w:ascii="Times New Roman" w:eastAsia="Times New Roman" w:hAnsi="Times New Roman" w:cs="Times New Roman"/>
                <w:color w:val="000000" w:themeColor="text1"/>
              </w:rPr>
              <w:t xml:space="preserve">Презентация бизнес-планов состоялась </w:t>
            </w:r>
            <w:r w:rsidRPr="009D268E">
              <w:rPr>
                <w:rFonts w:ascii="Times New Roman" w:hAnsi="Times New Roman" w:cs="Times New Roman"/>
                <w:color w:val="000000" w:themeColor="text1"/>
              </w:rPr>
              <w:t xml:space="preserve">16.10.2020 </w:t>
            </w:r>
            <w:r w:rsidRPr="009D268E">
              <w:rPr>
                <w:rFonts w:ascii="Times New Roman" w:eastAsia="Times New Roman" w:hAnsi="Times New Roman" w:cs="Times New Roman"/>
                <w:color w:val="000000" w:themeColor="text1"/>
              </w:rPr>
              <w:t xml:space="preserve">на </w:t>
            </w:r>
            <w:r w:rsidRPr="009D268E">
              <w:rPr>
                <w:rFonts w:ascii="Times New Roman" w:hAnsi="Times New Roman" w:cs="Times New Roman"/>
                <w:color w:val="000000" w:themeColor="text1"/>
              </w:rPr>
              <w:t>семинаре «</w:t>
            </w:r>
            <w:r w:rsidRPr="009D268E">
              <w:rPr>
                <w:rFonts w:ascii="Times New Roman" w:hAnsi="Times New Roman" w:cs="Times New Roman"/>
                <w:bCs/>
                <w:color w:val="000000" w:themeColor="text1"/>
              </w:rPr>
              <w:t xml:space="preserve">Возможности города Петрозаводска и региона </w:t>
            </w:r>
            <w:r w:rsidRPr="009D268E">
              <w:rPr>
                <w:rFonts w:ascii="Times New Roman" w:hAnsi="Times New Roman" w:cs="Times New Roman"/>
                <w:bCs/>
                <w:color w:val="000000" w:themeColor="text1"/>
                <w:lang w:eastAsia="fi-FI"/>
              </w:rPr>
              <w:t>Йоэнсуу</w:t>
            </w:r>
            <w:r w:rsidRPr="009D268E">
              <w:rPr>
                <w:rFonts w:ascii="Times New Roman" w:hAnsi="Times New Roman" w:cs="Times New Roman"/>
                <w:bCs/>
                <w:color w:val="000000" w:themeColor="text1"/>
              </w:rPr>
              <w:t xml:space="preserve"> для бизнес-деятельности и привлечения инвестиций</w:t>
            </w:r>
            <w:r w:rsidRPr="009D268E">
              <w:rPr>
                <w:rFonts w:ascii="Times New Roman" w:hAnsi="Times New Roman" w:cs="Times New Roman"/>
                <w:color w:val="000000" w:themeColor="text1"/>
              </w:rPr>
              <w:t>».</w:t>
            </w:r>
          </w:p>
          <w:p w14:paraId="12336574" w14:textId="77777777" w:rsidR="00F221D9" w:rsidRPr="00DB3D04" w:rsidRDefault="00F221D9" w:rsidP="00651F27">
            <w:pPr>
              <w:pStyle w:val="a3"/>
              <w:ind w:left="0"/>
              <w:jc w:val="both"/>
              <w:rPr>
                <w:rFonts w:ascii="Times New Roman" w:hAnsi="Times New Roman" w:cs="Times New Roman"/>
                <w:color w:val="000000" w:themeColor="text1"/>
              </w:rPr>
            </w:pPr>
            <w:r w:rsidRPr="009D268E">
              <w:rPr>
                <w:rFonts w:ascii="Times New Roman" w:eastAsia="Times New Roman" w:hAnsi="Times New Roman" w:cs="Times New Roman"/>
                <w:color w:val="000000" w:themeColor="text1"/>
              </w:rPr>
              <w:t xml:space="preserve">Также презентации </w:t>
            </w:r>
            <w:r w:rsidRPr="009D268E">
              <w:rPr>
                <w:rFonts w:ascii="Times New Roman" w:hAnsi="Times New Roman" w:cs="Times New Roman"/>
                <w:color w:val="000000" w:themeColor="text1"/>
              </w:rPr>
              <w:t xml:space="preserve">размещены на сайте Администрации Петрозаводского городского округа </w:t>
            </w:r>
            <w:r w:rsidRPr="00DB3D04">
              <w:rPr>
                <w:rFonts w:ascii="Times New Roman" w:hAnsi="Times New Roman" w:cs="Times New Roman"/>
                <w:color w:val="000000" w:themeColor="text1"/>
              </w:rPr>
              <w:t xml:space="preserve">и направлены в Правительство Республики Карелия для размещения на сайте «Карелия инвестиционная».  </w:t>
            </w:r>
          </w:p>
          <w:p w14:paraId="58C7DB38" w14:textId="77777777" w:rsidR="00F221D9" w:rsidRPr="00D72F52" w:rsidRDefault="00F221D9" w:rsidP="00651F27">
            <w:pPr>
              <w:jc w:val="both"/>
              <w:rPr>
                <w:rFonts w:ascii="Times New Roman" w:hAnsi="Times New Roman" w:cs="Times New Roman"/>
              </w:rPr>
            </w:pPr>
            <w:r w:rsidRPr="00D72F52">
              <w:rPr>
                <w:rFonts w:ascii="Times New Roman" w:hAnsi="Times New Roman" w:cs="Times New Roman"/>
              </w:rPr>
              <w:t xml:space="preserve">Постоянно проводилась работа по привлечению компаний Петрозаводска к участию в Проекте.  </w:t>
            </w:r>
          </w:p>
          <w:p w14:paraId="0631E982"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На сайте Администрации Петрозаводского городского округа была размещена анкета (</w:t>
            </w:r>
            <w:hyperlink r:id="rId55" w:history="1">
              <w:r w:rsidRPr="009D268E">
                <w:rPr>
                  <w:rStyle w:val="a7"/>
                  <w:rFonts w:ascii="Times New Roman" w:hAnsi="Times New Roman" w:cs="Times New Roman"/>
                </w:rPr>
                <w:t>http://www.petrozavodsk-mo.ru/petrozavodsk_new/press/news/more.htm?id=10563586@cmsArticle</w:t>
              </w:r>
            </w:hyperlink>
            <w:r w:rsidRPr="009D268E">
              <w:rPr>
                <w:rFonts w:ascii="Times New Roman" w:hAnsi="Times New Roman" w:cs="Times New Roman"/>
              </w:rPr>
              <w:t>) для компаний, желающих принять участие в проекте с целью организации экспорта продукции и услуг на рынок Европейского союза через Финляндию. Также была сделана рассылка по предприятиям города.</w:t>
            </w:r>
          </w:p>
          <w:p w14:paraId="43D7E4DC"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Анкеты участника Проекта заполнили 30 предприятий. 24 предприятия, заполнивших анкеты, посетили эксперты Проекта от Администрации</w:t>
            </w:r>
            <w:r>
              <w:rPr>
                <w:rFonts w:ascii="Times New Roman" w:hAnsi="Times New Roman" w:cs="Times New Roman"/>
              </w:rPr>
              <w:t xml:space="preserve"> </w:t>
            </w:r>
            <w:r w:rsidRPr="009D268E">
              <w:rPr>
                <w:rFonts w:ascii="Times New Roman" w:hAnsi="Times New Roman" w:cs="Times New Roman"/>
              </w:rPr>
              <w:t>Петрозаводского городского округа и Союза «Торгово-промышленная палата Республики Карелия».</w:t>
            </w:r>
          </w:p>
          <w:p w14:paraId="4C73B472"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 xml:space="preserve">19 предприятий подготовили презентации, которые переведены на английский язык и направлены ведущему партнеру Проекта. </w:t>
            </w:r>
          </w:p>
          <w:p w14:paraId="0DDE622B" w14:textId="77777777" w:rsidR="00F221D9" w:rsidRPr="009D268E" w:rsidRDefault="00F221D9" w:rsidP="00651F27">
            <w:pPr>
              <w:pStyle w:val="a3"/>
              <w:ind w:left="0"/>
              <w:jc w:val="both"/>
              <w:rPr>
                <w:rFonts w:ascii="Times New Roman" w:hAnsi="Times New Roman" w:cs="Times New Roman"/>
                <w:color w:val="000000"/>
              </w:rPr>
            </w:pPr>
            <w:r w:rsidRPr="009D268E">
              <w:rPr>
                <w:rFonts w:ascii="Times New Roman" w:hAnsi="Times New Roman" w:cs="Times New Roman"/>
              </w:rPr>
              <w:t xml:space="preserve">Практически все участники Проекта приняли участие 27.06.2019 во встрече со специалистом </w:t>
            </w:r>
            <w:r w:rsidRPr="009D268E">
              <w:rPr>
                <w:rFonts w:ascii="Times New Roman" w:hAnsi="Times New Roman" w:cs="Times New Roman"/>
                <w:color w:val="000000"/>
              </w:rPr>
              <w:t>Представительства Business Finland при Генеральном консульстве Финляндии в Санкт-Петербурге, которое оказывает бесплатные консалтинговые услуги и информационную поддержку российским предпринимателям и инвесторам, планирующим экспорт продукции в Финляндию.</w:t>
            </w:r>
          </w:p>
          <w:p w14:paraId="2768BC8D" w14:textId="77777777" w:rsidR="00F221D9" w:rsidRPr="009D268E" w:rsidRDefault="00F221D9" w:rsidP="00651F27">
            <w:pPr>
              <w:pStyle w:val="a5"/>
              <w:shd w:val="clear" w:color="auto" w:fill="FFFFFF"/>
              <w:spacing w:before="0" w:beforeAutospacing="0" w:after="0" w:afterAutospacing="0"/>
              <w:jc w:val="both"/>
              <w:rPr>
                <w:color w:val="000000"/>
                <w:sz w:val="22"/>
                <w:szCs w:val="22"/>
              </w:rPr>
            </w:pPr>
            <w:r w:rsidRPr="009D268E">
              <w:rPr>
                <w:sz w:val="22"/>
                <w:szCs w:val="22"/>
              </w:rPr>
              <w:t xml:space="preserve">В городе Петрозаводске действуют </w:t>
            </w:r>
            <w:r w:rsidRPr="009D268E">
              <w:rPr>
                <w:color w:val="000000" w:themeColor="text1"/>
                <w:sz w:val="22"/>
                <w:szCs w:val="22"/>
              </w:rPr>
              <w:t>84</w:t>
            </w:r>
            <w:r w:rsidRPr="009D268E">
              <w:rPr>
                <w:sz w:val="22"/>
                <w:szCs w:val="22"/>
              </w:rPr>
              <w:t xml:space="preserve"> организации с совместным </w:t>
            </w:r>
            <w:r w:rsidRPr="009D268E">
              <w:rPr>
                <w:color w:val="000000"/>
                <w:sz w:val="22"/>
                <w:szCs w:val="22"/>
              </w:rPr>
              <w:t>российским и иностранным участием в области машиностроения, деревообработки, камнеобработки, различных видов услуг, торговли.</w:t>
            </w:r>
          </w:p>
          <w:p w14:paraId="78163826" w14:textId="77777777" w:rsidR="00F221D9" w:rsidRPr="009D268E" w:rsidRDefault="00F221D9" w:rsidP="00651F27">
            <w:pPr>
              <w:pStyle w:val="a5"/>
              <w:shd w:val="clear" w:color="auto" w:fill="FFFFFF"/>
              <w:spacing w:before="0" w:beforeAutospacing="0" w:after="0" w:afterAutospacing="0"/>
              <w:jc w:val="both"/>
              <w:rPr>
                <w:color w:val="000000"/>
                <w:sz w:val="22"/>
                <w:szCs w:val="22"/>
              </w:rPr>
            </w:pPr>
            <w:r w:rsidRPr="009D268E">
              <w:rPr>
                <w:color w:val="000000"/>
                <w:sz w:val="22"/>
                <w:szCs w:val="22"/>
              </w:rPr>
              <w:t>ООО «Русский Лесной Альянс» (Эстония) реализует инвестиционный проект по расширению и модернизации деревообрабатывающего производства и организации производства новых видов продукции.</w:t>
            </w:r>
          </w:p>
          <w:p w14:paraId="0774FC39" w14:textId="77777777" w:rsidR="00F221D9" w:rsidRPr="009D268E" w:rsidRDefault="00F221D9" w:rsidP="00651F27">
            <w:pPr>
              <w:pStyle w:val="a5"/>
              <w:shd w:val="clear" w:color="auto" w:fill="FFFFFF"/>
              <w:spacing w:before="0" w:beforeAutospacing="0" w:after="0" w:afterAutospacing="0"/>
              <w:jc w:val="both"/>
              <w:rPr>
                <w:sz w:val="22"/>
                <w:szCs w:val="22"/>
              </w:rPr>
            </w:pPr>
            <w:r w:rsidRPr="009D268E">
              <w:rPr>
                <w:color w:val="000000"/>
                <w:sz w:val="22"/>
                <w:szCs w:val="22"/>
              </w:rPr>
              <w:t xml:space="preserve">ООО «Офтальмологический центр Карелии» (Литва) реализует инвестиционный проект </w:t>
            </w:r>
            <w:r w:rsidRPr="009D268E">
              <w:rPr>
                <w:sz w:val="22"/>
                <w:szCs w:val="22"/>
              </w:rPr>
              <w:t>строительства круглосуточного стационара с учебно-методическим центром, отделением для оказания экстренной помощи, круглосуточными стационарами для взрослых и детей.</w:t>
            </w:r>
          </w:p>
          <w:p w14:paraId="2DFCD845" w14:textId="77777777" w:rsidR="00F221D9" w:rsidRPr="009D268E" w:rsidRDefault="00F221D9" w:rsidP="00651F27">
            <w:pPr>
              <w:pStyle w:val="a5"/>
              <w:shd w:val="clear" w:color="auto" w:fill="FFFFFF"/>
              <w:spacing w:before="0" w:beforeAutospacing="0" w:after="0" w:afterAutospacing="0"/>
              <w:jc w:val="both"/>
              <w:rPr>
                <w:b/>
                <w:bCs/>
                <w:sz w:val="22"/>
                <w:szCs w:val="22"/>
              </w:rPr>
            </w:pPr>
            <w:r w:rsidRPr="009D268E">
              <w:rPr>
                <w:sz w:val="22"/>
                <w:szCs w:val="22"/>
              </w:rPr>
              <w:t>ООО «Амкодор-Онего» (Республика Беларусь) реализует проект организации производства лесозаготовительной техники и комплектующих.</w:t>
            </w:r>
            <w:bookmarkStart w:id="0" w:name="_Toc280368043"/>
            <w:bookmarkStart w:id="1" w:name="_Toc280777040"/>
            <w:r w:rsidRPr="009D268E">
              <w:rPr>
                <w:b/>
                <w:bCs/>
                <w:sz w:val="22"/>
                <w:szCs w:val="22"/>
              </w:rPr>
              <w:t xml:space="preserve"> </w:t>
            </w:r>
          </w:p>
          <w:bookmarkEnd w:id="0"/>
          <w:bookmarkEnd w:id="1"/>
          <w:p w14:paraId="5801A66F" w14:textId="77777777" w:rsidR="00F221D9" w:rsidRPr="009D268E" w:rsidRDefault="00F221D9" w:rsidP="00651F27">
            <w:pPr>
              <w:pStyle w:val="a5"/>
              <w:shd w:val="clear" w:color="auto" w:fill="FFFFFF"/>
              <w:spacing w:before="0" w:beforeAutospacing="0" w:after="0" w:afterAutospacing="0"/>
              <w:jc w:val="both"/>
              <w:rPr>
                <w:color w:val="000000" w:themeColor="text1"/>
                <w:sz w:val="22"/>
                <w:szCs w:val="22"/>
              </w:rPr>
            </w:pPr>
            <w:r w:rsidRPr="009D268E">
              <w:rPr>
                <w:color w:val="000000" w:themeColor="text1"/>
                <w:sz w:val="22"/>
                <w:szCs w:val="22"/>
              </w:rPr>
              <w:t>Компании Петрозаводска экспортируют в страны Евросоюза:</w:t>
            </w:r>
          </w:p>
          <w:p w14:paraId="525AC238" w14:textId="77777777" w:rsidR="00F221D9" w:rsidRPr="009D268E" w:rsidRDefault="00F221D9" w:rsidP="00651F27">
            <w:pPr>
              <w:snapToGrid w:val="0"/>
              <w:jc w:val="both"/>
              <w:rPr>
                <w:rFonts w:ascii="Times New Roman" w:hAnsi="Times New Roman" w:cs="Times New Roman"/>
              </w:rPr>
            </w:pPr>
            <w:r w:rsidRPr="009D268E">
              <w:rPr>
                <w:rFonts w:ascii="Times New Roman" w:hAnsi="Times New Roman" w:cs="Times New Roman"/>
                <w:color w:val="000000" w:themeColor="text1"/>
              </w:rPr>
              <w:t>- обработанные лесоматериалы (</w:t>
            </w:r>
            <w:r w:rsidRPr="009D268E">
              <w:rPr>
                <w:rFonts w:ascii="Times New Roman" w:hAnsi="Times New Roman" w:cs="Times New Roman"/>
              </w:rPr>
              <w:t xml:space="preserve">ООО «Русский Лесной Альянс», </w:t>
            </w:r>
            <w:r>
              <w:rPr>
                <w:rFonts w:ascii="Times New Roman" w:hAnsi="Times New Roman" w:cs="Times New Roman"/>
              </w:rPr>
              <w:br/>
            </w:r>
            <w:r w:rsidRPr="009D268E">
              <w:rPr>
                <w:rFonts w:ascii="Times New Roman" w:hAnsi="Times New Roman" w:cs="Times New Roman"/>
              </w:rPr>
              <w:t>ООО «ВУДМАРТ»);</w:t>
            </w:r>
          </w:p>
          <w:p w14:paraId="7ED9CCA2" w14:textId="77777777" w:rsidR="00F221D9" w:rsidRPr="009D268E" w:rsidRDefault="00F221D9" w:rsidP="00651F27">
            <w:pPr>
              <w:snapToGrid w:val="0"/>
              <w:jc w:val="both"/>
              <w:rPr>
                <w:rFonts w:ascii="Times New Roman" w:hAnsi="Times New Roman" w:cs="Times New Roman"/>
              </w:rPr>
            </w:pPr>
            <w:r w:rsidRPr="009D268E">
              <w:rPr>
                <w:rFonts w:ascii="Times New Roman" w:hAnsi="Times New Roman" w:cs="Times New Roman"/>
              </w:rPr>
              <w:t>- ориентированно-стружечные плиты (ООО ДОК «Калевала»);</w:t>
            </w:r>
          </w:p>
          <w:p w14:paraId="048C7172" w14:textId="77777777" w:rsidR="00F221D9" w:rsidRPr="009D268E" w:rsidRDefault="00F221D9" w:rsidP="00651F27">
            <w:pPr>
              <w:pStyle w:val="a5"/>
              <w:shd w:val="clear" w:color="auto" w:fill="FFFFFF"/>
              <w:spacing w:before="0" w:beforeAutospacing="0" w:after="0" w:afterAutospacing="0"/>
              <w:jc w:val="both"/>
              <w:rPr>
                <w:color w:val="000000" w:themeColor="text1"/>
                <w:sz w:val="22"/>
                <w:szCs w:val="22"/>
              </w:rPr>
            </w:pPr>
            <w:r w:rsidRPr="009D268E">
              <w:rPr>
                <w:color w:val="000000" w:themeColor="text1"/>
                <w:sz w:val="22"/>
                <w:szCs w:val="22"/>
              </w:rPr>
              <w:t xml:space="preserve">- деревянные суда (ООО «Варяг»); </w:t>
            </w:r>
          </w:p>
          <w:p w14:paraId="1AE8C901" w14:textId="77777777" w:rsidR="00F221D9" w:rsidRPr="009D268E" w:rsidRDefault="00F221D9" w:rsidP="00651F27">
            <w:pPr>
              <w:pStyle w:val="a5"/>
              <w:shd w:val="clear" w:color="auto" w:fill="FFFFFF"/>
              <w:spacing w:before="0" w:beforeAutospacing="0" w:after="0" w:afterAutospacing="0"/>
              <w:jc w:val="both"/>
              <w:rPr>
                <w:color w:val="000000" w:themeColor="text1"/>
                <w:sz w:val="22"/>
                <w:szCs w:val="22"/>
              </w:rPr>
            </w:pPr>
            <w:r w:rsidRPr="009D268E">
              <w:rPr>
                <w:color w:val="000000" w:themeColor="text1"/>
                <w:sz w:val="22"/>
                <w:szCs w:val="22"/>
              </w:rPr>
              <w:t>- машиностроительную продукцию (</w:t>
            </w:r>
            <w:r w:rsidRPr="009D268E">
              <w:rPr>
                <w:sz w:val="22"/>
                <w:szCs w:val="22"/>
              </w:rPr>
              <w:t>Филиал АО «АЭМ-технологии» «Петрозаводскмаш», ООО «Литейный завод «ПЕТРОЗАВОДСКМАШ»</w:t>
            </w:r>
            <w:r w:rsidRPr="009D268E">
              <w:rPr>
                <w:color w:val="000000" w:themeColor="text1"/>
                <w:sz w:val="22"/>
                <w:szCs w:val="22"/>
              </w:rPr>
              <w:t xml:space="preserve">); </w:t>
            </w:r>
          </w:p>
          <w:p w14:paraId="6F73F3BE" w14:textId="77777777" w:rsidR="00F221D9" w:rsidRPr="009D268E" w:rsidRDefault="00F221D9" w:rsidP="00651F27">
            <w:pPr>
              <w:jc w:val="both"/>
              <w:rPr>
                <w:rFonts w:ascii="Times New Roman" w:hAnsi="Times New Roman" w:cs="Times New Roman"/>
              </w:rPr>
            </w:pPr>
            <w:r>
              <w:rPr>
                <w:rFonts w:ascii="Times New Roman" w:hAnsi="Times New Roman" w:cs="Times New Roman"/>
                <w:color w:val="000000" w:themeColor="text1"/>
              </w:rPr>
              <w:t>- </w:t>
            </w:r>
            <w:r w:rsidRPr="009D268E">
              <w:rPr>
                <w:rFonts w:ascii="Times New Roman" w:hAnsi="Times New Roman" w:cs="Times New Roman"/>
                <w:color w:val="000000" w:themeColor="text1"/>
              </w:rPr>
              <w:t>пищевую продукцию (</w:t>
            </w:r>
            <w:r w:rsidRPr="009D268E">
              <w:rPr>
                <w:rFonts w:ascii="Times New Roman" w:hAnsi="Times New Roman" w:cs="Times New Roman"/>
                <w:bCs/>
              </w:rPr>
              <w:t xml:space="preserve">ООО «Торговый дом Ярмарка», </w:t>
            </w:r>
            <w:r>
              <w:rPr>
                <w:rFonts w:ascii="Times New Roman" w:hAnsi="Times New Roman" w:cs="Times New Roman"/>
                <w:bCs/>
              </w:rPr>
              <w:br/>
            </w:r>
            <w:r w:rsidRPr="009D268E">
              <w:rPr>
                <w:rFonts w:ascii="Times New Roman" w:hAnsi="Times New Roman" w:cs="Times New Roman"/>
              </w:rPr>
              <w:t>ООО «УК «РусБиоАльянс»);</w:t>
            </w:r>
          </w:p>
          <w:p w14:paraId="4E5AABB2" w14:textId="77777777" w:rsidR="00F221D9" w:rsidRPr="009D268E" w:rsidRDefault="00F221D9" w:rsidP="00651F27">
            <w:pPr>
              <w:pStyle w:val="a5"/>
              <w:spacing w:before="0" w:beforeAutospacing="0" w:after="0" w:afterAutospacing="0"/>
              <w:jc w:val="both"/>
              <w:textAlignment w:val="baseline"/>
              <w:rPr>
                <w:color w:val="000000" w:themeColor="text1"/>
                <w:sz w:val="22"/>
                <w:szCs w:val="22"/>
              </w:rPr>
            </w:pPr>
            <w:r>
              <w:rPr>
                <w:color w:val="000000" w:themeColor="text1"/>
                <w:sz w:val="22"/>
                <w:szCs w:val="22"/>
              </w:rPr>
              <w:t>- </w:t>
            </w:r>
            <w:r w:rsidRPr="009D268E">
              <w:rPr>
                <w:color w:val="000000" w:themeColor="text1"/>
                <w:sz w:val="22"/>
                <w:szCs w:val="22"/>
              </w:rPr>
              <w:t xml:space="preserve">энергосберегающее светотехническое оборудование </w:t>
            </w:r>
            <w:r>
              <w:rPr>
                <w:color w:val="000000" w:themeColor="text1"/>
                <w:sz w:val="22"/>
                <w:szCs w:val="22"/>
              </w:rPr>
              <w:br/>
            </w:r>
            <w:r w:rsidRPr="009D268E">
              <w:rPr>
                <w:color w:val="000000" w:themeColor="text1"/>
                <w:sz w:val="22"/>
                <w:szCs w:val="22"/>
              </w:rPr>
              <w:t>(</w:t>
            </w:r>
            <w:r w:rsidRPr="009D268E">
              <w:rPr>
                <w:sz w:val="22"/>
                <w:szCs w:val="22"/>
              </w:rPr>
              <w:t>ООО ПК «Энергосбережение»</w:t>
            </w:r>
            <w:r w:rsidRPr="009D268E">
              <w:rPr>
                <w:color w:val="000000" w:themeColor="text1"/>
                <w:sz w:val="22"/>
                <w:szCs w:val="22"/>
              </w:rPr>
              <w:t xml:space="preserve">); </w:t>
            </w:r>
          </w:p>
          <w:p w14:paraId="0779A642" w14:textId="77777777" w:rsidR="00F221D9" w:rsidRPr="009D268E" w:rsidRDefault="00F221D9" w:rsidP="00651F27">
            <w:pPr>
              <w:pStyle w:val="a5"/>
              <w:spacing w:before="0" w:beforeAutospacing="0" w:after="0" w:afterAutospacing="0"/>
              <w:jc w:val="both"/>
              <w:textAlignment w:val="baseline"/>
              <w:rPr>
                <w:sz w:val="22"/>
                <w:szCs w:val="22"/>
              </w:rPr>
            </w:pPr>
            <w:r w:rsidRPr="009D268E">
              <w:rPr>
                <w:color w:val="000000" w:themeColor="text1"/>
                <w:sz w:val="22"/>
                <w:szCs w:val="22"/>
              </w:rPr>
              <w:t>- пожарные роботы (</w:t>
            </w:r>
            <w:r w:rsidRPr="009D268E">
              <w:rPr>
                <w:sz w:val="22"/>
                <w:szCs w:val="22"/>
              </w:rPr>
              <w:t>ООО «Инженерный центр пожарной робототехники «ЭФЭР»);</w:t>
            </w:r>
          </w:p>
          <w:p w14:paraId="60EBD63D" w14:textId="77777777" w:rsidR="00F221D9" w:rsidRPr="009D268E" w:rsidRDefault="00F221D9" w:rsidP="00651F27">
            <w:pPr>
              <w:pStyle w:val="a5"/>
              <w:spacing w:before="0" w:beforeAutospacing="0" w:after="0" w:afterAutospacing="0"/>
              <w:jc w:val="both"/>
              <w:rPr>
                <w:color w:val="000000" w:themeColor="text1"/>
                <w:sz w:val="22"/>
                <w:szCs w:val="22"/>
              </w:rPr>
            </w:pPr>
            <w:r w:rsidRPr="009D268E">
              <w:rPr>
                <w:color w:val="000000" w:themeColor="text1"/>
                <w:sz w:val="22"/>
                <w:szCs w:val="22"/>
              </w:rPr>
              <w:t xml:space="preserve">- спортивные тренажеры (МВ </w:t>
            </w:r>
            <w:r w:rsidRPr="009D268E">
              <w:rPr>
                <w:color w:val="000000" w:themeColor="text1"/>
                <w:sz w:val="22"/>
                <w:szCs w:val="22"/>
                <w:lang w:val="en-US"/>
              </w:rPr>
              <w:t>Barbel</w:t>
            </w:r>
            <w:r w:rsidRPr="009D268E">
              <w:rPr>
                <w:color w:val="000000" w:themeColor="text1"/>
                <w:sz w:val="22"/>
                <w:szCs w:val="22"/>
              </w:rPr>
              <w:t xml:space="preserve">); </w:t>
            </w:r>
          </w:p>
          <w:p w14:paraId="5286DF11" w14:textId="77777777" w:rsidR="00F221D9" w:rsidRPr="009D268E" w:rsidRDefault="00F221D9" w:rsidP="00651F27">
            <w:pPr>
              <w:pStyle w:val="a5"/>
              <w:spacing w:before="0" w:beforeAutospacing="0" w:after="0" w:afterAutospacing="0"/>
              <w:jc w:val="both"/>
            </w:pPr>
            <w:r>
              <w:rPr>
                <w:color w:val="000000" w:themeColor="text1"/>
                <w:sz w:val="22"/>
                <w:szCs w:val="22"/>
              </w:rPr>
              <w:t>- </w:t>
            </w:r>
            <w:r w:rsidRPr="009D268E">
              <w:rPr>
                <w:color w:val="000000" w:themeColor="text1"/>
                <w:sz w:val="22"/>
                <w:szCs w:val="22"/>
              </w:rPr>
              <w:t xml:space="preserve">услуги в сфере разработки программного обеспечения технологическими процессами и информационных технологий </w:t>
            </w:r>
            <w:r>
              <w:rPr>
                <w:color w:val="000000" w:themeColor="text1"/>
                <w:sz w:val="22"/>
                <w:szCs w:val="22"/>
              </w:rPr>
              <w:br/>
            </w:r>
            <w:r w:rsidRPr="009D268E">
              <w:rPr>
                <w:color w:val="000000" w:themeColor="text1"/>
                <w:sz w:val="22"/>
                <w:szCs w:val="22"/>
              </w:rPr>
              <w:t>(</w:t>
            </w:r>
            <w:r w:rsidRPr="009D268E">
              <w:rPr>
                <w:sz w:val="22"/>
                <w:szCs w:val="22"/>
              </w:rPr>
              <w:t>ООО «Опти-Софт»</w:t>
            </w:r>
            <w:r w:rsidRPr="009D268E">
              <w:rPr>
                <w:color w:val="000000" w:themeColor="text1"/>
                <w:sz w:val="22"/>
                <w:szCs w:val="22"/>
              </w:rPr>
              <w:t xml:space="preserve">).  </w:t>
            </w:r>
          </w:p>
        </w:tc>
      </w:tr>
      <w:tr w:rsidR="00F221D9" w:rsidRPr="009D268E" w14:paraId="68F5E3B4" w14:textId="77777777" w:rsidTr="00F221D9">
        <w:trPr>
          <w:trHeight w:val="679"/>
        </w:trPr>
        <w:tc>
          <w:tcPr>
            <w:tcW w:w="852" w:type="dxa"/>
          </w:tcPr>
          <w:p w14:paraId="7723BDB3" w14:textId="77777777" w:rsidR="00F221D9" w:rsidRPr="001B11B2" w:rsidRDefault="00F221D9" w:rsidP="00651F27">
            <w:pPr>
              <w:pStyle w:val="ConsPlusNormal"/>
              <w:rPr>
                <w:rFonts w:ascii="Times New Roman" w:hAnsi="Times New Roman" w:cs="Times New Roman"/>
                <w:szCs w:val="22"/>
              </w:rPr>
            </w:pPr>
            <w:r w:rsidRPr="001B11B2">
              <w:rPr>
                <w:rFonts w:ascii="Times New Roman" w:hAnsi="Times New Roman" w:cs="Times New Roman"/>
                <w:szCs w:val="22"/>
              </w:rPr>
              <w:t>3.2.16.</w:t>
            </w:r>
          </w:p>
        </w:tc>
        <w:tc>
          <w:tcPr>
            <w:tcW w:w="2409" w:type="dxa"/>
          </w:tcPr>
          <w:p w14:paraId="3131867F" w14:textId="77777777" w:rsidR="00F221D9" w:rsidRPr="001B11B2" w:rsidRDefault="00F221D9" w:rsidP="00651F27">
            <w:pPr>
              <w:pStyle w:val="ConsPlusNormal"/>
              <w:rPr>
                <w:rFonts w:ascii="Times New Roman" w:hAnsi="Times New Roman" w:cs="Times New Roman"/>
                <w:szCs w:val="22"/>
              </w:rPr>
            </w:pPr>
            <w:r w:rsidRPr="001B11B2">
              <w:rPr>
                <w:rFonts w:ascii="Times New Roman" w:hAnsi="Times New Roman" w:cs="Times New Roman"/>
                <w:szCs w:val="22"/>
              </w:rPr>
              <w:t xml:space="preserve">Организация работы ПМУП </w:t>
            </w:r>
            <w:r>
              <w:rPr>
                <w:rFonts w:ascii="Times New Roman" w:hAnsi="Times New Roman" w:cs="Times New Roman"/>
                <w:szCs w:val="22"/>
              </w:rPr>
              <w:t>«</w:t>
            </w:r>
            <w:r w:rsidRPr="001B11B2">
              <w:rPr>
                <w:rFonts w:ascii="Times New Roman" w:hAnsi="Times New Roman" w:cs="Times New Roman"/>
                <w:szCs w:val="22"/>
              </w:rPr>
              <w:t>Агентство городского развития</w:t>
            </w:r>
            <w:r>
              <w:rPr>
                <w:rFonts w:ascii="Times New Roman" w:hAnsi="Times New Roman" w:cs="Times New Roman"/>
                <w:szCs w:val="22"/>
              </w:rPr>
              <w:t>»</w:t>
            </w:r>
            <w:r w:rsidRPr="001B11B2">
              <w:rPr>
                <w:rFonts w:ascii="Times New Roman" w:hAnsi="Times New Roman" w:cs="Times New Roman"/>
                <w:szCs w:val="22"/>
              </w:rPr>
              <w:t xml:space="preserve"> по разработке и реализации инвестиционных проектов</w:t>
            </w:r>
          </w:p>
        </w:tc>
        <w:tc>
          <w:tcPr>
            <w:tcW w:w="2127" w:type="dxa"/>
          </w:tcPr>
          <w:p w14:paraId="5401836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комитет экономического развития Администрации Петрозаводского городского округа</w:t>
            </w:r>
          </w:p>
        </w:tc>
        <w:tc>
          <w:tcPr>
            <w:tcW w:w="1984" w:type="dxa"/>
          </w:tcPr>
          <w:p w14:paraId="591A513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дорожная карта</w:t>
            </w:r>
            <w:r>
              <w:rPr>
                <w:rFonts w:ascii="Times New Roman" w:hAnsi="Times New Roman" w:cs="Times New Roman"/>
                <w:szCs w:val="22"/>
              </w:rPr>
              <w:t>,</w:t>
            </w:r>
            <w:r w:rsidRPr="009D268E">
              <w:rPr>
                <w:rFonts w:ascii="Times New Roman" w:hAnsi="Times New Roman" w:cs="Times New Roman"/>
                <w:szCs w:val="22"/>
              </w:rPr>
              <w:t xml:space="preserve"> отчеты ПМУП</w:t>
            </w:r>
          </w:p>
        </w:tc>
        <w:tc>
          <w:tcPr>
            <w:tcW w:w="1134" w:type="dxa"/>
          </w:tcPr>
          <w:p w14:paraId="61AAAC88"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2019-2021</w:t>
            </w:r>
          </w:p>
        </w:tc>
        <w:tc>
          <w:tcPr>
            <w:tcW w:w="6975" w:type="dxa"/>
          </w:tcPr>
          <w:p w14:paraId="6BA9B96A" w14:textId="77777777" w:rsidR="00F221D9" w:rsidRPr="008821CC" w:rsidRDefault="00F221D9" w:rsidP="00651F27">
            <w:pPr>
              <w:pStyle w:val="Style2"/>
              <w:spacing w:line="240" w:lineRule="auto"/>
              <w:ind w:firstLine="0"/>
              <w:rPr>
                <w:sz w:val="22"/>
                <w:szCs w:val="22"/>
              </w:rPr>
            </w:pPr>
            <w:r w:rsidRPr="008821CC">
              <w:rPr>
                <w:rStyle w:val="FontStyle22"/>
                <w:sz w:val="22"/>
                <w:szCs w:val="22"/>
              </w:rPr>
              <w:t xml:space="preserve">ПМУП </w:t>
            </w:r>
            <w:r>
              <w:rPr>
                <w:rStyle w:val="FontStyle22"/>
                <w:sz w:val="22"/>
                <w:szCs w:val="22"/>
              </w:rPr>
              <w:t>«Агентство городского развития»</w:t>
            </w:r>
            <w:r w:rsidRPr="008821CC">
              <w:rPr>
                <w:rStyle w:val="FontStyle22"/>
                <w:sz w:val="22"/>
                <w:szCs w:val="22"/>
              </w:rPr>
              <w:t xml:space="preserve"> создано в соответствии с Гражданским кодексом Российской Федерации, Федеральным законом от 14.11.2002 г. №</w:t>
            </w:r>
            <w:r>
              <w:rPr>
                <w:rStyle w:val="FontStyle22"/>
                <w:sz w:val="22"/>
                <w:szCs w:val="22"/>
              </w:rPr>
              <w:t xml:space="preserve"> </w:t>
            </w:r>
            <w:r w:rsidRPr="008821CC">
              <w:rPr>
                <w:rStyle w:val="FontStyle22"/>
                <w:sz w:val="22"/>
                <w:szCs w:val="22"/>
              </w:rPr>
              <w:t xml:space="preserve">161-ФЗ </w:t>
            </w:r>
            <w:r w:rsidRPr="008821CC">
              <w:rPr>
                <w:sz w:val="22"/>
                <w:szCs w:val="22"/>
              </w:rPr>
              <w:t>«О государственных и муниципальных унитарных предприятиях», Решением Петрозаводского городского Совета от 27.02.2018 №28/13-267 «О создании Петрозаводского муниципального унитарного предприятия «Агентство городского развития</w:t>
            </w:r>
            <w:r>
              <w:rPr>
                <w:sz w:val="22"/>
                <w:szCs w:val="22"/>
              </w:rPr>
              <w:t>»</w:t>
            </w:r>
            <w:r w:rsidRPr="008821CC">
              <w:rPr>
                <w:sz w:val="22"/>
                <w:szCs w:val="22"/>
              </w:rPr>
              <w:t>, иными правовыми актами Российской Федерации.</w:t>
            </w:r>
          </w:p>
          <w:p w14:paraId="693B19CE" w14:textId="77777777" w:rsidR="00F221D9" w:rsidRPr="008821CC" w:rsidRDefault="00F221D9" w:rsidP="00651F27">
            <w:pPr>
              <w:pStyle w:val="Style2"/>
              <w:spacing w:line="240" w:lineRule="auto"/>
              <w:ind w:firstLine="0"/>
              <w:rPr>
                <w:rStyle w:val="FontStyle22"/>
                <w:sz w:val="22"/>
                <w:szCs w:val="22"/>
              </w:rPr>
            </w:pPr>
            <w:r w:rsidRPr="008821CC">
              <w:rPr>
                <w:sz w:val="22"/>
                <w:szCs w:val="22"/>
              </w:rPr>
              <w:t>ПМУП «Агентство городского развития</w:t>
            </w:r>
            <w:r>
              <w:rPr>
                <w:sz w:val="22"/>
                <w:szCs w:val="22"/>
              </w:rPr>
              <w:t>»</w:t>
            </w:r>
            <w:r w:rsidRPr="008821CC">
              <w:rPr>
                <w:sz w:val="22"/>
                <w:szCs w:val="22"/>
              </w:rPr>
              <w:t xml:space="preserve"> </w:t>
            </w:r>
            <w:r w:rsidRPr="008821CC">
              <w:rPr>
                <w:rStyle w:val="FontStyle22"/>
                <w:sz w:val="22"/>
                <w:szCs w:val="22"/>
              </w:rPr>
              <w:t>организует свою деятельность в целях улучшения делового климата Петрозаводского городского округа, создания инструмента для реализации Стратегии социально-экономического развития Петрозаводского городского округа на период до 2025 года, утвержденной решением Петрозаводского го</w:t>
            </w:r>
            <w:r>
              <w:rPr>
                <w:rStyle w:val="FontStyle22"/>
                <w:sz w:val="22"/>
                <w:szCs w:val="22"/>
              </w:rPr>
              <w:t xml:space="preserve">родского Совета от 18.02.2015 </w:t>
            </w:r>
            <w:r w:rsidRPr="008821CC">
              <w:rPr>
                <w:rStyle w:val="FontStyle22"/>
                <w:sz w:val="22"/>
                <w:szCs w:val="22"/>
              </w:rPr>
              <w:t xml:space="preserve"> № 27/31-489, целенаправленного привлечения инвестиций в приоритетные секторы экономики, разработки и реализации программ и проектов социально-экономического развития Петрозаводского городского округа, а также развития в Петрозаводском городском округе государственно-частного и муниципально-частного</w:t>
            </w:r>
            <w:r w:rsidRPr="008821CC">
              <w:rPr>
                <w:rStyle w:val="FontStyle22"/>
                <w:color w:val="C00000"/>
                <w:sz w:val="22"/>
                <w:szCs w:val="22"/>
              </w:rPr>
              <w:t xml:space="preserve"> </w:t>
            </w:r>
            <w:r w:rsidRPr="008821CC">
              <w:rPr>
                <w:rStyle w:val="FontStyle22"/>
                <w:sz w:val="22"/>
                <w:szCs w:val="22"/>
              </w:rPr>
              <w:t>партнерства.</w:t>
            </w:r>
          </w:p>
          <w:p w14:paraId="1B59EF3F" w14:textId="77777777" w:rsidR="00F221D9" w:rsidRPr="008821CC" w:rsidRDefault="00F221D9" w:rsidP="00651F27">
            <w:pPr>
              <w:pStyle w:val="Style7"/>
              <w:jc w:val="both"/>
              <w:rPr>
                <w:sz w:val="22"/>
                <w:szCs w:val="22"/>
              </w:rPr>
            </w:pPr>
            <w:r w:rsidRPr="008821CC">
              <w:rPr>
                <w:sz w:val="22"/>
                <w:szCs w:val="22"/>
              </w:rPr>
              <w:t>ПМУП «Агентство городского развития» создано в целях удовлетворения общественных потребностей в результатах его деятельности и получения прибыли.</w:t>
            </w:r>
          </w:p>
          <w:p w14:paraId="643BFD94" w14:textId="77777777" w:rsidR="00F221D9" w:rsidRPr="008821CC" w:rsidRDefault="00F221D9" w:rsidP="00651F27">
            <w:pPr>
              <w:pStyle w:val="Style7"/>
              <w:jc w:val="both"/>
              <w:rPr>
                <w:sz w:val="22"/>
                <w:szCs w:val="22"/>
              </w:rPr>
            </w:pPr>
            <w:r w:rsidRPr="008821CC">
              <w:rPr>
                <w:sz w:val="22"/>
                <w:szCs w:val="22"/>
              </w:rPr>
              <w:t xml:space="preserve">Предметом деятельности </w:t>
            </w:r>
            <w:r>
              <w:rPr>
                <w:sz w:val="22"/>
                <w:szCs w:val="22"/>
              </w:rPr>
              <w:t>п</w:t>
            </w:r>
            <w:r w:rsidRPr="008821CC">
              <w:rPr>
                <w:sz w:val="22"/>
                <w:szCs w:val="22"/>
              </w:rPr>
              <w:t>редприятия является:</w:t>
            </w:r>
          </w:p>
          <w:p w14:paraId="6C7C11B8" w14:textId="77777777" w:rsidR="00F221D9" w:rsidRPr="008821CC" w:rsidRDefault="00F221D9" w:rsidP="00651F27">
            <w:pPr>
              <w:pStyle w:val="ConsPlusNormal"/>
              <w:jc w:val="both"/>
              <w:rPr>
                <w:rFonts w:ascii="Times New Roman" w:hAnsi="Times New Roman" w:cs="Times New Roman"/>
                <w:color w:val="FF0000"/>
                <w:szCs w:val="22"/>
              </w:rPr>
            </w:pPr>
            <w:r w:rsidRPr="008821CC">
              <w:rPr>
                <w:rFonts w:ascii="Times New Roman" w:hAnsi="Times New Roman" w:cs="Times New Roman"/>
                <w:szCs w:val="22"/>
              </w:rPr>
              <w:t>1) повышение инвестиционного потенциала Петрозаводского городского округа;</w:t>
            </w:r>
            <w:r w:rsidRPr="008821CC">
              <w:rPr>
                <w:rFonts w:ascii="Times New Roman" w:hAnsi="Times New Roman" w:cs="Times New Roman"/>
                <w:color w:val="FF0000"/>
                <w:szCs w:val="22"/>
              </w:rPr>
              <w:t xml:space="preserve"> </w:t>
            </w:r>
          </w:p>
          <w:p w14:paraId="6EC0C2D1" w14:textId="77777777" w:rsidR="00F221D9" w:rsidRPr="008821CC" w:rsidRDefault="00F221D9" w:rsidP="00651F27">
            <w:pPr>
              <w:pStyle w:val="ConsPlusNormal"/>
              <w:jc w:val="both"/>
              <w:rPr>
                <w:rFonts w:ascii="Times New Roman" w:hAnsi="Times New Roman" w:cs="Times New Roman"/>
                <w:szCs w:val="22"/>
                <w:u w:val="single"/>
              </w:rPr>
            </w:pPr>
            <w:r w:rsidRPr="008821CC">
              <w:rPr>
                <w:rFonts w:ascii="Times New Roman" w:hAnsi="Times New Roman" w:cs="Times New Roman"/>
                <w:szCs w:val="22"/>
              </w:rPr>
              <w:t>2) разработка и реализация проектов и программ социально-экономического развития Петрозаводского городского округа;</w:t>
            </w:r>
            <w:r w:rsidRPr="008821CC">
              <w:rPr>
                <w:rFonts w:ascii="Times New Roman" w:hAnsi="Times New Roman" w:cs="Times New Roman"/>
                <w:szCs w:val="22"/>
                <w:u w:val="single"/>
              </w:rPr>
              <w:t xml:space="preserve"> </w:t>
            </w:r>
          </w:p>
          <w:p w14:paraId="73FEB93E" w14:textId="77777777" w:rsidR="00F221D9" w:rsidRPr="008821CC" w:rsidRDefault="00F221D9" w:rsidP="00651F27">
            <w:pPr>
              <w:pStyle w:val="ConsPlusNormal"/>
              <w:jc w:val="both"/>
              <w:rPr>
                <w:rFonts w:ascii="Times New Roman" w:hAnsi="Times New Roman" w:cs="Times New Roman"/>
                <w:szCs w:val="22"/>
              </w:rPr>
            </w:pPr>
            <w:r w:rsidRPr="008821CC">
              <w:rPr>
                <w:rFonts w:ascii="Times New Roman" w:hAnsi="Times New Roman" w:cs="Times New Roman"/>
                <w:szCs w:val="22"/>
              </w:rPr>
              <w:t>3) поиск инвесторов и их привлечение к реализации инвестиционных проектов, в том числе инфраструктурных, на территории Петрозаводского городского округа;</w:t>
            </w:r>
          </w:p>
          <w:p w14:paraId="0E158054" w14:textId="77777777" w:rsidR="00F221D9" w:rsidRPr="008821CC" w:rsidRDefault="00F221D9" w:rsidP="00651F27">
            <w:pPr>
              <w:jc w:val="both"/>
              <w:rPr>
                <w:rFonts w:ascii="Times New Roman" w:hAnsi="Times New Roman" w:cs="Times New Roman"/>
                <w:lang w:eastAsia="ru-RU"/>
              </w:rPr>
            </w:pPr>
            <w:r w:rsidRPr="008821CC">
              <w:rPr>
                <w:rFonts w:ascii="Times New Roman" w:hAnsi="Times New Roman"/>
                <w:lang w:eastAsia="ru-RU"/>
              </w:rPr>
              <w:t>4) привлечение средств частного капитала и федеральных институтов развития для реализации перспективных проектов Петрозаводского городского округа;</w:t>
            </w:r>
          </w:p>
          <w:p w14:paraId="69E8D348" w14:textId="77777777" w:rsidR="00F221D9" w:rsidRPr="008821CC" w:rsidRDefault="00F221D9" w:rsidP="00651F27">
            <w:pPr>
              <w:jc w:val="both"/>
              <w:rPr>
                <w:rFonts w:ascii="Times New Roman" w:hAnsi="Times New Roman"/>
                <w:lang w:eastAsia="ru-RU"/>
              </w:rPr>
            </w:pPr>
            <w:r w:rsidRPr="008821CC">
              <w:rPr>
                <w:rFonts w:ascii="Times New Roman" w:hAnsi="Times New Roman"/>
                <w:lang w:eastAsia="ru-RU"/>
              </w:rPr>
              <w:t>5) привлечение финансовых ресурсов для инфраструктурного обустройства свободных промышленных площадок с целью привлечения инвесторов для реализации инвестиционных проектов;</w:t>
            </w:r>
          </w:p>
          <w:p w14:paraId="23FE56E9" w14:textId="77777777" w:rsidR="00F221D9" w:rsidRPr="008821CC" w:rsidRDefault="00F221D9" w:rsidP="00651F27">
            <w:pPr>
              <w:jc w:val="both"/>
              <w:rPr>
                <w:rFonts w:ascii="Times New Roman" w:hAnsi="Times New Roman"/>
                <w:lang w:eastAsia="ru-RU"/>
              </w:rPr>
            </w:pPr>
            <w:r>
              <w:rPr>
                <w:rFonts w:ascii="Times New Roman" w:hAnsi="Times New Roman"/>
                <w:lang w:eastAsia="ru-RU"/>
              </w:rPr>
              <w:t>6) </w:t>
            </w:r>
            <w:r w:rsidRPr="008821CC">
              <w:rPr>
                <w:rFonts w:ascii="Times New Roman" w:hAnsi="Times New Roman"/>
                <w:lang w:eastAsia="ru-RU"/>
              </w:rPr>
              <w:t>разработка и реализация проектов государственно-частного и муниципально-частного партнерства;</w:t>
            </w:r>
          </w:p>
          <w:p w14:paraId="6F58F5BE" w14:textId="77777777" w:rsidR="00F221D9" w:rsidRPr="008821CC" w:rsidRDefault="00F221D9" w:rsidP="00651F27">
            <w:pPr>
              <w:pStyle w:val="ConsPlusNormal"/>
              <w:jc w:val="both"/>
              <w:rPr>
                <w:rFonts w:ascii="Times New Roman" w:hAnsi="Times New Roman" w:cs="Times New Roman"/>
                <w:szCs w:val="22"/>
              </w:rPr>
            </w:pPr>
            <w:r w:rsidRPr="008821CC">
              <w:rPr>
                <w:rFonts w:ascii="Times New Roman" w:hAnsi="Times New Roman" w:cs="Times New Roman"/>
                <w:szCs w:val="22"/>
              </w:rPr>
              <w:t>7) сопровождение инвестиционных проектов по принципу «одного окна»;</w:t>
            </w:r>
          </w:p>
          <w:p w14:paraId="42D876B4" w14:textId="77777777" w:rsidR="00F221D9" w:rsidRPr="008821CC" w:rsidRDefault="00F221D9" w:rsidP="00651F27">
            <w:pPr>
              <w:pStyle w:val="Style7"/>
              <w:jc w:val="both"/>
              <w:rPr>
                <w:sz w:val="22"/>
                <w:szCs w:val="22"/>
              </w:rPr>
            </w:pPr>
            <w:r>
              <w:rPr>
                <w:sz w:val="22"/>
                <w:szCs w:val="22"/>
              </w:rPr>
              <w:t>8) </w:t>
            </w:r>
            <w:r w:rsidRPr="008821CC">
              <w:rPr>
                <w:sz w:val="22"/>
                <w:szCs w:val="22"/>
              </w:rPr>
              <w:t>инфраструктурное обеспечение инвестиционно-инновационной деятельности в рамках реализации государственных и муниципальных программ в Петрозаводском городском округе;</w:t>
            </w:r>
          </w:p>
          <w:p w14:paraId="054EBAD3" w14:textId="77777777" w:rsidR="00F221D9" w:rsidRPr="008821CC" w:rsidRDefault="00F221D9" w:rsidP="00651F27">
            <w:pPr>
              <w:pStyle w:val="Style7"/>
              <w:jc w:val="both"/>
              <w:rPr>
                <w:sz w:val="22"/>
                <w:szCs w:val="22"/>
              </w:rPr>
            </w:pPr>
            <w:r w:rsidRPr="008821CC">
              <w:rPr>
                <w:sz w:val="22"/>
                <w:szCs w:val="22"/>
              </w:rPr>
              <w:t xml:space="preserve">9) инвестиционная деятельность в целях создания и модернизации объектов капитального строительства и инженерной инфраструктуры инвестиционных площадок, промышленных парков, кластеров; </w:t>
            </w:r>
          </w:p>
          <w:p w14:paraId="3861E58D" w14:textId="77777777" w:rsidR="00F221D9" w:rsidRPr="008821CC" w:rsidRDefault="00F221D9" w:rsidP="00651F27">
            <w:pPr>
              <w:pStyle w:val="Style7"/>
              <w:jc w:val="both"/>
              <w:rPr>
                <w:sz w:val="22"/>
                <w:szCs w:val="22"/>
              </w:rPr>
            </w:pPr>
            <w:r w:rsidRPr="008821CC">
              <w:rPr>
                <w:sz w:val="22"/>
                <w:szCs w:val="22"/>
              </w:rPr>
              <w:t>10) участие в реализации государственных и муниципальных программ, инвестиционных проектов;</w:t>
            </w:r>
          </w:p>
          <w:p w14:paraId="1EB03535" w14:textId="77777777" w:rsidR="00F221D9" w:rsidRPr="009D268E" w:rsidRDefault="00F221D9" w:rsidP="00651F27">
            <w:pPr>
              <w:pStyle w:val="Style7"/>
              <w:jc w:val="both"/>
            </w:pPr>
            <w:r w:rsidRPr="008821CC">
              <w:rPr>
                <w:sz w:val="22"/>
                <w:szCs w:val="22"/>
              </w:rPr>
              <w:t>11) осуществление управления и эксплуатации объектами недвижимого и движимого имущества.</w:t>
            </w:r>
          </w:p>
        </w:tc>
      </w:tr>
      <w:tr w:rsidR="00F221D9" w:rsidRPr="009D268E" w14:paraId="3598D0A7" w14:textId="77777777" w:rsidTr="00F221D9">
        <w:tc>
          <w:tcPr>
            <w:tcW w:w="15481" w:type="dxa"/>
            <w:gridSpan w:val="6"/>
          </w:tcPr>
          <w:p w14:paraId="3C2D6C19"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3.3. Поддержка малого и среднего предпринимательства</w:t>
            </w:r>
          </w:p>
        </w:tc>
      </w:tr>
      <w:tr w:rsidR="00F221D9" w:rsidRPr="009D268E" w14:paraId="7D06B1DD" w14:textId="77777777" w:rsidTr="00F221D9">
        <w:tc>
          <w:tcPr>
            <w:tcW w:w="852" w:type="dxa"/>
          </w:tcPr>
          <w:p w14:paraId="42895AC7"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3.3.1</w:t>
            </w:r>
          </w:p>
        </w:tc>
        <w:tc>
          <w:tcPr>
            <w:tcW w:w="2409" w:type="dxa"/>
          </w:tcPr>
          <w:p w14:paraId="2A6C6268"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Развитие направлений финансовой поддержки субъектам малого и среднего предпринимательства</w:t>
            </w:r>
          </w:p>
          <w:p w14:paraId="1B07E8A8" w14:textId="77777777" w:rsidR="00F221D9" w:rsidRPr="009D268E" w:rsidRDefault="00F221D9" w:rsidP="00651F27">
            <w:pPr>
              <w:rPr>
                <w:rFonts w:ascii="Times New Roman" w:hAnsi="Times New Roman" w:cs="Times New Roman"/>
              </w:rPr>
            </w:pPr>
          </w:p>
        </w:tc>
        <w:tc>
          <w:tcPr>
            <w:tcW w:w="2127" w:type="dxa"/>
          </w:tcPr>
          <w:p w14:paraId="19752357"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Pr>
          <w:p w14:paraId="3DD97DD3" w14:textId="77777777" w:rsidR="00F221D9" w:rsidRPr="009D268E" w:rsidRDefault="00F221D9" w:rsidP="00651F27">
            <w:pPr>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и муниципальная поддержка субъектов малого и среднего предпринимате</w:t>
            </w:r>
            <w:r>
              <w:rPr>
                <w:rFonts w:ascii="Times New Roman" w:hAnsi="Times New Roman" w:cs="Times New Roman"/>
              </w:rPr>
              <w:t>-</w:t>
            </w:r>
            <w:r w:rsidRPr="009D268E">
              <w:rPr>
                <w:rFonts w:ascii="Times New Roman" w:hAnsi="Times New Roman" w:cs="Times New Roman"/>
              </w:rPr>
              <w:t>льства на территории Петрозаводского городского округа»</w:t>
            </w:r>
          </w:p>
        </w:tc>
        <w:tc>
          <w:tcPr>
            <w:tcW w:w="1134" w:type="dxa"/>
          </w:tcPr>
          <w:p w14:paraId="5BBCCA7D" w14:textId="77777777" w:rsidR="00F221D9" w:rsidRPr="009D268E" w:rsidRDefault="00F221D9" w:rsidP="00651F27">
            <w:pPr>
              <w:jc w:val="center"/>
              <w:rPr>
                <w:rFonts w:ascii="Times New Roman" w:hAnsi="Times New Roman" w:cs="Times New Roman"/>
              </w:rPr>
            </w:pPr>
            <w:r w:rsidRPr="009D268E">
              <w:rPr>
                <w:rFonts w:ascii="Times New Roman" w:hAnsi="Times New Roman" w:cs="Times New Roman"/>
              </w:rPr>
              <w:t>2020-2026</w:t>
            </w:r>
          </w:p>
        </w:tc>
        <w:tc>
          <w:tcPr>
            <w:tcW w:w="6975" w:type="dxa"/>
          </w:tcPr>
          <w:p w14:paraId="74B0F825" w14:textId="77777777" w:rsidR="00F221D9" w:rsidRDefault="00F221D9" w:rsidP="00651F27">
            <w:pPr>
              <w:keepNext/>
              <w:widowControl w:val="0"/>
              <w:spacing w:line="240" w:lineRule="atLeast"/>
              <w:jc w:val="both"/>
              <w:rPr>
                <w:rFonts w:ascii="Times New Roman" w:hAnsi="Times New Roman" w:cs="Times New Roman"/>
              </w:rPr>
            </w:pPr>
            <w:r>
              <w:rPr>
                <w:rFonts w:ascii="Times New Roman" w:hAnsi="Times New Roman" w:cs="Times New Roman"/>
              </w:rPr>
              <w:t xml:space="preserve">В настоящее время в целях оказания поддержки субъектам малого и среднего бизнеса на территории Петрозаводского городского округа реализуется </w:t>
            </w:r>
            <w:r w:rsidRPr="009D268E">
              <w:rPr>
                <w:rFonts w:ascii="Times New Roman" w:hAnsi="Times New Roman" w:cs="Times New Roman"/>
              </w:rPr>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r>
              <w:rPr>
                <w:rFonts w:ascii="Times New Roman" w:hAnsi="Times New Roman" w:cs="Times New Roman"/>
              </w:rPr>
              <w:t xml:space="preserve"> (далее – муниципальная программа).  </w:t>
            </w:r>
          </w:p>
          <w:p w14:paraId="442CA25F" w14:textId="77777777" w:rsidR="00F221D9" w:rsidRPr="009D268E" w:rsidRDefault="00F221D9" w:rsidP="00651F27">
            <w:pPr>
              <w:keepNext/>
              <w:widowControl w:val="0"/>
              <w:spacing w:line="240" w:lineRule="atLeast"/>
              <w:jc w:val="both"/>
              <w:rPr>
                <w:rFonts w:ascii="Times New Roman" w:hAnsi="Times New Roman" w:cs="Times New Roman"/>
              </w:rPr>
            </w:pPr>
            <w:r w:rsidRPr="009D268E">
              <w:rPr>
                <w:rFonts w:ascii="Times New Roman" w:hAnsi="Times New Roman" w:cs="Times New Roman"/>
              </w:rPr>
              <w:t>В 2020 году в муниципальную программу внесены изменения в части включения новых форм финансовой поддержки субъектов малого и среднего предпринимательства.</w:t>
            </w:r>
          </w:p>
          <w:p w14:paraId="7F5DE4F5" w14:textId="77777777" w:rsidR="00F221D9" w:rsidRPr="009D268E" w:rsidRDefault="00F221D9" w:rsidP="00651F27">
            <w:pPr>
              <w:keepNext/>
              <w:suppressAutoHyphens/>
              <w:spacing w:line="240" w:lineRule="atLeast"/>
              <w:jc w:val="both"/>
              <w:rPr>
                <w:rFonts w:ascii="Times New Roman" w:hAnsi="Times New Roman" w:cs="Times New Roman"/>
              </w:rPr>
            </w:pPr>
            <w:r w:rsidRPr="009D268E">
              <w:rPr>
                <w:rFonts w:ascii="Times New Roman" w:hAnsi="Times New Roman" w:cs="Times New Roman"/>
              </w:rPr>
              <w:t>Муниципальной программой предусмотрено оказание финансовой поддержки по 11 направлениям, в том числе предоставление грантов начинающим предпринимателям на создание собственного дела.</w:t>
            </w:r>
          </w:p>
          <w:p w14:paraId="50259206" w14:textId="77777777" w:rsidR="00F221D9" w:rsidRPr="009D268E" w:rsidRDefault="00F221D9" w:rsidP="00651F27">
            <w:pPr>
              <w:tabs>
                <w:tab w:val="left" w:pos="1418"/>
              </w:tabs>
              <w:autoSpaceDE w:val="0"/>
              <w:autoSpaceDN w:val="0"/>
              <w:adjustRightInd w:val="0"/>
              <w:spacing w:line="240" w:lineRule="atLeast"/>
              <w:jc w:val="both"/>
              <w:rPr>
                <w:rFonts w:ascii="Times New Roman" w:hAnsi="Times New Roman" w:cs="Times New Roman"/>
              </w:rPr>
            </w:pPr>
            <w:r w:rsidRPr="009D268E">
              <w:rPr>
                <w:rFonts w:ascii="Times New Roman" w:hAnsi="Times New Roman" w:cs="Times New Roman"/>
              </w:rPr>
              <w:t>Бюджету Петрозаводского городского округа из бюджета Республики Карелия в 2020 году предоставлена субсидия в размере 11,3 млн</w:t>
            </w:r>
            <w:r>
              <w:rPr>
                <w:rFonts w:ascii="Times New Roman" w:hAnsi="Times New Roman" w:cs="Times New Roman"/>
              </w:rPr>
              <w:t>.</w:t>
            </w:r>
            <w:r w:rsidRPr="009D268E">
              <w:rPr>
                <w:rFonts w:ascii="Times New Roman" w:hAnsi="Times New Roman" w:cs="Times New Roman"/>
              </w:rPr>
              <w:t xml:space="preserve"> руб. на реализацию дополнительных мероприятий по поддержке малого и среднего предпринимательства для софинансирования муниципальной программы в рамках подпрограммы «Развитие малого и среднего предпринимательства»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p>
          <w:p w14:paraId="4C5FD64E" w14:textId="77777777" w:rsidR="00F221D9" w:rsidRPr="009D268E" w:rsidRDefault="00F221D9" w:rsidP="00651F27">
            <w:pPr>
              <w:tabs>
                <w:tab w:val="left" w:pos="1418"/>
              </w:tabs>
              <w:autoSpaceDE w:val="0"/>
              <w:autoSpaceDN w:val="0"/>
              <w:adjustRightInd w:val="0"/>
              <w:spacing w:line="240" w:lineRule="atLeast"/>
              <w:jc w:val="both"/>
              <w:rPr>
                <w:rFonts w:ascii="Times New Roman" w:hAnsi="Times New Roman" w:cs="Times New Roman"/>
              </w:rPr>
            </w:pPr>
            <w:r w:rsidRPr="009D268E">
              <w:rPr>
                <w:rFonts w:ascii="Times New Roman" w:hAnsi="Times New Roman" w:cs="Times New Roman"/>
              </w:rPr>
              <w:t>В 2020 году проведено 3 заявочных кампании, рассмотрено 119 заявок, поступивших от субъектов малого и среднего предпринимательства на оказание финансовой поддержки.</w:t>
            </w:r>
          </w:p>
          <w:p w14:paraId="13AD5E48" w14:textId="77777777" w:rsidR="00F221D9" w:rsidRPr="009D268E" w:rsidRDefault="00F221D9" w:rsidP="00651F27">
            <w:pPr>
              <w:tabs>
                <w:tab w:val="left" w:pos="1418"/>
              </w:tabs>
              <w:autoSpaceDE w:val="0"/>
              <w:autoSpaceDN w:val="0"/>
              <w:adjustRightInd w:val="0"/>
              <w:spacing w:line="240" w:lineRule="atLeast"/>
              <w:jc w:val="both"/>
              <w:rPr>
                <w:rFonts w:ascii="Times New Roman" w:hAnsi="Times New Roman" w:cs="Times New Roman"/>
              </w:rPr>
            </w:pPr>
            <w:r w:rsidRPr="009D268E">
              <w:rPr>
                <w:rFonts w:ascii="Times New Roman" w:hAnsi="Times New Roman" w:cs="Times New Roman"/>
              </w:rPr>
              <w:t>Финансовая поддержка оказана 64 хозяйствующим субъектам на общую сумму 11,7 млн</w:t>
            </w:r>
            <w:r>
              <w:rPr>
                <w:rFonts w:ascii="Times New Roman" w:hAnsi="Times New Roman" w:cs="Times New Roman"/>
              </w:rPr>
              <w:t>.</w:t>
            </w:r>
            <w:r w:rsidRPr="009D268E">
              <w:rPr>
                <w:rFonts w:ascii="Times New Roman" w:hAnsi="Times New Roman" w:cs="Times New Roman"/>
              </w:rPr>
              <w:t xml:space="preserve"> руб., в том числе 0,4 млн</w:t>
            </w:r>
            <w:r>
              <w:rPr>
                <w:rFonts w:ascii="Times New Roman" w:hAnsi="Times New Roman" w:cs="Times New Roman"/>
              </w:rPr>
              <w:t>.</w:t>
            </w:r>
            <w:r w:rsidRPr="009D268E">
              <w:rPr>
                <w:rFonts w:ascii="Times New Roman" w:hAnsi="Times New Roman" w:cs="Times New Roman"/>
              </w:rPr>
              <w:t xml:space="preserve"> руб. из средств бюджета Петрозаводского городского округа.</w:t>
            </w:r>
          </w:p>
        </w:tc>
      </w:tr>
      <w:tr w:rsidR="00F221D9" w:rsidRPr="009D268E" w14:paraId="1786788F" w14:textId="77777777" w:rsidTr="00F221D9">
        <w:trPr>
          <w:trHeight w:val="7854"/>
        </w:trPr>
        <w:tc>
          <w:tcPr>
            <w:tcW w:w="852" w:type="dxa"/>
            <w:tcBorders>
              <w:bottom w:val="single" w:sz="4" w:space="0" w:color="auto"/>
            </w:tcBorders>
          </w:tcPr>
          <w:p w14:paraId="04E276F5" w14:textId="77777777" w:rsidR="00F221D9" w:rsidRPr="009D268E" w:rsidRDefault="00F221D9" w:rsidP="00651F27">
            <w:pPr>
              <w:widowControl w:val="0"/>
              <w:tabs>
                <w:tab w:val="left" w:pos="3960"/>
                <w:tab w:val="left" w:pos="7230"/>
              </w:tabs>
              <w:overflowPunct w:val="0"/>
              <w:autoSpaceDE w:val="0"/>
              <w:autoSpaceDN w:val="0"/>
              <w:adjustRightInd w:val="0"/>
              <w:ind w:left="142" w:hanging="250"/>
              <w:contextualSpacing/>
              <w:textAlignment w:val="baseline"/>
              <w:rPr>
                <w:rFonts w:ascii="Times New Roman" w:eastAsia="Times New Roman" w:hAnsi="Times New Roman" w:cs="Times New Roman"/>
                <w:color w:val="FF0000"/>
                <w:lang w:eastAsia="ru-RU"/>
              </w:rPr>
            </w:pPr>
            <w:r w:rsidRPr="009D268E">
              <w:rPr>
                <w:rFonts w:ascii="Times New Roman" w:eastAsia="Times New Roman" w:hAnsi="Times New Roman" w:cs="Times New Roman"/>
                <w:lang w:eastAsia="ru-RU"/>
              </w:rPr>
              <w:t>3.3.2.</w:t>
            </w:r>
          </w:p>
        </w:tc>
        <w:tc>
          <w:tcPr>
            <w:tcW w:w="2409" w:type="dxa"/>
            <w:tcBorders>
              <w:bottom w:val="single" w:sz="4" w:space="0" w:color="auto"/>
            </w:tcBorders>
          </w:tcPr>
          <w:p w14:paraId="7EFA384B" w14:textId="77777777" w:rsidR="00F221D9" w:rsidRPr="009D268E"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Оказание имущественной поддержки субъектам малого и среднего предпринимательства</w:t>
            </w:r>
          </w:p>
          <w:p w14:paraId="604E844A" w14:textId="77777777" w:rsidR="00F221D9" w:rsidRPr="009D268E" w:rsidRDefault="00F221D9" w:rsidP="00651F27">
            <w:pPr>
              <w:overflowPunct w:val="0"/>
              <w:autoSpaceDE w:val="0"/>
              <w:autoSpaceDN w:val="0"/>
              <w:adjustRightInd w:val="0"/>
              <w:textAlignment w:val="baseline"/>
              <w:rPr>
                <w:rFonts w:ascii="Times New Roman" w:eastAsia="Times New Roman" w:hAnsi="Times New Roman" w:cs="Times New Roman"/>
                <w:bCs/>
                <w:color w:val="FF0000"/>
                <w:lang w:eastAsia="ru-RU"/>
              </w:rPr>
            </w:pPr>
          </w:p>
        </w:tc>
        <w:tc>
          <w:tcPr>
            <w:tcW w:w="2127" w:type="dxa"/>
          </w:tcPr>
          <w:p w14:paraId="3F35EC37" w14:textId="77777777" w:rsidR="00F221D9"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отдел распоряжения, управления и аренды муниципаль</w:t>
            </w:r>
          </w:p>
          <w:p w14:paraId="12B3D1F3" w14:textId="77777777" w:rsidR="00F221D9" w:rsidRPr="00C51B1B" w:rsidRDefault="00F221D9" w:rsidP="00651F27">
            <w:pPr>
              <w:autoSpaceDE w:val="0"/>
              <w:autoSpaceDN w:val="0"/>
              <w:adjustRightInd w:val="0"/>
              <w:rPr>
                <w:rFonts w:ascii="Times New Roman" w:hAnsi="Times New Roman" w:cs="Times New Roman"/>
              </w:rPr>
            </w:pPr>
            <w:r w:rsidRPr="009D268E">
              <w:rPr>
                <w:rFonts w:ascii="Times New Roman" w:hAnsi="Times New Roman" w:cs="Times New Roman"/>
              </w:rPr>
              <w:t>ного имущества комитета экономического развития Администрации Петрозаводского городского округа</w:t>
            </w:r>
          </w:p>
          <w:p w14:paraId="178A1432" w14:textId="77777777" w:rsidR="00F221D9" w:rsidRPr="009D268E" w:rsidRDefault="00F221D9" w:rsidP="00651F27">
            <w:pPr>
              <w:overflowPunct w:val="0"/>
              <w:autoSpaceDE w:val="0"/>
              <w:autoSpaceDN w:val="0"/>
              <w:adjustRightInd w:val="0"/>
              <w:spacing w:before="20"/>
              <w:ind w:right="-104"/>
              <w:textAlignment w:val="baseline"/>
              <w:rPr>
                <w:rFonts w:ascii="Times New Roman" w:eastAsia="Times New Roman" w:hAnsi="Times New Roman" w:cs="Times New Roman"/>
                <w:color w:val="FF0000"/>
                <w:lang w:eastAsia="ru-RU"/>
              </w:rPr>
            </w:pPr>
          </w:p>
        </w:tc>
        <w:tc>
          <w:tcPr>
            <w:tcW w:w="1984" w:type="dxa"/>
          </w:tcPr>
          <w:p w14:paraId="27358F7E" w14:textId="77777777" w:rsidR="00F221D9" w:rsidRDefault="00F221D9" w:rsidP="00651F27">
            <w:pPr>
              <w:overflowPunct w:val="0"/>
              <w:autoSpaceDE w:val="0"/>
              <w:autoSpaceDN w:val="0"/>
              <w:adjustRightInd w:val="0"/>
              <w:textAlignment w:val="baseline"/>
              <w:rPr>
                <w:rFonts w:ascii="Times New Roman" w:hAnsi="Times New Roman" w:cs="Times New Roman"/>
              </w:rPr>
            </w:pPr>
            <w:r w:rsidRPr="009D268E">
              <w:rPr>
                <w:rFonts w:ascii="Times New Roman" w:hAnsi="Times New Roman" w:cs="Times New Roman"/>
              </w:rPr>
              <w:t>муниципальная программа Петрозаводского городского округа «Развитие и муниципальная поддержка субъектов малого и среднего предпринимате</w:t>
            </w:r>
            <w:r>
              <w:rPr>
                <w:rFonts w:ascii="Times New Roman" w:hAnsi="Times New Roman" w:cs="Times New Roman"/>
              </w:rPr>
              <w:t>-</w:t>
            </w:r>
            <w:r w:rsidRPr="009D268E">
              <w:rPr>
                <w:rFonts w:ascii="Times New Roman" w:hAnsi="Times New Roman" w:cs="Times New Roman"/>
              </w:rPr>
              <w:t>льства на территории Петрозаводского городского округа»</w:t>
            </w:r>
          </w:p>
          <w:p w14:paraId="4CCE99A2" w14:textId="77777777" w:rsidR="00F221D9" w:rsidRPr="009D268E" w:rsidRDefault="00F221D9" w:rsidP="00651F27">
            <w:pPr>
              <w:overflowPunct w:val="0"/>
              <w:autoSpaceDE w:val="0"/>
              <w:autoSpaceDN w:val="0"/>
              <w:adjustRightInd w:val="0"/>
              <w:textAlignment w:val="baseline"/>
              <w:rPr>
                <w:rFonts w:ascii="Times New Roman" w:eastAsia="Times New Roman" w:hAnsi="Times New Roman" w:cs="Times New Roman"/>
                <w:color w:val="FF0000"/>
                <w:lang w:eastAsia="ru-RU"/>
              </w:rPr>
            </w:pPr>
          </w:p>
        </w:tc>
        <w:tc>
          <w:tcPr>
            <w:tcW w:w="1134" w:type="dxa"/>
          </w:tcPr>
          <w:p w14:paraId="2CE8B2EB" w14:textId="77777777" w:rsidR="00F221D9" w:rsidRPr="009D268E" w:rsidRDefault="00F221D9" w:rsidP="00651F27">
            <w:pPr>
              <w:overflowPunct w:val="0"/>
              <w:autoSpaceDE w:val="0"/>
              <w:autoSpaceDN w:val="0"/>
              <w:adjustRightInd w:val="0"/>
              <w:spacing w:before="20"/>
              <w:jc w:val="center"/>
              <w:textAlignment w:val="baseline"/>
              <w:rPr>
                <w:rFonts w:ascii="Times New Roman" w:eastAsia="Times New Roman" w:hAnsi="Times New Roman" w:cs="Times New Roman"/>
                <w:lang w:eastAsia="ru-RU"/>
              </w:rPr>
            </w:pPr>
            <w:r w:rsidRPr="009D268E">
              <w:rPr>
                <w:rFonts w:ascii="Times New Roman" w:hAnsi="Times New Roman" w:cs="Times New Roman"/>
              </w:rPr>
              <w:t>2020-2026</w:t>
            </w:r>
          </w:p>
        </w:tc>
        <w:tc>
          <w:tcPr>
            <w:tcW w:w="6975" w:type="dxa"/>
          </w:tcPr>
          <w:p w14:paraId="7624BDC1" w14:textId="77777777" w:rsidR="00F221D9" w:rsidRPr="009D268E" w:rsidRDefault="00F221D9" w:rsidP="00651F27">
            <w:pPr>
              <w:jc w:val="both"/>
              <w:rPr>
                <w:rFonts w:ascii="Times New Roman" w:hAnsi="Times New Roman" w:cs="Times New Roman"/>
              </w:rPr>
            </w:pPr>
            <w:r w:rsidRPr="009D268E">
              <w:rPr>
                <w:rFonts w:ascii="Times New Roman" w:hAnsi="Times New Roman" w:cs="Times New Roman"/>
              </w:rPr>
              <w:t>В целях оказания имущественной поддержки продолжается работа по реализации преимущественного права на приобретение представителями малого и среднего бизнеса арендуемого имущества, находящегося в муниципальной собственности Петрозаводского городского округа. Перечень муниципального имущества, предназначенного для оказания имущественной поддержки субъектов малого и среднего предпринимательства дополнен и включает в себя 67 объектов недвижимого имущества.</w:t>
            </w:r>
          </w:p>
          <w:p w14:paraId="7A9093E4" w14:textId="77777777" w:rsidR="00F221D9" w:rsidRPr="009D268E" w:rsidRDefault="00F221D9" w:rsidP="00651F27">
            <w:pPr>
              <w:overflowPunct w:val="0"/>
              <w:autoSpaceDE w:val="0"/>
              <w:autoSpaceDN w:val="0"/>
              <w:adjustRightInd w:val="0"/>
              <w:textAlignment w:val="baseline"/>
              <w:rPr>
                <w:rFonts w:ascii="Times New Roman" w:eastAsia="Times New Roman" w:hAnsi="Times New Roman" w:cs="Times New Roman"/>
                <w:bCs/>
                <w:lang w:eastAsia="ru-RU"/>
              </w:rPr>
            </w:pPr>
          </w:p>
        </w:tc>
      </w:tr>
    </w:tbl>
    <w:tbl>
      <w:tblPr>
        <w:tblW w:w="15339" w:type="dxa"/>
        <w:tblInd w:w="-147" w:type="dxa"/>
        <w:tblLayout w:type="fixed"/>
        <w:tblLook w:val="04A0" w:firstRow="1" w:lastRow="0" w:firstColumn="1" w:lastColumn="0" w:noHBand="0" w:noVBand="1"/>
      </w:tblPr>
      <w:tblGrid>
        <w:gridCol w:w="852"/>
        <w:gridCol w:w="2409"/>
        <w:gridCol w:w="2127"/>
        <w:gridCol w:w="1842"/>
        <w:gridCol w:w="1276"/>
        <w:gridCol w:w="6833"/>
      </w:tblGrid>
      <w:tr w:rsidR="00F221D9" w:rsidRPr="009D268E" w14:paraId="3FDC5E95" w14:textId="77777777" w:rsidTr="00F221D9">
        <w:trPr>
          <w:trHeight w:val="3981"/>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1CCBBAA0" w14:textId="77777777" w:rsidR="00F221D9" w:rsidRPr="009D268E" w:rsidRDefault="00F221D9" w:rsidP="00651F27">
            <w:pPr>
              <w:spacing w:after="0" w:line="240" w:lineRule="auto"/>
              <w:rPr>
                <w:rFonts w:ascii="Times New Roman" w:eastAsia="Times New Roman" w:hAnsi="Times New Roman" w:cs="Times New Roman"/>
                <w:color w:val="000000"/>
                <w:lang w:eastAsia="ru-RU"/>
              </w:rPr>
            </w:pPr>
            <w:r w:rsidRPr="009D268E">
              <w:rPr>
                <w:rFonts w:ascii="Times New Roman" w:eastAsia="Times New Roman" w:hAnsi="Times New Roman" w:cs="Times New Roman"/>
                <w:color w:val="000000"/>
                <w:lang w:eastAsia="ru-RU"/>
              </w:rPr>
              <w:t>3.3.3.</w:t>
            </w:r>
          </w:p>
        </w:tc>
        <w:tc>
          <w:tcPr>
            <w:tcW w:w="2409" w:type="dxa"/>
            <w:tcBorders>
              <w:top w:val="single" w:sz="4" w:space="0" w:color="auto"/>
              <w:left w:val="nil"/>
              <w:bottom w:val="single" w:sz="4" w:space="0" w:color="auto"/>
              <w:right w:val="single" w:sz="4" w:space="0" w:color="auto"/>
            </w:tcBorders>
            <w:shd w:val="clear" w:color="auto" w:fill="auto"/>
            <w:hideMark/>
          </w:tcPr>
          <w:p w14:paraId="4EC35A33"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Оказание информационной поддержки субъектам малого и среднего предпринимательства во взаимодействии со структурами поддержки МСБ на республиканском уровне</w:t>
            </w:r>
          </w:p>
          <w:p w14:paraId="37683AB5" w14:textId="77777777" w:rsidR="00F221D9" w:rsidRPr="009D268E" w:rsidRDefault="00F221D9" w:rsidP="00651F27">
            <w:pPr>
              <w:spacing w:after="0" w:line="240" w:lineRule="auto"/>
              <w:rPr>
                <w:rFonts w:ascii="Times New Roman" w:eastAsia="Times New Roman" w:hAnsi="Times New Roman" w:cs="Times New Roman"/>
                <w:color w:val="00000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34A105F9" w14:textId="77777777" w:rsidR="00F221D9" w:rsidRPr="00CE7A93" w:rsidRDefault="00F221D9" w:rsidP="00651F27">
            <w:pPr>
              <w:spacing w:after="0" w:line="240" w:lineRule="auto"/>
              <w:rPr>
                <w:rFonts w:ascii="Times New Roman" w:hAnsi="Times New Roman" w:cs="Times New Roman"/>
              </w:rPr>
            </w:pPr>
            <w:r w:rsidRPr="009D268E">
              <w:rPr>
                <w:rFonts w:ascii="Times New Roman" w:hAnsi="Times New Roman" w:cs="Times New Roman"/>
              </w:rPr>
              <w:t>управление экономики инвестиционной политики комитета экономического развития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hideMark/>
          </w:tcPr>
          <w:p w14:paraId="206F0198" w14:textId="77777777" w:rsidR="00F221D9" w:rsidRPr="009D268E" w:rsidRDefault="00F221D9" w:rsidP="00651F27">
            <w:pPr>
              <w:spacing w:after="0" w:line="240" w:lineRule="auto"/>
              <w:rPr>
                <w:rFonts w:ascii="Times New Roman" w:eastAsia="Times New Roman" w:hAnsi="Times New Roman" w:cs="Times New Roman"/>
                <w:color w:val="000000"/>
                <w:lang w:eastAsia="ru-RU"/>
              </w:rPr>
            </w:pPr>
            <w:r w:rsidRPr="009D268E">
              <w:rPr>
                <w:rFonts w:ascii="Times New Roman" w:hAnsi="Times New Roman" w:cs="Times New Roman"/>
              </w:rPr>
              <w:t>муниципальная программа Петрозаводского городского округа «Развитие и муниципальная поддержка субъектов малого и среднего предпринимате</w:t>
            </w:r>
            <w:r>
              <w:rPr>
                <w:rFonts w:ascii="Times New Roman" w:hAnsi="Times New Roman" w:cs="Times New Roman"/>
              </w:rPr>
              <w:t>-</w:t>
            </w:r>
            <w:r w:rsidRPr="009D268E">
              <w:rPr>
                <w:rFonts w:ascii="Times New Roman" w:hAnsi="Times New Roman" w:cs="Times New Roman"/>
              </w:rPr>
              <w:t>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hideMark/>
          </w:tcPr>
          <w:p w14:paraId="5D9CD96B" w14:textId="77777777" w:rsidR="00F221D9" w:rsidRDefault="00F221D9" w:rsidP="00651F27">
            <w:pPr>
              <w:spacing w:after="0" w:line="240" w:lineRule="auto"/>
              <w:jc w:val="center"/>
              <w:rPr>
                <w:rFonts w:ascii="Times New Roman" w:hAnsi="Times New Roman" w:cs="Times New Roman"/>
              </w:rPr>
            </w:pPr>
            <w:r w:rsidRPr="009D268E">
              <w:rPr>
                <w:rFonts w:ascii="Times New Roman" w:hAnsi="Times New Roman" w:cs="Times New Roman"/>
              </w:rPr>
              <w:t>2020-</w:t>
            </w:r>
          </w:p>
          <w:p w14:paraId="654DB65C" w14:textId="77777777" w:rsidR="00F221D9" w:rsidRPr="009D268E" w:rsidRDefault="00F221D9" w:rsidP="00651F27">
            <w:pPr>
              <w:spacing w:after="0" w:line="240" w:lineRule="auto"/>
              <w:jc w:val="center"/>
              <w:rPr>
                <w:rFonts w:ascii="Times New Roman" w:eastAsia="Times New Roman" w:hAnsi="Times New Roman" w:cs="Times New Roman"/>
                <w:color w:val="000000"/>
                <w:lang w:eastAsia="ru-RU"/>
              </w:rPr>
            </w:pPr>
            <w:r w:rsidRPr="009D268E">
              <w:rPr>
                <w:rFonts w:ascii="Times New Roman" w:hAnsi="Times New Roman" w:cs="Times New Roman"/>
              </w:rPr>
              <w:t>2026</w:t>
            </w:r>
          </w:p>
        </w:tc>
        <w:tc>
          <w:tcPr>
            <w:tcW w:w="6833" w:type="dxa"/>
            <w:tcBorders>
              <w:top w:val="single" w:sz="4" w:space="0" w:color="auto"/>
              <w:left w:val="nil"/>
              <w:bottom w:val="single" w:sz="4" w:space="0" w:color="auto"/>
              <w:right w:val="single" w:sz="4" w:space="0" w:color="auto"/>
            </w:tcBorders>
            <w:shd w:val="clear" w:color="000000" w:fill="FFFFFF"/>
            <w:noWrap/>
            <w:hideMark/>
          </w:tcPr>
          <w:p w14:paraId="7159D51D" w14:textId="77777777" w:rsidR="00F221D9" w:rsidRPr="009D268E" w:rsidRDefault="00F221D9" w:rsidP="00651F27">
            <w:pPr>
              <w:pStyle w:val="a3"/>
              <w:spacing w:after="0" w:line="240" w:lineRule="atLeast"/>
              <w:ind w:left="0"/>
              <w:jc w:val="both"/>
              <w:rPr>
                <w:rFonts w:ascii="Times New Roman" w:hAnsi="Times New Roman" w:cs="Times New Roman"/>
              </w:rPr>
            </w:pPr>
            <w:r w:rsidRPr="009D268E">
              <w:rPr>
                <w:rFonts w:ascii="Times New Roman" w:hAnsi="Times New Roman" w:cs="Times New Roman"/>
              </w:rPr>
              <w:t>Д</w:t>
            </w:r>
            <w:r w:rsidRPr="009D268E">
              <w:rPr>
                <w:rFonts w:ascii="Times New Roman" w:eastAsia="Times New Roman" w:hAnsi="Times New Roman" w:cs="Times New Roman"/>
                <w:lang w:eastAsia="ru-RU"/>
              </w:rPr>
              <w:t>ля улучшения качества оказания информационной поддержки бизнес сообщества г. Петрозаводска проведены мероприятия по модернизации веб-сайта «Портал для малого и среднего бизнеса Петрозаводска» (</w:t>
            </w:r>
            <w:hyperlink r:id="rId56" w:history="1">
              <w:r w:rsidRPr="009D268E">
                <w:rPr>
                  <w:rFonts w:ascii="Times New Roman" w:eastAsia="Times New Roman" w:hAnsi="Times New Roman" w:cs="Times New Roman"/>
                  <w:lang w:eastAsia="ru-RU"/>
                </w:rPr>
                <w:t>http://g2b.ptz.ru/</w:t>
              </w:r>
            </w:hyperlink>
            <w:r w:rsidRPr="009D268E">
              <w:rPr>
                <w:rFonts w:ascii="Times New Roman" w:hAnsi="Times New Roman" w:cs="Times New Roman"/>
              </w:rPr>
              <w:t>).</w:t>
            </w:r>
          </w:p>
          <w:p w14:paraId="1E51B6BE" w14:textId="77777777" w:rsidR="00F221D9" w:rsidRPr="009D268E" w:rsidRDefault="00F221D9" w:rsidP="00651F27">
            <w:pPr>
              <w:pStyle w:val="a3"/>
              <w:tabs>
                <w:tab w:val="left" w:pos="1980"/>
              </w:tabs>
              <w:spacing w:line="276" w:lineRule="auto"/>
              <w:ind w:left="0" w:firstLine="567"/>
              <w:jc w:val="both"/>
              <w:rPr>
                <w:rFonts w:ascii="Times New Roman" w:eastAsia="Times New Roman" w:hAnsi="Times New Roman" w:cs="Times New Roman"/>
                <w:bCs/>
                <w:color w:val="FF0000"/>
                <w:lang w:eastAsia="ru-RU"/>
              </w:rPr>
            </w:pPr>
            <w:r>
              <w:rPr>
                <w:rFonts w:ascii="Times New Roman" w:eastAsia="Times New Roman" w:hAnsi="Times New Roman" w:cs="Times New Roman"/>
                <w:bCs/>
                <w:color w:val="FF0000"/>
                <w:lang w:eastAsia="ru-RU"/>
              </w:rPr>
              <w:tab/>
            </w:r>
          </w:p>
        </w:tc>
      </w:tr>
      <w:tr w:rsidR="00F221D9" w:rsidRPr="009D268E" w14:paraId="2541D256" w14:textId="77777777" w:rsidTr="00F221D9">
        <w:trPr>
          <w:trHeight w:val="82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4253F84"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3.3.4.</w:t>
            </w:r>
          </w:p>
          <w:p w14:paraId="24026613" w14:textId="77777777" w:rsidR="00F221D9" w:rsidRDefault="00F221D9" w:rsidP="00651F27">
            <w:pPr>
              <w:pStyle w:val="ConsPlusNormal"/>
              <w:rPr>
                <w:rFonts w:ascii="Times New Roman" w:hAnsi="Times New Roman" w:cs="Times New Roman"/>
                <w:szCs w:val="22"/>
              </w:rPr>
            </w:pPr>
          </w:p>
          <w:p w14:paraId="0B12A672" w14:textId="77777777" w:rsidR="00F221D9" w:rsidRDefault="00F221D9" w:rsidP="00651F27">
            <w:pPr>
              <w:pStyle w:val="ConsPlusNormal"/>
              <w:rPr>
                <w:rFonts w:ascii="Times New Roman" w:hAnsi="Times New Roman" w:cs="Times New Roman"/>
                <w:szCs w:val="22"/>
              </w:rPr>
            </w:pPr>
          </w:p>
          <w:p w14:paraId="65881816" w14:textId="77777777" w:rsidR="00F221D9" w:rsidRDefault="00F221D9" w:rsidP="00651F27">
            <w:pPr>
              <w:pStyle w:val="ConsPlusNormal"/>
              <w:rPr>
                <w:rFonts w:ascii="Times New Roman" w:hAnsi="Times New Roman" w:cs="Times New Roman"/>
                <w:szCs w:val="22"/>
              </w:rPr>
            </w:pPr>
          </w:p>
          <w:p w14:paraId="3110F86F" w14:textId="77777777" w:rsidR="00F221D9" w:rsidRDefault="00F221D9" w:rsidP="00651F27">
            <w:pPr>
              <w:pStyle w:val="ConsPlusNormal"/>
              <w:rPr>
                <w:rFonts w:ascii="Times New Roman" w:hAnsi="Times New Roman" w:cs="Times New Roman"/>
                <w:szCs w:val="22"/>
              </w:rPr>
            </w:pPr>
          </w:p>
          <w:p w14:paraId="73177823" w14:textId="77777777" w:rsidR="00F221D9" w:rsidRDefault="00F221D9" w:rsidP="00651F27">
            <w:pPr>
              <w:pStyle w:val="ConsPlusNormal"/>
              <w:rPr>
                <w:rFonts w:ascii="Times New Roman" w:hAnsi="Times New Roman" w:cs="Times New Roman"/>
                <w:szCs w:val="22"/>
              </w:rPr>
            </w:pPr>
          </w:p>
          <w:p w14:paraId="6668D14C" w14:textId="77777777" w:rsidR="00F221D9" w:rsidRDefault="00F221D9" w:rsidP="00651F27">
            <w:pPr>
              <w:pStyle w:val="ConsPlusNormal"/>
              <w:rPr>
                <w:rFonts w:ascii="Times New Roman" w:hAnsi="Times New Roman" w:cs="Times New Roman"/>
                <w:szCs w:val="22"/>
              </w:rPr>
            </w:pPr>
          </w:p>
          <w:p w14:paraId="5E3230BE" w14:textId="77777777" w:rsidR="00F221D9" w:rsidRPr="009D268E" w:rsidRDefault="00F221D9" w:rsidP="00651F27">
            <w:pPr>
              <w:pStyle w:val="ConsPlusNormal"/>
              <w:rPr>
                <w:rFonts w:ascii="Times New Roman" w:hAnsi="Times New Roman" w:cs="Times New Roman"/>
                <w:szCs w:val="22"/>
              </w:rPr>
            </w:pPr>
          </w:p>
        </w:tc>
        <w:tc>
          <w:tcPr>
            <w:tcW w:w="2409" w:type="dxa"/>
            <w:tcBorders>
              <w:top w:val="single" w:sz="4" w:space="0" w:color="auto"/>
              <w:left w:val="nil"/>
              <w:bottom w:val="single" w:sz="4" w:space="0" w:color="auto"/>
              <w:right w:val="single" w:sz="4" w:space="0" w:color="auto"/>
            </w:tcBorders>
            <w:shd w:val="clear" w:color="auto" w:fill="auto"/>
          </w:tcPr>
          <w:p w14:paraId="4684C496"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Организация конкурсов среди субъектов малого предпринимательства, осуществляющих деятельность на территории ПГО, направленных на формирование положительного образа предпринимателя, популяризация роли предпринимательства</w:t>
            </w:r>
          </w:p>
          <w:p w14:paraId="6E7686FB" w14:textId="77777777" w:rsidR="00F221D9" w:rsidRPr="009D268E" w:rsidRDefault="00F221D9" w:rsidP="00651F27">
            <w:pPr>
              <w:pStyle w:val="ConsPlusNormal"/>
              <w:rPr>
                <w:rFonts w:ascii="Times New Roman" w:hAnsi="Times New Roman" w:cs="Times New Roman"/>
                <w:szCs w:val="22"/>
              </w:rPr>
            </w:pPr>
          </w:p>
        </w:tc>
        <w:tc>
          <w:tcPr>
            <w:tcW w:w="2127" w:type="dxa"/>
            <w:tcBorders>
              <w:top w:val="single" w:sz="4" w:space="0" w:color="auto"/>
              <w:left w:val="nil"/>
              <w:bottom w:val="single" w:sz="4" w:space="0" w:color="auto"/>
              <w:right w:val="single" w:sz="4" w:space="0" w:color="auto"/>
            </w:tcBorders>
            <w:shd w:val="clear" w:color="auto" w:fill="auto"/>
          </w:tcPr>
          <w:p w14:paraId="542538E1"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управление экономики инвестиционной политики комитета экономического развития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3303E695" w14:textId="77777777" w:rsidR="00F221D9" w:rsidRPr="009D268E" w:rsidRDefault="00F221D9" w:rsidP="00651F27">
            <w:pPr>
              <w:pStyle w:val="ConsPlusNormal"/>
              <w:rPr>
                <w:rFonts w:ascii="Times New Roman" w:hAnsi="Times New Roman" w:cs="Times New Roman"/>
                <w:color w:val="FF0000"/>
                <w:szCs w:val="22"/>
              </w:rPr>
            </w:pPr>
            <w:r w:rsidRPr="009D268E">
              <w:rPr>
                <w:rFonts w:ascii="Times New Roman" w:hAnsi="Times New Roman" w:cs="Times New Roman"/>
                <w:szCs w:val="22"/>
              </w:rPr>
              <w:t>муниципальная программа Петрозаводского городского округа «Развитие и муниципальная поддержка субъектов малого и среднего предпринимате</w:t>
            </w:r>
            <w:r>
              <w:rPr>
                <w:rFonts w:ascii="Times New Roman" w:hAnsi="Times New Roman" w:cs="Times New Roman"/>
                <w:szCs w:val="22"/>
              </w:rPr>
              <w:t>-</w:t>
            </w:r>
            <w:r w:rsidRPr="009D268E">
              <w:rPr>
                <w:rFonts w:ascii="Times New Roman" w:hAnsi="Times New Roman" w:cs="Times New Roman"/>
                <w:szCs w:val="22"/>
              </w:rPr>
              <w:t>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37B1A99D"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2020</w:t>
            </w:r>
          </w:p>
          <w:p w14:paraId="35C4AA74"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54CBE361"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2CDEE5C5"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7E216EC2"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63A31185"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01E3FDB4"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22888276" w14:textId="77777777" w:rsidR="00F221D9"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p w14:paraId="6A01B8D1"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ind w:left="-108"/>
              <w:contextualSpacing/>
              <w:jc w:val="center"/>
              <w:textAlignment w:val="baseline"/>
              <w:rPr>
                <w:rFonts w:ascii="Times New Roman" w:eastAsia="Times New Roman" w:hAnsi="Times New Roman" w:cs="Times New Roman"/>
                <w:lang w:eastAsia="ru-RU"/>
              </w:rPr>
            </w:pPr>
          </w:p>
        </w:tc>
        <w:tc>
          <w:tcPr>
            <w:tcW w:w="6833" w:type="dxa"/>
            <w:tcBorders>
              <w:top w:val="single" w:sz="4" w:space="0" w:color="auto"/>
              <w:left w:val="nil"/>
              <w:bottom w:val="single" w:sz="4" w:space="0" w:color="auto"/>
              <w:right w:val="single" w:sz="4" w:space="0" w:color="auto"/>
            </w:tcBorders>
            <w:shd w:val="clear" w:color="000000" w:fill="FFFFFF"/>
            <w:noWrap/>
          </w:tcPr>
          <w:p w14:paraId="5F1C1380"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ind w:hanging="108"/>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 xml:space="preserve">Оказание поддержки субъектов малого и среднего предпринимательства в </w:t>
            </w: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области подготовки, переподготовки и повышения квалификации кадров осуществляется посредством проведения семинаров, практикумов, конференций для субъектов малого и среднего предпринимательства, конкурса «Лучший по профессии» для субъектов малого и среднего предпринимательства.</w:t>
            </w:r>
          </w:p>
          <w:p w14:paraId="5324ECB7"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В 2020 году в рамках Программы приграничного сотрудничества «Карелия» начата работа по реализации проекта «Karelian Wellness» («Здоровье Карелии»).</w:t>
            </w:r>
          </w:p>
          <w:p w14:paraId="4A9A12CE"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В рамках проекта в 2020 году прошел онлайн-семинар, в котором приняли участие предприниматели из Республики Карелия и Восточной Финляндии, а также эксперты в области туризма.  </w:t>
            </w:r>
          </w:p>
          <w:p w14:paraId="13D03903"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Участники семинара обсудили полный цикл проектирования услуг, актуальные методы исследований, которые используются на подготовительном этапе формирования стратегии работы компании, вопросы ценообразования, поэтапного развития и адаптации продукта.</w:t>
            </w:r>
          </w:p>
          <w:p w14:paraId="3627E934"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Продолжена работа по легализации объектов туристской инфраструктуры в рамках исполнения поручения Главы Республики Карелия А.О. Парфенчикова.</w:t>
            </w:r>
          </w:p>
          <w:p w14:paraId="342A43D0"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В целях проведения эффективной работы по данному направлению Администрацией был проведен ряд образовательных мероприятий с участием представителей туристического бизнеса и местного населения. </w:t>
            </w:r>
          </w:p>
          <w:p w14:paraId="547846D2" w14:textId="77777777" w:rsidR="00F221D9" w:rsidRPr="009D268E" w:rsidRDefault="00F221D9" w:rsidP="00651F27">
            <w:pPr>
              <w:widowControl w:val="0"/>
              <w:tabs>
                <w:tab w:val="left" w:pos="3960"/>
                <w:tab w:val="left" w:pos="723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На онлайн-семинарах рассмотрены вопросы подключения гостиниц к электронному документообороту с МВД в Республике Карелия, миграционный и регистрационный учет гостей, а также организации безопасного пребывания гостей на территории объекта размещения, разъяснен порядок получения статуса самозанятого, особенности системы налогообложения для юридических лиц, а также представлена информация о действующих мерах поддержки федерального, регионального и муниципального уровней.</w:t>
            </w:r>
          </w:p>
        </w:tc>
      </w:tr>
      <w:tr w:rsidR="00F221D9" w:rsidRPr="009D268E" w14:paraId="649404E4" w14:textId="77777777" w:rsidTr="00F221D9">
        <w:trPr>
          <w:trHeight w:val="826"/>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92F043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3.3.5.</w:t>
            </w:r>
          </w:p>
          <w:p w14:paraId="4BC24737" w14:textId="77777777" w:rsidR="00F221D9" w:rsidRPr="009D268E" w:rsidRDefault="00F221D9" w:rsidP="00651F27">
            <w:pPr>
              <w:pStyle w:val="ConsPlusNormal"/>
              <w:rPr>
                <w:rFonts w:ascii="Times New Roman" w:hAnsi="Times New Roman" w:cs="Times New Roman"/>
                <w:szCs w:val="22"/>
              </w:rPr>
            </w:pPr>
          </w:p>
          <w:p w14:paraId="7732E584" w14:textId="77777777" w:rsidR="00F221D9" w:rsidRPr="009D268E" w:rsidRDefault="00F221D9" w:rsidP="00651F27">
            <w:pPr>
              <w:pStyle w:val="ConsPlusNormal"/>
              <w:rPr>
                <w:rFonts w:ascii="Times New Roman" w:hAnsi="Times New Roman" w:cs="Times New Roman"/>
                <w:szCs w:val="22"/>
              </w:rPr>
            </w:pPr>
          </w:p>
          <w:p w14:paraId="769BDF4D" w14:textId="77777777" w:rsidR="00F221D9" w:rsidRPr="009D268E" w:rsidRDefault="00F221D9" w:rsidP="00651F27">
            <w:pPr>
              <w:pStyle w:val="ConsPlusNormal"/>
              <w:rPr>
                <w:rFonts w:ascii="Times New Roman" w:hAnsi="Times New Roman" w:cs="Times New Roman"/>
                <w:szCs w:val="22"/>
              </w:rPr>
            </w:pPr>
          </w:p>
          <w:p w14:paraId="54D291F8" w14:textId="77777777" w:rsidR="00F221D9" w:rsidRPr="009D268E" w:rsidRDefault="00F221D9" w:rsidP="00651F27">
            <w:pPr>
              <w:pStyle w:val="ConsPlusNormal"/>
              <w:rPr>
                <w:rFonts w:ascii="Times New Roman" w:hAnsi="Times New Roman" w:cs="Times New Roman"/>
                <w:szCs w:val="22"/>
              </w:rPr>
            </w:pPr>
          </w:p>
          <w:p w14:paraId="2D36C0D2" w14:textId="77777777" w:rsidR="00F221D9" w:rsidRPr="009D268E" w:rsidRDefault="00F221D9" w:rsidP="00651F27">
            <w:pPr>
              <w:pStyle w:val="ConsPlusNormal"/>
              <w:rPr>
                <w:rFonts w:ascii="Times New Roman" w:hAnsi="Times New Roman" w:cs="Times New Roman"/>
                <w:szCs w:val="22"/>
              </w:rPr>
            </w:pPr>
          </w:p>
          <w:p w14:paraId="288FF715" w14:textId="77777777" w:rsidR="00F221D9" w:rsidRPr="009D268E" w:rsidRDefault="00F221D9" w:rsidP="00651F27">
            <w:pPr>
              <w:pStyle w:val="ConsPlusNormal"/>
              <w:rPr>
                <w:rFonts w:ascii="Times New Roman" w:hAnsi="Times New Roman" w:cs="Times New Roman"/>
                <w:szCs w:val="22"/>
              </w:rPr>
            </w:pPr>
          </w:p>
          <w:p w14:paraId="36069C59" w14:textId="77777777" w:rsidR="00F221D9" w:rsidRPr="009D268E" w:rsidRDefault="00F221D9" w:rsidP="00651F27">
            <w:pPr>
              <w:pStyle w:val="ConsPlusNormal"/>
              <w:rPr>
                <w:rFonts w:ascii="Times New Roman" w:hAnsi="Times New Roman" w:cs="Times New Roman"/>
                <w:szCs w:val="22"/>
              </w:rPr>
            </w:pPr>
          </w:p>
          <w:p w14:paraId="36A8D341" w14:textId="77777777" w:rsidR="00F221D9" w:rsidRPr="009D268E" w:rsidRDefault="00F221D9" w:rsidP="00651F27">
            <w:pPr>
              <w:pStyle w:val="ConsPlusNormal"/>
              <w:rPr>
                <w:rFonts w:ascii="Times New Roman" w:hAnsi="Times New Roman" w:cs="Times New Roman"/>
                <w:szCs w:val="22"/>
              </w:rPr>
            </w:pPr>
          </w:p>
          <w:p w14:paraId="05BD450D" w14:textId="77777777" w:rsidR="00F221D9" w:rsidRPr="009D268E" w:rsidRDefault="00F221D9" w:rsidP="00651F27">
            <w:pPr>
              <w:pStyle w:val="ConsPlusNormal"/>
              <w:rPr>
                <w:rFonts w:ascii="Times New Roman" w:hAnsi="Times New Roman" w:cs="Times New Roman"/>
                <w:szCs w:val="22"/>
              </w:rPr>
            </w:pPr>
          </w:p>
          <w:p w14:paraId="490EAE6E" w14:textId="77777777" w:rsidR="00F221D9" w:rsidRPr="009D268E" w:rsidRDefault="00F221D9" w:rsidP="00651F27">
            <w:pPr>
              <w:pStyle w:val="ConsPlusNormal"/>
              <w:rPr>
                <w:rFonts w:ascii="Times New Roman" w:hAnsi="Times New Roman" w:cs="Times New Roman"/>
                <w:szCs w:val="22"/>
              </w:rPr>
            </w:pPr>
          </w:p>
          <w:p w14:paraId="5346A054" w14:textId="77777777" w:rsidR="00F221D9" w:rsidRPr="009D268E" w:rsidRDefault="00F221D9" w:rsidP="00651F27">
            <w:pPr>
              <w:pStyle w:val="ConsPlusNormal"/>
              <w:rPr>
                <w:rFonts w:ascii="Times New Roman" w:hAnsi="Times New Roman" w:cs="Times New Roman"/>
                <w:szCs w:val="22"/>
              </w:rPr>
            </w:pPr>
          </w:p>
          <w:p w14:paraId="5781A5B5" w14:textId="77777777" w:rsidR="00F221D9" w:rsidRPr="009D268E" w:rsidRDefault="00F221D9" w:rsidP="00651F27">
            <w:pPr>
              <w:pStyle w:val="ConsPlusNormal"/>
              <w:rPr>
                <w:rFonts w:ascii="Times New Roman" w:hAnsi="Times New Roman" w:cs="Times New Roman"/>
                <w:szCs w:val="22"/>
              </w:rPr>
            </w:pPr>
          </w:p>
          <w:p w14:paraId="23BEFFE0" w14:textId="77777777" w:rsidR="00F221D9" w:rsidRPr="009D268E" w:rsidRDefault="00F221D9" w:rsidP="00651F27">
            <w:pPr>
              <w:pStyle w:val="ConsPlusNormal"/>
              <w:rPr>
                <w:rFonts w:ascii="Times New Roman" w:hAnsi="Times New Roman" w:cs="Times New Roman"/>
                <w:szCs w:val="22"/>
              </w:rPr>
            </w:pPr>
          </w:p>
          <w:p w14:paraId="716AF629" w14:textId="77777777" w:rsidR="00F221D9" w:rsidRPr="009D268E" w:rsidRDefault="00F221D9" w:rsidP="00651F27">
            <w:pPr>
              <w:pStyle w:val="ConsPlusNormal"/>
              <w:rPr>
                <w:rFonts w:ascii="Times New Roman" w:hAnsi="Times New Roman" w:cs="Times New Roman"/>
                <w:szCs w:val="22"/>
              </w:rPr>
            </w:pPr>
          </w:p>
          <w:p w14:paraId="2F726F2B" w14:textId="77777777" w:rsidR="00F221D9" w:rsidRPr="009D268E" w:rsidRDefault="00F221D9" w:rsidP="00651F27">
            <w:pPr>
              <w:pStyle w:val="ConsPlusNormal"/>
              <w:rPr>
                <w:rFonts w:ascii="Times New Roman" w:hAnsi="Times New Roman" w:cs="Times New Roman"/>
                <w:szCs w:val="22"/>
              </w:rPr>
            </w:pPr>
          </w:p>
          <w:p w14:paraId="541F8A3B" w14:textId="77777777" w:rsidR="00F221D9" w:rsidRPr="009D268E" w:rsidRDefault="00F221D9" w:rsidP="00651F27">
            <w:pPr>
              <w:pStyle w:val="ConsPlusNormal"/>
              <w:rPr>
                <w:rFonts w:ascii="Times New Roman" w:hAnsi="Times New Roman" w:cs="Times New Roman"/>
                <w:szCs w:val="22"/>
              </w:rPr>
            </w:pPr>
          </w:p>
          <w:p w14:paraId="5906C975" w14:textId="77777777" w:rsidR="00F221D9" w:rsidRPr="009D268E" w:rsidRDefault="00F221D9" w:rsidP="00651F27">
            <w:pPr>
              <w:pStyle w:val="ConsPlusNormal"/>
              <w:rPr>
                <w:rFonts w:ascii="Times New Roman" w:hAnsi="Times New Roman" w:cs="Times New Roman"/>
                <w:szCs w:val="22"/>
              </w:rPr>
            </w:pPr>
          </w:p>
          <w:p w14:paraId="746B670A" w14:textId="77777777" w:rsidR="00F221D9" w:rsidRPr="009D268E" w:rsidRDefault="00F221D9" w:rsidP="00651F27">
            <w:pPr>
              <w:pStyle w:val="ConsPlusNormal"/>
              <w:rPr>
                <w:rFonts w:ascii="Times New Roman" w:hAnsi="Times New Roman" w:cs="Times New Roman"/>
                <w:szCs w:val="22"/>
              </w:rPr>
            </w:pPr>
          </w:p>
          <w:p w14:paraId="575CED28" w14:textId="77777777" w:rsidR="00F221D9" w:rsidRPr="009D268E" w:rsidRDefault="00F221D9" w:rsidP="00651F27">
            <w:pPr>
              <w:pStyle w:val="ConsPlusNormal"/>
              <w:rPr>
                <w:rFonts w:ascii="Times New Roman" w:hAnsi="Times New Roman" w:cs="Times New Roman"/>
                <w:szCs w:val="22"/>
              </w:rPr>
            </w:pPr>
          </w:p>
          <w:p w14:paraId="2303018F" w14:textId="77777777" w:rsidR="00F221D9" w:rsidRPr="009D268E" w:rsidRDefault="00F221D9" w:rsidP="00651F27">
            <w:pPr>
              <w:pStyle w:val="ConsPlusNormal"/>
              <w:rPr>
                <w:rFonts w:ascii="Times New Roman" w:hAnsi="Times New Roman" w:cs="Times New Roman"/>
                <w:szCs w:val="22"/>
              </w:rPr>
            </w:pPr>
          </w:p>
          <w:p w14:paraId="455F7F40" w14:textId="77777777" w:rsidR="00F221D9" w:rsidRPr="009D268E" w:rsidRDefault="00F221D9" w:rsidP="00651F27">
            <w:pPr>
              <w:pStyle w:val="ConsPlusNormal"/>
              <w:rPr>
                <w:rFonts w:ascii="Times New Roman" w:hAnsi="Times New Roman" w:cs="Times New Roman"/>
                <w:szCs w:val="22"/>
              </w:rPr>
            </w:pPr>
          </w:p>
        </w:tc>
        <w:tc>
          <w:tcPr>
            <w:tcW w:w="2409" w:type="dxa"/>
            <w:tcBorders>
              <w:top w:val="single" w:sz="4" w:space="0" w:color="auto"/>
              <w:left w:val="nil"/>
              <w:bottom w:val="single" w:sz="4" w:space="0" w:color="auto"/>
              <w:right w:val="single" w:sz="4" w:space="0" w:color="auto"/>
            </w:tcBorders>
            <w:shd w:val="clear" w:color="auto" w:fill="auto"/>
          </w:tcPr>
          <w:p w14:paraId="7BA18BD8"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Поддержание в актуальном состоянии схемы размещения нестационарных торговых объектов</w:t>
            </w:r>
          </w:p>
          <w:p w14:paraId="7F7ED640"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3FEE4DF6"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3431A1D2"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6F19CBC1"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4BAA9C7B"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6B41EDC7"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5B4BD5FD"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075D3DEE"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1F1D7FF8"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49C322E3"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5E1E377A"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48433B6E"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564BCB51"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34C3D2E5"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577E6751"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274E7D3F"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0927A62B" w14:textId="77777777" w:rsidR="00F221D9" w:rsidRPr="009D268E" w:rsidRDefault="00F221D9" w:rsidP="00651F27">
            <w:pPr>
              <w:pStyle w:val="ConsPlusNormal"/>
              <w:rPr>
                <w:rFonts w:ascii="Times New Roman" w:hAnsi="Times New Roman" w:cs="Times New Roman"/>
                <w:szCs w:val="22"/>
              </w:rPr>
            </w:pPr>
          </w:p>
        </w:tc>
        <w:tc>
          <w:tcPr>
            <w:tcW w:w="2127" w:type="dxa"/>
            <w:tcBorders>
              <w:top w:val="single" w:sz="4" w:space="0" w:color="auto"/>
              <w:left w:val="nil"/>
              <w:bottom w:val="single" w:sz="4" w:space="0" w:color="auto"/>
              <w:right w:val="single" w:sz="4" w:space="0" w:color="auto"/>
            </w:tcBorders>
            <w:shd w:val="clear" w:color="auto" w:fill="auto"/>
          </w:tcPr>
          <w:p w14:paraId="511E6FA6"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управление экономики инвестиционной политики комитета экономического развития Администрации Петрозаводского городского</w:t>
            </w:r>
          </w:p>
          <w:p w14:paraId="17AE1DB5"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r w:rsidRPr="009D268E">
              <w:rPr>
                <w:rFonts w:ascii="Times New Roman" w:hAnsi="Times New Roman" w:cs="Times New Roman"/>
              </w:rPr>
              <w:t>округа</w:t>
            </w:r>
          </w:p>
          <w:p w14:paraId="0DB65989"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279599C3"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3138A223"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64B0D973"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6F930E94"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p w14:paraId="77A342FE"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tc>
        <w:tc>
          <w:tcPr>
            <w:tcW w:w="1842" w:type="dxa"/>
            <w:tcBorders>
              <w:top w:val="single" w:sz="4" w:space="0" w:color="auto"/>
              <w:left w:val="nil"/>
              <w:bottom w:val="single" w:sz="4" w:space="0" w:color="auto"/>
              <w:right w:val="single" w:sz="4" w:space="0" w:color="auto"/>
            </w:tcBorders>
            <w:shd w:val="clear" w:color="auto" w:fill="auto"/>
          </w:tcPr>
          <w:p w14:paraId="4D4DF499" w14:textId="77777777" w:rsidR="00F221D9" w:rsidRPr="00A27532" w:rsidRDefault="00F221D9" w:rsidP="00651F27">
            <w:pPr>
              <w:widowControl w:val="0"/>
              <w:autoSpaceDE w:val="0"/>
              <w:autoSpaceDN w:val="0"/>
              <w:spacing w:after="0" w:line="240" w:lineRule="auto"/>
              <w:rPr>
                <w:rFonts w:ascii="Times New Roman" w:eastAsia="Times New Roman" w:hAnsi="Times New Roman" w:cs="Times New Roman"/>
                <w:lang w:eastAsia="ru-RU"/>
              </w:rPr>
            </w:pPr>
            <w:r w:rsidRPr="009D268E">
              <w:rPr>
                <w:rFonts w:ascii="Times New Roman" w:hAnsi="Times New Roman" w:cs="Times New Roman"/>
              </w:rPr>
              <w:t xml:space="preserve">предоставление мест для нестационарных торговых объектов в соответствии с </w:t>
            </w:r>
            <w:hyperlink r:id="rId57" w:history="1">
              <w:r w:rsidRPr="009D268E">
                <w:rPr>
                  <w:rFonts w:ascii="Times New Roman" w:hAnsi="Times New Roman" w:cs="Times New Roman"/>
                </w:rPr>
                <w:t>Порядком</w:t>
              </w:r>
            </w:hyperlink>
            <w:r w:rsidRPr="009D268E">
              <w:rPr>
                <w:rFonts w:ascii="Times New Roman" w:hAnsi="Times New Roman" w:cs="Times New Roman"/>
              </w:rPr>
              <w:t xml:space="preserve"> принятия решения о размещении нестационарных торговых объектов </w:t>
            </w:r>
            <w:r w:rsidRPr="00A27532">
              <w:rPr>
                <w:rFonts w:ascii="Times New Roman" w:eastAsia="Times New Roman" w:hAnsi="Times New Roman" w:cs="Times New Roman"/>
                <w:lang w:eastAsia="ru-RU"/>
              </w:rPr>
              <w:t xml:space="preserve">(постановление Администрации Петрозаводского городского округа от 15.03.2019 </w:t>
            </w:r>
          </w:p>
          <w:p w14:paraId="42AD61D5" w14:textId="77777777" w:rsidR="00F221D9" w:rsidRPr="00A27532" w:rsidRDefault="00F221D9" w:rsidP="00651F27">
            <w:pPr>
              <w:autoSpaceDE w:val="0"/>
              <w:autoSpaceDN w:val="0"/>
              <w:adjustRightInd w:val="0"/>
              <w:spacing w:after="0" w:line="240" w:lineRule="auto"/>
              <w:rPr>
                <w:rFonts w:ascii="Times New Roman" w:hAnsi="Times New Roman" w:cs="Times New Roman"/>
              </w:rPr>
            </w:pPr>
            <w:r w:rsidRPr="00A27532">
              <w:rPr>
                <w:rFonts w:ascii="Times New Roman" w:eastAsia="Times New Roman" w:hAnsi="Times New Roman" w:cs="Times New Roman"/>
                <w:lang w:eastAsia="ru-RU"/>
              </w:rPr>
              <w:t>№ 557)</w:t>
            </w:r>
          </w:p>
          <w:p w14:paraId="108EF077" w14:textId="77777777" w:rsidR="00F221D9" w:rsidRPr="009D268E" w:rsidRDefault="00F221D9" w:rsidP="00651F27">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tcPr>
          <w:p w14:paraId="56ABAEAA"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13589AC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p w14:paraId="4935C6A3" w14:textId="77777777" w:rsidR="00F221D9" w:rsidRPr="009D268E" w:rsidRDefault="00F221D9" w:rsidP="00651F27">
            <w:pPr>
              <w:pStyle w:val="ConsPlusNormal"/>
              <w:jc w:val="center"/>
              <w:rPr>
                <w:rFonts w:ascii="Times New Roman" w:hAnsi="Times New Roman" w:cs="Times New Roman"/>
                <w:szCs w:val="22"/>
              </w:rPr>
            </w:pPr>
          </w:p>
          <w:p w14:paraId="2F1243F7" w14:textId="77777777" w:rsidR="00F221D9" w:rsidRPr="009D268E" w:rsidRDefault="00F221D9" w:rsidP="00651F27">
            <w:pPr>
              <w:pStyle w:val="ConsPlusNormal"/>
              <w:jc w:val="center"/>
              <w:rPr>
                <w:rFonts w:ascii="Times New Roman" w:hAnsi="Times New Roman" w:cs="Times New Roman"/>
                <w:szCs w:val="22"/>
              </w:rPr>
            </w:pPr>
          </w:p>
          <w:p w14:paraId="6AC63205" w14:textId="77777777" w:rsidR="00F221D9" w:rsidRPr="009D268E" w:rsidRDefault="00F221D9" w:rsidP="00651F27">
            <w:pPr>
              <w:pStyle w:val="ConsPlusNormal"/>
              <w:jc w:val="center"/>
              <w:rPr>
                <w:rFonts w:ascii="Times New Roman" w:hAnsi="Times New Roman" w:cs="Times New Roman"/>
                <w:szCs w:val="22"/>
              </w:rPr>
            </w:pPr>
          </w:p>
          <w:p w14:paraId="5079DB1B" w14:textId="77777777" w:rsidR="00F221D9" w:rsidRPr="009D268E" w:rsidRDefault="00F221D9" w:rsidP="00651F27">
            <w:pPr>
              <w:pStyle w:val="ConsPlusNormal"/>
              <w:jc w:val="center"/>
              <w:rPr>
                <w:rFonts w:ascii="Times New Roman" w:hAnsi="Times New Roman" w:cs="Times New Roman"/>
                <w:szCs w:val="22"/>
              </w:rPr>
            </w:pPr>
          </w:p>
          <w:p w14:paraId="6DD78D39" w14:textId="77777777" w:rsidR="00F221D9" w:rsidRPr="009D268E" w:rsidRDefault="00F221D9" w:rsidP="00651F27">
            <w:pPr>
              <w:pStyle w:val="ConsPlusNormal"/>
              <w:jc w:val="center"/>
              <w:rPr>
                <w:rFonts w:ascii="Times New Roman" w:hAnsi="Times New Roman" w:cs="Times New Roman"/>
                <w:szCs w:val="22"/>
              </w:rPr>
            </w:pPr>
          </w:p>
          <w:p w14:paraId="0151AB90" w14:textId="77777777" w:rsidR="00F221D9" w:rsidRPr="009D268E" w:rsidRDefault="00F221D9" w:rsidP="00651F27">
            <w:pPr>
              <w:pStyle w:val="ConsPlusNormal"/>
              <w:jc w:val="center"/>
              <w:rPr>
                <w:rFonts w:ascii="Times New Roman" w:hAnsi="Times New Roman" w:cs="Times New Roman"/>
                <w:szCs w:val="22"/>
              </w:rPr>
            </w:pPr>
          </w:p>
          <w:p w14:paraId="352F5D80" w14:textId="77777777" w:rsidR="00F221D9" w:rsidRPr="009D268E" w:rsidRDefault="00F221D9" w:rsidP="00651F27">
            <w:pPr>
              <w:pStyle w:val="ConsPlusNormal"/>
              <w:jc w:val="center"/>
              <w:rPr>
                <w:rFonts w:ascii="Times New Roman" w:hAnsi="Times New Roman" w:cs="Times New Roman"/>
                <w:szCs w:val="22"/>
              </w:rPr>
            </w:pPr>
          </w:p>
          <w:p w14:paraId="7522B517" w14:textId="77777777" w:rsidR="00F221D9" w:rsidRPr="009D268E" w:rsidRDefault="00F221D9" w:rsidP="00651F27">
            <w:pPr>
              <w:pStyle w:val="ConsPlusNormal"/>
              <w:jc w:val="center"/>
              <w:rPr>
                <w:rFonts w:ascii="Times New Roman" w:hAnsi="Times New Roman" w:cs="Times New Roman"/>
                <w:szCs w:val="22"/>
              </w:rPr>
            </w:pPr>
          </w:p>
          <w:p w14:paraId="4F8A2489" w14:textId="77777777" w:rsidR="00F221D9" w:rsidRPr="009D268E" w:rsidRDefault="00F221D9" w:rsidP="00651F27">
            <w:pPr>
              <w:pStyle w:val="ConsPlusNormal"/>
              <w:jc w:val="center"/>
              <w:rPr>
                <w:rFonts w:ascii="Times New Roman" w:hAnsi="Times New Roman" w:cs="Times New Roman"/>
                <w:szCs w:val="22"/>
              </w:rPr>
            </w:pPr>
          </w:p>
          <w:p w14:paraId="01A870AB" w14:textId="77777777" w:rsidR="00F221D9" w:rsidRPr="009D268E" w:rsidRDefault="00F221D9" w:rsidP="00651F27">
            <w:pPr>
              <w:pStyle w:val="ConsPlusNormal"/>
              <w:jc w:val="center"/>
              <w:rPr>
                <w:rFonts w:ascii="Times New Roman" w:hAnsi="Times New Roman" w:cs="Times New Roman"/>
                <w:szCs w:val="22"/>
              </w:rPr>
            </w:pPr>
          </w:p>
          <w:p w14:paraId="35F6FBE1" w14:textId="77777777" w:rsidR="00F221D9" w:rsidRPr="009D268E" w:rsidRDefault="00F221D9" w:rsidP="00651F27">
            <w:pPr>
              <w:pStyle w:val="ConsPlusNormal"/>
              <w:jc w:val="center"/>
              <w:rPr>
                <w:rFonts w:ascii="Times New Roman" w:hAnsi="Times New Roman" w:cs="Times New Roman"/>
                <w:szCs w:val="22"/>
              </w:rPr>
            </w:pPr>
          </w:p>
          <w:p w14:paraId="5F29C393" w14:textId="77777777" w:rsidR="00F221D9" w:rsidRPr="009D268E" w:rsidRDefault="00F221D9" w:rsidP="00651F27">
            <w:pPr>
              <w:pStyle w:val="ConsPlusNormal"/>
              <w:jc w:val="center"/>
              <w:rPr>
                <w:rFonts w:ascii="Times New Roman" w:hAnsi="Times New Roman" w:cs="Times New Roman"/>
                <w:szCs w:val="22"/>
              </w:rPr>
            </w:pPr>
          </w:p>
          <w:p w14:paraId="6040C5BA" w14:textId="77777777" w:rsidR="00F221D9" w:rsidRPr="009D268E" w:rsidRDefault="00F221D9" w:rsidP="00651F27">
            <w:pPr>
              <w:pStyle w:val="ConsPlusNormal"/>
              <w:jc w:val="center"/>
              <w:rPr>
                <w:rFonts w:ascii="Times New Roman" w:hAnsi="Times New Roman" w:cs="Times New Roman"/>
                <w:szCs w:val="22"/>
              </w:rPr>
            </w:pPr>
          </w:p>
          <w:p w14:paraId="2FEE5CEB" w14:textId="77777777" w:rsidR="00F221D9" w:rsidRPr="009D268E" w:rsidRDefault="00F221D9" w:rsidP="00651F27">
            <w:pPr>
              <w:pStyle w:val="ConsPlusNormal"/>
              <w:jc w:val="center"/>
              <w:rPr>
                <w:rFonts w:ascii="Times New Roman" w:hAnsi="Times New Roman" w:cs="Times New Roman"/>
                <w:szCs w:val="22"/>
              </w:rPr>
            </w:pPr>
          </w:p>
          <w:p w14:paraId="666F6FDF" w14:textId="77777777" w:rsidR="00F221D9" w:rsidRPr="009D268E" w:rsidRDefault="00F221D9" w:rsidP="00651F27">
            <w:pPr>
              <w:pStyle w:val="ConsPlusNormal"/>
              <w:jc w:val="center"/>
              <w:rPr>
                <w:rFonts w:ascii="Times New Roman" w:hAnsi="Times New Roman" w:cs="Times New Roman"/>
                <w:szCs w:val="22"/>
              </w:rPr>
            </w:pPr>
          </w:p>
          <w:p w14:paraId="5C23A94F" w14:textId="77777777" w:rsidR="00F221D9" w:rsidRPr="009D268E" w:rsidRDefault="00F221D9" w:rsidP="00651F27">
            <w:pPr>
              <w:pStyle w:val="ConsPlusNormal"/>
              <w:jc w:val="center"/>
              <w:rPr>
                <w:rFonts w:ascii="Times New Roman" w:hAnsi="Times New Roman" w:cs="Times New Roman"/>
                <w:szCs w:val="22"/>
              </w:rPr>
            </w:pPr>
          </w:p>
          <w:p w14:paraId="5F2319BC" w14:textId="77777777" w:rsidR="00F221D9" w:rsidRPr="009D268E" w:rsidRDefault="00F221D9" w:rsidP="00651F27">
            <w:pPr>
              <w:pStyle w:val="ConsPlusNormal"/>
              <w:jc w:val="center"/>
              <w:rPr>
                <w:rFonts w:ascii="Times New Roman" w:hAnsi="Times New Roman" w:cs="Times New Roman"/>
                <w:szCs w:val="22"/>
              </w:rPr>
            </w:pPr>
          </w:p>
          <w:p w14:paraId="609F1990" w14:textId="77777777" w:rsidR="00F221D9" w:rsidRPr="009D268E" w:rsidRDefault="00F221D9" w:rsidP="00651F27">
            <w:pPr>
              <w:pStyle w:val="ConsPlusNormal"/>
              <w:jc w:val="center"/>
              <w:rPr>
                <w:rFonts w:ascii="Times New Roman" w:hAnsi="Times New Roman" w:cs="Times New Roman"/>
                <w:szCs w:val="22"/>
              </w:rPr>
            </w:pPr>
          </w:p>
          <w:p w14:paraId="52A4821A" w14:textId="77777777" w:rsidR="00F221D9" w:rsidRPr="009D268E" w:rsidRDefault="00F221D9" w:rsidP="00651F27">
            <w:pPr>
              <w:pStyle w:val="ConsPlusNormal"/>
              <w:jc w:val="center"/>
              <w:rPr>
                <w:rFonts w:ascii="Times New Roman" w:hAnsi="Times New Roman" w:cs="Times New Roman"/>
                <w:szCs w:val="22"/>
              </w:rPr>
            </w:pPr>
          </w:p>
        </w:tc>
        <w:tc>
          <w:tcPr>
            <w:tcW w:w="6833" w:type="dxa"/>
            <w:tcBorders>
              <w:top w:val="single" w:sz="4" w:space="0" w:color="auto"/>
              <w:left w:val="nil"/>
              <w:bottom w:val="single" w:sz="4" w:space="0" w:color="auto"/>
              <w:right w:val="single" w:sz="4" w:space="0" w:color="auto"/>
            </w:tcBorders>
            <w:shd w:val="clear" w:color="000000" w:fill="FFFFFF"/>
            <w:noWrap/>
          </w:tcPr>
          <w:p w14:paraId="0C2002A7"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 xml:space="preserve">В целях развития нестационарной торговли и обеспечения соблюдения прав и законных интересов юридических лиц, индивидуальных предпринимателей, осуществляющих торговую деятельность, Администрацией Петрозаводского городского округа разработана схема размещения нестационарных торговых объектов на территории Петрозаводского городского округа, утвержденная постановлением Администрации Петрозаводского городского округа от 28.07.2017 </w:t>
            </w:r>
            <w:r>
              <w:rPr>
                <w:rFonts w:ascii="Times New Roman" w:eastAsia="Times New Roman" w:hAnsi="Times New Roman" w:cs="Times New Roman"/>
                <w:bCs/>
                <w:lang w:eastAsia="ru-RU"/>
              </w:rPr>
              <w:br/>
            </w:r>
            <w:r w:rsidRPr="009D268E">
              <w:rPr>
                <w:rFonts w:ascii="Times New Roman" w:eastAsia="Times New Roman" w:hAnsi="Times New Roman" w:cs="Times New Roman"/>
                <w:bCs/>
                <w:lang w:eastAsia="ru-RU"/>
              </w:rPr>
              <w:t>№ 2582 (далее – схема НТО).</w:t>
            </w:r>
          </w:p>
          <w:p w14:paraId="43128707"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 xml:space="preserve">По состоянию на 01.01.2021 схемой НТО предусмотрено 251 место, из них 63 места для сезонной торговли. Схема НТО постоянно актуализируется с учетом обращений и предложений граждан и хозяйствующих субъектов. </w:t>
            </w:r>
          </w:p>
          <w:p w14:paraId="38D2E086"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Размещение нестационарных торговых объектов на земельных участках, собственность на которые не разграничена, а также находящихся в муниципальной собственности Петрозаводского городского округа, осуществляется на основании решения о размещении нестационарного торгового объекта, выдаваемого Администрацией Петрозаводского городского округа по результатам торгов в форме открытого аукциона на право получения решения на размещение нестационарных торговых объектов в соответствии с порядком принятия решения о размещении нестационарного торгового объекта, утвержденным постановлением Администрации Петрозаводского городского округа от 15.03.2019 № 557.</w:t>
            </w:r>
          </w:p>
          <w:p w14:paraId="0CFC4B60"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На 01.01.2021 имеются 37 действующих решений на право размещения нестационарных торговых объектов со сроком действия 2 года.</w:t>
            </w:r>
          </w:p>
          <w:p w14:paraId="45E45B6B"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bCs/>
                <w:lang w:eastAsia="ru-RU"/>
              </w:rPr>
              <w:t xml:space="preserve">В 2020 году Администрацией Петрозаводского городского округа выдано 20 решений на размещение нестационарных торговых объектов, из них </w:t>
            </w:r>
            <w:r>
              <w:rPr>
                <w:rFonts w:ascii="Times New Roman" w:eastAsia="Times New Roman" w:hAnsi="Times New Roman" w:cs="Times New Roman"/>
                <w:bCs/>
                <w:lang w:eastAsia="ru-RU"/>
              </w:rPr>
              <w:br/>
            </w:r>
            <w:r w:rsidRPr="009D268E">
              <w:rPr>
                <w:rFonts w:ascii="Times New Roman" w:eastAsia="Times New Roman" w:hAnsi="Times New Roman" w:cs="Times New Roman"/>
                <w:bCs/>
                <w:lang w:eastAsia="ru-RU"/>
              </w:rPr>
              <w:t>15 решений о размещении нестационарных торговых объектов на сезонную торговлю.</w:t>
            </w:r>
          </w:p>
        </w:tc>
      </w:tr>
      <w:tr w:rsidR="00F221D9" w:rsidRPr="009D268E" w14:paraId="32A496C8" w14:textId="77777777" w:rsidTr="00F221D9">
        <w:trPr>
          <w:trHeight w:val="556"/>
        </w:trPr>
        <w:tc>
          <w:tcPr>
            <w:tcW w:w="15339" w:type="dxa"/>
            <w:gridSpan w:val="6"/>
            <w:tcBorders>
              <w:top w:val="single" w:sz="4" w:space="0" w:color="auto"/>
              <w:left w:val="single" w:sz="4" w:space="0" w:color="auto"/>
              <w:bottom w:val="single" w:sz="4" w:space="0" w:color="auto"/>
              <w:right w:val="single" w:sz="4" w:space="0" w:color="auto"/>
            </w:tcBorders>
            <w:shd w:val="clear" w:color="auto" w:fill="auto"/>
            <w:noWrap/>
          </w:tcPr>
          <w:p w14:paraId="1D8C83AF" w14:textId="77777777" w:rsidR="00F221D9" w:rsidRPr="009D268E" w:rsidRDefault="00F221D9" w:rsidP="00651F27">
            <w:pPr>
              <w:pStyle w:val="ConsPlusNormal"/>
              <w:outlineLvl w:val="1"/>
              <w:rPr>
                <w:rFonts w:ascii="Times New Roman" w:hAnsi="Times New Roman" w:cs="Times New Roman"/>
                <w:szCs w:val="22"/>
              </w:rPr>
            </w:pPr>
            <w:r w:rsidRPr="009D268E">
              <w:rPr>
                <w:rFonts w:ascii="Times New Roman" w:hAnsi="Times New Roman" w:cs="Times New Roman"/>
                <w:szCs w:val="22"/>
              </w:rPr>
              <w:t xml:space="preserve">Цель 4: </w:t>
            </w:r>
            <w:r>
              <w:rPr>
                <w:rFonts w:ascii="Times New Roman" w:hAnsi="Times New Roman" w:cs="Times New Roman"/>
                <w:szCs w:val="22"/>
              </w:rPr>
              <w:t>«</w:t>
            </w:r>
            <w:r w:rsidRPr="009D268E">
              <w:rPr>
                <w:rFonts w:ascii="Times New Roman" w:hAnsi="Times New Roman" w:cs="Times New Roman"/>
                <w:szCs w:val="22"/>
              </w:rPr>
              <w:t>Максимально полное и эффективное вовлечение всех субъектов, информационных потоков и технологий в процесс разработки качественно новой информационной политики города, реализация которой обеспечит становление города Петрозаводска как самого удобного, выгодного и комфортного места развития сотрудничества отечественных и зарубежных граждан и организаций на Северо-Западе России</w:t>
            </w:r>
            <w:r>
              <w:rPr>
                <w:rFonts w:ascii="Times New Roman" w:hAnsi="Times New Roman" w:cs="Times New Roman"/>
                <w:szCs w:val="22"/>
              </w:rPr>
              <w:t>»</w:t>
            </w:r>
          </w:p>
        </w:tc>
      </w:tr>
      <w:tr w:rsidR="00F221D9" w:rsidRPr="009D268E" w14:paraId="05F43CC0" w14:textId="77777777" w:rsidTr="00F221D9">
        <w:trPr>
          <w:trHeight w:val="408"/>
        </w:trPr>
        <w:tc>
          <w:tcPr>
            <w:tcW w:w="15339" w:type="dxa"/>
            <w:gridSpan w:val="6"/>
            <w:tcBorders>
              <w:top w:val="single" w:sz="4" w:space="0" w:color="auto"/>
              <w:left w:val="single" w:sz="4" w:space="0" w:color="auto"/>
              <w:bottom w:val="single" w:sz="4" w:space="0" w:color="auto"/>
              <w:right w:val="single" w:sz="4" w:space="0" w:color="auto"/>
            </w:tcBorders>
            <w:shd w:val="clear" w:color="auto" w:fill="auto"/>
            <w:noWrap/>
          </w:tcPr>
          <w:p w14:paraId="6F39580F" w14:textId="77777777" w:rsidR="00F221D9" w:rsidRPr="009D268E" w:rsidRDefault="00F221D9" w:rsidP="00651F27">
            <w:pPr>
              <w:spacing w:after="0" w:line="240" w:lineRule="auto"/>
              <w:rPr>
                <w:rFonts w:ascii="Times New Roman" w:eastAsia="Times New Roman" w:hAnsi="Times New Roman" w:cs="Times New Roman"/>
                <w:bCs/>
                <w:lang w:eastAsia="ru-RU"/>
              </w:rPr>
            </w:pPr>
            <w:r w:rsidRPr="009D268E">
              <w:rPr>
                <w:rFonts w:ascii="Times New Roman" w:hAnsi="Times New Roman" w:cs="Times New Roman"/>
              </w:rPr>
              <w:t>4.1. Удовлетворение потребностей жителей города, гостей, представителей организаций (коммерческих и некоммерческих) и предприятий</w:t>
            </w:r>
          </w:p>
        </w:tc>
      </w:tr>
      <w:tr w:rsidR="00F221D9" w:rsidRPr="009D268E" w14:paraId="0F6521BC"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5CB4AA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4.1.1.</w:t>
            </w:r>
          </w:p>
        </w:tc>
        <w:tc>
          <w:tcPr>
            <w:tcW w:w="2409" w:type="dxa"/>
            <w:tcBorders>
              <w:top w:val="single" w:sz="4" w:space="0" w:color="auto"/>
              <w:left w:val="nil"/>
              <w:bottom w:val="single" w:sz="4" w:space="0" w:color="auto"/>
              <w:right w:val="single" w:sz="4" w:space="0" w:color="auto"/>
            </w:tcBorders>
            <w:shd w:val="clear" w:color="auto" w:fill="auto"/>
          </w:tcPr>
          <w:p w14:paraId="62FA8A6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Повышение информированности жителей города, представителей бизнеса и внешних партнеров города</w:t>
            </w:r>
          </w:p>
        </w:tc>
        <w:tc>
          <w:tcPr>
            <w:tcW w:w="2127" w:type="dxa"/>
            <w:tcBorders>
              <w:top w:val="single" w:sz="4" w:space="0" w:color="auto"/>
              <w:left w:val="nil"/>
              <w:bottom w:val="single" w:sz="4" w:space="0" w:color="auto"/>
              <w:right w:val="single" w:sz="4" w:space="0" w:color="auto"/>
            </w:tcBorders>
            <w:shd w:val="clear" w:color="auto" w:fill="auto"/>
          </w:tcPr>
          <w:p w14:paraId="409D818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757F745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увеличение подписчиков страниц Администрации Петрозаводского городского округа в социальных сетях;</w:t>
            </w:r>
          </w:p>
          <w:p w14:paraId="359EBB9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повышение оперативности информирования жителей и гостей города с использованием всех возможных информацион</w:t>
            </w:r>
            <w:r>
              <w:rPr>
                <w:rFonts w:ascii="Times New Roman" w:hAnsi="Times New Roman" w:cs="Times New Roman"/>
                <w:szCs w:val="22"/>
              </w:rPr>
              <w:t>-</w:t>
            </w:r>
            <w:r w:rsidRPr="009D268E">
              <w:rPr>
                <w:rFonts w:ascii="Times New Roman" w:hAnsi="Times New Roman" w:cs="Times New Roman"/>
                <w:szCs w:val="22"/>
              </w:rPr>
              <w:t>ных каналов;</w:t>
            </w:r>
          </w:p>
          <w:p w14:paraId="2590750A"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создание и развитие существующих специализирован</w:t>
            </w:r>
          </w:p>
          <w:p w14:paraId="31E6D5E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ных информацион</w:t>
            </w:r>
            <w:r>
              <w:rPr>
                <w:rFonts w:ascii="Times New Roman" w:hAnsi="Times New Roman" w:cs="Times New Roman"/>
                <w:szCs w:val="22"/>
              </w:rPr>
              <w:t>-</w:t>
            </w:r>
            <w:r w:rsidRPr="009D268E">
              <w:rPr>
                <w:rFonts w:ascii="Times New Roman" w:hAnsi="Times New Roman" w:cs="Times New Roman"/>
                <w:szCs w:val="22"/>
              </w:rPr>
              <w:t>ных Интернет-ресурсов, обеспечивающих своевременное и объективное доведение информации для разных целевых групп ее потребителей</w:t>
            </w:r>
          </w:p>
        </w:tc>
        <w:tc>
          <w:tcPr>
            <w:tcW w:w="1276" w:type="dxa"/>
            <w:tcBorders>
              <w:top w:val="single" w:sz="4" w:space="0" w:color="auto"/>
              <w:left w:val="nil"/>
              <w:bottom w:val="single" w:sz="4" w:space="0" w:color="auto"/>
              <w:right w:val="single" w:sz="4" w:space="0" w:color="auto"/>
            </w:tcBorders>
            <w:shd w:val="clear" w:color="auto" w:fill="auto"/>
            <w:noWrap/>
          </w:tcPr>
          <w:p w14:paraId="7FA8CD84"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09E12F8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1EE9EB99" w14:textId="77777777" w:rsidR="00F221D9" w:rsidRPr="009D268E" w:rsidRDefault="00F221D9" w:rsidP="00651F27">
            <w:pPr>
              <w:pStyle w:val="a3"/>
              <w:spacing w:after="0" w:line="240" w:lineRule="atLeast"/>
              <w:ind w:left="0"/>
              <w:jc w:val="both"/>
              <w:rPr>
                <w:rFonts w:ascii="Times New Roman" w:hAnsi="Times New Roman" w:cs="Times New Roman"/>
              </w:rPr>
            </w:pPr>
            <w:r w:rsidRPr="009D268E">
              <w:rPr>
                <w:rFonts w:ascii="Times New Roman" w:hAnsi="Times New Roman" w:cs="Times New Roman"/>
              </w:rPr>
              <w:t xml:space="preserve">За 2020 года на Официальном сайте Администрации Петрозаводского городского округа опубликовано 3600 новостных сообщений о деятельности Администрации и подведомственных организаций. Это на 300 новостей больше, чем годом ранее. С 2020 года информирование горожан ведется без выходных. Все новости с официального сайта Администрации дублируются в группах в социальных сетях. Это позволяет расширить аудиторию получателей информации. Так, сообщество «ВКонтакте» выросло за 2020 год почти на 3 тысячи человек (с 16,2 тыс. до 19 тыс. человек). </w:t>
            </w:r>
          </w:p>
          <w:p w14:paraId="0F0008FA"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p>
        </w:tc>
      </w:tr>
      <w:tr w:rsidR="00F221D9" w:rsidRPr="009D268E" w14:paraId="59E78F46"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5CBE4A4"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4.1.2.</w:t>
            </w:r>
          </w:p>
        </w:tc>
        <w:tc>
          <w:tcPr>
            <w:tcW w:w="2409" w:type="dxa"/>
            <w:tcBorders>
              <w:top w:val="single" w:sz="4" w:space="0" w:color="auto"/>
              <w:left w:val="nil"/>
              <w:bottom w:val="single" w:sz="4" w:space="0" w:color="auto"/>
              <w:right w:val="single" w:sz="4" w:space="0" w:color="auto"/>
            </w:tcBorders>
            <w:shd w:val="clear" w:color="auto" w:fill="auto"/>
          </w:tcPr>
          <w:p w14:paraId="6A0F3C0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Изменение качества подачи информации о ресурсах, событиях, условиях жизнедеятельности, перспективах развития Петрозаводского городского округа</w:t>
            </w:r>
          </w:p>
        </w:tc>
        <w:tc>
          <w:tcPr>
            <w:tcW w:w="2127" w:type="dxa"/>
            <w:tcBorders>
              <w:top w:val="single" w:sz="4" w:space="0" w:color="auto"/>
              <w:left w:val="nil"/>
              <w:bottom w:val="single" w:sz="4" w:space="0" w:color="auto"/>
              <w:right w:val="single" w:sz="4" w:space="0" w:color="auto"/>
            </w:tcBorders>
            <w:shd w:val="clear" w:color="auto" w:fill="auto"/>
          </w:tcPr>
          <w:p w14:paraId="657E80D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412220C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повышение уровня доверия жителей города к деятельности Администрации Петрозаводского городского округа и реализуемым ею проектам, направленным на благоустройство, комплексное развитие и создание благоприятного внешнего имиджа города;</w:t>
            </w:r>
          </w:p>
          <w:p w14:paraId="554F8C1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размещение видеороликов на официальном сайте Администрации Петрозаводского городского округа, появление инфографики для более наглядного изложения информации; обеспечение адресности информации, ее ориентация на учет интересов разных групп клиентов</w:t>
            </w:r>
          </w:p>
        </w:tc>
        <w:tc>
          <w:tcPr>
            <w:tcW w:w="1276" w:type="dxa"/>
            <w:tcBorders>
              <w:top w:val="single" w:sz="4" w:space="0" w:color="auto"/>
              <w:left w:val="nil"/>
              <w:bottom w:val="single" w:sz="4" w:space="0" w:color="auto"/>
              <w:right w:val="single" w:sz="4" w:space="0" w:color="auto"/>
            </w:tcBorders>
            <w:shd w:val="clear" w:color="auto" w:fill="auto"/>
            <w:noWrap/>
          </w:tcPr>
          <w:p w14:paraId="67BE317C"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067D47CE"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0F385094"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 xml:space="preserve">Для более широкого информирования жителей регулярно организовывались выездные совещания и иные мероприятия с представителями ведущих средств массовой информации РК, а также интервью и выступления специалистов Администрации на различную тематику. </w:t>
            </w:r>
          </w:p>
          <w:p w14:paraId="7E77EDB7"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hAnsi="Times New Roman" w:cs="Times New Roman"/>
              </w:rPr>
              <w:t>333 новости сопровождались видеосюжетами и роликами, подготовленными специалистами структурных подразделений, а также сотрудниками средств массовой информации.</w:t>
            </w:r>
          </w:p>
        </w:tc>
      </w:tr>
      <w:tr w:rsidR="00F221D9" w:rsidRPr="009D268E" w14:paraId="3D8F613F"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3704BC5"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4.1.3.</w:t>
            </w:r>
          </w:p>
        </w:tc>
        <w:tc>
          <w:tcPr>
            <w:tcW w:w="2409" w:type="dxa"/>
            <w:tcBorders>
              <w:top w:val="single" w:sz="4" w:space="0" w:color="auto"/>
              <w:left w:val="nil"/>
              <w:bottom w:val="single" w:sz="4" w:space="0" w:color="auto"/>
              <w:right w:val="single" w:sz="4" w:space="0" w:color="auto"/>
            </w:tcBorders>
            <w:shd w:val="clear" w:color="auto" w:fill="auto"/>
          </w:tcPr>
          <w:p w14:paraId="2617882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Продвижение официального сайта Администрации Петрозаводского городского округа, каналов Администрации Петрозаводского городского округа в социальных сетях</w:t>
            </w:r>
          </w:p>
        </w:tc>
        <w:tc>
          <w:tcPr>
            <w:tcW w:w="2127" w:type="dxa"/>
            <w:tcBorders>
              <w:top w:val="single" w:sz="4" w:space="0" w:color="auto"/>
              <w:left w:val="nil"/>
              <w:bottom w:val="single" w:sz="4" w:space="0" w:color="auto"/>
              <w:right w:val="single" w:sz="4" w:space="0" w:color="auto"/>
            </w:tcBorders>
            <w:shd w:val="clear" w:color="auto" w:fill="auto"/>
          </w:tcPr>
          <w:p w14:paraId="6FCF13D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7639DB0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разработка мобильного приложения сайта Администрации Петрозаводского городского округа, улучшение функционала сайта;</w:t>
            </w:r>
          </w:p>
          <w:p w14:paraId="2493876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усиление работы по представлению города в сети Интернет и создание системы мер по онлайн продвижению информации о городе и проводимых в городе </w:t>
            </w:r>
            <w:r>
              <w:rPr>
                <w:rFonts w:ascii="Times New Roman" w:hAnsi="Times New Roman" w:cs="Times New Roman"/>
                <w:szCs w:val="22"/>
              </w:rPr>
              <w:t>«</w:t>
            </w:r>
            <w:r w:rsidRPr="009D268E">
              <w:rPr>
                <w:rFonts w:ascii="Times New Roman" w:hAnsi="Times New Roman" w:cs="Times New Roman"/>
                <w:szCs w:val="22"/>
              </w:rPr>
              <w:t>брендовых</w:t>
            </w:r>
            <w:r>
              <w:rPr>
                <w:rFonts w:ascii="Times New Roman" w:hAnsi="Times New Roman" w:cs="Times New Roman"/>
                <w:szCs w:val="22"/>
              </w:rPr>
              <w:t>»</w:t>
            </w:r>
            <w:r w:rsidRPr="009D268E">
              <w:rPr>
                <w:rFonts w:ascii="Times New Roman" w:hAnsi="Times New Roman" w:cs="Times New Roman"/>
                <w:szCs w:val="22"/>
              </w:rPr>
              <w:t xml:space="preserve"> мероприятий, а также расширение присутствия в социальных сетях</w:t>
            </w:r>
          </w:p>
        </w:tc>
        <w:tc>
          <w:tcPr>
            <w:tcW w:w="1276" w:type="dxa"/>
            <w:tcBorders>
              <w:top w:val="single" w:sz="4" w:space="0" w:color="auto"/>
              <w:left w:val="nil"/>
              <w:bottom w:val="single" w:sz="4" w:space="0" w:color="auto"/>
              <w:right w:val="single" w:sz="4" w:space="0" w:color="auto"/>
            </w:tcBorders>
            <w:shd w:val="clear" w:color="auto" w:fill="auto"/>
            <w:noWrap/>
          </w:tcPr>
          <w:p w14:paraId="4ABE9D16"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0D9D3BF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64117C6B" w14:textId="77777777" w:rsidR="00F221D9" w:rsidRPr="009D268E" w:rsidRDefault="00F221D9" w:rsidP="00651F27">
            <w:pPr>
              <w:pStyle w:val="a3"/>
              <w:ind w:left="0"/>
              <w:jc w:val="both"/>
              <w:rPr>
                <w:rFonts w:ascii="Times New Roman" w:hAnsi="Times New Roman" w:cs="Times New Roman"/>
              </w:rPr>
            </w:pPr>
            <w:r w:rsidRPr="009D268E">
              <w:rPr>
                <w:rFonts w:ascii="Times New Roman" w:hAnsi="Times New Roman" w:cs="Times New Roman"/>
              </w:rPr>
              <w:t>В 2020 году на сайте Администрации</w:t>
            </w:r>
            <w:r>
              <w:rPr>
                <w:rFonts w:ascii="Times New Roman" w:hAnsi="Times New Roman" w:cs="Times New Roman"/>
              </w:rPr>
              <w:t xml:space="preserve"> Петрозаводского городского округа</w:t>
            </w:r>
            <w:r w:rsidRPr="009D268E">
              <w:rPr>
                <w:rFonts w:ascii="Times New Roman" w:hAnsi="Times New Roman" w:cs="Times New Roman"/>
              </w:rPr>
              <w:t xml:space="preserve"> и на страницах в социальных сетях была организована информационная поддержка ключевых событий, которые в связи с эпидемиологическими ограничениями проходили преимущественно в онлайн-форматах. В их числе 5-летие присвоения Петрозаводску статуса «Город воинской славы», 75-летие Великой Победы, День России, День города, </w:t>
            </w:r>
            <w:r>
              <w:rPr>
                <w:rFonts w:ascii="Times New Roman" w:hAnsi="Times New Roman" w:cs="Times New Roman"/>
              </w:rPr>
              <w:br/>
            </w:r>
            <w:r w:rsidRPr="009D268E">
              <w:rPr>
                <w:rFonts w:ascii="Times New Roman" w:hAnsi="Times New Roman" w:cs="Times New Roman"/>
              </w:rPr>
              <w:t xml:space="preserve">100-летие Республики Карелия и другие. Особое внимание при формировании информационной повестки уделялось вопросам, посвященным профилактике распространения коронавируса, контролю за исполнением действующих ограничительных мер, реализации национальных проектов, мероприятиям по подготовке к </w:t>
            </w:r>
            <w:r>
              <w:rPr>
                <w:rFonts w:ascii="Times New Roman" w:hAnsi="Times New Roman" w:cs="Times New Roman"/>
              </w:rPr>
              <w:br/>
            </w:r>
            <w:r w:rsidRPr="009D268E">
              <w:rPr>
                <w:rFonts w:ascii="Times New Roman" w:hAnsi="Times New Roman" w:cs="Times New Roman"/>
              </w:rPr>
              <w:t xml:space="preserve">100-летию Республики Карелия. </w:t>
            </w:r>
          </w:p>
          <w:p w14:paraId="0DDEF5FB"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p>
        </w:tc>
      </w:tr>
      <w:tr w:rsidR="00F221D9" w:rsidRPr="009D268E" w14:paraId="5A2EAF15"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092772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4.1.4.</w:t>
            </w:r>
          </w:p>
        </w:tc>
        <w:tc>
          <w:tcPr>
            <w:tcW w:w="2409" w:type="dxa"/>
            <w:tcBorders>
              <w:top w:val="single" w:sz="4" w:space="0" w:color="auto"/>
              <w:left w:val="nil"/>
              <w:bottom w:val="single" w:sz="4" w:space="0" w:color="auto"/>
              <w:right w:val="single" w:sz="4" w:space="0" w:color="auto"/>
            </w:tcBorders>
            <w:shd w:val="clear" w:color="auto" w:fill="auto"/>
          </w:tcPr>
          <w:p w14:paraId="4DF278D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Изучение общественного мнения посредством сайта Администрации Петрозаводского городского округа и официальных страниц Администрации Петрозаводского городского округа в социальных сетях</w:t>
            </w:r>
          </w:p>
        </w:tc>
        <w:tc>
          <w:tcPr>
            <w:tcW w:w="2127" w:type="dxa"/>
            <w:tcBorders>
              <w:top w:val="single" w:sz="4" w:space="0" w:color="auto"/>
              <w:left w:val="nil"/>
              <w:bottom w:val="single" w:sz="4" w:space="0" w:color="auto"/>
              <w:right w:val="single" w:sz="4" w:space="0" w:color="auto"/>
            </w:tcBorders>
            <w:shd w:val="clear" w:color="auto" w:fill="auto"/>
          </w:tcPr>
          <w:p w14:paraId="6A12061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507FF56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организация интернет-опросов о деятельности Администрации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57F70700"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3AD471E1"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03218747" w14:textId="77777777" w:rsidR="00F221D9" w:rsidRDefault="00F221D9" w:rsidP="00651F27">
            <w:pPr>
              <w:pStyle w:val="a3"/>
              <w:ind w:left="0"/>
              <w:jc w:val="both"/>
              <w:rPr>
                <w:rFonts w:ascii="Times New Roman" w:hAnsi="Times New Roman" w:cs="Times New Roman"/>
              </w:rPr>
            </w:pPr>
            <w:r w:rsidRPr="009D268E">
              <w:rPr>
                <w:rFonts w:ascii="Times New Roman" w:hAnsi="Times New Roman" w:cs="Times New Roman"/>
              </w:rPr>
              <w:t xml:space="preserve">Администрация Петрозаводска ведет большую работу с обращениями граждан на различных информационных площадках и в социальных сетях. Так, в январе 2020 года после тестового режима в полную силу начала работу городская информационная платформа «Активный горожанин». Данный ресурс позволяет Администрации получать эффективную обратную связь от жителей Петрозаводска и гостей города, проводить опросы граждан, размещать общественные инициативы. В 2020 году на портале «Активный горожанин» прошло пять обсуждений, по результатам которых предложения горожан были использованы при проектировании парков и скверов, выборе внешнего вида контейнерных площадок и создании концепции озеленения. Платформа позволила провести рейтинговые голосования по отбору территорий для благоустройства в 2021 году в рамках Программы поддержки местных инициатив и Формирования комфортной городской среды. Кроме того, раздел «Дежурный» позволяет горожанам видеть оперативные сообщения ЕДДС в режиме реального времени. </w:t>
            </w:r>
          </w:p>
          <w:p w14:paraId="384F6DA9" w14:textId="77777777" w:rsidR="00F221D9" w:rsidRPr="00AE23A9" w:rsidRDefault="00F221D9" w:rsidP="00651F27">
            <w:pPr>
              <w:pStyle w:val="a3"/>
              <w:ind w:left="0"/>
              <w:jc w:val="both"/>
              <w:rPr>
                <w:rFonts w:ascii="Times New Roman" w:hAnsi="Times New Roman" w:cs="Times New Roman"/>
              </w:rPr>
            </w:pPr>
            <w:r w:rsidRPr="009D268E">
              <w:rPr>
                <w:rFonts w:ascii="Times New Roman" w:hAnsi="Times New Roman" w:cs="Times New Roman"/>
              </w:rPr>
              <w:t xml:space="preserve">Специалисты структурных подразделений ведут диалог с горожанами на различных платформах. На страницу Главы Петрозаводского городского округа в социальной сети «Вконтакте» обратились порядка </w:t>
            </w:r>
            <w:r>
              <w:rPr>
                <w:rFonts w:ascii="Times New Roman" w:hAnsi="Times New Roman" w:cs="Times New Roman"/>
              </w:rPr>
              <w:br/>
            </w:r>
            <w:r w:rsidRPr="009D268E">
              <w:rPr>
                <w:rFonts w:ascii="Times New Roman" w:hAnsi="Times New Roman" w:cs="Times New Roman"/>
              </w:rPr>
              <w:t>2,5 тыс. человек. В системе «Инцидент-менеджмент» было обработано и удовлетворено более 1100 обращений. С августа 2020 года Петрозаводск также подключился к системе «Народный контроль Карелии», куда за три месяца поступило более 100 обращений. А в ноябре заработала система «Госуслуги.</w:t>
            </w:r>
            <w:r>
              <w:rPr>
                <w:rFonts w:ascii="Times New Roman" w:hAnsi="Times New Roman" w:cs="Times New Roman"/>
              </w:rPr>
              <w:t xml:space="preserve"> </w:t>
            </w:r>
            <w:r w:rsidRPr="009D268E">
              <w:rPr>
                <w:rFonts w:ascii="Times New Roman" w:hAnsi="Times New Roman" w:cs="Times New Roman"/>
              </w:rPr>
              <w:t>ПОС».</w:t>
            </w:r>
          </w:p>
        </w:tc>
      </w:tr>
      <w:tr w:rsidR="00F221D9" w:rsidRPr="009D268E" w14:paraId="28212611" w14:textId="77777777" w:rsidTr="00F221D9">
        <w:trPr>
          <w:trHeight w:val="408"/>
        </w:trPr>
        <w:tc>
          <w:tcPr>
            <w:tcW w:w="15339" w:type="dxa"/>
            <w:gridSpan w:val="6"/>
            <w:tcBorders>
              <w:top w:val="single" w:sz="4" w:space="0" w:color="auto"/>
              <w:left w:val="single" w:sz="4" w:space="0" w:color="auto"/>
              <w:bottom w:val="single" w:sz="4" w:space="0" w:color="auto"/>
              <w:right w:val="single" w:sz="4" w:space="0" w:color="auto"/>
            </w:tcBorders>
            <w:shd w:val="clear" w:color="auto" w:fill="auto"/>
            <w:noWrap/>
          </w:tcPr>
          <w:p w14:paraId="4BFF9C6F" w14:textId="77777777" w:rsidR="00F221D9" w:rsidRPr="009D268E" w:rsidRDefault="00F221D9" w:rsidP="00651F27">
            <w:pPr>
              <w:spacing w:after="0" w:line="240" w:lineRule="auto"/>
              <w:rPr>
                <w:rFonts w:ascii="Times New Roman" w:eastAsia="Times New Roman" w:hAnsi="Times New Roman" w:cs="Times New Roman"/>
                <w:bCs/>
                <w:lang w:eastAsia="ru-RU"/>
              </w:rPr>
            </w:pPr>
            <w:r w:rsidRPr="009D268E">
              <w:rPr>
                <w:rFonts w:ascii="Times New Roman" w:hAnsi="Times New Roman" w:cs="Times New Roman"/>
              </w:rPr>
              <w:t>4.2. Популяризация и продвижение конкурентных преимуществ города</w:t>
            </w:r>
          </w:p>
        </w:tc>
      </w:tr>
      <w:tr w:rsidR="00F221D9" w:rsidRPr="009D268E" w14:paraId="3D6B83F3"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ABE288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4.2.1.</w:t>
            </w:r>
          </w:p>
        </w:tc>
        <w:tc>
          <w:tcPr>
            <w:tcW w:w="2409" w:type="dxa"/>
            <w:tcBorders>
              <w:top w:val="single" w:sz="4" w:space="0" w:color="auto"/>
              <w:left w:val="nil"/>
              <w:bottom w:val="single" w:sz="4" w:space="0" w:color="auto"/>
              <w:right w:val="single" w:sz="4" w:space="0" w:color="auto"/>
            </w:tcBorders>
            <w:shd w:val="clear" w:color="auto" w:fill="auto"/>
          </w:tcPr>
          <w:p w14:paraId="0C2682E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Создание системы информирования предпринимателей и инвесторов о возможностях и преимуществах, которые может предложить город</w:t>
            </w:r>
          </w:p>
        </w:tc>
        <w:tc>
          <w:tcPr>
            <w:tcW w:w="2127" w:type="dxa"/>
            <w:tcBorders>
              <w:top w:val="single" w:sz="4" w:space="0" w:color="auto"/>
              <w:left w:val="nil"/>
              <w:bottom w:val="single" w:sz="4" w:space="0" w:color="auto"/>
              <w:right w:val="single" w:sz="4" w:space="0" w:color="auto"/>
            </w:tcBorders>
            <w:shd w:val="clear" w:color="auto" w:fill="auto"/>
          </w:tcPr>
          <w:p w14:paraId="3C790EB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0B3770A9"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увеличение объема общей и специализирован</w:t>
            </w:r>
          </w:p>
          <w:p w14:paraId="68E9AA8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ной информации о городе в сети Интернет</w:t>
            </w:r>
          </w:p>
        </w:tc>
        <w:tc>
          <w:tcPr>
            <w:tcW w:w="1276" w:type="dxa"/>
            <w:tcBorders>
              <w:top w:val="single" w:sz="4" w:space="0" w:color="auto"/>
              <w:left w:val="nil"/>
              <w:bottom w:val="single" w:sz="4" w:space="0" w:color="auto"/>
              <w:right w:val="single" w:sz="4" w:space="0" w:color="auto"/>
            </w:tcBorders>
            <w:shd w:val="clear" w:color="auto" w:fill="auto"/>
            <w:noWrap/>
          </w:tcPr>
          <w:p w14:paraId="673F1005"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7956850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07395481"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hAnsi="Times New Roman" w:cs="Times New Roman"/>
              </w:rPr>
              <w:t>За 2020 года на Официальном сайте Администрации Петрозаводского городского округа опубликовано 3600 новостных сообщений о деятельности Администрации и подведомственных организаций. Это на 300 новостей больше, чем годом ранее.</w:t>
            </w:r>
          </w:p>
        </w:tc>
      </w:tr>
      <w:tr w:rsidR="00F221D9" w:rsidRPr="009D268E" w14:paraId="7B243025"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0B1C5C3"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4.2.2.</w:t>
            </w:r>
          </w:p>
        </w:tc>
        <w:tc>
          <w:tcPr>
            <w:tcW w:w="2409" w:type="dxa"/>
            <w:tcBorders>
              <w:top w:val="single" w:sz="4" w:space="0" w:color="auto"/>
              <w:left w:val="nil"/>
              <w:bottom w:val="single" w:sz="4" w:space="0" w:color="auto"/>
              <w:right w:val="single" w:sz="4" w:space="0" w:color="auto"/>
            </w:tcBorders>
            <w:shd w:val="clear" w:color="auto" w:fill="auto"/>
          </w:tcPr>
          <w:p w14:paraId="1EFCA46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Формирование </w:t>
            </w:r>
            <w:r>
              <w:rPr>
                <w:rFonts w:ascii="Times New Roman" w:hAnsi="Times New Roman" w:cs="Times New Roman"/>
                <w:szCs w:val="22"/>
              </w:rPr>
              <w:t>«</w:t>
            </w:r>
            <w:r w:rsidRPr="009D268E">
              <w:rPr>
                <w:rFonts w:ascii="Times New Roman" w:hAnsi="Times New Roman" w:cs="Times New Roman"/>
                <w:szCs w:val="22"/>
              </w:rPr>
              <w:t>зонтичного</w:t>
            </w:r>
            <w:r>
              <w:rPr>
                <w:rFonts w:ascii="Times New Roman" w:hAnsi="Times New Roman" w:cs="Times New Roman"/>
                <w:szCs w:val="22"/>
              </w:rPr>
              <w:t>»</w:t>
            </w:r>
            <w:r w:rsidRPr="009D268E">
              <w:rPr>
                <w:rFonts w:ascii="Times New Roman" w:hAnsi="Times New Roman" w:cs="Times New Roman"/>
                <w:szCs w:val="22"/>
              </w:rPr>
              <w:t xml:space="preserve"> бренда города и его дифференциация (создание комплекса частных брендов), ориентированного на внешние рынки и внешних потребителей</w:t>
            </w:r>
          </w:p>
        </w:tc>
        <w:tc>
          <w:tcPr>
            <w:tcW w:w="2127" w:type="dxa"/>
            <w:tcBorders>
              <w:top w:val="single" w:sz="4" w:space="0" w:color="auto"/>
              <w:left w:val="nil"/>
              <w:bottom w:val="single" w:sz="4" w:space="0" w:color="auto"/>
              <w:right w:val="single" w:sz="4" w:space="0" w:color="auto"/>
            </w:tcBorders>
            <w:shd w:val="clear" w:color="auto" w:fill="auto"/>
          </w:tcPr>
          <w:p w14:paraId="5D3CDA9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 совместно со структурными подразделениями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029AA96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разработка комплекса мер по вовлечению местного населения и общественных орга</w:t>
            </w:r>
            <w:r>
              <w:rPr>
                <w:rFonts w:ascii="Times New Roman" w:hAnsi="Times New Roman" w:cs="Times New Roman"/>
                <w:szCs w:val="22"/>
              </w:rPr>
              <w:t>низаций в процесс формирования «</w:t>
            </w:r>
            <w:r w:rsidRPr="009D268E">
              <w:rPr>
                <w:rFonts w:ascii="Times New Roman" w:hAnsi="Times New Roman" w:cs="Times New Roman"/>
                <w:szCs w:val="22"/>
              </w:rPr>
              <w:t>зонтичного</w:t>
            </w:r>
            <w:r>
              <w:rPr>
                <w:rFonts w:ascii="Times New Roman" w:hAnsi="Times New Roman" w:cs="Times New Roman"/>
                <w:szCs w:val="22"/>
              </w:rPr>
              <w:t>»</w:t>
            </w:r>
            <w:r w:rsidRPr="009D268E">
              <w:rPr>
                <w:rFonts w:ascii="Times New Roman" w:hAnsi="Times New Roman" w:cs="Times New Roman"/>
                <w:szCs w:val="22"/>
              </w:rPr>
              <w:t xml:space="preserve"> бренда и ком</w:t>
            </w:r>
            <w:r>
              <w:rPr>
                <w:rFonts w:ascii="Times New Roman" w:hAnsi="Times New Roman" w:cs="Times New Roman"/>
                <w:szCs w:val="22"/>
              </w:rPr>
              <w:t>плекса частных брендов г.</w:t>
            </w:r>
            <w:r w:rsidRPr="009D268E">
              <w:rPr>
                <w:rFonts w:ascii="Times New Roman" w:hAnsi="Times New Roman" w:cs="Times New Roman"/>
                <w:szCs w:val="22"/>
              </w:rPr>
              <w:t>Петрозаводска, а также комплекса мер, направленных на повышение заинтересованности местного бизнеса; стимулирование развития взаимных коммуникаций между бизнес-структурами и выстраивание их взаимоотноше</w:t>
            </w:r>
            <w:r>
              <w:rPr>
                <w:rFonts w:ascii="Times New Roman" w:hAnsi="Times New Roman" w:cs="Times New Roman"/>
                <w:szCs w:val="22"/>
              </w:rPr>
              <w:t>-</w:t>
            </w:r>
            <w:r w:rsidRPr="009D268E">
              <w:rPr>
                <w:rFonts w:ascii="Times New Roman" w:hAnsi="Times New Roman" w:cs="Times New Roman"/>
                <w:szCs w:val="22"/>
              </w:rPr>
              <w:t>ний с Администрацией Петрозаводского городского округа и местным экспертным сообществом в целях консолидации усилий по продвижению городских брендов</w:t>
            </w:r>
          </w:p>
        </w:tc>
        <w:tc>
          <w:tcPr>
            <w:tcW w:w="1276" w:type="dxa"/>
            <w:tcBorders>
              <w:top w:val="single" w:sz="4" w:space="0" w:color="auto"/>
              <w:left w:val="nil"/>
              <w:bottom w:val="single" w:sz="4" w:space="0" w:color="auto"/>
              <w:right w:val="single" w:sz="4" w:space="0" w:color="auto"/>
            </w:tcBorders>
            <w:shd w:val="clear" w:color="auto" w:fill="auto"/>
            <w:noWrap/>
          </w:tcPr>
          <w:p w14:paraId="02618008"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71795B71"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57B5F927"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lang w:eastAsia="ru-RU"/>
              </w:rPr>
              <w:t>Совместно с комитетом экономического развития в 2020 году публиковались информация об оказании финансовой поддержки субъектам малого и среднего предпринимательства.</w:t>
            </w:r>
          </w:p>
        </w:tc>
      </w:tr>
      <w:tr w:rsidR="00F221D9" w:rsidRPr="009D268E" w14:paraId="68101E1A" w14:textId="77777777" w:rsidTr="00F221D9">
        <w:trPr>
          <w:trHeight w:val="408"/>
        </w:trPr>
        <w:tc>
          <w:tcPr>
            <w:tcW w:w="15339" w:type="dxa"/>
            <w:gridSpan w:val="6"/>
            <w:tcBorders>
              <w:top w:val="single" w:sz="4" w:space="0" w:color="auto"/>
              <w:left w:val="single" w:sz="4" w:space="0" w:color="auto"/>
              <w:bottom w:val="single" w:sz="4" w:space="0" w:color="auto"/>
              <w:right w:val="single" w:sz="4" w:space="0" w:color="auto"/>
            </w:tcBorders>
            <w:shd w:val="clear" w:color="auto" w:fill="auto"/>
            <w:noWrap/>
          </w:tcPr>
          <w:p w14:paraId="3657F99F" w14:textId="77777777" w:rsidR="00F221D9" w:rsidRPr="009D268E" w:rsidRDefault="00F221D9" w:rsidP="00651F27">
            <w:pPr>
              <w:spacing w:after="0" w:line="240" w:lineRule="auto"/>
              <w:rPr>
                <w:rFonts w:ascii="Times New Roman" w:eastAsia="Times New Roman" w:hAnsi="Times New Roman" w:cs="Times New Roman"/>
                <w:bCs/>
                <w:lang w:eastAsia="ru-RU"/>
              </w:rPr>
            </w:pPr>
            <w:r w:rsidRPr="009D268E">
              <w:rPr>
                <w:rFonts w:ascii="Times New Roman" w:hAnsi="Times New Roman" w:cs="Times New Roman"/>
              </w:rPr>
              <w:t>4.3. Создание условий для повышения гражданской ответственности и общественной инициативности жителей города, а также системы поддержки и развития частных инициатив</w:t>
            </w:r>
          </w:p>
        </w:tc>
      </w:tr>
      <w:tr w:rsidR="00F221D9" w:rsidRPr="009D268E" w14:paraId="2B8A6C8B"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D5FC76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4.3.1.</w:t>
            </w:r>
          </w:p>
        </w:tc>
        <w:tc>
          <w:tcPr>
            <w:tcW w:w="2409" w:type="dxa"/>
            <w:tcBorders>
              <w:top w:val="single" w:sz="4" w:space="0" w:color="auto"/>
              <w:left w:val="nil"/>
              <w:bottom w:val="single" w:sz="4" w:space="0" w:color="auto"/>
              <w:right w:val="single" w:sz="4" w:space="0" w:color="auto"/>
            </w:tcBorders>
            <w:shd w:val="clear" w:color="auto" w:fill="auto"/>
          </w:tcPr>
          <w:p w14:paraId="6E70985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Привлечение интереса средств массовой информации к деятельности </w:t>
            </w:r>
            <w:r>
              <w:rPr>
                <w:rFonts w:ascii="Times New Roman" w:hAnsi="Times New Roman" w:cs="Times New Roman"/>
                <w:szCs w:val="22"/>
              </w:rPr>
              <w:t>некоммерческих организаций</w:t>
            </w:r>
          </w:p>
        </w:tc>
        <w:tc>
          <w:tcPr>
            <w:tcW w:w="2127" w:type="dxa"/>
            <w:tcBorders>
              <w:top w:val="single" w:sz="4" w:space="0" w:color="auto"/>
              <w:left w:val="nil"/>
              <w:bottom w:val="single" w:sz="4" w:space="0" w:color="auto"/>
              <w:right w:val="single" w:sz="4" w:space="0" w:color="auto"/>
            </w:tcBorders>
            <w:shd w:val="clear" w:color="auto" w:fill="auto"/>
          </w:tcPr>
          <w:p w14:paraId="70916C7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15FA0A4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проведение конкурса журналистских материалов о деятельности социально ориентирован</w:t>
            </w:r>
            <w:r>
              <w:rPr>
                <w:rFonts w:ascii="Times New Roman" w:hAnsi="Times New Roman" w:cs="Times New Roman"/>
                <w:szCs w:val="22"/>
              </w:rPr>
              <w:t>-</w:t>
            </w:r>
            <w:r w:rsidRPr="009D268E">
              <w:rPr>
                <w:rFonts w:ascii="Times New Roman" w:hAnsi="Times New Roman" w:cs="Times New Roman"/>
                <w:szCs w:val="22"/>
              </w:rPr>
              <w:t xml:space="preserve">ных </w:t>
            </w:r>
            <w:r>
              <w:rPr>
                <w:rFonts w:ascii="Times New Roman" w:hAnsi="Times New Roman" w:cs="Times New Roman"/>
                <w:szCs w:val="22"/>
              </w:rPr>
              <w:t>некоммерческих организаций</w:t>
            </w:r>
          </w:p>
        </w:tc>
        <w:tc>
          <w:tcPr>
            <w:tcW w:w="1276" w:type="dxa"/>
            <w:tcBorders>
              <w:top w:val="single" w:sz="4" w:space="0" w:color="auto"/>
              <w:left w:val="nil"/>
              <w:bottom w:val="single" w:sz="4" w:space="0" w:color="auto"/>
              <w:right w:val="single" w:sz="4" w:space="0" w:color="auto"/>
            </w:tcBorders>
            <w:shd w:val="clear" w:color="auto" w:fill="auto"/>
            <w:noWrap/>
          </w:tcPr>
          <w:p w14:paraId="34696744"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tc>
        <w:tc>
          <w:tcPr>
            <w:tcW w:w="6833" w:type="dxa"/>
            <w:tcBorders>
              <w:top w:val="single" w:sz="4" w:space="0" w:color="auto"/>
              <w:left w:val="nil"/>
              <w:bottom w:val="single" w:sz="4" w:space="0" w:color="auto"/>
              <w:right w:val="single" w:sz="4" w:space="0" w:color="auto"/>
            </w:tcBorders>
            <w:shd w:val="clear" w:color="000000" w:fill="FFFFFF"/>
            <w:noWrap/>
          </w:tcPr>
          <w:p w14:paraId="4AAB5FE3"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lang w:eastAsia="ru-RU"/>
              </w:rPr>
              <w:t>Конкурс проведен в 2019 году</w:t>
            </w:r>
            <w:r>
              <w:rPr>
                <w:rFonts w:ascii="Times New Roman" w:eastAsia="Times New Roman" w:hAnsi="Times New Roman" w:cs="Times New Roman"/>
                <w:lang w:eastAsia="ru-RU"/>
              </w:rPr>
              <w:t>.</w:t>
            </w:r>
          </w:p>
        </w:tc>
      </w:tr>
      <w:tr w:rsidR="00F221D9" w:rsidRPr="009D268E" w14:paraId="594CD1FA"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872EB9B"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4.3.2.</w:t>
            </w:r>
          </w:p>
        </w:tc>
        <w:tc>
          <w:tcPr>
            <w:tcW w:w="2409" w:type="dxa"/>
            <w:tcBorders>
              <w:top w:val="single" w:sz="4" w:space="0" w:color="auto"/>
              <w:left w:val="nil"/>
              <w:bottom w:val="single" w:sz="4" w:space="0" w:color="auto"/>
              <w:right w:val="single" w:sz="4" w:space="0" w:color="auto"/>
            </w:tcBorders>
            <w:shd w:val="clear" w:color="auto" w:fill="auto"/>
          </w:tcPr>
          <w:p w14:paraId="6BC594B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Расширение участия горожан и </w:t>
            </w:r>
            <w:r>
              <w:rPr>
                <w:rFonts w:ascii="Times New Roman" w:hAnsi="Times New Roman" w:cs="Times New Roman"/>
                <w:szCs w:val="22"/>
              </w:rPr>
              <w:t>некоммерческих организаций</w:t>
            </w:r>
            <w:r w:rsidRPr="009D268E">
              <w:rPr>
                <w:rFonts w:ascii="Times New Roman" w:hAnsi="Times New Roman" w:cs="Times New Roman"/>
                <w:szCs w:val="22"/>
              </w:rPr>
              <w:t xml:space="preserve"> в общественной жизни города и в деятельности органов местного самоуправления</w:t>
            </w:r>
          </w:p>
        </w:tc>
        <w:tc>
          <w:tcPr>
            <w:tcW w:w="2127" w:type="dxa"/>
            <w:tcBorders>
              <w:top w:val="single" w:sz="4" w:space="0" w:color="auto"/>
              <w:left w:val="nil"/>
              <w:bottom w:val="single" w:sz="4" w:space="0" w:color="auto"/>
              <w:right w:val="single" w:sz="4" w:space="0" w:color="auto"/>
            </w:tcBorders>
            <w:shd w:val="clear" w:color="auto" w:fill="auto"/>
          </w:tcPr>
          <w:p w14:paraId="15E7109E"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информационно-аналитическое управление аппарата Администрации Петрозаводского городского округа совместно со структурными подразделениями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5C7532AC" w14:textId="77777777" w:rsidR="00F221D9"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формирование системы выявления сообществ горожан (по интересам, профессиональ</w:t>
            </w:r>
            <w:r>
              <w:rPr>
                <w:rFonts w:ascii="Times New Roman" w:hAnsi="Times New Roman" w:cs="Times New Roman"/>
                <w:szCs w:val="22"/>
              </w:rPr>
              <w:t>-</w:t>
            </w:r>
          </w:p>
          <w:p w14:paraId="1725CFF2"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ной принадлежности и др.), поощрения и поддержки их общественных инициатив;</w:t>
            </w:r>
          </w:p>
          <w:p w14:paraId="20A73A21"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информирование граждан о реализуемых в Петрозаводске проектах (</w:t>
            </w:r>
            <w:r>
              <w:rPr>
                <w:rFonts w:ascii="Times New Roman" w:hAnsi="Times New Roman" w:cs="Times New Roman"/>
                <w:szCs w:val="22"/>
              </w:rPr>
              <w:t>«Комфортная городская среда»</w:t>
            </w:r>
            <w:r w:rsidRPr="009D268E">
              <w:rPr>
                <w:rFonts w:ascii="Times New Roman" w:hAnsi="Times New Roman" w:cs="Times New Roman"/>
                <w:szCs w:val="22"/>
              </w:rPr>
              <w:t xml:space="preserve">, </w:t>
            </w:r>
            <w:r>
              <w:rPr>
                <w:rFonts w:ascii="Times New Roman" w:hAnsi="Times New Roman" w:cs="Times New Roman"/>
                <w:szCs w:val="22"/>
              </w:rPr>
              <w:t>«</w:t>
            </w:r>
            <w:r w:rsidRPr="009D268E">
              <w:rPr>
                <w:rFonts w:ascii="Times New Roman" w:hAnsi="Times New Roman" w:cs="Times New Roman"/>
                <w:szCs w:val="22"/>
              </w:rPr>
              <w:t>Программа поддержки местных инициатив</w:t>
            </w:r>
            <w:r>
              <w:rPr>
                <w:rFonts w:ascii="Times New Roman" w:hAnsi="Times New Roman" w:cs="Times New Roman"/>
                <w:szCs w:val="22"/>
              </w:rPr>
              <w:t>»</w:t>
            </w:r>
            <w:r w:rsidRPr="009D268E">
              <w:rPr>
                <w:rFonts w:ascii="Times New Roman" w:hAnsi="Times New Roman" w:cs="Times New Roman"/>
                <w:szCs w:val="22"/>
              </w:rPr>
              <w:t xml:space="preserve"> и др.)</w:t>
            </w:r>
          </w:p>
        </w:tc>
        <w:tc>
          <w:tcPr>
            <w:tcW w:w="1276" w:type="dxa"/>
            <w:tcBorders>
              <w:top w:val="single" w:sz="4" w:space="0" w:color="auto"/>
              <w:left w:val="nil"/>
              <w:bottom w:val="single" w:sz="4" w:space="0" w:color="auto"/>
              <w:right w:val="single" w:sz="4" w:space="0" w:color="auto"/>
            </w:tcBorders>
            <w:shd w:val="clear" w:color="auto" w:fill="auto"/>
            <w:noWrap/>
          </w:tcPr>
          <w:p w14:paraId="4A6DB4D7"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6DBF866D"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6794FA22"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lang w:eastAsia="ru-RU"/>
              </w:rPr>
              <w:t>В течение 2020 года на сайте Администрации</w:t>
            </w:r>
            <w:r>
              <w:rPr>
                <w:rFonts w:ascii="Times New Roman" w:eastAsia="Times New Roman" w:hAnsi="Times New Roman" w:cs="Times New Roman"/>
                <w:lang w:eastAsia="ru-RU"/>
              </w:rPr>
              <w:t xml:space="preserve"> Петрозаводского городского округа</w:t>
            </w:r>
            <w:r w:rsidRPr="009D268E">
              <w:rPr>
                <w:rFonts w:ascii="Times New Roman" w:eastAsia="Times New Roman" w:hAnsi="Times New Roman" w:cs="Times New Roman"/>
                <w:lang w:eastAsia="ru-RU"/>
              </w:rPr>
              <w:t xml:space="preserve"> были размещены 846 пресс-релизов, информирующих граждан о проведении в Петрозаводске различных мероприятий в сфере молодёжной политики, патриотического воспитания, о реализации целей и задач государственной национальной политики Российской Федерации, укреплении имиджа Республики Карелия как региона, благоприятного для проживания и вложения инвестиций.</w:t>
            </w:r>
          </w:p>
        </w:tc>
      </w:tr>
      <w:tr w:rsidR="00F221D9" w:rsidRPr="009D268E" w14:paraId="381DE03B" w14:textId="77777777" w:rsidTr="00F221D9">
        <w:trPr>
          <w:trHeight w:val="408"/>
        </w:trPr>
        <w:tc>
          <w:tcPr>
            <w:tcW w:w="15339" w:type="dxa"/>
            <w:gridSpan w:val="6"/>
            <w:tcBorders>
              <w:top w:val="single" w:sz="4" w:space="0" w:color="auto"/>
              <w:left w:val="single" w:sz="4" w:space="0" w:color="auto"/>
              <w:bottom w:val="single" w:sz="4" w:space="0" w:color="auto"/>
              <w:right w:val="single" w:sz="4" w:space="0" w:color="auto"/>
            </w:tcBorders>
            <w:shd w:val="clear" w:color="auto" w:fill="auto"/>
            <w:noWrap/>
          </w:tcPr>
          <w:p w14:paraId="732045AD" w14:textId="77777777" w:rsidR="00F221D9" w:rsidRPr="009D268E" w:rsidRDefault="00F221D9" w:rsidP="00651F27">
            <w:pPr>
              <w:spacing w:after="0" w:line="240" w:lineRule="auto"/>
              <w:rPr>
                <w:rFonts w:ascii="Times New Roman" w:eastAsia="Times New Roman" w:hAnsi="Times New Roman" w:cs="Times New Roman"/>
                <w:bCs/>
                <w:lang w:eastAsia="ru-RU"/>
              </w:rPr>
            </w:pPr>
            <w:r w:rsidRPr="009D268E">
              <w:rPr>
                <w:rFonts w:ascii="Times New Roman" w:hAnsi="Times New Roman" w:cs="Times New Roman"/>
              </w:rPr>
              <w:t xml:space="preserve">Цель 5: </w:t>
            </w:r>
            <w:r>
              <w:rPr>
                <w:rFonts w:ascii="Times New Roman" w:hAnsi="Times New Roman" w:cs="Times New Roman"/>
              </w:rPr>
              <w:t>«</w:t>
            </w:r>
            <w:r w:rsidRPr="009D268E">
              <w:rPr>
                <w:rFonts w:ascii="Times New Roman" w:hAnsi="Times New Roman" w:cs="Times New Roman"/>
              </w:rPr>
              <w:t>Повышение качества институциональной среды на основе совмещения российских и международных правовых и гражданских институтов, стандартов и норм, как условия развития открытого гражданского общества и повышения об</w:t>
            </w:r>
            <w:r>
              <w:rPr>
                <w:rFonts w:ascii="Times New Roman" w:hAnsi="Times New Roman" w:cs="Times New Roman"/>
              </w:rPr>
              <w:t>щественной активности населения»</w:t>
            </w:r>
          </w:p>
        </w:tc>
      </w:tr>
      <w:tr w:rsidR="00F221D9" w:rsidRPr="009D268E" w14:paraId="2C5278D1"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D2FFDF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5.1.</w:t>
            </w:r>
          </w:p>
        </w:tc>
        <w:tc>
          <w:tcPr>
            <w:tcW w:w="2409" w:type="dxa"/>
            <w:tcBorders>
              <w:top w:val="single" w:sz="4" w:space="0" w:color="auto"/>
              <w:left w:val="nil"/>
              <w:bottom w:val="single" w:sz="4" w:space="0" w:color="auto"/>
              <w:right w:val="single" w:sz="4" w:space="0" w:color="auto"/>
            </w:tcBorders>
            <w:shd w:val="clear" w:color="auto" w:fill="auto"/>
          </w:tcPr>
          <w:p w14:paraId="652DDD77"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Оказание финансовой, имущественной, информационной и консультационной поддержки </w:t>
            </w:r>
            <w:r>
              <w:rPr>
                <w:rFonts w:ascii="Times New Roman" w:hAnsi="Times New Roman" w:cs="Times New Roman"/>
                <w:szCs w:val="22"/>
              </w:rPr>
              <w:t>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tcPr>
          <w:p w14:paraId="2B96130C"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аппарат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37656DA8"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ведомственная целевая </w:t>
            </w:r>
            <w:hyperlink r:id="rId58"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аппарата Администрации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Содействие развитию институтов гражданского общества и межнациональному диалогу на территории Петрозаводского городского округа на 2019-2021 годы</w:t>
            </w:r>
            <w:r>
              <w:rPr>
                <w:rFonts w:ascii="Times New Roman" w:hAnsi="Times New Roman" w:cs="Times New Roman"/>
                <w:szCs w:val="22"/>
              </w:rPr>
              <w:t>»</w:t>
            </w:r>
          </w:p>
        </w:tc>
        <w:tc>
          <w:tcPr>
            <w:tcW w:w="1276" w:type="dxa"/>
            <w:tcBorders>
              <w:top w:val="single" w:sz="4" w:space="0" w:color="auto"/>
              <w:left w:val="nil"/>
              <w:bottom w:val="single" w:sz="4" w:space="0" w:color="auto"/>
              <w:right w:val="single" w:sz="4" w:space="0" w:color="auto"/>
            </w:tcBorders>
            <w:shd w:val="clear" w:color="auto" w:fill="auto"/>
            <w:noWrap/>
          </w:tcPr>
          <w:p w14:paraId="492C85A5"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4C0FECF2"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1A01F03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По данным Управления Министерства юстиции Российской Федерации по Республике Карелия на 31.12.2020 года в реестре зарегистрировано 883 </w:t>
            </w:r>
            <w:r>
              <w:rPr>
                <w:rFonts w:ascii="Times New Roman" w:eastAsia="Times New Roman" w:hAnsi="Times New Roman" w:cs="Times New Roman"/>
                <w:lang w:eastAsia="ru-RU"/>
              </w:rPr>
              <w:t>некоммерческих организации (далее – НКО)</w:t>
            </w:r>
            <w:r w:rsidRPr="009D268E">
              <w:rPr>
                <w:rFonts w:ascii="Times New Roman" w:eastAsia="Times New Roman" w:hAnsi="Times New Roman" w:cs="Times New Roman"/>
                <w:lang w:eastAsia="ru-RU"/>
              </w:rPr>
              <w:t>, осуществляющих деятельность на территории Петрозаводского городского округа.</w:t>
            </w:r>
            <w:r w:rsidRPr="009D268E">
              <w:t xml:space="preserve"> </w:t>
            </w:r>
            <w:r w:rsidRPr="009D268E">
              <w:rPr>
                <w:rFonts w:ascii="Times New Roman" w:eastAsia="Times New Roman" w:hAnsi="Times New Roman" w:cs="Times New Roman"/>
                <w:lang w:eastAsia="ru-RU"/>
              </w:rPr>
              <w:t>В отчетном периоде взаимодействие Администрацией Петрозаводского городского округа осуществлялось с 338 из них, что составляет (38,2%), в 2019 году с 334 НКО (</w:t>
            </w:r>
            <w:r>
              <w:rPr>
                <w:rFonts w:ascii="Times New Roman" w:eastAsia="Times New Roman" w:hAnsi="Times New Roman" w:cs="Times New Roman"/>
                <w:lang w:eastAsia="ru-RU"/>
              </w:rPr>
              <w:t>37,2 %).</w:t>
            </w:r>
            <w:r w:rsidRPr="009D268E">
              <w:rPr>
                <w:rFonts w:ascii="Times New Roman" w:eastAsia="Times New Roman" w:hAnsi="Times New Roman" w:cs="Times New Roman"/>
                <w:lang w:eastAsia="ru-RU"/>
              </w:rPr>
              <w:t xml:space="preserve"> Процент организаций, с которыми взаимодействует Администрация от общего числа НКО (883), обусловлен следующими факторами:  </w:t>
            </w:r>
          </w:p>
          <w:p w14:paraId="5769EBF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деятельность некоторых из зарегистрированных НКО не связана с вопросами, которые могут быть отнесены к компетенции Администрации, в связи с широким спектром существующих организаций (политические партии, адвокатские бюро и т.д.). </w:t>
            </w:r>
          </w:p>
          <w:p w14:paraId="158F199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существуют также не зарегистрированные объединения граждан, которые активно идут на контакт и сотрудничают с органами местного самоуправления по решению вопросов местного значения.</w:t>
            </w:r>
          </w:p>
          <w:p w14:paraId="2DD64133"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В соответствии со статьей 31.1 главы 6 Федерального закона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 xml:space="preserve">«О некоммерческих организациях» «Поддержка социально ориентированных некоммерческих организаций органами государственной власти и органами местного самоуправления» Администрация Петрозаводского городского округа оказывает НКО финансовую, имущественную, информационную, консультационную поддержку. </w:t>
            </w:r>
          </w:p>
          <w:p w14:paraId="0F901EF7" w14:textId="77777777" w:rsidR="00F221D9" w:rsidRPr="00D77B40"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D77B40">
              <w:rPr>
                <w:rFonts w:ascii="Times New Roman" w:eastAsia="Times New Roman" w:hAnsi="Times New Roman" w:cs="Times New Roman"/>
                <w:lang w:eastAsia="ru-RU"/>
              </w:rPr>
              <w:t>Имущественная система поддержки действует с 1999 года.</w:t>
            </w:r>
          </w:p>
          <w:p w14:paraId="2700B09D"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В настоящее время Администрацией составлен реестр помещений для предоставления «площадок» для НКО и инициативных групп граждан для проведения различных мероприятий в рамках проектной деятельности. Это помещения подведомственных муниципальных организаций: образовательные организации, учреждения культуры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(МУ «Городской дом культуры», МУ «ЦБС»), подростковые клубы в разных районах города. Данная информация доведена до общественных организаций, с указанием ответственных лиц.</w:t>
            </w:r>
          </w:p>
          <w:p w14:paraId="60844A6E"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На одном из заседаний Совета по межнациональным отношениям было принято решение о создании центров национальной культуры и литературы на базе филиалов МУ «ЦБС» в микрорайонах города. Это подразумевает под собой, что каждая национальная общественная организация может использовать помещения библиотек для проведения мероприятий в рамках проектной деятельности, в рамках уставной деятельности организации (собрания, рабочие встречи, конференции), а также организация может оборудовать рабочее место. Работа по закреплению за каждой библиотекой той или иной национальной НКО проводилась совместно с руководителями НКО и специалистами МУ «ЦБС», учитывая предложения самих НКО. Так, на сегодняшний день Городская детская библиотека им. В.М. Данилова в новых помещениях на </w:t>
            </w:r>
            <w:r>
              <w:rPr>
                <w:rFonts w:ascii="Times New Roman" w:eastAsia="Times New Roman" w:hAnsi="Times New Roman" w:cs="Times New Roman"/>
                <w:lang w:eastAsia="ru-RU"/>
              </w:rPr>
              <w:t xml:space="preserve">ул. </w:t>
            </w:r>
            <w:r w:rsidRPr="009D268E">
              <w:rPr>
                <w:rFonts w:ascii="Times New Roman" w:eastAsia="Times New Roman" w:hAnsi="Times New Roman" w:cs="Times New Roman"/>
                <w:lang w:eastAsia="ru-RU"/>
              </w:rPr>
              <w:t>Гоголя</w:t>
            </w:r>
            <w:r>
              <w:rPr>
                <w:rFonts w:ascii="Times New Roman" w:eastAsia="Times New Roman" w:hAnsi="Times New Roman" w:cs="Times New Roman"/>
                <w:lang w:eastAsia="ru-RU"/>
              </w:rPr>
              <w:t>,</w:t>
            </w:r>
            <w:r w:rsidRPr="009D268E">
              <w:rPr>
                <w:rFonts w:ascii="Times New Roman" w:eastAsia="Times New Roman" w:hAnsi="Times New Roman" w:cs="Times New Roman"/>
                <w:lang w:eastAsia="ru-RU"/>
              </w:rPr>
              <w:t xml:space="preserve"> 14 открыла свои двери для</w:t>
            </w:r>
            <w:r>
              <w:rPr>
                <w:rFonts w:ascii="Times New Roman" w:eastAsia="Times New Roman" w:hAnsi="Times New Roman" w:cs="Times New Roman"/>
                <w:lang w:eastAsia="ru-RU"/>
              </w:rPr>
              <w:t>:</w:t>
            </w:r>
            <w:r w:rsidRPr="009D268E">
              <w:rPr>
                <w:rFonts w:ascii="Times New Roman" w:eastAsia="Times New Roman" w:hAnsi="Times New Roman" w:cs="Times New Roman"/>
                <w:lang w:eastAsia="ru-RU"/>
              </w:rPr>
              <w:t xml:space="preserve"> </w:t>
            </w:r>
          </w:p>
          <w:p w14:paraId="4E283E2B"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 </w:t>
            </w:r>
            <w:r w:rsidRPr="009D268E">
              <w:rPr>
                <w:rFonts w:ascii="Times New Roman" w:eastAsia="Times New Roman" w:hAnsi="Times New Roman" w:cs="Times New Roman"/>
                <w:lang w:eastAsia="ru-RU"/>
              </w:rPr>
              <w:t>Региональная общественная организация национально-культурная автономия белорусов Карелии</w:t>
            </w:r>
          </w:p>
          <w:p w14:paraId="78E5DA26" w14:textId="7A04E55C"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 </w:t>
            </w:r>
            <w:r w:rsidRPr="009D268E">
              <w:rPr>
                <w:rFonts w:ascii="Times New Roman" w:eastAsia="Times New Roman" w:hAnsi="Times New Roman" w:cs="Times New Roman"/>
                <w:lang w:eastAsia="ru-RU"/>
              </w:rPr>
              <w:t>Карельская региональная общественная организация «Преемственность русских традиций»</w:t>
            </w:r>
          </w:p>
          <w:p w14:paraId="24EEDE8A"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 </w:t>
            </w:r>
            <w:r w:rsidRPr="009D268E">
              <w:rPr>
                <w:rFonts w:ascii="Times New Roman" w:eastAsia="Times New Roman" w:hAnsi="Times New Roman" w:cs="Times New Roman"/>
                <w:lang w:eastAsia="ru-RU"/>
              </w:rPr>
              <w:t>Карельская региональная общественная организация «Общество украинской культуры «Калина»</w:t>
            </w:r>
          </w:p>
          <w:p w14:paraId="7ADC1BFC" w14:textId="77777777" w:rsidR="00F221D9"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Pr="009D268E">
              <w:rPr>
                <w:rFonts w:ascii="Times New Roman" w:eastAsia="Times New Roman" w:hAnsi="Times New Roman" w:cs="Times New Roman"/>
                <w:lang w:eastAsia="ru-RU"/>
              </w:rPr>
              <w:t>Петрозаводская общественная организация национально-культурная автономия немцев.</w:t>
            </w:r>
          </w:p>
          <w:p w14:paraId="692A9A2A"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D77B40">
              <w:rPr>
                <w:rFonts w:ascii="Times New Roman" w:eastAsia="Times New Roman" w:hAnsi="Times New Roman" w:cs="Times New Roman"/>
                <w:lang w:eastAsia="ru-RU"/>
              </w:rPr>
              <w:t>Финансовая система поддержки действует с 2004 года</w:t>
            </w:r>
            <w:r w:rsidRPr="009D268E">
              <w:rPr>
                <w:rFonts w:ascii="Times New Roman" w:eastAsia="Times New Roman" w:hAnsi="Times New Roman" w:cs="Times New Roman"/>
                <w:lang w:eastAsia="ru-RU"/>
              </w:rPr>
              <w:t xml:space="preserve"> (в рамках ведомственных и муниципальных программ, а также выделение средств из резервного фонда Администрации):</w:t>
            </w:r>
          </w:p>
          <w:p w14:paraId="226934C5"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В настоящее время на территории Петрозаводского городского округа действуют 2 программы, в рамках которых предусмотрено оказание поддержки НКО: ведомственная программа аппарата  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w:t>
            </w:r>
            <w:r>
              <w:rPr>
                <w:rFonts w:ascii="Times New Roman" w:eastAsia="Times New Roman" w:hAnsi="Times New Roman" w:cs="Times New Roman"/>
                <w:lang w:eastAsia="ru-RU"/>
              </w:rPr>
              <w:t xml:space="preserve"> (далее – ВЦП)</w:t>
            </w:r>
            <w:r w:rsidRPr="009D268E">
              <w:rPr>
                <w:rFonts w:ascii="Times New Roman" w:eastAsia="Times New Roman" w:hAnsi="Times New Roman" w:cs="Times New Roman"/>
                <w:lang w:eastAsia="ru-RU"/>
              </w:rPr>
              <w:t xml:space="preserve"> и муниципальная программа Петрозаводского городского округа «Социальная поддержка населения Петрозаводского городского округа».</w:t>
            </w:r>
          </w:p>
          <w:p w14:paraId="391A388B"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Ежегодно в рамках ВЦП проходит конкурс по предоставлению субсидий для НКО с общим объемом финансирования 300 000 рублей ежегодно (в 2020 году было поддержано 18 проектов). </w:t>
            </w:r>
          </w:p>
          <w:p w14:paraId="3DF7F135"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1.</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Карельская республиканская общественная организация «Общество украинской культуры «Калина» - проект «Давайте дружить вкусно»</w:t>
            </w:r>
            <w:r>
              <w:rPr>
                <w:rFonts w:ascii="Times New Roman" w:eastAsia="Times New Roman" w:hAnsi="Times New Roman" w:cs="Times New Roman"/>
                <w:lang w:eastAsia="ru-RU"/>
              </w:rPr>
              <w:t>.</w:t>
            </w:r>
          </w:p>
          <w:p w14:paraId="6BED4762"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2.</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Карельская республиканская общественная организация «Общество татарской культуры «Чулпан» - проект «Рецепты дружелюбного сотрудничества»</w:t>
            </w:r>
            <w:r>
              <w:rPr>
                <w:rFonts w:ascii="Times New Roman" w:eastAsia="Times New Roman" w:hAnsi="Times New Roman" w:cs="Times New Roman"/>
                <w:lang w:eastAsia="ru-RU"/>
              </w:rPr>
              <w:t>.</w:t>
            </w:r>
          </w:p>
          <w:p w14:paraId="08D85F3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3.</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Карельская региональная молодежная общественная организация «АРТ-Синтез» - проект «Межкультурный диалог»</w:t>
            </w:r>
            <w:r>
              <w:rPr>
                <w:rFonts w:ascii="Times New Roman" w:eastAsia="Times New Roman" w:hAnsi="Times New Roman" w:cs="Times New Roman"/>
                <w:lang w:eastAsia="ru-RU"/>
              </w:rPr>
              <w:t>.</w:t>
            </w:r>
          </w:p>
          <w:p w14:paraId="6FCA322C" w14:textId="31DE320C"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4.</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Некоммерческий фонд «Новое образование» - проект «Межкультурный диалог как основа многонационального сотрудничества в социальной среде»</w:t>
            </w:r>
            <w:r>
              <w:rPr>
                <w:rFonts w:ascii="Times New Roman" w:eastAsia="Times New Roman" w:hAnsi="Times New Roman" w:cs="Times New Roman"/>
                <w:lang w:eastAsia="ru-RU"/>
              </w:rPr>
              <w:t>.</w:t>
            </w:r>
          </w:p>
          <w:p w14:paraId="3AF3B6B9"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5.</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Карельская республик</w:t>
            </w:r>
            <w:r>
              <w:rPr>
                <w:rFonts w:ascii="Times New Roman" w:eastAsia="Times New Roman" w:hAnsi="Times New Roman" w:cs="Times New Roman"/>
                <w:lang w:eastAsia="ru-RU"/>
              </w:rPr>
              <w:t xml:space="preserve">анская общественная организация </w:t>
            </w:r>
            <w:r w:rsidRPr="009D268E">
              <w:rPr>
                <w:rFonts w:ascii="Times New Roman" w:eastAsia="Times New Roman" w:hAnsi="Times New Roman" w:cs="Times New Roman"/>
                <w:lang w:eastAsia="ru-RU"/>
              </w:rPr>
              <w:t>возрождения культурных традиций «Арт шатер» - проект «Многонациональный ПТЗ»</w:t>
            </w:r>
            <w:r>
              <w:rPr>
                <w:rFonts w:ascii="Times New Roman" w:eastAsia="Times New Roman" w:hAnsi="Times New Roman" w:cs="Times New Roman"/>
                <w:lang w:eastAsia="ru-RU"/>
              </w:rPr>
              <w:t>.</w:t>
            </w:r>
          </w:p>
          <w:p w14:paraId="32B5B10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6.</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Региональная общественная физкультурно-спортивная организации «Федерация городошного спорта Республики Карел</w:t>
            </w:r>
            <w:r>
              <w:rPr>
                <w:rFonts w:ascii="Times New Roman" w:eastAsia="Times New Roman" w:hAnsi="Times New Roman" w:cs="Times New Roman"/>
                <w:lang w:eastAsia="ru-RU"/>
              </w:rPr>
              <w:t xml:space="preserve">ия» - проект «Живём в Карелии. </w:t>
            </w:r>
            <w:r w:rsidRPr="009D268E">
              <w:rPr>
                <w:rFonts w:ascii="Times New Roman" w:eastAsia="Times New Roman" w:hAnsi="Times New Roman" w:cs="Times New Roman"/>
                <w:lang w:eastAsia="ru-RU"/>
              </w:rPr>
              <w:t>Играем в кюккя»</w:t>
            </w:r>
            <w:r>
              <w:rPr>
                <w:rFonts w:ascii="Times New Roman" w:eastAsia="Times New Roman" w:hAnsi="Times New Roman" w:cs="Times New Roman"/>
                <w:lang w:eastAsia="ru-RU"/>
              </w:rPr>
              <w:t>.</w:t>
            </w:r>
          </w:p>
          <w:p w14:paraId="7F55EB07"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7.</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Карельская региональная общественная организация «Общество дружбы с Эстонией «Очаг» - проект «Доброта не пропадет даром»</w:t>
            </w:r>
            <w:r>
              <w:rPr>
                <w:rFonts w:ascii="Times New Roman" w:eastAsia="Times New Roman" w:hAnsi="Times New Roman" w:cs="Times New Roman"/>
                <w:lang w:eastAsia="ru-RU"/>
              </w:rPr>
              <w:t>.</w:t>
            </w:r>
          </w:p>
          <w:p w14:paraId="1E266B4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8.</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Библиотечная Ассоциация Республики Карелия – проект «Петрозаводск читает национальную литературу»</w:t>
            </w:r>
            <w:r>
              <w:rPr>
                <w:rFonts w:ascii="Times New Roman" w:eastAsia="Times New Roman" w:hAnsi="Times New Roman" w:cs="Times New Roman"/>
                <w:lang w:eastAsia="ru-RU"/>
              </w:rPr>
              <w:t>.</w:t>
            </w:r>
          </w:p>
          <w:p w14:paraId="42EF10E9"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9.</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Ассоциация «Центр по проблемам Севера, Арктики и приграничного сотрудничества» (Ассоциация «Север-Центр») – проект «Эколого-просветительский проект «Вторсырье: разделяй с нами!»</w:t>
            </w:r>
            <w:r>
              <w:rPr>
                <w:rFonts w:ascii="Times New Roman" w:eastAsia="Times New Roman" w:hAnsi="Times New Roman" w:cs="Times New Roman"/>
                <w:lang w:eastAsia="ru-RU"/>
              </w:rPr>
              <w:t>.</w:t>
            </w:r>
          </w:p>
          <w:p w14:paraId="68688D5D"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10.</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Карельское Республиканское отделение Общероссийской Общественной организации «Российский Красный Крест» - проект «Эффективные НКО – основа развития гражданского общества»</w:t>
            </w:r>
            <w:r>
              <w:rPr>
                <w:rFonts w:ascii="Times New Roman" w:eastAsia="Times New Roman" w:hAnsi="Times New Roman" w:cs="Times New Roman"/>
                <w:lang w:eastAsia="ru-RU"/>
              </w:rPr>
              <w:t>.</w:t>
            </w:r>
          </w:p>
          <w:p w14:paraId="0E041702"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11.</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Автономная некоммерческая организация «Ресурсный центр межнационального сотрудничества» - проект «Я- волонтер ПТЗ»</w:t>
            </w:r>
            <w:r>
              <w:rPr>
                <w:rFonts w:ascii="Times New Roman" w:eastAsia="Times New Roman" w:hAnsi="Times New Roman" w:cs="Times New Roman"/>
                <w:lang w:eastAsia="ru-RU"/>
              </w:rPr>
              <w:t>.</w:t>
            </w:r>
          </w:p>
          <w:p w14:paraId="4DF3629F"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12.</w:t>
            </w: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Карельский региональный общественный благотворительный фонд «Центр развития молодежных и общественных инициатив» - проект «Благотворитель года 2020»</w:t>
            </w:r>
            <w:r>
              <w:rPr>
                <w:rFonts w:ascii="Times New Roman" w:eastAsia="Times New Roman" w:hAnsi="Times New Roman" w:cs="Times New Roman"/>
                <w:lang w:eastAsia="ru-RU"/>
              </w:rPr>
              <w:t>.</w:t>
            </w:r>
          </w:p>
          <w:p w14:paraId="0D1B3EC3"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13. </w:t>
            </w:r>
            <w:r w:rsidRPr="009D268E">
              <w:rPr>
                <w:rFonts w:ascii="Times New Roman" w:eastAsia="Times New Roman" w:hAnsi="Times New Roman" w:cs="Times New Roman"/>
                <w:lang w:eastAsia="ru-RU"/>
              </w:rPr>
              <w:t>Петрозаводская общественная организация социальной помощи «Берегиня» - проект «Дорогою добра»</w:t>
            </w:r>
            <w:r>
              <w:rPr>
                <w:rFonts w:ascii="Times New Roman" w:eastAsia="Times New Roman" w:hAnsi="Times New Roman" w:cs="Times New Roman"/>
                <w:lang w:eastAsia="ru-RU"/>
              </w:rPr>
              <w:t>.</w:t>
            </w:r>
          </w:p>
          <w:p w14:paraId="69437FE0"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14. </w:t>
            </w:r>
            <w:r w:rsidRPr="009D268E">
              <w:rPr>
                <w:rFonts w:ascii="Times New Roman" w:eastAsia="Times New Roman" w:hAnsi="Times New Roman" w:cs="Times New Roman"/>
                <w:lang w:eastAsia="ru-RU"/>
              </w:rPr>
              <w:t>Карельская региональная общественная организация «Мотоклуб «Северный Народ» - проект «День России – наш праздник»</w:t>
            </w:r>
            <w:r>
              <w:rPr>
                <w:rFonts w:ascii="Times New Roman" w:eastAsia="Times New Roman" w:hAnsi="Times New Roman" w:cs="Times New Roman"/>
                <w:lang w:eastAsia="ru-RU"/>
              </w:rPr>
              <w:t>.</w:t>
            </w:r>
          </w:p>
          <w:p w14:paraId="5D8DA7B0"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15. </w:t>
            </w:r>
            <w:r w:rsidRPr="009D268E">
              <w:rPr>
                <w:rFonts w:ascii="Times New Roman" w:eastAsia="Times New Roman" w:hAnsi="Times New Roman" w:cs="Times New Roman"/>
                <w:lang w:eastAsia="ru-RU"/>
              </w:rPr>
              <w:t>Карельский благотворительный фонд по поддержке социальных и культурных инициатив «Опора» - проект «Виртуальный школьный музей»</w:t>
            </w:r>
            <w:r>
              <w:rPr>
                <w:rFonts w:ascii="Times New Roman" w:eastAsia="Times New Roman" w:hAnsi="Times New Roman" w:cs="Times New Roman"/>
                <w:lang w:eastAsia="ru-RU"/>
              </w:rPr>
              <w:t>.</w:t>
            </w:r>
          </w:p>
          <w:p w14:paraId="1E66F9AF"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16. </w:t>
            </w:r>
            <w:r w:rsidRPr="009D268E">
              <w:rPr>
                <w:rFonts w:ascii="Times New Roman" w:eastAsia="Times New Roman" w:hAnsi="Times New Roman" w:cs="Times New Roman"/>
                <w:lang w:eastAsia="ru-RU"/>
              </w:rPr>
              <w:t>Петрозаводская местная общественная организация «Общественно-Культурный Центр Согласие микрорайона «Перевалка» - проект «Детство, опаленное войной»</w:t>
            </w:r>
            <w:r>
              <w:rPr>
                <w:rFonts w:ascii="Times New Roman" w:eastAsia="Times New Roman" w:hAnsi="Times New Roman" w:cs="Times New Roman"/>
                <w:lang w:eastAsia="ru-RU"/>
              </w:rPr>
              <w:t>.</w:t>
            </w:r>
          </w:p>
          <w:p w14:paraId="6F8573E1"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17. </w:t>
            </w:r>
            <w:r w:rsidRPr="009D268E">
              <w:rPr>
                <w:rFonts w:ascii="Times New Roman" w:eastAsia="Times New Roman" w:hAnsi="Times New Roman" w:cs="Times New Roman"/>
                <w:lang w:eastAsia="ru-RU"/>
              </w:rPr>
              <w:t xml:space="preserve">Карельская региональная общественная организация бывших малолетних узников концлагерей уничтожения в Германии – проект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«75-летие Великой Победы»</w:t>
            </w:r>
            <w:r>
              <w:rPr>
                <w:rFonts w:ascii="Times New Roman" w:eastAsia="Times New Roman" w:hAnsi="Times New Roman" w:cs="Times New Roman"/>
                <w:lang w:eastAsia="ru-RU"/>
              </w:rPr>
              <w:t>.</w:t>
            </w:r>
          </w:p>
          <w:p w14:paraId="6DBB7F9D" w14:textId="77777777" w:rsidR="00F221D9"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18. </w:t>
            </w:r>
            <w:r w:rsidRPr="009D268E">
              <w:rPr>
                <w:rFonts w:ascii="Times New Roman" w:eastAsia="Times New Roman" w:hAnsi="Times New Roman" w:cs="Times New Roman"/>
                <w:lang w:eastAsia="ru-RU"/>
              </w:rPr>
              <w:t xml:space="preserve">Общественная организация «Жители блокадного Ленинграда»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г. Петрозаводска – проект «Блокада</w:t>
            </w:r>
            <w:r>
              <w:rPr>
                <w:rFonts w:ascii="Times New Roman" w:eastAsia="Times New Roman" w:hAnsi="Times New Roman" w:cs="Times New Roman"/>
                <w:lang w:eastAsia="ru-RU"/>
              </w:rPr>
              <w:t xml:space="preserve"> Ленинграда. Память поколений».</w:t>
            </w:r>
          </w:p>
          <w:p w14:paraId="4D1B940F"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В ходе реализации проектов в 2020 году организовано и проведено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67 мероприятий (в т.ч в онлайн формате): дискуссионные площадки, тренинги, круглые столы, фестивали культур, мероприятия к различным датам, выставки, презентации, мастер-классы, встречи с представителями национальных обществ и др. В мероприятиях приняли участие более 5 500 человек, представляющих различные целевые группы, от учащихся образовательных учреждений до лидеров неправительственных организаций.</w:t>
            </w:r>
          </w:p>
          <w:p w14:paraId="360BDE30"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В раках МЦП выделяются средства НКО для проведения мероприятий к различным датам (дню Победы, Дню пожилого человека, Новому году). Администрацией Петрозаводского городского округа составлен реестр СО НКО – получателей финансовой и имущественной поддержки (предоставление грантов, выделение средств из резервного фонда Администрации Петрозаводского городского округа, выделение муниципального недвижимого имущества по договорам аренды (возмездного пользования) в 2011-2020 годах. По состоянию на 31.12.2020 года в реестр СО НКО включен</w:t>
            </w:r>
            <w:r>
              <w:rPr>
                <w:rFonts w:ascii="Times New Roman" w:eastAsia="Times New Roman" w:hAnsi="Times New Roman" w:cs="Times New Roman"/>
                <w:lang w:eastAsia="ru-RU"/>
              </w:rPr>
              <w:t>о</w:t>
            </w:r>
            <w:r w:rsidRPr="009D268E">
              <w:rPr>
                <w:rFonts w:ascii="Times New Roman" w:eastAsia="Times New Roman" w:hAnsi="Times New Roman" w:cs="Times New Roman"/>
                <w:lang w:eastAsia="ru-RU"/>
              </w:rPr>
              <w:t xml:space="preserve"> 130 НКО.</w:t>
            </w:r>
          </w:p>
          <w:p w14:paraId="0057B002" w14:textId="77777777" w:rsidR="00F221D9" w:rsidRPr="007D7656"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7D7656">
              <w:rPr>
                <w:rFonts w:ascii="Times New Roman" w:eastAsia="Times New Roman" w:hAnsi="Times New Roman" w:cs="Times New Roman"/>
                <w:lang w:eastAsia="ru-RU"/>
              </w:rPr>
              <w:t>Информационная система поддержки действует на регулярной основе:</w:t>
            </w:r>
          </w:p>
          <w:p w14:paraId="3F07E4AA"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Для повышения информированности населения Петрозаводского городского округа о социально значимой деятельности НКО регулярно на официальном сайте Администрации, а также группе ВКонтакте размещается информация о деятельности НКО, о проводимых мероприятиях. При реализации партнерских проектов НКО и подведомственных учреждений МУ «Центр «Смена», МУ «ЦБС», образовательные организации и др., информация о реализации проектов размещается на сайтах учреждений</w:t>
            </w:r>
            <w:r>
              <w:rPr>
                <w:rFonts w:ascii="Times New Roman" w:eastAsia="Times New Roman" w:hAnsi="Times New Roman" w:cs="Times New Roman"/>
                <w:lang w:eastAsia="ru-RU"/>
              </w:rPr>
              <w:t>.</w:t>
            </w:r>
          </w:p>
          <w:p w14:paraId="2CDC207B" w14:textId="3432CD6D"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В 2020 году продолжилась реализация партнерского проекта Администрации Петрозаводского городского округа и Радио России-Карелия - «Наш дом - Карелия». Проект посвящён гармонизации межнациональных и межконфессиональных отношений, формированию у населения Карелии терпимости и принятия культуры других народов. Программы проекта выходят 1 раз в месяц. В 2020 году года в эфир вышло 7 программ, гостями которых стали руководители и члены национальных общественных организаций. Участники проекта рассказывали о деятельности своих организаций в области межнационального сотрудничества в текущем году и о планах на 2021 год.</w:t>
            </w:r>
          </w:p>
          <w:p w14:paraId="13D6E4EE"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В настоящее время Администрация плотно сотрудничает с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 xml:space="preserve">Сампо ТВ 360. </w:t>
            </w:r>
          </w:p>
          <w:p w14:paraId="3619348F" w14:textId="77777777" w:rsidR="00F221D9" w:rsidRPr="007D7656"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7D7656">
              <w:rPr>
                <w:rFonts w:ascii="Times New Roman" w:eastAsia="Times New Roman" w:hAnsi="Times New Roman" w:cs="Times New Roman"/>
                <w:lang w:eastAsia="ru-RU"/>
              </w:rPr>
              <w:t>Консультационная и методическая система поддержки действует на регулярной основе:</w:t>
            </w:r>
          </w:p>
          <w:p w14:paraId="00023156"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С целью повышения профессионализма руководителей и членов НКО в рамках программных мероприятий Администрация Петрозаводского городского округа организует и проводит партнерскую школу для руководителей и специалистов НКО «Проектное управление в НКО». Обучающие семинары и тренинги были проведены при совместном участии Управления Министерства юстиции Республики Карелия, Северного института (филиала) Всероссийского государственного университета юстиции в г. Петрозаводске, Ассоциации «Юристы за гражданское общество», Некоммерческого партнерства «Карельский ресурсный центр общественных организаций», Некоммерческого фонда «Новое образование», АНО «Ресурсный центр межнационального сотрудничества». В 2020 году было проведено 3 обучающих семинара в очном формате (январь, феврал</w:t>
            </w:r>
            <w:r>
              <w:rPr>
                <w:rFonts w:ascii="Times New Roman" w:eastAsia="Times New Roman" w:hAnsi="Times New Roman" w:cs="Times New Roman"/>
                <w:lang w:eastAsia="ru-RU"/>
              </w:rPr>
              <w:t>ь), и 11 семинаров в формате он</w:t>
            </w:r>
            <w:r w:rsidRPr="009D268E">
              <w:rPr>
                <w:rFonts w:ascii="Times New Roman" w:eastAsia="Times New Roman" w:hAnsi="Times New Roman" w:cs="Times New Roman"/>
                <w:lang w:eastAsia="ru-RU"/>
              </w:rPr>
              <w:t>лайн.  Вопросы поддержки НКО регулярно обсуждаются на заседаниях коллегиальных органов (Совета по межнациональным отношения, Комиссии по вопросам религиозных объединений Петрозаводского городского округа). Лидеры НКО озвучивают проблемы, с которыми сталкиваются НКО при получении имущественной, финансовой помощи, а также вносят предложения по организации мероприятий, направленных на улучшение системы поддержки НКО.</w:t>
            </w:r>
          </w:p>
          <w:p w14:paraId="6F2B6C7B"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 xml:space="preserve">       В отчетном периоде продолжил работу Общественно-культурный Центр некоммерческих организаций (создан в июне 2016). Администрация Петрозаводского городского округа по договору ссуды предоставила помещения площадью 160 кв.м. по адресу: ул. Шотмана, 8 для размещения Центра. Административную и представительскую функции в развитии отношений Центра с официальными партнерами выполняет некоммерческий фонд «Новое образование». </w:t>
            </w:r>
          </w:p>
          <w:p w14:paraId="6FEDAC62"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sidRPr="009D268E">
              <w:rPr>
                <w:rFonts w:ascii="Times New Roman" w:eastAsia="Times New Roman" w:hAnsi="Times New Roman" w:cs="Times New Roman"/>
                <w:lang w:eastAsia="ru-RU"/>
              </w:rPr>
              <w:t>Основные направления деятельности:</w:t>
            </w:r>
          </w:p>
          <w:p w14:paraId="0BFB236A"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консультационная поддержка НКО</w:t>
            </w:r>
            <w:r>
              <w:rPr>
                <w:rFonts w:ascii="Times New Roman" w:eastAsia="Times New Roman" w:hAnsi="Times New Roman" w:cs="Times New Roman"/>
                <w:lang w:eastAsia="ru-RU"/>
              </w:rPr>
              <w:t>;</w:t>
            </w:r>
            <w:r w:rsidRPr="009D268E">
              <w:rPr>
                <w:rFonts w:ascii="Times New Roman" w:eastAsia="Times New Roman" w:hAnsi="Times New Roman" w:cs="Times New Roman"/>
                <w:lang w:eastAsia="ru-RU"/>
              </w:rPr>
              <w:t xml:space="preserve"> </w:t>
            </w:r>
          </w:p>
          <w:p w14:paraId="3C8A5E11"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повышение профессионализма сотрудников НКО (проведение тренингов, обучающих семинаров и мастерских для руководителей, сотрудников и добровольцев НКО)</w:t>
            </w:r>
            <w:r>
              <w:rPr>
                <w:rFonts w:ascii="Times New Roman" w:eastAsia="Times New Roman" w:hAnsi="Times New Roman" w:cs="Times New Roman"/>
                <w:lang w:eastAsia="ru-RU"/>
              </w:rPr>
              <w:t>;</w:t>
            </w:r>
          </w:p>
          <w:p w14:paraId="234793BC"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наставничество «начинающих» НКО и инициативных групп</w:t>
            </w:r>
            <w:r>
              <w:rPr>
                <w:rFonts w:ascii="Times New Roman" w:eastAsia="Times New Roman" w:hAnsi="Times New Roman" w:cs="Times New Roman"/>
                <w:lang w:eastAsia="ru-RU"/>
              </w:rPr>
              <w:t>;</w:t>
            </w:r>
          </w:p>
          <w:p w14:paraId="0BFB59CF"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совершенствование сферы социальных услуг, социального предпринимательства и межсекторного партнерства</w:t>
            </w:r>
            <w:r>
              <w:rPr>
                <w:rFonts w:ascii="Times New Roman" w:eastAsia="Times New Roman" w:hAnsi="Times New Roman" w:cs="Times New Roman"/>
                <w:lang w:eastAsia="ru-RU"/>
              </w:rPr>
              <w:t>;</w:t>
            </w:r>
          </w:p>
          <w:p w14:paraId="44B10AC1"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информационное освещение деятельности НКО</w:t>
            </w:r>
            <w:r>
              <w:rPr>
                <w:rFonts w:ascii="Times New Roman" w:eastAsia="Times New Roman" w:hAnsi="Times New Roman" w:cs="Times New Roman"/>
                <w:lang w:eastAsia="ru-RU"/>
              </w:rPr>
              <w:t>;</w:t>
            </w:r>
          </w:p>
          <w:p w14:paraId="56F65C90"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предоставление офисных пространств для осуществления деятельности НКО (коворкинг – центр, рабочие места, конференц - зал)</w:t>
            </w:r>
            <w:r>
              <w:rPr>
                <w:rFonts w:ascii="Times New Roman" w:eastAsia="Times New Roman" w:hAnsi="Times New Roman" w:cs="Times New Roman"/>
                <w:lang w:eastAsia="ru-RU"/>
              </w:rPr>
              <w:t>;</w:t>
            </w:r>
          </w:p>
          <w:p w14:paraId="4449E0F8" w14:textId="77777777" w:rsidR="00F221D9" w:rsidRPr="009D268E" w:rsidRDefault="00F221D9" w:rsidP="00651F27">
            <w:pPr>
              <w:keepNext/>
              <w:widowControl w:val="0"/>
              <w:suppressAutoHyphens/>
              <w:spacing w:after="0" w:line="240" w:lineRule="auto"/>
              <w:ind w:right="85"/>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9D268E">
              <w:rPr>
                <w:rFonts w:ascii="Times New Roman" w:eastAsia="Times New Roman" w:hAnsi="Times New Roman" w:cs="Times New Roman"/>
                <w:lang w:eastAsia="ru-RU"/>
              </w:rPr>
              <w:t>совместное проектирование и партнерское осуществление инновационных общественно полезных проектов и программ.</w:t>
            </w:r>
          </w:p>
          <w:p w14:paraId="61487012" w14:textId="77777777" w:rsidR="00F221D9" w:rsidRPr="009D268E" w:rsidRDefault="00F221D9" w:rsidP="00651F27">
            <w:pPr>
              <w:keepNext/>
              <w:widowControl w:val="0"/>
              <w:suppressAutoHyphens/>
              <w:spacing w:after="0" w:line="240" w:lineRule="auto"/>
              <w:ind w:right="85"/>
              <w:jc w:val="both"/>
              <w:outlineLvl w:val="1"/>
              <w:rPr>
                <w:rFonts w:ascii="Times New Roman" w:hAnsi="Times New Roman" w:cs="Times New Roman"/>
              </w:rPr>
            </w:pPr>
            <w:r w:rsidRPr="009D268E">
              <w:rPr>
                <w:rFonts w:ascii="Times New Roman" w:hAnsi="Times New Roman" w:cs="Times New Roman"/>
              </w:rPr>
              <w:t>В 2020 году на площадках Общественно-культурного Центра НКО прошло около 60 мероприятий (учитывая ограничительные меры):</w:t>
            </w:r>
            <w:r w:rsidRPr="009D268E">
              <w:rPr>
                <w:rFonts w:ascii="Times New Roman" w:hAnsi="Times New Roman" w:cs="Times New Roman"/>
                <w:color w:val="000000"/>
                <w:kern w:val="24"/>
              </w:rPr>
              <w:t xml:space="preserve"> тренинги, обучающие семинары, мастерские,</w:t>
            </w:r>
            <w:r w:rsidRPr="009D268E">
              <w:rPr>
                <w:rFonts w:ascii="Times New Roman" w:hAnsi="Times New Roman" w:cs="Times New Roman"/>
              </w:rPr>
              <w:t xml:space="preserve"> круглые столы, информационные и консультационные встречи, переговорные площадки, мастер-классы и др. (75 % проведенных мероприятий прошли в онлайн формате). Около 50 организаций (НКО, муниципальные учреждения, инициативные группы, бизнес-структуры) провели и приняли участие в мероприятиях Центра.</w:t>
            </w:r>
          </w:p>
          <w:p w14:paraId="3300448C"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lang w:eastAsia="ru-RU"/>
              </w:rPr>
              <w:t xml:space="preserve">В течение года консультационная поддержка была оказана 111 НКО и </w:t>
            </w:r>
            <w:r>
              <w:rPr>
                <w:rFonts w:ascii="Times New Roman" w:eastAsia="Times New Roman" w:hAnsi="Times New Roman" w:cs="Times New Roman"/>
                <w:lang w:eastAsia="ru-RU"/>
              </w:rPr>
              <w:br/>
            </w:r>
            <w:r w:rsidRPr="009D268E">
              <w:rPr>
                <w:rFonts w:ascii="Times New Roman" w:eastAsia="Times New Roman" w:hAnsi="Times New Roman" w:cs="Times New Roman"/>
                <w:lang w:eastAsia="ru-RU"/>
              </w:rPr>
              <w:t>6 инициативным группам. Основные вопросы: как заполнить заявку на проведение массового мероприятия, как вносить изменения в Устав, какие документы подавать на регистрацию в Минюст, поиск помещений для ведения уставной деятельности и др.</w:t>
            </w:r>
          </w:p>
        </w:tc>
      </w:tr>
      <w:tr w:rsidR="00F221D9" w:rsidRPr="009D268E" w14:paraId="7E6DB732" w14:textId="77777777" w:rsidTr="00F221D9">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2F1A81D"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5.2.</w:t>
            </w:r>
          </w:p>
        </w:tc>
        <w:tc>
          <w:tcPr>
            <w:tcW w:w="2409" w:type="dxa"/>
            <w:tcBorders>
              <w:top w:val="single" w:sz="4" w:space="0" w:color="auto"/>
              <w:left w:val="nil"/>
              <w:bottom w:val="single" w:sz="4" w:space="0" w:color="auto"/>
              <w:right w:val="single" w:sz="4" w:space="0" w:color="auto"/>
            </w:tcBorders>
            <w:shd w:val="clear" w:color="auto" w:fill="auto"/>
          </w:tcPr>
          <w:p w14:paraId="3BCB5799"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Привлечение </w:t>
            </w:r>
            <w:r>
              <w:rPr>
                <w:rFonts w:ascii="Times New Roman" w:hAnsi="Times New Roman" w:cs="Times New Roman"/>
                <w:szCs w:val="22"/>
              </w:rPr>
              <w:t>некоммерческих организаций</w:t>
            </w:r>
            <w:r w:rsidRPr="009D268E">
              <w:rPr>
                <w:rFonts w:ascii="Times New Roman" w:hAnsi="Times New Roman" w:cs="Times New Roman"/>
                <w:szCs w:val="22"/>
              </w:rPr>
              <w:t xml:space="preserve"> к участию </w:t>
            </w:r>
            <w:r>
              <w:rPr>
                <w:rFonts w:ascii="Times New Roman" w:hAnsi="Times New Roman" w:cs="Times New Roman"/>
                <w:szCs w:val="22"/>
              </w:rPr>
              <w:t xml:space="preserve">в </w:t>
            </w:r>
            <w:r w:rsidRPr="009D268E">
              <w:rPr>
                <w:rFonts w:ascii="Times New Roman" w:hAnsi="Times New Roman" w:cs="Times New Roman"/>
                <w:szCs w:val="22"/>
              </w:rPr>
              <w:t>совместных мероприятиях (заседания, совещания, конференции, социально-культурные и иные мероприятия)</w:t>
            </w:r>
          </w:p>
        </w:tc>
        <w:tc>
          <w:tcPr>
            <w:tcW w:w="2127" w:type="dxa"/>
            <w:tcBorders>
              <w:top w:val="single" w:sz="4" w:space="0" w:color="auto"/>
              <w:left w:val="nil"/>
              <w:bottom w:val="single" w:sz="4" w:space="0" w:color="auto"/>
              <w:right w:val="single" w:sz="4" w:space="0" w:color="auto"/>
            </w:tcBorders>
            <w:shd w:val="clear" w:color="auto" w:fill="auto"/>
          </w:tcPr>
          <w:p w14:paraId="02EC5430"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аппарат Администрации Петрозаводского городского округа</w:t>
            </w:r>
          </w:p>
        </w:tc>
        <w:tc>
          <w:tcPr>
            <w:tcW w:w="1842" w:type="dxa"/>
            <w:tcBorders>
              <w:top w:val="single" w:sz="4" w:space="0" w:color="auto"/>
              <w:left w:val="nil"/>
              <w:bottom w:val="single" w:sz="4" w:space="0" w:color="auto"/>
              <w:right w:val="single" w:sz="4" w:space="0" w:color="auto"/>
            </w:tcBorders>
            <w:shd w:val="clear" w:color="auto" w:fill="auto"/>
          </w:tcPr>
          <w:p w14:paraId="3F66737A" w14:textId="77777777" w:rsidR="00F221D9" w:rsidRPr="009D268E" w:rsidRDefault="00F221D9" w:rsidP="00651F27">
            <w:pPr>
              <w:pStyle w:val="ConsPlusNormal"/>
              <w:rPr>
                <w:rFonts w:ascii="Times New Roman" w:hAnsi="Times New Roman" w:cs="Times New Roman"/>
                <w:szCs w:val="22"/>
              </w:rPr>
            </w:pPr>
            <w:r w:rsidRPr="009D268E">
              <w:rPr>
                <w:rFonts w:ascii="Times New Roman" w:hAnsi="Times New Roman" w:cs="Times New Roman"/>
                <w:szCs w:val="22"/>
              </w:rPr>
              <w:t xml:space="preserve">ведомственная целевая </w:t>
            </w:r>
            <w:hyperlink r:id="rId59" w:history="1">
              <w:r w:rsidRPr="009D268E">
                <w:rPr>
                  <w:rFonts w:ascii="Times New Roman" w:hAnsi="Times New Roman" w:cs="Times New Roman"/>
                  <w:szCs w:val="22"/>
                </w:rPr>
                <w:t>программа</w:t>
              </w:r>
            </w:hyperlink>
            <w:r w:rsidRPr="009D268E">
              <w:rPr>
                <w:rFonts w:ascii="Times New Roman" w:hAnsi="Times New Roman" w:cs="Times New Roman"/>
                <w:szCs w:val="22"/>
              </w:rPr>
              <w:t xml:space="preserve"> аппарата Администрации Петрозаводского городского округа </w:t>
            </w:r>
            <w:r>
              <w:rPr>
                <w:rFonts w:ascii="Times New Roman" w:hAnsi="Times New Roman" w:cs="Times New Roman"/>
                <w:szCs w:val="22"/>
              </w:rPr>
              <w:t>«</w:t>
            </w:r>
            <w:r w:rsidRPr="009D268E">
              <w:rPr>
                <w:rFonts w:ascii="Times New Roman" w:hAnsi="Times New Roman" w:cs="Times New Roman"/>
                <w:szCs w:val="22"/>
              </w:rPr>
              <w:t>Содействие развитию институтов гражданского общества и межнациональ</w:t>
            </w:r>
            <w:r>
              <w:rPr>
                <w:rFonts w:ascii="Times New Roman" w:hAnsi="Times New Roman" w:cs="Times New Roman"/>
                <w:szCs w:val="22"/>
              </w:rPr>
              <w:t>-</w:t>
            </w:r>
            <w:r w:rsidRPr="009D268E">
              <w:rPr>
                <w:rFonts w:ascii="Times New Roman" w:hAnsi="Times New Roman" w:cs="Times New Roman"/>
                <w:szCs w:val="22"/>
              </w:rPr>
              <w:t>ному диалогу на территории Петрозаводского городского округа на 2019-2021 годы</w:t>
            </w:r>
            <w:r>
              <w:rPr>
                <w:rFonts w:ascii="Times New Roman" w:hAnsi="Times New Roman" w:cs="Times New Roman"/>
                <w:szCs w:val="22"/>
              </w:rPr>
              <w:t>»</w:t>
            </w:r>
          </w:p>
        </w:tc>
        <w:tc>
          <w:tcPr>
            <w:tcW w:w="1276" w:type="dxa"/>
            <w:tcBorders>
              <w:top w:val="single" w:sz="4" w:space="0" w:color="auto"/>
              <w:left w:val="nil"/>
              <w:bottom w:val="single" w:sz="4" w:space="0" w:color="auto"/>
              <w:right w:val="single" w:sz="4" w:space="0" w:color="auto"/>
            </w:tcBorders>
            <w:shd w:val="clear" w:color="auto" w:fill="auto"/>
            <w:noWrap/>
          </w:tcPr>
          <w:p w14:paraId="5868F872" w14:textId="77777777" w:rsidR="00F221D9"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2019-</w:t>
            </w:r>
          </w:p>
          <w:p w14:paraId="4E101830" w14:textId="77777777" w:rsidR="00F221D9" w:rsidRPr="009D268E" w:rsidRDefault="00F221D9" w:rsidP="00651F27">
            <w:pPr>
              <w:pStyle w:val="ConsPlusNormal"/>
              <w:jc w:val="center"/>
              <w:rPr>
                <w:rFonts w:ascii="Times New Roman" w:hAnsi="Times New Roman" w:cs="Times New Roman"/>
                <w:szCs w:val="22"/>
              </w:rPr>
            </w:pPr>
            <w:r w:rsidRPr="009D268E">
              <w:rPr>
                <w:rFonts w:ascii="Times New Roman" w:hAnsi="Times New Roman" w:cs="Times New Roman"/>
                <w:szCs w:val="22"/>
              </w:rPr>
              <w:t>2021</w:t>
            </w:r>
          </w:p>
        </w:tc>
        <w:tc>
          <w:tcPr>
            <w:tcW w:w="6833" w:type="dxa"/>
            <w:tcBorders>
              <w:top w:val="single" w:sz="4" w:space="0" w:color="auto"/>
              <w:left w:val="nil"/>
              <w:bottom w:val="single" w:sz="4" w:space="0" w:color="auto"/>
              <w:right w:val="single" w:sz="4" w:space="0" w:color="auto"/>
            </w:tcBorders>
            <w:shd w:val="clear" w:color="000000" w:fill="FFFFFF"/>
            <w:noWrap/>
          </w:tcPr>
          <w:p w14:paraId="5A7CBD0E" w14:textId="77777777" w:rsidR="00F221D9" w:rsidRPr="009D268E" w:rsidRDefault="00F221D9" w:rsidP="00651F27">
            <w:pPr>
              <w:spacing w:after="0" w:line="240" w:lineRule="auto"/>
              <w:jc w:val="both"/>
              <w:rPr>
                <w:rFonts w:ascii="Times New Roman" w:eastAsia="Times New Roman" w:hAnsi="Times New Roman" w:cs="Times New Roman"/>
                <w:bCs/>
                <w:lang w:eastAsia="ru-RU"/>
              </w:rPr>
            </w:pPr>
            <w:r w:rsidRPr="009D268E">
              <w:rPr>
                <w:rFonts w:ascii="Times New Roman" w:eastAsia="Times New Roman" w:hAnsi="Times New Roman" w:cs="Times New Roman"/>
                <w:lang w:eastAsia="ru-RU"/>
              </w:rPr>
              <w:t>В 2020 году продолжена работа по развитию взаимодействия с некоммерческими организациями в решении вопросов местного значения. К актуальным задачам сотрудничества относятся социальное обслуживание населения, профилактика экстремизма, охрана окружающей среды, благоустройство города, организация работы с детьми и молодежью, культурного досуга. В течение года на территории Петрозаводского городского округа совместно с Администрацией организовано и проведено более 300 мероприятий, в т.ч. в рамках проектов, в которых в качестве организаторов, партнеров и</w:t>
            </w:r>
            <w:r>
              <w:rPr>
                <w:rFonts w:ascii="Times New Roman" w:eastAsia="Times New Roman" w:hAnsi="Times New Roman" w:cs="Times New Roman"/>
                <w:lang w:eastAsia="ru-RU"/>
              </w:rPr>
              <w:t xml:space="preserve"> </w:t>
            </w:r>
            <w:r w:rsidRPr="009D268E">
              <w:rPr>
                <w:rFonts w:ascii="Times New Roman" w:eastAsia="Times New Roman" w:hAnsi="Times New Roman" w:cs="Times New Roman"/>
                <w:lang w:eastAsia="ru-RU"/>
              </w:rPr>
              <w:t>(или) участников привлечено 338 некоммерческих организаций, осуществляющих деятельность на территории города. Среди основных форм и механизмов взаимодействия представителей ОМСУ с НКО – организация встреч, рабочих групп, совещаний, круглых столов, тренингов, семинаров, конференций, форумов, заседаний коллегиальных органов, проведение конкурсов по предоставлению субсидий, акций, мастер-классов, фестивалей и концертов, реализация совместных проектов/программ (в том числе международных). В 2020 году в связи с ограничительными мерами на проведения массовых мероприятий, большинство мероприятий было проведено в онлайн формате (вебинары, конференции, круглые столы, заседания коллегиальных органов и пр.).</w:t>
            </w:r>
          </w:p>
        </w:tc>
      </w:tr>
    </w:tbl>
    <w:p w14:paraId="5219F5B2" w14:textId="77777777" w:rsidR="00F221D9" w:rsidRPr="009D268E" w:rsidRDefault="00F221D9" w:rsidP="00F221D9">
      <w:pPr>
        <w:jc w:val="both"/>
        <w:rPr>
          <w:rFonts w:ascii="Times New Roman" w:hAnsi="Times New Roman" w:cs="Times New Roman"/>
          <w:b/>
        </w:rPr>
      </w:pPr>
    </w:p>
    <w:p w14:paraId="58DB8500" w14:textId="77777777" w:rsidR="00F221D9" w:rsidRDefault="00F221D9" w:rsidP="00F63870">
      <w:pPr>
        <w:autoSpaceDE w:val="0"/>
        <w:autoSpaceDN w:val="0"/>
        <w:adjustRightInd w:val="0"/>
        <w:spacing w:after="0" w:line="240" w:lineRule="auto"/>
        <w:ind w:firstLine="709"/>
        <w:jc w:val="center"/>
        <w:rPr>
          <w:rFonts w:ascii="Times New Roman" w:hAnsi="Times New Roman" w:cs="Times New Roman"/>
          <w:b/>
          <w:bCs/>
          <w:sz w:val="28"/>
          <w:szCs w:val="28"/>
        </w:rPr>
      </w:pPr>
    </w:p>
    <w:sectPr w:rsidR="00F221D9" w:rsidSect="00F221D9">
      <w:headerReference w:type="default" r:id="rId60"/>
      <w:pgSz w:w="16838" w:h="11906" w:orient="landscape"/>
      <w:pgMar w:top="170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EA43" w14:textId="77777777" w:rsidR="00EC0100" w:rsidRDefault="00EC0100" w:rsidP="00090D9E">
      <w:pPr>
        <w:spacing w:after="0" w:line="240" w:lineRule="auto"/>
      </w:pPr>
      <w:r>
        <w:separator/>
      </w:r>
    </w:p>
  </w:endnote>
  <w:endnote w:type="continuationSeparator" w:id="0">
    <w:p w14:paraId="2C944CC6" w14:textId="77777777" w:rsidR="00EC0100" w:rsidRDefault="00EC0100" w:rsidP="000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92E8" w14:textId="77777777" w:rsidR="00EC0100" w:rsidRDefault="00EC0100" w:rsidP="00090D9E">
      <w:pPr>
        <w:spacing w:after="0" w:line="240" w:lineRule="auto"/>
      </w:pPr>
      <w:r>
        <w:separator/>
      </w:r>
    </w:p>
  </w:footnote>
  <w:footnote w:type="continuationSeparator" w:id="0">
    <w:p w14:paraId="61221D84" w14:textId="77777777" w:rsidR="00EC0100" w:rsidRDefault="00EC0100" w:rsidP="0009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3644388"/>
      <w:docPartObj>
        <w:docPartGallery w:val="Page Numbers (Top of Page)"/>
        <w:docPartUnique/>
      </w:docPartObj>
    </w:sdtPr>
    <w:sdtEndPr/>
    <w:sdtContent>
      <w:p w14:paraId="552ABA6F" w14:textId="77777777" w:rsidR="00F221D9" w:rsidRDefault="00F221D9">
        <w:pPr>
          <w:pStyle w:val="aa"/>
          <w:jc w:val="center"/>
          <w:rPr>
            <w:rFonts w:ascii="Times New Roman" w:hAnsi="Times New Roman" w:cs="Times New Roman"/>
            <w:sz w:val="24"/>
            <w:szCs w:val="24"/>
          </w:rPr>
        </w:pPr>
      </w:p>
      <w:p w14:paraId="36F46829" w14:textId="77777777" w:rsidR="00F221D9" w:rsidRDefault="00F221D9">
        <w:pPr>
          <w:pStyle w:val="aa"/>
          <w:jc w:val="center"/>
          <w:rPr>
            <w:rFonts w:ascii="Times New Roman" w:hAnsi="Times New Roman" w:cs="Times New Roman"/>
            <w:sz w:val="24"/>
            <w:szCs w:val="24"/>
          </w:rPr>
        </w:pPr>
      </w:p>
      <w:p w14:paraId="33F876D8" w14:textId="6CC75AD4" w:rsidR="00F63870" w:rsidRPr="00F63870" w:rsidRDefault="00F63870">
        <w:pPr>
          <w:pStyle w:val="aa"/>
          <w:jc w:val="center"/>
          <w:rPr>
            <w:rFonts w:ascii="Times New Roman" w:hAnsi="Times New Roman" w:cs="Times New Roman"/>
            <w:sz w:val="24"/>
            <w:szCs w:val="24"/>
          </w:rPr>
        </w:pPr>
        <w:r w:rsidRPr="00F63870">
          <w:rPr>
            <w:rFonts w:ascii="Times New Roman" w:hAnsi="Times New Roman" w:cs="Times New Roman"/>
            <w:sz w:val="24"/>
            <w:szCs w:val="24"/>
          </w:rPr>
          <w:fldChar w:fldCharType="begin"/>
        </w:r>
        <w:r w:rsidRPr="00F63870">
          <w:rPr>
            <w:rFonts w:ascii="Times New Roman" w:hAnsi="Times New Roman" w:cs="Times New Roman"/>
            <w:sz w:val="24"/>
            <w:szCs w:val="24"/>
          </w:rPr>
          <w:instrText>PAGE   \* MERGEFORMAT</w:instrText>
        </w:r>
        <w:r w:rsidRPr="00F63870">
          <w:rPr>
            <w:rFonts w:ascii="Times New Roman" w:hAnsi="Times New Roman" w:cs="Times New Roman"/>
            <w:sz w:val="24"/>
            <w:szCs w:val="24"/>
          </w:rPr>
          <w:fldChar w:fldCharType="separate"/>
        </w:r>
        <w:r w:rsidR="00AA1C83">
          <w:rPr>
            <w:rFonts w:ascii="Times New Roman" w:hAnsi="Times New Roman" w:cs="Times New Roman"/>
            <w:noProof/>
            <w:sz w:val="24"/>
            <w:szCs w:val="24"/>
          </w:rPr>
          <w:t>23</w:t>
        </w:r>
        <w:r w:rsidRPr="00F63870">
          <w:rPr>
            <w:rFonts w:ascii="Times New Roman" w:hAnsi="Times New Roman" w:cs="Times New Roman"/>
            <w:sz w:val="24"/>
            <w:szCs w:val="24"/>
          </w:rPr>
          <w:fldChar w:fldCharType="end"/>
        </w:r>
      </w:p>
    </w:sdtContent>
  </w:sdt>
  <w:p w14:paraId="5DF40B71" w14:textId="77777777" w:rsidR="00F63870" w:rsidRDefault="00F6387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C"/>
    <w:rsid w:val="000034BF"/>
    <w:rsid w:val="00003B39"/>
    <w:rsid w:val="000078F3"/>
    <w:rsid w:val="00010C1C"/>
    <w:rsid w:val="00011567"/>
    <w:rsid w:val="0001373B"/>
    <w:rsid w:val="000139CC"/>
    <w:rsid w:val="00013C38"/>
    <w:rsid w:val="0001434F"/>
    <w:rsid w:val="0001487C"/>
    <w:rsid w:val="00015EF5"/>
    <w:rsid w:val="00016B52"/>
    <w:rsid w:val="00020FF0"/>
    <w:rsid w:val="00022B70"/>
    <w:rsid w:val="00022F9F"/>
    <w:rsid w:val="0002718F"/>
    <w:rsid w:val="00030DC4"/>
    <w:rsid w:val="00031C4E"/>
    <w:rsid w:val="000378ED"/>
    <w:rsid w:val="000404A5"/>
    <w:rsid w:val="00040696"/>
    <w:rsid w:val="00041021"/>
    <w:rsid w:val="00044751"/>
    <w:rsid w:val="000448CC"/>
    <w:rsid w:val="000465D2"/>
    <w:rsid w:val="00050BCB"/>
    <w:rsid w:val="00056428"/>
    <w:rsid w:val="000569D9"/>
    <w:rsid w:val="00057B19"/>
    <w:rsid w:val="00061EC9"/>
    <w:rsid w:val="00063548"/>
    <w:rsid w:val="000722AF"/>
    <w:rsid w:val="00073181"/>
    <w:rsid w:val="0007669F"/>
    <w:rsid w:val="00080450"/>
    <w:rsid w:val="00080731"/>
    <w:rsid w:val="000824C8"/>
    <w:rsid w:val="00085070"/>
    <w:rsid w:val="00087DA4"/>
    <w:rsid w:val="00090D9E"/>
    <w:rsid w:val="000933DC"/>
    <w:rsid w:val="000A57F3"/>
    <w:rsid w:val="000A5F28"/>
    <w:rsid w:val="000B2148"/>
    <w:rsid w:val="000B2C36"/>
    <w:rsid w:val="000B6708"/>
    <w:rsid w:val="000B6D7C"/>
    <w:rsid w:val="000C0B3F"/>
    <w:rsid w:val="000C2B6B"/>
    <w:rsid w:val="000C602B"/>
    <w:rsid w:val="000C6037"/>
    <w:rsid w:val="000D05FF"/>
    <w:rsid w:val="000D3920"/>
    <w:rsid w:val="000D4D68"/>
    <w:rsid w:val="000D4EA9"/>
    <w:rsid w:val="000D573F"/>
    <w:rsid w:val="000D6F69"/>
    <w:rsid w:val="000E3A69"/>
    <w:rsid w:val="000E5955"/>
    <w:rsid w:val="000E5FFD"/>
    <w:rsid w:val="000F0842"/>
    <w:rsid w:val="000F0E66"/>
    <w:rsid w:val="000F260C"/>
    <w:rsid w:val="000F592C"/>
    <w:rsid w:val="000F7C6A"/>
    <w:rsid w:val="00100D33"/>
    <w:rsid w:val="00102D03"/>
    <w:rsid w:val="00103603"/>
    <w:rsid w:val="0011095A"/>
    <w:rsid w:val="00111062"/>
    <w:rsid w:val="00112C6C"/>
    <w:rsid w:val="00121794"/>
    <w:rsid w:val="0012716D"/>
    <w:rsid w:val="0012781E"/>
    <w:rsid w:val="00130F1F"/>
    <w:rsid w:val="00134075"/>
    <w:rsid w:val="0013677D"/>
    <w:rsid w:val="00140506"/>
    <w:rsid w:val="00141A8E"/>
    <w:rsid w:val="00141ADE"/>
    <w:rsid w:val="00141DAC"/>
    <w:rsid w:val="00142542"/>
    <w:rsid w:val="00142937"/>
    <w:rsid w:val="00142BD6"/>
    <w:rsid w:val="00150C00"/>
    <w:rsid w:val="00152CDF"/>
    <w:rsid w:val="00160599"/>
    <w:rsid w:val="00163A05"/>
    <w:rsid w:val="00164C61"/>
    <w:rsid w:val="00165BA9"/>
    <w:rsid w:val="00165C39"/>
    <w:rsid w:val="0016618D"/>
    <w:rsid w:val="00167209"/>
    <w:rsid w:val="00170B48"/>
    <w:rsid w:val="0017411B"/>
    <w:rsid w:val="001745B8"/>
    <w:rsid w:val="0017461F"/>
    <w:rsid w:val="00174A8B"/>
    <w:rsid w:val="00175FD8"/>
    <w:rsid w:val="00177A81"/>
    <w:rsid w:val="001811A8"/>
    <w:rsid w:val="00183857"/>
    <w:rsid w:val="00184385"/>
    <w:rsid w:val="001851BC"/>
    <w:rsid w:val="0018570C"/>
    <w:rsid w:val="00186209"/>
    <w:rsid w:val="001863E7"/>
    <w:rsid w:val="00192E77"/>
    <w:rsid w:val="001946FB"/>
    <w:rsid w:val="0019786D"/>
    <w:rsid w:val="001A0434"/>
    <w:rsid w:val="001A05F5"/>
    <w:rsid w:val="001B35C2"/>
    <w:rsid w:val="001B4586"/>
    <w:rsid w:val="001B5EF6"/>
    <w:rsid w:val="001B7514"/>
    <w:rsid w:val="001C25CE"/>
    <w:rsid w:val="001C383F"/>
    <w:rsid w:val="001C4025"/>
    <w:rsid w:val="001C61F5"/>
    <w:rsid w:val="001C7C10"/>
    <w:rsid w:val="001D1729"/>
    <w:rsid w:val="001D297E"/>
    <w:rsid w:val="001D2B96"/>
    <w:rsid w:val="001D3372"/>
    <w:rsid w:val="001D352A"/>
    <w:rsid w:val="001D411F"/>
    <w:rsid w:val="001D43EF"/>
    <w:rsid w:val="001D45A1"/>
    <w:rsid w:val="001D4C22"/>
    <w:rsid w:val="001D6201"/>
    <w:rsid w:val="001D7664"/>
    <w:rsid w:val="001E159B"/>
    <w:rsid w:val="001E18EC"/>
    <w:rsid w:val="001E3460"/>
    <w:rsid w:val="001E3E0A"/>
    <w:rsid w:val="001E47E3"/>
    <w:rsid w:val="001E4D09"/>
    <w:rsid w:val="001F2B0D"/>
    <w:rsid w:val="001F2CE7"/>
    <w:rsid w:val="001F3306"/>
    <w:rsid w:val="001F3C57"/>
    <w:rsid w:val="001F4AFA"/>
    <w:rsid w:val="001F5434"/>
    <w:rsid w:val="001F609F"/>
    <w:rsid w:val="001F7DFD"/>
    <w:rsid w:val="00200D31"/>
    <w:rsid w:val="00204A72"/>
    <w:rsid w:val="0020500D"/>
    <w:rsid w:val="0020599E"/>
    <w:rsid w:val="002061B5"/>
    <w:rsid w:val="0020782A"/>
    <w:rsid w:val="00212219"/>
    <w:rsid w:val="00212D24"/>
    <w:rsid w:val="00214992"/>
    <w:rsid w:val="00214CDF"/>
    <w:rsid w:val="00215A95"/>
    <w:rsid w:val="00220792"/>
    <w:rsid w:val="00220AF3"/>
    <w:rsid w:val="00221EB3"/>
    <w:rsid w:val="0022434E"/>
    <w:rsid w:val="00230C6A"/>
    <w:rsid w:val="002325C7"/>
    <w:rsid w:val="00233B30"/>
    <w:rsid w:val="00234BEB"/>
    <w:rsid w:val="00241662"/>
    <w:rsid w:val="0024323E"/>
    <w:rsid w:val="002444A2"/>
    <w:rsid w:val="00245B00"/>
    <w:rsid w:val="00245B09"/>
    <w:rsid w:val="00245CA0"/>
    <w:rsid w:val="002479D6"/>
    <w:rsid w:val="002522FF"/>
    <w:rsid w:val="00252CAC"/>
    <w:rsid w:val="00253ABB"/>
    <w:rsid w:val="00253B8B"/>
    <w:rsid w:val="00253DD5"/>
    <w:rsid w:val="0025478E"/>
    <w:rsid w:val="00254F3D"/>
    <w:rsid w:val="00256921"/>
    <w:rsid w:val="00257761"/>
    <w:rsid w:val="002602D0"/>
    <w:rsid w:val="002630B8"/>
    <w:rsid w:val="002642E3"/>
    <w:rsid w:val="00264AAF"/>
    <w:rsid w:val="002657D5"/>
    <w:rsid w:val="00266725"/>
    <w:rsid w:val="0027037F"/>
    <w:rsid w:val="00274464"/>
    <w:rsid w:val="00275559"/>
    <w:rsid w:val="00275603"/>
    <w:rsid w:val="00276642"/>
    <w:rsid w:val="002779EF"/>
    <w:rsid w:val="00280599"/>
    <w:rsid w:val="00280D45"/>
    <w:rsid w:val="002825D7"/>
    <w:rsid w:val="00287E63"/>
    <w:rsid w:val="00294B99"/>
    <w:rsid w:val="00295DC7"/>
    <w:rsid w:val="00295E3C"/>
    <w:rsid w:val="002A00EF"/>
    <w:rsid w:val="002A2E48"/>
    <w:rsid w:val="002A7B5B"/>
    <w:rsid w:val="002B007E"/>
    <w:rsid w:val="002B0977"/>
    <w:rsid w:val="002B333D"/>
    <w:rsid w:val="002B6B52"/>
    <w:rsid w:val="002B7612"/>
    <w:rsid w:val="002B792E"/>
    <w:rsid w:val="002C584D"/>
    <w:rsid w:val="002D1F48"/>
    <w:rsid w:val="002D698E"/>
    <w:rsid w:val="002E04D7"/>
    <w:rsid w:val="002E0C17"/>
    <w:rsid w:val="002E1271"/>
    <w:rsid w:val="002E2DD6"/>
    <w:rsid w:val="002E56FC"/>
    <w:rsid w:val="002E645E"/>
    <w:rsid w:val="002E72DA"/>
    <w:rsid w:val="002F05C2"/>
    <w:rsid w:val="002F0A5E"/>
    <w:rsid w:val="002F7072"/>
    <w:rsid w:val="002F7B1F"/>
    <w:rsid w:val="00301193"/>
    <w:rsid w:val="00301221"/>
    <w:rsid w:val="00310C2C"/>
    <w:rsid w:val="0031243A"/>
    <w:rsid w:val="00312BAD"/>
    <w:rsid w:val="003138F9"/>
    <w:rsid w:val="003155EA"/>
    <w:rsid w:val="00316E8D"/>
    <w:rsid w:val="003247DD"/>
    <w:rsid w:val="00324FF1"/>
    <w:rsid w:val="00326F51"/>
    <w:rsid w:val="00330D8D"/>
    <w:rsid w:val="00331EB4"/>
    <w:rsid w:val="00332771"/>
    <w:rsid w:val="00337B56"/>
    <w:rsid w:val="00340FB6"/>
    <w:rsid w:val="00341878"/>
    <w:rsid w:val="00343844"/>
    <w:rsid w:val="003438C1"/>
    <w:rsid w:val="00346738"/>
    <w:rsid w:val="0034726B"/>
    <w:rsid w:val="00351CCF"/>
    <w:rsid w:val="003525CC"/>
    <w:rsid w:val="003525D2"/>
    <w:rsid w:val="0035331A"/>
    <w:rsid w:val="00353E37"/>
    <w:rsid w:val="003547BB"/>
    <w:rsid w:val="0035507E"/>
    <w:rsid w:val="00356657"/>
    <w:rsid w:val="00366AAE"/>
    <w:rsid w:val="00367B0C"/>
    <w:rsid w:val="00372790"/>
    <w:rsid w:val="00373674"/>
    <w:rsid w:val="0037436C"/>
    <w:rsid w:val="00374F45"/>
    <w:rsid w:val="00376762"/>
    <w:rsid w:val="00382E7A"/>
    <w:rsid w:val="00385EAE"/>
    <w:rsid w:val="003A13D2"/>
    <w:rsid w:val="003A55A3"/>
    <w:rsid w:val="003A6896"/>
    <w:rsid w:val="003B5F1E"/>
    <w:rsid w:val="003B6E0C"/>
    <w:rsid w:val="003B7004"/>
    <w:rsid w:val="003C20E6"/>
    <w:rsid w:val="003C4197"/>
    <w:rsid w:val="003C44F4"/>
    <w:rsid w:val="003C45D0"/>
    <w:rsid w:val="003C5397"/>
    <w:rsid w:val="003C659D"/>
    <w:rsid w:val="003D2730"/>
    <w:rsid w:val="003D3A13"/>
    <w:rsid w:val="003D79E4"/>
    <w:rsid w:val="003E10FA"/>
    <w:rsid w:val="003E6643"/>
    <w:rsid w:val="003F1D5A"/>
    <w:rsid w:val="003F2A50"/>
    <w:rsid w:val="003F4D1F"/>
    <w:rsid w:val="00400A20"/>
    <w:rsid w:val="00401CE6"/>
    <w:rsid w:val="0040218D"/>
    <w:rsid w:val="004056C0"/>
    <w:rsid w:val="00405826"/>
    <w:rsid w:val="004060FB"/>
    <w:rsid w:val="004120BA"/>
    <w:rsid w:val="00416E74"/>
    <w:rsid w:val="00422002"/>
    <w:rsid w:val="00425F5B"/>
    <w:rsid w:val="004332B4"/>
    <w:rsid w:val="004357BF"/>
    <w:rsid w:val="004363A7"/>
    <w:rsid w:val="00440153"/>
    <w:rsid w:val="00442C50"/>
    <w:rsid w:val="0044314B"/>
    <w:rsid w:val="00444240"/>
    <w:rsid w:val="004463A9"/>
    <w:rsid w:val="004501D9"/>
    <w:rsid w:val="00452EBD"/>
    <w:rsid w:val="00455903"/>
    <w:rsid w:val="004644D7"/>
    <w:rsid w:val="00466264"/>
    <w:rsid w:val="00466601"/>
    <w:rsid w:val="00467630"/>
    <w:rsid w:val="00467BD3"/>
    <w:rsid w:val="004721E7"/>
    <w:rsid w:val="00475828"/>
    <w:rsid w:val="0047721B"/>
    <w:rsid w:val="00480238"/>
    <w:rsid w:val="004867D7"/>
    <w:rsid w:val="00487FBF"/>
    <w:rsid w:val="00491234"/>
    <w:rsid w:val="0049142B"/>
    <w:rsid w:val="004920C2"/>
    <w:rsid w:val="00492EC3"/>
    <w:rsid w:val="00493BC9"/>
    <w:rsid w:val="00494564"/>
    <w:rsid w:val="004A0835"/>
    <w:rsid w:val="004A0BE2"/>
    <w:rsid w:val="004A0D66"/>
    <w:rsid w:val="004A2097"/>
    <w:rsid w:val="004A2341"/>
    <w:rsid w:val="004A24A4"/>
    <w:rsid w:val="004A47C9"/>
    <w:rsid w:val="004A78A9"/>
    <w:rsid w:val="004B16D1"/>
    <w:rsid w:val="004B24A3"/>
    <w:rsid w:val="004B4AFE"/>
    <w:rsid w:val="004B6926"/>
    <w:rsid w:val="004C2309"/>
    <w:rsid w:val="004C7086"/>
    <w:rsid w:val="004D1145"/>
    <w:rsid w:val="004D2F47"/>
    <w:rsid w:val="004D348D"/>
    <w:rsid w:val="004D57A7"/>
    <w:rsid w:val="004E01CF"/>
    <w:rsid w:val="004E0BA4"/>
    <w:rsid w:val="004E2E74"/>
    <w:rsid w:val="004E430E"/>
    <w:rsid w:val="004F27F5"/>
    <w:rsid w:val="004F3A84"/>
    <w:rsid w:val="004F3B01"/>
    <w:rsid w:val="004F6EC8"/>
    <w:rsid w:val="004F6F97"/>
    <w:rsid w:val="00500DDF"/>
    <w:rsid w:val="00504581"/>
    <w:rsid w:val="0050668E"/>
    <w:rsid w:val="00511004"/>
    <w:rsid w:val="00511E1F"/>
    <w:rsid w:val="00516C86"/>
    <w:rsid w:val="00522685"/>
    <w:rsid w:val="00526F38"/>
    <w:rsid w:val="00532124"/>
    <w:rsid w:val="005425DB"/>
    <w:rsid w:val="00542AB2"/>
    <w:rsid w:val="0055192A"/>
    <w:rsid w:val="00551C10"/>
    <w:rsid w:val="00552D7D"/>
    <w:rsid w:val="005532E6"/>
    <w:rsid w:val="0055666B"/>
    <w:rsid w:val="005579FA"/>
    <w:rsid w:val="00557B57"/>
    <w:rsid w:val="0056060C"/>
    <w:rsid w:val="00561B75"/>
    <w:rsid w:val="00564DBF"/>
    <w:rsid w:val="00566AA7"/>
    <w:rsid w:val="00567102"/>
    <w:rsid w:val="00570C9C"/>
    <w:rsid w:val="005729E0"/>
    <w:rsid w:val="00574E58"/>
    <w:rsid w:val="00576B60"/>
    <w:rsid w:val="005812CD"/>
    <w:rsid w:val="00582E39"/>
    <w:rsid w:val="005847A1"/>
    <w:rsid w:val="005848FE"/>
    <w:rsid w:val="00585640"/>
    <w:rsid w:val="00594574"/>
    <w:rsid w:val="0059590E"/>
    <w:rsid w:val="00597ED9"/>
    <w:rsid w:val="005A1049"/>
    <w:rsid w:val="005A2FD9"/>
    <w:rsid w:val="005A3726"/>
    <w:rsid w:val="005B150F"/>
    <w:rsid w:val="005B30CC"/>
    <w:rsid w:val="005B633F"/>
    <w:rsid w:val="005B6A91"/>
    <w:rsid w:val="005C14DF"/>
    <w:rsid w:val="005C28B2"/>
    <w:rsid w:val="005C2CA8"/>
    <w:rsid w:val="005D2B27"/>
    <w:rsid w:val="005D3780"/>
    <w:rsid w:val="005D3AAC"/>
    <w:rsid w:val="005D44C4"/>
    <w:rsid w:val="005D5937"/>
    <w:rsid w:val="005D6913"/>
    <w:rsid w:val="005D695E"/>
    <w:rsid w:val="005E0E4E"/>
    <w:rsid w:val="005E0F49"/>
    <w:rsid w:val="005E2920"/>
    <w:rsid w:val="005E637F"/>
    <w:rsid w:val="005E6C53"/>
    <w:rsid w:val="005F04AE"/>
    <w:rsid w:val="005F18F4"/>
    <w:rsid w:val="005F3996"/>
    <w:rsid w:val="005F57CA"/>
    <w:rsid w:val="005F6ECB"/>
    <w:rsid w:val="005F731D"/>
    <w:rsid w:val="0060275C"/>
    <w:rsid w:val="00604DBA"/>
    <w:rsid w:val="00605796"/>
    <w:rsid w:val="0060676C"/>
    <w:rsid w:val="00606DF7"/>
    <w:rsid w:val="00610384"/>
    <w:rsid w:val="006133C2"/>
    <w:rsid w:val="006161C0"/>
    <w:rsid w:val="00616470"/>
    <w:rsid w:val="0061694D"/>
    <w:rsid w:val="00620660"/>
    <w:rsid w:val="006206FB"/>
    <w:rsid w:val="00623347"/>
    <w:rsid w:val="006264FE"/>
    <w:rsid w:val="0063197D"/>
    <w:rsid w:val="006340A4"/>
    <w:rsid w:val="006353A0"/>
    <w:rsid w:val="00637378"/>
    <w:rsid w:val="0064163F"/>
    <w:rsid w:val="00645063"/>
    <w:rsid w:val="006461BC"/>
    <w:rsid w:val="00651CBC"/>
    <w:rsid w:val="006533C2"/>
    <w:rsid w:val="00653AD0"/>
    <w:rsid w:val="00653B32"/>
    <w:rsid w:val="0065744D"/>
    <w:rsid w:val="00660CD6"/>
    <w:rsid w:val="0066499E"/>
    <w:rsid w:val="00667741"/>
    <w:rsid w:val="00667A55"/>
    <w:rsid w:val="00673979"/>
    <w:rsid w:val="006773CE"/>
    <w:rsid w:val="00677A98"/>
    <w:rsid w:val="00680784"/>
    <w:rsid w:val="006811C4"/>
    <w:rsid w:val="00683560"/>
    <w:rsid w:val="00683B1A"/>
    <w:rsid w:val="00685424"/>
    <w:rsid w:val="00686227"/>
    <w:rsid w:val="00686399"/>
    <w:rsid w:val="00686F5D"/>
    <w:rsid w:val="00687EAF"/>
    <w:rsid w:val="00691339"/>
    <w:rsid w:val="006931C9"/>
    <w:rsid w:val="006938CF"/>
    <w:rsid w:val="00693A49"/>
    <w:rsid w:val="00693F31"/>
    <w:rsid w:val="00696440"/>
    <w:rsid w:val="006A0414"/>
    <w:rsid w:val="006A21E5"/>
    <w:rsid w:val="006A279D"/>
    <w:rsid w:val="006A435F"/>
    <w:rsid w:val="006A4FF7"/>
    <w:rsid w:val="006B7607"/>
    <w:rsid w:val="006C1FFA"/>
    <w:rsid w:val="006C2714"/>
    <w:rsid w:val="006C41A2"/>
    <w:rsid w:val="006C4D62"/>
    <w:rsid w:val="006C55A2"/>
    <w:rsid w:val="006C5929"/>
    <w:rsid w:val="006C636D"/>
    <w:rsid w:val="006D05F5"/>
    <w:rsid w:val="006D386A"/>
    <w:rsid w:val="006D4D69"/>
    <w:rsid w:val="006E0BD1"/>
    <w:rsid w:val="006E4ED3"/>
    <w:rsid w:val="006E5BC4"/>
    <w:rsid w:val="006E6C24"/>
    <w:rsid w:val="006E72F3"/>
    <w:rsid w:val="006F06F5"/>
    <w:rsid w:val="006F22DA"/>
    <w:rsid w:val="006F2935"/>
    <w:rsid w:val="006F590C"/>
    <w:rsid w:val="006F78EA"/>
    <w:rsid w:val="006F7A4D"/>
    <w:rsid w:val="0070008E"/>
    <w:rsid w:val="00700A81"/>
    <w:rsid w:val="00700AA9"/>
    <w:rsid w:val="007019F2"/>
    <w:rsid w:val="00704774"/>
    <w:rsid w:val="00705FEC"/>
    <w:rsid w:val="0070601C"/>
    <w:rsid w:val="00707711"/>
    <w:rsid w:val="00715D68"/>
    <w:rsid w:val="00716397"/>
    <w:rsid w:val="00716540"/>
    <w:rsid w:val="00717D1F"/>
    <w:rsid w:val="0072135D"/>
    <w:rsid w:val="00724B62"/>
    <w:rsid w:val="00725823"/>
    <w:rsid w:val="007263C9"/>
    <w:rsid w:val="0073064B"/>
    <w:rsid w:val="00731F79"/>
    <w:rsid w:val="00735141"/>
    <w:rsid w:val="00735403"/>
    <w:rsid w:val="00735E95"/>
    <w:rsid w:val="00736015"/>
    <w:rsid w:val="007402B1"/>
    <w:rsid w:val="00740445"/>
    <w:rsid w:val="00740B71"/>
    <w:rsid w:val="00740CAC"/>
    <w:rsid w:val="0074301E"/>
    <w:rsid w:val="007456F7"/>
    <w:rsid w:val="00746D0A"/>
    <w:rsid w:val="00750057"/>
    <w:rsid w:val="00750F39"/>
    <w:rsid w:val="00752A90"/>
    <w:rsid w:val="00756CF1"/>
    <w:rsid w:val="00757797"/>
    <w:rsid w:val="007578E9"/>
    <w:rsid w:val="00757A2B"/>
    <w:rsid w:val="00761521"/>
    <w:rsid w:val="00761A55"/>
    <w:rsid w:val="007620CC"/>
    <w:rsid w:val="0076566D"/>
    <w:rsid w:val="00766C60"/>
    <w:rsid w:val="007720D3"/>
    <w:rsid w:val="00772BA0"/>
    <w:rsid w:val="0077305B"/>
    <w:rsid w:val="00773795"/>
    <w:rsid w:val="00774325"/>
    <w:rsid w:val="00775D31"/>
    <w:rsid w:val="0077630D"/>
    <w:rsid w:val="00784DFB"/>
    <w:rsid w:val="00785601"/>
    <w:rsid w:val="00787A37"/>
    <w:rsid w:val="007907C2"/>
    <w:rsid w:val="00791694"/>
    <w:rsid w:val="00791AA1"/>
    <w:rsid w:val="007927F1"/>
    <w:rsid w:val="00793972"/>
    <w:rsid w:val="00793AC0"/>
    <w:rsid w:val="00793D08"/>
    <w:rsid w:val="00793E93"/>
    <w:rsid w:val="00797DF0"/>
    <w:rsid w:val="007A14F6"/>
    <w:rsid w:val="007A27D1"/>
    <w:rsid w:val="007A3BBC"/>
    <w:rsid w:val="007B0CB9"/>
    <w:rsid w:val="007B192D"/>
    <w:rsid w:val="007B3F6A"/>
    <w:rsid w:val="007B53B3"/>
    <w:rsid w:val="007B62A3"/>
    <w:rsid w:val="007B6405"/>
    <w:rsid w:val="007B7D2C"/>
    <w:rsid w:val="007C3360"/>
    <w:rsid w:val="007C3858"/>
    <w:rsid w:val="007C6152"/>
    <w:rsid w:val="007C6B15"/>
    <w:rsid w:val="007C77D7"/>
    <w:rsid w:val="007D3082"/>
    <w:rsid w:val="007D74DE"/>
    <w:rsid w:val="007D7F11"/>
    <w:rsid w:val="007E1234"/>
    <w:rsid w:val="007F092C"/>
    <w:rsid w:val="007F0AC1"/>
    <w:rsid w:val="007F1505"/>
    <w:rsid w:val="007F2B72"/>
    <w:rsid w:val="007F3A48"/>
    <w:rsid w:val="007F5A0A"/>
    <w:rsid w:val="007F5F8F"/>
    <w:rsid w:val="008011DC"/>
    <w:rsid w:val="00805440"/>
    <w:rsid w:val="0081092B"/>
    <w:rsid w:val="0081110F"/>
    <w:rsid w:val="00812A80"/>
    <w:rsid w:val="00813A35"/>
    <w:rsid w:val="0082009A"/>
    <w:rsid w:val="008209F6"/>
    <w:rsid w:val="00820FFC"/>
    <w:rsid w:val="008212CB"/>
    <w:rsid w:val="00822866"/>
    <w:rsid w:val="008257FE"/>
    <w:rsid w:val="00831732"/>
    <w:rsid w:val="008340F5"/>
    <w:rsid w:val="0083479C"/>
    <w:rsid w:val="00837B80"/>
    <w:rsid w:val="008451DE"/>
    <w:rsid w:val="0084731A"/>
    <w:rsid w:val="00852AFA"/>
    <w:rsid w:val="00854479"/>
    <w:rsid w:val="00855195"/>
    <w:rsid w:val="008553E2"/>
    <w:rsid w:val="00861FFA"/>
    <w:rsid w:val="0086261F"/>
    <w:rsid w:val="00863B36"/>
    <w:rsid w:val="00866C1F"/>
    <w:rsid w:val="00867D84"/>
    <w:rsid w:val="00872B05"/>
    <w:rsid w:val="008762B7"/>
    <w:rsid w:val="00876942"/>
    <w:rsid w:val="008779B1"/>
    <w:rsid w:val="00881D24"/>
    <w:rsid w:val="0088246D"/>
    <w:rsid w:val="00886B82"/>
    <w:rsid w:val="00887AD8"/>
    <w:rsid w:val="008922FE"/>
    <w:rsid w:val="008940B8"/>
    <w:rsid w:val="00894945"/>
    <w:rsid w:val="008954E7"/>
    <w:rsid w:val="008A2659"/>
    <w:rsid w:val="008A56A9"/>
    <w:rsid w:val="008A7593"/>
    <w:rsid w:val="008B4640"/>
    <w:rsid w:val="008B56DD"/>
    <w:rsid w:val="008B7CD7"/>
    <w:rsid w:val="008C0711"/>
    <w:rsid w:val="008C78E0"/>
    <w:rsid w:val="008D2A87"/>
    <w:rsid w:val="008D34E5"/>
    <w:rsid w:val="008D3769"/>
    <w:rsid w:val="008D6CF9"/>
    <w:rsid w:val="008E4006"/>
    <w:rsid w:val="008E55EC"/>
    <w:rsid w:val="008E6955"/>
    <w:rsid w:val="008E6BE0"/>
    <w:rsid w:val="009033B0"/>
    <w:rsid w:val="00903528"/>
    <w:rsid w:val="00904D6C"/>
    <w:rsid w:val="00905A13"/>
    <w:rsid w:val="0091090E"/>
    <w:rsid w:val="00912354"/>
    <w:rsid w:val="0091634D"/>
    <w:rsid w:val="009229B2"/>
    <w:rsid w:val="0092771C"/>
    <w:rsid w:val="00927888"/>
    <w:rsid w:val="009303B7"/>
    <w:rsid w:val="0093070D"/>
    <w:rsid w:val="00931F02"/>
    <w:rsid w:val="00932C2B"/>
    <w:rsid w:val="00936D5F"/>
    <w:rsid w:val="00936E57"/>
    <w:rsid w:val="00937435"/>
    <w:rsid w:val="0094393E"/>
    <w:rsid w:val="00944760"/>
    <w:rsid w:val="00945654"/>
    <w:rsid w:val="00950255"/>
    <w:rsid w:val="00951079"/>
    <w:rsid w:val="00954AB5"/>
    <w:rsid w:val="00956568"/>
    <w:rsid w:val="009565C4"/>
    <w:rsid w:val="00960703"/>
    <w:rsid w:val="00962BE1"/>
    <w:rsid w:val="00966217"/>
    <w:rsid w:val="009712D1"/>
    <w:rsid w:val="00972DDF"/>
    <w:rsid w:val="009736F6"/>
    <w:rsid w:val="00974CEB"/>
    <w:rsid w:val="009767CC"/>
    <w:rsid w:val="00984605"/>
    <w:rsid w:val="009923B7"/>
    <w:rsid w:val="00996B4A"/>
    <w:rsid w:val="00997E6F"/>
    <w:rsid w:val="009A29DF"/>
    <w:rsid w:val="009A3546"/>
    <w:rsid w:val="009A35D0"/>
    <w:rsid w:val="009A4510"/>
    <w:rsid w:val="009B0A30"/>
    <w:rsid w:val="009B386E"/>
    <w:rsid w:val="009B396C"/>
    <w:rsid w:val="009B5D53"/>
    <w:rsid w:val="009B6ED7"/>
    <w:rsid w:val="009B7031"/>
    <w:rsid w:val="009C144D"/>
    <w:rsid w:val="009C4186"/>
    <w:rsid w:val="009C5B73"/>
    <w:rsid w:val="009C724F"/>
    <w:rsid w:val="009D13B5"/>
    <w:rsid w:val="009D20BF"/>
    <w:rsid w:val="009D26C6"/>
    <w:rsid w:val="009D3377"/>
    <w:rsid w:val="009D60C3"/>
    <w:rsid w:val="009E1E62"/>
    <w:rsid w:val="009E6894"/>
    <w:rsid w:val="009E6C5E"/>
    <w:rsid w:val="009E7DA6"/>
    <w:rsid w:val="009F43F7"/>
    <w:rsid w:val="009F6F48"/>
    <w:rsid w:val="00A00B69"/>
    <w:rsid w:val="00A01ECF"/>
    <w:rsid w:val="00A02D5D"/>
    <w:rsid w:val="00A0304A"/>
    <w:rsid w:val="00A037BE"/>
    <w:rsid w:val="00A049E4"/>
    <w:rsid w:val="00A04A3C"/>
    <w:rsid w:val="00A0627C"/>
    <w:rsid w:val="00A11386"/>
    <w:rsid w:val="00A1438A"/>
    <w:rsid w:val="00A14724"/>
    <w:rsid w:val="00A14999"/>
    <w:rsid w:val="00A167D5"/>
    <w:rsid w:val="00A3133A"/>
    <w:rsid w:val="00A377DD"/>
    <w:rsid w:val="00A40D8F"/>
    <w:rsid w:val="00A42D8F"/>
    <w:rsid w:val="00A47C96"/>
    <w:rsid w:val="00A47CF5"/>
    <w:rsid w:val="00A5109A"/>
    <w:rsid w:val="00A537AE"/>
    <w:rsid w:val="00A56048"/>
    <w:rsid w:val="00A6132B"/>
    <w:rsid w:val="00A6135F"/>
    <w:rsid w:val="00A618CF"/>
    <w:rsid w:val="00A642CB"/>
    <w:rsid w:val="00A66C17"/>
    <w:rsid w:val="00A7292D"/>
    <w:rsid w:val="00A76A6D"/>
    <w:rsid w:val="00A80DDB"/>
    <w:rsid w:val="00A80E41"/>
    <w:rsid w:val="00A825F1"/>
    <w:rsid w:val="00A856D4"/>
    <w:rsid w:val="00A85A84"/>
    <w:rsid w:val="00A863E9"/>
    <w:rsid w:val="00A911C4"/>
    <w:rsid w:val="00A93C47"/>
    <w:rsid w:val="00A95110"/>
    <w:rsid w:val="00A97519"/>
    <w:rsid w:val="00AA0CA2"/>
    <w:rsid w:val="00AA1C83"/>
    <w:rsid w:val="00AA7CB0"/>
    <w:rsid w:val="00AB07CD"/>
    <w:rsid w:val="00AB1665"/>
    <w:rsid w:val="00AB2CBD"/>
    <w:rsid w:val="00AB75B7"/>
    <w:rsid w:val="00AB7FDE"/>
    <w:rsid w:val="00AC494C"/>
    <w:rsid w:val="00AC6BBA"/>
    <w:rsid w:val="00AD095B"/>
    <w:rsid w:val="00AD0A22"/>
    <w:rsid w:val="00AD18A8"/>
    <w:rsid w:val="00AD36BA"/>
    <w:rsid w:val="00AD4844"/>
    <w:rsid w:val="00AD4A58"/>
    <w:rsid w:val="00AD5C89"/>
    <w:rsid w:val="00AE2A34"/>
    <w:rsid w:val="00AE2ECF"/>
    <w:rsid w:val="00AE3DF9"/>
    <w:rsid w:val="00AE4032"/>
    <w:rsid w:val="00AE5025"/>
    <w:rsid w:val="00AE61DB"/>
    <w:rsid w:val="00AF53C9"/>
    <w:rsid w:val="00B007CA"/>
    <w:rsid w:val="00B01DD5"/>
    <w:rsid w:val="00B044D7"/>
    <w:rsid w:val="00B0587B"/>
    <w:rsid w:val="00B06380"/>
    <w:rsid w:val="00B13B11"/>
    <w:rsid w:val="00B15986"/>
    <w:rsid w:val="00B16BDB"/>
    <w:rsid w:val="00B17986"/>
    <w:rsid w:val="00B23CFA"/>
    <w:rsid w:val="00B26AF5"/>
    <w:rsid w:val="00B3387B"/>
    <w:rsid w:val="00B37CA4"/>
    <w:rsid w:val="00B42357"/>
    <w:rsid w:val="00B435E7"/>
    <w:rsid w:val="00B45964"/>
    <w:rsid w:val="00B4632E"/>
    <w:rsid w:val="00B46969"/>
    <w:rsid w:val="00B47295"/>
    <w:rsid w:val="00B479F3"/>
    <w:rsid w:val="00B56596"/>
    <w:rsid w:val="00B63DC1"/>
    <w:rsid w:val="00B66BAF"/>
    <w:rsid w:val="00B67800"/>
    <w:rsid w:val="00B730E7"/>
    <w:rsid w:val="00B73343"/>
    <w:rsid w:val="00B739ED"/>
    <w:rsid w:val="00B74D68"/>
    <w:rsid w:val="00B8070E"/>
    <w:rsid w:val="00B8342E"/>
    <w:rsid w:val="00B840BA"/>
    <w:rsid w:val="00B86B95"/>
    <w:rsid w:val="00B86C29"/>
    <w:rsid w:val="00B87BF3"/>
    <w:rsid w:val="00B91A25"/>
    <w:rsid w:val="00B9544E"/>
    <w:rsid w:val="00BA228B"/>
    <w:rsid w:val="00BA6909"/>
    <w:rsid w:val="00BB2368"/>
    <w:rsid w:val="00BB6208"/>
    <w:rsid w:val="00BC19F4"/>
    <w:rsid w:val="00BC6B82"/>
    <w:rsid w:val="00BD218E"/>
    <w:rsid w:val="00BD3DAE"/>
    <w:rsid w:val="00BD6E21"/>
    <w:rsid w:val="00BE040C"/>
    <w:rsid w:val="00BE14DE"/>
    <w:rsid w:val="00BE1E4B"/>
    <w:rsid w:val="00BE1FE7"/>
    <w:rsid w:val="00BE50E8"/>
    <w:rsid w:val="00BF1115"/>
    <w:rsid w:val="00BF18FC"/>
    <w:rsid w:val="00BF3E52"/>
    <w:rsid w:val="00BF4518"/>
    <w:rsid w:val="00BF491B"/>
    <w:rsid w:val="00BF53E9"/>
    <w:rsid w:val="00BF5AEA"/>
    <w:rsid w:val="00BF5C4D"/>
    <w:rsid w:val="00C0133F"/>
    <w:rsid w:val="00C03B7F"/>
    <w:rsid w:val="00C049CF"/>
    <w:rsid w:val="00C07A94"/>
    <w:rsid w:val="00C117B5"/>
    <w:rsid w:val="00C13A20"/>
    <w:rsid w:val="00C16574"/>
    <w:rsid w:val="00C17FC4"/>
    <w:rsid w:val="00C2166E"/>
    <w:rsid w:val="00C219BB"/>
    <w:rsid w:val="00C21F0B"/>
    <w:rsid w:val="00C26043"/>
    <w:rsid w:val="00C26E63"/>
    <w:rsid w:val="00C27F88"/>
    <w:rsid w:val="00C3001E"/>
    <w:rsid w:val="00C31098"/>
    <w:rsid w:val="00C33A2E"/>
    <w:rsid w:val="00C351F1"/>
    <w:rsid w:val="00C35BBE"/>
    <w:rsid w:val="00C37D71"/>
    <w:rsid w:val="00C37F2E"/>
    <w:rsid w:val="00C424AC"/>
    <w:rsid w:val="00C4691F"/>
    <w:rsid w:val="00C52573"/>
    <w:rsid w:val="00C5294F"/>
    <w:rsid w:val="00C5467A"/>
    <w:rsid w:val="00C54AFC"/>
    <w:rsid w:val="00C57795"/>
    <w:rsid w:val="00C6110F"/>
    <w:rsid w:val="00C61818"/>
    <w:rsid w:val="00C65679"/>
    <w:rsid w:val="00C6666A"/>
    <w:rsid w:val="00C7175D"/>
    <w:rsid w:val="00C7197A"/>
    <w:rsid w:val="00C7249B"/>
    <w:rsid w:val="00C757C0"/>
    <w:rsid w:val="00C769CE"/>
    <w:rsid w:val="00C801C1"/>
    <w:rsid w:val="00C80BB3"/>
    <w:rsid w:val="00C814F4"/>
    <w:rsid w:val="00C82961"/>
    <w:rsid w:val="00C876EB"/>
    <w:rsid w:val="00C91ACB"/>
    <w:rsid w:val="00C9379F"/>
    <w:rsid w:val="00C96C18"/>
    <w:rsid w:val="00C97FA6"/>
    <w:rsid w:val="00CA101C"/>
    <w:rsid w:val="00CA205B"/>
    <w:rsid w:val="00CA2AE3"/>
    <w:rsid w:val="00CB2919"/>
    <w:rsid w:val="00CB2C5A"/>
    <w:rsid w:val="00CB33A4"/>
    <w:rsid w:val="00CB34E3"/>
    <w:rsid w:val="00CB4F7E"/>
    <w:rsid w:val="00CB52F3"/>
    <w:rsid w:val="00CB6AFE"/>
    <w:rsid w:val="00CC011B"/>
    <w:rsid w:val="00CC134F"/>
    <w:rsid w:val="00CC3CD1"/>
    <w:rsid w:val="00CC49D4"/>
    <w:rsid w:val="00CD0166"/>
    <w:rsid w:val="00CD135E"/>
    <w:rsid w:val="00CD2326"/>
    <w:rsid w:val="00CD2C27"/>
    <w:rsid w:val="00CD4076"/>
    <w:rsid w:val="00CD615F"/>
    <w:rsid w:val="00CE1708"/>
    <w:rsid w:val="00CE175D"/>
    <w:rsid w:val="00CE462F"/>
    <w:rsid w:val="00CE4BD3"/>
    <w:rsid w:val="00CE6413"/>
    <w:rsid w:val="00CE664C"/>
    <w:rsid w:val="00CE7397"/>
    <w:rsid w:val="00CE79A8"/>
    <w:rsid w:val="00CE7D73"/>
    <w:rsid w:val="00CF015C"/>
    <w:rsid w:val="00CF12BC"/>
    <w:rsid w:val="00CF2820"/>
    <w:rsid w:val="00CF2A26"/>
    <w:rsid w:val="00CF4BAB"/>
    <w:rsid w:val="00CF55EA"/>
    <w:rsid w:val="00D0323B"/>
    <w:rsid w:val="00D04299"/>
    <w:rsid w:val="00D05C33"/>
    <w:rsid w:val="00D05FB9"/>
    <w:rsid w:val="00D06F97"/>
    <w:rsid w:val="00D07954"/>
    <w:rsid w:val="00D07F8D"/>
    <w:rsid w:val="00D1095C"/>
    <w:rsid w:val="00D13054"/>
    <w:rsid w:val="00D157BC"/>
    <w:rsid w:val="00D21C22"/>
    <w:rsid w:val="00D22090"/>
    <w:rsid w:val="00D233C8"/>
    <w:rsid w:val="00D24150"/>
    <w:rsid w:val="00D273EA"/>
    <w:rsid w:val="00D316F2"/>
    <w:rsid w:val="00D31A44"/>
    <w:rsid w:val="00D3243F"/>
    <w:rsid w:val="00D32C12"/>
    <w:rsid w:val="00D342C1"/>
    <w:rsid w:val="00D3440D"/>
    <w:rsid w:val="00D35595"/>
    <w:rsid w:val="00D37732"/>
    <w:rsid w:val="00D37A3A"/>
    <w:rsid w:val="00D40944"/>
    <w:rsid w:val="00D41A8E"/>
    <w:rsid w:val="00D423C0"/>
    <w:rsid w:val="00D44785"/>
    <w:rsid w:val="00D449F9"/>
    <w:rsid w:val="00D46FF9"/>
    <w:rsid w:val="00D505C2"/>
    <w:rsid w:val="00D5228A"/>
    <w:rsid w:val="00D53D6B"/>
    <w:rsid w:val="00D620FB"/>
    <w:rsid w:val="00D63D43"/>
    <w:rsid w:val="00D66F23"/>
    <w:rsid w:val="00D67BD7"/>
    <w:rsid w:val="00D74F56"/>
    <w:rsid w:val="00D76E9A"/>
    <w:rsid w:val="00D81DB8"/>
    <w:rsid w:val="00D8313B"/>
    <w:rsid w:val="00D83B7B"/>
    <w:rsid w:val="00D850E8"/>
    <w:rsid w:val="00D867FC"/>
    <w:rsid w:val="00D87E02"/>
    <w:rsid w:val="00D929AE"/>
    <w:rsid w:val="00D9670C"/>
    <w:rsid w:val="00D975C3"/>
    <w:rsid w:val="00DB1693"/>
    <w:rsid w:val="00DB1AA4"/>
    <w:rsid w:val="00DB2BA4"/>
    <w:rsid w:val="00DB434B"/>
    <w:rsid w:val="00DB5303"/>
    <w:rsid w:val="00DB5B00"/>
    <w:rsid w:val="00DB610D"/>
    <w:rsid w:val="00DB77AB"/>
    <w:rsid w:val="00DB7F3C"/>
    <w:rsid w:val="00DC0C9F"/>
    <w:rsid w:val="00DC3E88"/>
    <w:rsid w:val="00DC5980"/>
    <w:rsid w:val="00DC7EA5"/>
    <w:rsid w:val="00DD0EB3"/>
    <w:rsid w:val="00DD5C48"/>
    <w:rsid w:val="00DD7BA1"/>
    <w:rsid w:val="00DE060C"/>
    <w:rsid w:val="00DE4E5D"/>
    <w:rsid w:val="00DF016D"/>
    <w:rsid w:val="00DF09CD"/>
    <w:rsid w:val="00DF10EA"/>
    <w:rsid w:val="00DF254D"/>
    <w:rsid w:val="00DF29C8"/>
    <w:rsid w:val="00DF2B88"/>
    <w:rsid w:val="00DF652D"/>
    <w:rsid w:val="00DF7D16"/>
    <w:rsid w:val="00E028FC"/>
    <w:rsid w:val="00E03190"/>
    <w:rsid w:val="00E03892"/>
    <w:rsid w:val="00E06126"/>
    <w:rsid w:val="00E06542"/>
    <w:rsid w:val="00E1397B"/>
    <w:rsid w:val="00E160F7"/>
    <w:rsid w:val="00E2215F"/>
    <w:rsid w:val="00E246D0"/>
    <w:rsid w:val="00E26088"/>
    <w:rsid w:val="00E30755"/>
    <w:rsid w:val="00E32035"/>
    <w:rsid w:val="00E32BAF"/>
    <w:rsid w:val="00E34895"/>
    <w:rsid w:val="00E34A92"/>
    <w:rsid w:val="00E375FC"/>
    <w:rsid w:val="00E44119"/>
    <w:rsid w:val="00E4539B"/>
    <w:rsid w:val="00E5094B"/>
    <w:rsid w:val="00E54934"/>
    <w:rsid w:val="00E56102"/>
    <w:rsid w:val="00E565C2"/>
    <w:rsid w:val="00E5764A"/>
    <w:rsid w:val="00E5782F"/>
    <w:rsid w:val="00E604FC"/>
    <w:rsid w:val="00E63AC5"/>
    <w:rsid w:val="00E6737B"/>
    <w:rsid w:val="00E70EBB"/>
    <w:rsid w:val="00E75685"/>
    <w:rsid w:val="00E763C4"/>
    <w:rsid w:val="00E80B3F"/>
    <w:rsid w:val="00E81084"/>
    <w:rsid w:val="00E84B1D"/>
    <w:rsid w:val="00E874F6"/>
    <w:rsid w:val="00E9167B"/>
    <w:rsid w:val="00E916A9"/>
    <w:rsid w:val="00E91853"/>
    <w:rsid w:val="00E95CE7"/>
    <w:rsid w:val="00EA091C"/>
    <w:rsid w:val="00EA0DB4"/>
    <w:rsid w:val="00EA1758"/>
    <w:rsid w:val="00EA2FE5"/>
    <w:rsid w:val="00EA38C2"/>
    <w:rsid w:val="00EA4E0C"/>
    <w:rsid w:val="00EA7AAC"/>
    <w:rsid w:val="00EB3F83"/>
    <w:rsid w:val="00EB557C"/>
    <w:rsid w:val="00EB633F"/>
    <w:rsid w:val="00EB66EB"/>
    <w:rsid w:val="00EB75D4"/>
    <w:rsid w:val="00EC0100"/>
    <w:rsid w:val="00EC112A"/>
    <w:rsid w:val="00EC1273"/>
    <w:rsid w:val="00EC1AE7"/>
    <w:rsid w:val="00EC41C4"/>
    <w:rsid w:val="00EC5226"/>
    <w:rsid w:val="00EC577A"/>
    <w:rsid w:val="00EC7054"/>
    <w:rsid w:val="00ED0BA4"/>
    <w:rsid w:val="00ED3156"/>
    <w:rsid w:val="00ED3C9D"/>
    <w:rsid w:val="00ED4C53"/>
    <w:rsid w:val="00ED52C3"/>
    <w:rsid w:val="00EE05CF"/>
    <w:rsid w:val="00EE16ED"/>
    <w:rsid w:val="00EE1B43"/>
    <w:rsid w:val="00EE2DC0"/>
    <w:rsid w:val="00EE3BBA"/>
    <w:rsid w:val="00EF2680"/>
    <w:rsid w:val="00EF6407"/>
    <w:rsid w:val="00EF68DF"/>
    <w:rsid w:val="00F02CC8"/>
    <w:rsid w:val="00F0395D"/>
    <w:rsid w:val="00F062B4"/>
    <w:rsid w:val="00F07814"/>
    <w:rsid w:val="00F12B78"/>
    <w:rsid w:val="00F1763E"/>
    <w:rsid w:val="00F21002"/>
    <w:rsid w:val="00F210DB"/>
    <w:rsid w:val="00F21937"/>
    <w:rsid w:val="00F21E69"/>
    <w:rsid w:val="00F221D9"/>
    <w:rsid w:val="00F3062D"/>
    <w:rsid w:val="00F31FC2"/>
    <w:rsid w:val="00F32F2A"/>
    <w:rsid w:val="00F427A1"/>
    <w:rsid w:val="00F50C45"/>
    <w:rsid w:val="00F5100C"/>
    <w:rsid w:val="00F51332"/>
    <w:rsid w:val="00F539D6"/>
    <w:rsid w:val="00F547F1"/>
    <w:rsid w:val="00F60130"/>
    <w:rsid w:val="00F61311"/>
    <w:rsid w:val="00F63870"/>
    <w:rsid w:val="00F63DC8"/>
    <w:rsid w:val="00F651DB"/>
    <w:rsid w:val="00F657EB"/>
    <w:rsid w:val="00F66A04"/>
    <w:rsid w:val="00F67657"/>
    <w:rsid w:val="00F679F3"/>
    <w:rsid w:val="00F72FFF"/>
    <w:rsid w:val="00F73BF2"/>
    <w:rsid w:val="00F7798A"/>
    <w:rsid w:val="00F803A7"/>
    <w:rsid w:val="00F80E4F"/>
    <w:rsid w:val="00F834D1"/>
    <w:rsid w:val="00F85859"/>
    <w:rsid w:val="00F930E7"/>
    <w:rsid w:val="00F93C4E"/>
    <w:rsid w:val="00F948C7"/>
    <w:rsid w:val="00F974B9"/>
    <w:rsid w:val="00FA210F"/>
    <w:rsid w:val="00FA41D4"/>
    <w:rsid w:val="00FA516A"/>
    <w:rsid w:val="00FA72FF"/>
    <w:rsid w:val="00FB6454"/>
    <w:rsid w:val="00FB7A8F"/>
    <w:rsid w:val="00FC18A5"/>
    <w:rsid w:val="00FC1D9A"/>
    <w:rsid w:val="00FC25E1"/>
    <w:rsid w:val="00FC4F8E"/>
    <w:rsid w:val="00FE1919"/>
    <w:rsid w:val="00FE2E9F"/>
    <w:rsid w:val="00FE45DF"/>
    <w:rsid w:val="00FF0C7D"/>
    <w:rsid w:val="00FF54B6"/>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51B1"/>
  <w15:chartTrackingRefBased/>
  <w15:docId w15:val="{EC6531C4-09BD-4B45-8299-C56C6B5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F221D9"/>
    <w:pPr>
      <w:overflowPunct w:val="0"/>
      <w:autoSpaceDE w:val="0"/>
      <w:autoSpaceDN w:val="0"/>
      <w:adjustRightInd w:val="0"/>
      <w:spacing w:after="0" w:line="240" w:lineRule="auto"/>
      <w:ind w:left="-108" w:right="-104"/>
      <w:jc w:val="center"/>
      <w:textAlignment w:val="baseline"/>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F1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561B75"/>
    <w:pPr>
      <w:ind w:left="720"/>
      <w:contextualSpacing/>
    </w:pPr>
  </w:style>
  <w:style w:type="paragraph" w:styleId="a5">
    <w:name w:val="Normal (Web)"/>
    <w:basedOn w:val="a"/>
    <w:uiPriority w:val="99"/>
    <w:qFormat/>
    <w:rsid w:val="00E7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A8B"/>
  </w:style>
  <w:style w:type="paragraph" w:styleId="a6">
    <w:name w:val="No Spacing"/>
    <w:uiPriority w:val="1"/>
    <w:qFormat/>
    <w:rsid w:val="00174A8B"/>
    <w:pPr>
      <w:spacing w:after="0" w:line="240" w:lineRule="auto"/>
    </w:pPr>
  </w:style>
  <w:style w:type="character" w:styleId="a7">
    <w:name w:val="Hyperlink"/>
    <w:basedOn w:val="a0"/>
    <w:uiPriority w:val="99"/>
    <w:unhideWhenUsed/>
    <w:rsid w:val="003C659D"/>
    <w:rPr>
      <w:color w:val="0000FF"/>
      <w:u w:val="single"/>
    </w:rPr>
  </w:style>
  <w:style w:type="paragraph" w:styleId="a8">
    <w:name w:val="Balloon Text"/>
    <w:basedOn w:val="a"/>
    <w:link w:val="a9"/>
    <w:uiPriority w:val="99"/>
    <w:semiHidden/>
    <w:unhideWhenUsed/>
    <w:rsid w:val="00090D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0D9E"/>
    <w:rPr>
      <w:rFonts w:ascii="Segoe UI" w:hAnsi="Segoe UI" w:cs="Segoe UI"/>
      <w:sz w:val="18"/>
      <w:szCs w:val="18"/>
    </w:rPr>
  </w:style>
  <w:style w:type="paragraph" w:styleId="aa">
    <w:name w:val="header"/>
    <w:basedOn w:val="a"/>
    <w:link w:val="ab"/>
    <w:uiPriority w:val="99"/>
    <w:unhideWhenUsed/>
    <w:rsid w:val="00090D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0D9E"/>
  </w:style>
  <w:style w:type="paragraph" w:styleId="ac">
    <w:name w:val="footer"/>
    <w:basedOn w:val="a"/>
    <w:link w:val="ad"/>
    <w:uiPriority w:val="99"/>
    <w:unhideWhenUsed/>
    <w:rsid w:val="00090D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0D9E"/>
  </w:style>
  <w:style w:type="paragraph" w:customStyle="1" w:styleId="ConsPlusNormal">
    <w:name w:val="ConsPlusNormal"/>
    <w:link w:val="ConsPlusNormal0"/>
    <w:rsid w:val="00DF652D"/>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4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21D9"/>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F221D9"/>
  </w:style>
  <w:style w:type="paragraph" w:customStyle="1" w:styleId="CharChar">
    <w:name w:val="Char Знак Знак Char"/>
    <w:basedOn w:val="a"/>
    <w:rsid w:val="00F221D9"/>
    <w:pPr>
      <w:spacing w:after="0" w:line="240" w:lineRule="auto"/>
    </w:pPr>
    <w:rPr>
      <w:rFonts w:ascii="Verdana" w:eastAsia="Times New Roman" w:hAnsi="Verdana" w:cs="Verdana"/>
      <w:sz w:val="20"/>
      <w:szCs w:val="20"/>
      <w:lang w:val="en-US"/>
    </w:rPr>
  </w:style>
  <w:style w:type="paragraph" w:customStyle="1" w:styleId="Standard">
    <w:name w:val="Standard"/>
    <w:basedOn w:val="a"/>
    <w:rsid w:val="00F221D9"/>
    <w:pPr>
      <w:spacing w:after="0" w:line="240" w:lineRule="auto"/>
    </w:pPr>
    <w:rPr>
      <w:rFonts w:ascii="Liberation Serif" w:eastAsia="Calibri" w:hAnsi="Liberation Serif" w:cs="Times New Roman"/>
      <w:sz w:val="24"/>
      <w:szCs w:val="24"/>
      <w:lang w:eastAsia="zh-CN"/>
    </w:rPr>
  </w:style>
  <w:style w:type="paragraph" w:customStyle="1" w:styleId="ConsPlusNonformat">
    <w:name w:val="ConsPlusNonformat"/>
    <w:rsid w:val="00F22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mrcssattr">
    <w:name w:val="msonormal_mr_css_attr"/>
    <w:basedOn w:val="a"/>
    <w:rsid w:val="00F22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221D9"/>
    <w:rPr>
      <w:rFonts w:ascii="Calibri" w:eastAsia="Times New Roman" w:hAnsi="Calibri" w:cs="Calibri"/>
      <w:szCs w:val="20"/>
      <w:lang w:eastAsia="ru-RU"/>
    </w:rPr>
  </w:style>
  <w:style w:type="paragraph" w:customStyle="1" w:styleId="Style2">
    <w:name w:val="Style2"/>
    <w:basedOn w:val="a"/>
    <w:rsid w:val="00F221D9"/>
    <w:pPr>
      <w:autoSpaceDE w:val="0"/>
      <w:autoSpaceDN w:val="0"/>
      <w:spacing w:after="0" w:line="288" w:lineRule="exact"/>
      <w:ind w:firstLine="710"/>
      <w:jc w:val="both"/>
    </w:pPr>
    <w:rPr>
      <w:rFonts w:ascii="Times New Roman" w:hAnsi="Times New Roman" w:cs="Times New Roman"/>
      <w:sz w:val="24"/>
      <w:szCs w:val="24"/>
      <w:lang w:eastAsia="ru-RU"/>
    </w:rPr>
  </w:style>
  <w:style w:type="paragraph" w:customStyle="1" w:styleId="Style7">
    <w:name w:val="Style7"/>
    <w:basedOn w:val="a"/>
    <w:rsid w:val="00F221D9"/>
    <w:pPr>
      <w:autoSpaceDE w:val="0"/>
      <w:autoSpaceDN w:val="0"/>
      <w:spacing w:after="0" w:line="240" w:lineRule="auto"/>
    </w:pPr>
    <w:rPr>
      <w:rFonts w:ascii="Times New Roman" w:hAnsi="Times New Roman" w:cs="Times New Roman"/>
      <w:sz w:val="24"/>
      <w:szCs w:val="24"/>
      <w:lang w:eastAsia="ru-RU"/>
    </w:rPr>
  </w:style>
  <w:style w:type="character" w:customStyle="1" w:styleId="FontStyle22">
    <w:name w:val="Font Style22"/>
    <w:basedOn w:val="a0"/>
    <w:rsid w:val="00F221D9"/>
    <w:rPr>
      <w:rFonts w:ascii="Times New Roman" w:hAnsi="Times New Roman" w:cs="Times New Roman" w:hint="default"/>
    </w:rPr>
  </w:style>
  <w:style w:type="character" w:styleId="af">
    <w:name w:val="Emphasis"/>
    <w:uiPriority w:val="20"/>
    <w:qFormat/>
    <w:rsid w:val="00F22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845">
      <w:bodyDiv w:val="1"/>
      <w:marLeft w:val="0"/>
      <w:marRight w:val="0"/>
      <w:marTop w:val="0"/>
      <w:marBottom w:val="0"/>
      <w:divBdr>
        <w:top w:val="none" w:sz="0" w:space="0" w:color="auto"/>
        <w:left w:val="none" w:sz="0" w:space="0" w:color="auto"/>
        <w:bottom w:val="none" w:sz="0" w:space="0" w:color="auto"/>
        <w:right w:val="none" w:sz="0" w:space="0" w:color="auto"/>
      </w:divBdr>
      <w:divsChild>
        <w:div w:id="302584453">
          <w:marLeft w:val="0"/>
          <w:marRight w:val="0"/>
          <w:marTop w:val="0"/>
          <w:marBottom w:val="0"/>
          <w:divBdr>
            <w:top w:val="none" w:sz="0" w:space="0" w:color="auto"/>
            <w:left w:val="none" w:sz="0" w:space="0" w:color="auto"/>
            <w:bottom w:val="none" w:sz="0" w:space="0" w:color="auto"/>
            <w:right w:val="none" w:sz="0" w:space="0" w:color="auto"/>
          </w:divBdr>
          <w:divsChild>
            <w:div w:id="263415529">
              <w:marLeft w:val="0"/>
              <w:marRight w:val="0"/>
              <w:marTop w:val="0"/>
              <w:marBottom w:val="0"/>
              <w:divBdr>
                <w:top w:val="none" w:sz="0" w:space="0" w:color="auto"/>
                <w:left w:val="none" w:sz="0" w:space="0" w:color="auto"/>
                <w:bottom w:val="none" w:sz="0" w:space="0" w:color="auto"/>
                <w:right w:val="none" w:sz="0" w:space="0" w:color="auto"/>
              </w:divBdr>
              <w:divsChild>
                <w:div w:id="660815013">
                  <w:marLeft w:val="0"/>
                  <w:marRight w:val="0"/>
                  <w:marTop w:val="0"/>
                  <w:marBottom w:val="0"/>
                  <w:divBdr>
                    <w:top w:val="none" w:sz="0" w:space="0" w:color="auto"/>
                    <w:left w:val="none" w:sz="0" w:space="0" w:color="auto"/>
                    <w:bottom w:val="none" w:sz="0" w:space="0" w:color="auto"/>
                    <w:right w:val="none" w:sz="0" w:space="0" w:color="auto"/>
                  </w:divBdr>
                </w:div>
                <w:div w:id="131317438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04168925">
      <w:bodyDiv w:val="1"/>
      <w:marLeft w:val="0"/>
      <w:marRight w:val="0"/>
      <w:marTop w:val="0"/>
      <w:marBottom w:val="0"/>
      <w:divBdr>
        <w:top w:val="none" w:sz="0" w:space="0" w:color="auto"/>
        <w:left w:val="none" w:sz="0" w:space="0" w:color="auto"/>
        <w:bottom w:val="none" w:sz="0" w:space="0" w:color="auto"/>
        <w:right w:val="none" w:sz="0" w:space="0" w:color="auto"/>
      </w:divBdr>
    </w:div>
    <w:div w:id="415857029">
      <w:bodyDiv w:val="1"/>
      <w:marLeft w:val="0"/>
      <w:marRight w:val="0"/>
      <w:marTop w:val="0"/>
      <w:marBottom w:val="0"/>
      <w:divBdr>
        <w:top w:val="none" w:sz="0" w:space="0" w:color="auto"/>
        <w:left w:val="none" w:sz="0" w:space="0" w:color="auto"/>
        <w:bottom w:val="none" w:sz="0" w:space="0" w:color="auto"/>
        <w:right w:val="none" w:sz="0" w:space="0" w:color="auto"/>
      </w:divBdr>
      <w:divsChild>
        <w:div w:id="2139569327">
          <w:marLeft w:val="0"/>
          <w:marRight w:val="0"/>
          <w:marTop w:val="225"/>
          <w:marBottom w:val="225"/>
          <w:divBdr>
            <w:top w:val="none" w:sz="0" w:space="0" w:color="auto"/>
            <w:left w:val="none" w:sz="0" w:space="0" w:color="auto"/>
            <w:bottom w:val="none" w:sz="0" w:space="0" w:color="auto"/>
            <w:right w:val="none" w:sz="0" w:space="0" w:color="auto"/>
          </w:divBdr>
          <w:divsChild>
            <w:div w:id="2087803707">
              <w:marLeft w:val="0"/>
              <w:marRight w:val="0"/>
              <w:marTop w:val="0"/>
              <w:marBottom w:val="0"/>
              <w:divBdr>
                <w:top w:val="none" w:sz="0" w:space="0" w:color="auto"/>
                <w:left w:val="none" w:sz="0" w:space="0" w:color="auto"/>
                <w:bottom w:val="none" w:sz="0" w:space="0" w:color="auto"/>
                <w:right w:val="none" w:sz="0" w:space="0" w:color="auto"/>
              </w:divBdr>
              <w:divsChild>
                <w:div w:id="1229026469">
                  <w:marLeft w:val="0"/>
                  <w:marRight w:val="0"/>
                  <w:marTop w:val="0"/>
                  <w:marBottom w:val="0"/>
                  <w:divBdr>
                    <w:top w:val="none" w:sz="0" w:space="0" w:color="auto"/>
                    <w:left w:val="none" w:sz="0" w:space="0" w:color="auto"/>
                    <w:bottom w:val="none" w:sz="0" w:space="0" w:color="auto"/>
                    <w:right w:val="none" w:sz="0" w:space="0" w:color="auto"/>
                  </w:divBdr>
                  <w:divsChild>
                    <w:div w:id="1319457790">
                      <w:marLeft w:val="0"/>
                      <w:marRight w:val="0"/>
                      <w:marTop w:val="0"/>
                      <w:marBottom w:val="0"/>
                      <w:divBdr>
                        <w:top w:val="none" w:sz="0" w:space="0" w:color="auto"/>
                        <w:left w:val="none" w:sz="0" w:space="0" w:color="auto"/>
                        <w:bottom w:val="none" w:sz="0" w:space="0" w:color="auto"/>
                        <w:right w:val="none" w:sz="0" w:space="0" w:color="auto"/>
                      </w:divBdr>
                      <w:divsChild>
                        <w:div w:id="1985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732">
      <w:bodyDiv w:val="1"/>
      <w:marLeft w:val="0"/>
      <w:marRight w:val="0"/>
      <w:marTop w:val="0"/>
      <w:marBottom w:val="0"/>
      <w:divBdr>
        <w:top w:val="none" w:sz="0" w:space="0" w:color="auto"/>
        <w:left w:val="none" w:sz="0" w:space="0" w:color="auto"/>
        <w:bottom w:val="none" w:sz="0" w:space="0" w:color="auto"/>
        <w:right w:val="none" w:sz="0" w:space="0" w:color="auto"/>
      </w:divBdr>
    </w:div>
    <w:div w:id="818112093">
      <w:bodyDiv w:val="1"/>
      <w:marLeft w:val="0"/>
      <w:marRight w:val="0"/>
      <w:marTop w:val="0"/>
      <w:marBottom w:val="0"/>
      <w:divBdr>
        <w:top w:val="none" w:sz="0" w:space="0" w:color="auto"/>
        <w:left w:val="none" w:sz="0" w:space="0" w:color="auto"/>
        <w:bottom w:val="none" w:sz="0" w:space="0" w:color="auto"/>
        <w:right w:val="none" w:sz="0" w:space="0" w:color="auto"/>
      </w:divBdr>
    </w:div>
    <w:div w:id="908341769">
      <w:bodyDiv w:val="1"/>
      <w:marLeft w:val="0"/>
      <w:marRight w:val="0"/>
      <w:marTop w:val="0"/>
      <w:marBottom w:val="0"/>
      <w:divBdr>
        <w:top w:val="none" w:sz="0" w:space="0" w:color="auto"/>
        <w:left w:val="none" w:sz="0" w:space="0" w:color="auto"/>
        <w:bottom w:val="none" w:sz="0" w:space="0" w:color="auto"/>
        <w:right w:val="none" w:sz="0" w:space="0" w:color="auto"/>
      </w:divBdr>
      <w:divsChild>
        <w:div w:id="1708218068">
          <w:marLeft w:val="0"/>
          <w:marRight w:val="0"/>
          <w:marTop w:val="225"/>
          <w:marBottom w:val="225"/>
          <w:divBdr>
            <w:top w:val="none" w:sz="0" w:space="0" w:color="auto"/>
            <w:left w:val="none" w:sz="0" w:space="0" w:color="auto"/>
            <w:bottom w:val="none" w:sz="0" w:space="0" w:color="auto"/>
            <w:right w:val="none" w:sz="0" w:space="0" w:color="auto"/>
          </w:divBdr>
          <w:divsChild>
            <w:div w:id="927809923">
              <w:marLeft w:val="0"/>
              <w:marRight w:val="0"/>
              <w:marTop w:val="0"/>
              <w:marBottom w:val="0"/>
              <w:divBdr>
                <w:top w:val="none" w:sz="0" w:space="0" w:color="auto"/>
                <w:left w:val="none" w:sz="0" w:space="0" w:color="auto"/>
                <w:bottom w:val="none" w:sz="0" w:space="0" w:color="auto"/>
                <w:right w:val="none" w:sz="0" w:space="0" w:color="auto"/>
              </w:divBdr>
              <w:divsChild>
                <w:div w:id="1702123958">
                  <w:marLeft w:val="0"/>
                  <w:marRight w:val="0"/>
                  <w:marTop w:val="0"/>
                  <w:marBottom w:val="0"/>
                  <w:divBdr>
                    <w:top w:val="none" w:sz="0" w:space="0" w:color="auto"/>
                    <w:left w:val="none" w:sz="0" w:space="0" w:color="auto"/>
                    <w:bottom w:val="none" w:sz="0" w:space="0" w:color="auto"/>
                    <w:right w:val="none" w:sz="0" w:space="0" w:color="auto"/>
                  </w:divBdr>
                  <w:divsChild>
                    <w:div w:id="1651447869">
                      <w:marLeft w:val="0"/>
                      <w:marRight w:val="0"/>
                      <w:marTop w:val="0"/>
                      <w:marBottom w:val="0"/>
                      <w:divBdr>
                        <w:top w:val="none" w:sz="0" w:space="0" w:color="auto"/>
                        <w:left w:val="none" w:sz="0" w:space="0" w:color="auto"/>
                        <w:bottom w:val="none" w:sz="0" w:space="0" w:color="auto"/>
                        <w:right w:val="none" w:sz="0" w:space="0" w:color="auto"/>
                      </w:divBdr>
                      <w:divsChild>
                        <w:div w:id="979580604">
                          <w:marLeft w:val="0"/>
                          <w:marRight w:val="0"/>
                          <w:marTop w:val="0"/>
                          <w:marBottom w:val="0"/>
                          <w:divBdr>
                            <w:top w:val="none" w:sz="0" w:space="0" w:color="auto"/>
                            <w:left w:val="none" w:sz="0" w:space="0" w:color="auto"/>
                            <w:bottom w:val="none" w:sz="0" w:space="0" w:color="auto"/>
                            <w:right w:val="none" w:sz="0" w:space="0" w:color="auto"/>
                          </w:divBdr>
                          <w:divsChild>
                            <w:div w:id="991371605">
                              <w:marLeft w:val="0"/>
                              <w:marRight w:val="0"/>
                              <w:marTop w:val="0"/>
                              <w:marBottom w:val="0"/>
                              <w:divBdr>
                                <w:top w:val="none" w:sz="0" w:space="0" w:color="auto"/>
                                <w:left w:val="none" w:sz="0" w:space="0" w:color="auto"/>
                                <w:bottom w:val="none" w:sz="0" w:space="0" w:color="auto"/>
                                <w:right w:val="none" w:sz="0" w:space="0" w:color="auto"/>
                              </w:divBdr>
                              <w:divsChild>
                                <w:div w:id="2038043534">
                                  <w:marLeft w:val="0"/>
                                  <w:marRight w:val="0"/>
                                  <w:marTop w:val="0"/>
                                  <w:marBottom w:val="150"/>
                                  <w:divBdr>
                                    <w:top w:val="none" w:sz="0" w:space="0" w:color="auto"/>
                                    <w:left w:val="none" w:sz="0" w:space="0" w:color="auto"/>
                                    <w:bottom w:val="none" w:sz="0" w:space="0" w:color="auto"/>
                                    <w:right w:val="none" w:sz="0" w:space="0" w:color="auto"/>
                                  </w:divBdr>
                                  <w:divsChild>
                                    <w:div w:id="177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2990">
      <w:bodyDiv w:val="1"/>
      <w:marLeft w:val="0"/>
      <w:marRight w:val="0"/>
      <w:marTop w:val="0"/>
      <w:marBottom w:val="0"/>
      <w:divBdr>
        <w:top w:val="none" w:sz="0" w:space="0" w:color="auto"/>
        <w:left w:val="none" w:sz="0" w:space="0" w:color="auto"/>
        <w:bottom w:val="none" w:sz="0" w:space="0" w:color="auto"/>
        <w:right w:val="none" w:sz="0" w:space="0" w:color="auto"/>
      </w:divBdr>
    </w:div>
    <w:div w:id="1119493141">
      <w:bodyDiv w:val="1"/>
      <w:marLeft w:val="0"/>
      <w:marRight w:val="0"/>
      <w:marTop w:val="0"/>
      <w:marBottom w:val="0"/>
      <w:divBdr>
        <w:top w:val="none" w:sz="0" w:space="0" w:color="auto"/>
        <w:left w:val="none" w:sz="0" w:space="0" w:color="auto"/>
        <w:bottom w:val="none" w:sz="0" w:space="0" w:color="auto"/>
        <w:right w:val="none" w:sz="0" w:space="0" w:color="auto"/>
      </w:divBdr>
      <w:divsChild>
        <w:div w:id="631793042">
          <w:marLeft w:val="0"/>
          <w:marRight w:val="0"/>
          <w:marTop w:val="225"/>
          <w:marBottom w:val="225"/>
          <w:divBdr>
            <w:top w:val="none" w:sz="0" w:space="0" w:color="auto"/>
            <w:left w:val="none" w:sz="0" w:space="0" w:color="auto"/>
            <w:bottom w:val="none" w:sz="0" w:space="0" w:color="auto"/>
            <w:right w:val="none" w:sz="0" w:space="0" w:color="auto"/>
          </w:divBdr>
          <w:divsChild>
            <w:div w:id="2078506277">
              <w:marLeft w:val="0"/>
              <w:marRight w:val="0"/>
              <w:marTop w:val="0"/>
              <w:marBottom w:val="0"/>
              <w:divBdr>
                <w:top w:val="none" w:sz="0" w:space="0" w:color="auto"/>
                <w:left w:val="none" w:sz="0" w:space="0" w:color="auto"/>
                <w:bottom w:val="none" w:sz="0" w:space="0" w:color="auto"/>
                <w:right w:val="none" w:sz="0" w:space="0" w:color="auto"/>
              </w:divBdr>
              <w:divsChild>
                <w:div w:id="1298291908">
                  <w:marLeft w:val="0"/>
                  <w:marRight w:val="0"/>
                  <w:marTop w:val="0"/>
                  <w:marBottom w:val="0"/>
                  <w:divBdr>
                    <w:top w:val="none" w:sz="0" w:space="0" w:color="auto"/>
                    <w:left w:val="none" w:sz="0" w:space="0" w:color="auto"/>
                    <w:bottom w:val="none" w:sz="0" w:space="0" w:color="auto"/>
                    <w:right w:val="none" w:sz="0" w:space="0" w:color="auto"/>
                  </w:divBdr>
                  <w:divsChild>
                    <w:div w:id="1751803556">
                      <w:marLeft w:val="0"/>
                      <w:marRight w:val="0"/>
                      <w:marTop w:val="0"/>
                      <w:marBottom w:val="0"/>
                      <w:divBdr>
                        <w:top w:val="none" w:sz="0" w:space="0" w:color="auto"/>
                        <w:left w:val="none" w:sz="0" w:space="0" w:color="auto"/>
                        <w:bottom w:val="none" w:sz="0" w:space="0" w:color="auto"/>
                        <w:right w:val="none" w:sz="0" w:space="0" w:color="auto"/>
                      </w:divBdr>
                      <w:divsChild>
                        <w:div w:id="205073193">
                          <w:marLeft w:val="0"/>
                          <w:marRight w:val="0"/>
                          <w:marTop w:val="0"/>
                          <w:marBottom w:val="0"/>
                          <w:divBdr>
                            <w:top w:val="none" w:sz="0" w:space="0" w:color="auto"/>
                            <w:left w:val="none" w:sz="0" w:space="0" w:color="auto"/>
                            <w:bottom w:val="none" w:sz="0" w:space="0" w:color="auto"/>
                            <w:right w:val="none" w:sz="0" w:space="0" w:color="auto"/>
                          </w:divBdr>
                          <w:divsChild>
                            <w:div w:id="1602646344">
                              <w:marLeft w:val="0"/>
                              <w:marRight w:val="0"/>
                              <w:marTop w:val="0"/>
                              <w:marBottom w:val="0"/>
                              <w:divBdr>
                                <w:top w:val="none" w:sz="0" w:space="0" w:color="auto"/>
                                <w:left w:val="none" w:sz="0" w:space="0" w:color="auto"/>
                                <w:bottom w:val="none" w:sz="0" w:space="0" w:color="auto"/>
                                <w:right w:val="none" w:sz="0" w:space="0" w:color="auto"/>
                              </w:divBdr>
                              <w:divsChild>
                                <w:div w:id="677855262">
                                  <w:marLeft w:val="0"/>
                                  <w:marRight w:val="0"/>
                                  <w:marTop w:val="0"/>
                                  <w:marBottom w:val="150"/>
                                  <w:divBdr>
                                    <w:top w:val="none" w:sz="0" w:space="0" w:color="auto"/>
                                    <w:left w:val="none" w:sz="0" w:space="0" w:color="auto"/>
                                    <w:bottom w:val="none" w:sz="0" w:space="0" w:color="auto"/>
                                    <w:right w:val="none" w:sz="0" w:space="0" w:color="auto"/>
                                  </w:divBdr>
                                  <w:divsChild>
                                    <w:div w:id="95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386">
      <w:bodyDiv w:val="1"/>
      <w:marLeft w:val="0"/>
      <w:marRight w:val="0"/>
      <w:marTop w:val="0"/>
      <w:marBottom w:val="0"/>
      <w:divBdr>
        <w:top w:val="none" w:sz="0" w:space="0" w:color="auto"/>
        <w:left w:val="none" w:sz="0" w:space="0" w:color="auto"/>
        <w:bottom w:val="none" w:sz="0" w:space="0" w:color="auto"/>
        <w:right w:val="none" w:sz="0" w:space="0" w:color="auto"/>
      </w:divBdr>
    </w:div>
    <w:div w:id="1490709524">
      <w:bodyDiv w:val="1"/>
      <w:marLeft w:val="0"/>
      <w:marRight w:val="0"/>
      <w:marTop w:val="0"/>
      <w:marBottom w:val="0"/>
      <w:divBdr>
        <w:top w:val="none" w:sz="0" w:space="0" w:color="auto"/>
        <w:left w:val="none" w:sz="0" w:space="0" w:color="auto"/>
        <w:bottom w:val="none" w:sz="0" w:space="0" w:color="auto"/>
        <w:right w:val="none" w:sz="0" w:space="0" w:color="auto"/>
      </w:divBdr>
    </w:div>
    <w:div w:id="15555790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225"/>
          <w:marBottom w:val="225"/>
          <w:divBdr>
            <w:top w:val="none" w:sz="0" w:space="0" w:color="auto"/>
            <w:left w:val="none" w:sz="0" w:space="0" w:color="auto"/>
            <w:bottom w:val="none" w:sz="0" w:space="0" w:color="auto"/>
            <w:right w:val="none" w:sz="0" w:space="0" w:color="auto"/>
          </w:divBdr>
          <w:divsChild>
            <w:div w:id="163201941">
              <w:marLeft w:val="0"/>
              <w:marRight w:val="0"/>
              <w:marTop w:val="0"/>
              <w:marBottom w:val="0"/>
              <w:divBdr>
                <w:top w:val="none" w:sz="0" w:space="0" w:color="auto"/>
                <w:left w:val="none" w:sz="0" w:space="0" w:color="auto"/>
                <w:bottom w:val="none" w:sz="0" w:space="0" w:color="auto"/>
                <w:right w:val="none" w:sz="0" w:space="0" w:color="auto"/>
              </w:divBdr>
              <w:divsChild>
                <w:div w:id="1095396343">
                  <w:marLeft w:val="0"/>
                  <w:marRight w:val="0"/>
                  <w:marTop w:val="0"/>
                  <w:marBottom w:val="0"/>
                  <w:divBdr>
                    <w:top w:val="none" w:sz="0" w:space="0" w:color="auto"/>
                    <w:left w:val="none" w:sz="0" w:space="0" w:color="auto"/>
                    <w:bottom w:val="none" w:sz="0" w:space="0" w:color="auto"/>
                    <w:right w:val="none" w:sz="0" w:space="0" w:color="auto"/>
                  </w:divBdr>
                  <w:divsChild>
                    <w:div w:id="1987005707">
                      <w:marLeft w:val="0"/>
                      <w:marRight w:val="0"/>
                      <w:marTop w:val="0"/>
                      <w:marBottom w:val="0"/>
                      <w:divBdr>
                        <w:top w:val="none" w:sz="0" w:space="0" w:color="auto"/>
                        <w:left w:val="none" w:sz="0" w:space="0" w:color="auto"/>
                        <w:bottom w:val="none" w:sz="0" w:space="0" w:color="auto"/>
                        <w:right w:val="none" w:sz="0" w:space="0" w:color="auto"/>
                      </w:divBdr>
                      <w:divsChild>
                        <w:div w:id="17002630">
                          <w:marLeft w:val="0"/>
                          <w:marRight w:val="0"/>
                          <w:marTop w:val="0"/>
                          <w:marBottom w:val="0"/>
                          <w:divBdr>
                            <w:top w:val="none" w:sz="0" w:space="0" w:color="auto"/>
                            <w:left w:val="none" w:sz="0" w:space="0" w:color="auto"/>
                            <w:bottom w:val="none" w:sz="0" w:space="0" w:color="auto"/>
                            <w:right w:val="none" w:sz="0" w:space="0" w:color="auto"/>
                          </w:divBdr>
                          <w:divsChild>
                            <w:div w:id="2105759083">
                              <w:marLeft w:val="0"/>
                              <w:marRight w:val="0"/>
                              <w:marTop w:val="0"/>
                              <w:marBottom w:val="0"/>
                              <w:divBdr>
                                <w:top w:val="none" w:sz="0" w:space="0" w:color="auto"/>
                                <w:left w:val="none" w:sz="0" w:space="0" w:color="auto"/>
                                <w:bottom w:val="none" w:sz="0" w:space="0" w:color="auto"/>
                                <w:right w:val="none" w:sz="0" w:space="0" w:color="auto"/>
                              </w:divBdr>
                              <w:divsChild>
                                <w:div w:id="914239244">
                                  <w:marLeft w:val="0"/>
                                  <w:marRight w:val="0"/>
                                  <w:marTop w:val="0"/>
                                  <w:marBottom w:val="150"/>
                                  <w:divBdr>
                                    <w:top w:val="none" w:sz="0" w:space="0" w:color="auto"/>
                                    <w:left w:val="none" w:sz="0" w:space="0" w:color="auto"/>
                                    <w:bottom w:val="none" w:sz="0" w:space="0" w:color="auto"/>
                                    <w:right w:val="none" w:sz="0" w:space="0" w:color="auto"/>
                                  </w:divBdr>
                                  <w:divsChild>
                                    <w:div w:id="1029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006">
      <w:bodyDiv w:val="1"/>
      <w:marLeft w:val="0"/>
      <w:marRight w:val="0"/>
      <w:marTop w:val="0"/>
      <w:marBottom w:val="0"/>
      <w:divBdr>
        <w:top w:val="none" w:sz="0" w:space="0" w:color="auto"/>
        <w:left w:val="none" w:sz="0" w:space="0" w:color="auto"/>
        <w:bottom w:val="none" w:sz="0" w:space="0" w:color="auto"/>
        <w:right w:val="none" w:sz="0" w:space="0" w:color="auto"/>
      </w:divBdr>
    </w:div>
    <w:div w:id="1619144540">
      <w:bodyDiv w:val="1"/>
      <w:marLeft w:val="0"/>
      <w:marRight w:val="0"/>
      <w:marTop w:val="0"/>
      <w:marBottom w:val="0"/>
      <w:divBdr>
        <w:top w:val="none" w:sz="0" w:space="0" w:color="auto"/>
        <w:left w:val="none" w:sz="0" w:space="0" w:color="auto"/>
        <w:bottom w:val="none" w:sz="0" w:space="0" w:color="auto"/>
        <w:right w:val="none" w:sz="0" w:space="0" w:color="auto"/>
      </w:divBdr>
    </w:div>
    <w:div w:id="1750613005">
      <w:bodyDiv w:val="1"/>
      <w:marLeft w:val="0"/>
      <w:marRight w:val="0"/>
      <w:marTop w:val="0"/>
      <w:marBottom w:val="0"/>
      <w:divBdr>
        <w:top w:val="none" w:sz="0" w:space="0" w:color="auto"/>
        <w:left w:val="none" w:sz="0" w:space="0" w:color="auto"/>
        <w:bottom w:val="none" w:sz="0" w:space="0" w:color="auto"/>
        <w:right w:val="none" w:sz="0" w:space="0" w:color="auto"/>
      </w:divBdr>
      <w:divsChild>
        <w:div w:id="319041132">
          <w:marLeft w:val="0"/>
          <w:marRight w:val="0"/>
          <w:marTop w:val="225"/>
          <w:marBottom w:val="225"/>
          <w:divBdr>
            <w:top w:val="none" w:sz="0" w:space="0" w:color="auto"/>
            <w:left w:val="none" w:sz="0" w:space="0" w:color="auto"/>
            <w:bottom w:val="none" w:sz="0" w:space="0" w:color="auto"/>
            <w:right w:val="none" w:sz="0" w:space="0" w:color="auto"/>
          </w:divBdr>
          <w:divsChild>
            <w:div w:id="1665814110">
              <w:marLeft w:val="0"/>
              <w:marRight w:val="0"/>
              <w:marTop w:val="0"/>
              <w:marBottom w:val="0"/>
              <w:divBdr>
                <w:top w:val="none" w:sz="0" w:space="0" w:color="auto"/>
                <w:left w:val="none" w:sz="0" w:space="0" w:color="auto"/>
                <w:bottom w:val="none" w:sz="0" w:space="0" w:color="auto"/>
                <w:right w:val="none" w:sz="0" w:space="0" w:color="auto"/>
              </w:divBdr>
              <w:divsChild>
                <w:div w:id="10305666">
                  <w:marLeft w:val="0"/>
                  <w:marRight w:val="0"/>
                  <w:marTop w:val="0"/>
                  <w:marBottom w:val="0"/>
                  <w:divBdr>
                    <w:top w:val="none" w:sz="0" w:space="0" w:color="auto"/>
                    <w:left w:val="none" w:sz="0" w:space="0" w:color="auto"/>
                    <w:bottom w:val="none" w:sz="0" w:space="0" w:color="auto"/>
                    <w:right w:val="none" w:sz="0" w:space="0" w:color="auto"/>
                  </w:divBdr>
                  <w:divsChild>
                    <w:div w:id="1276863558">
                      <w:marLeft w:val="0"/>
                      <w:marRight w:val="0"/>
                      <w:marTop w:val="0"/>
                      <w:marBottom w:val="0"/>
                      <w:divBdr>
                        <w:top w:val="none" w:sz="0" w:space="0" w:color="auto"/>
                        <w:left w:val="none" w:sz="0" w:space="0" w:color="auto"/>
                        <w:bottom w:val="none" w:sz="0" w:space="0" w:color="auto"/>
                        <w:right w:val="none" w:sz="0" w:space="0" w:color="auto"/>
                      </w:divBdr>
                      <w:divsChild>
                        <w:div w:id="841823401">
                          <w:marLeft w:val="0"/>
                          <w:marRight w:val="0"/>
                          <w:marTop w:val="0"/>
                          <w:marBottom w:val="0"/>
                          <w:divBdr>
                            <w:top w:val="none" w:sz="0" w:space="0" w:color="auto"/>
                            <w:left w:val="none" w:sz="0" w:space="0" w:color="auto"/>
                            <w:bottom w:val="none" w:sz="0" w:space="0" w:color="auto"/>
                            <w:right w:val="none" w:sz="0" w:space="0" w:color="auto"/>
                          </w:divBdr>
                          <w:divsChild>
                            <w:div w:id="955479646">
                              <w:marLeft w:val="0"/>
                              <w:marRight w:val="0"/>
                              <w:marTop w:val="0"/>
                              <w:marBottom w:val="0"/>
                              <w:divBdr>
                                <w:top w:val="none" w:sz="0" w:space="0" w:color="auto"/>
                                <w:left w:val="none" w:sz="0" w:space="0" w:color="auto"/>
                                <w:bottom w:val="none" w:sz="0" w:space="0" w:color="auto"/>
                                <w:right w:val="none" w:sz="0" w:space="0" w:color="auto"/>
                              </w:divBdr>
                              <w:divsChild>
                                <w:div w:id="905383898">
                                  <w:marLeft w:val="0"/>
                                  <w:marRight w:val="0"/>
                                  <w:marTop w:val="0"/>
                                  <w:marBottom w:val="150"/>
                                  <w:divBdr>
                                    <w:top w:val="none" w:sz="0" w:space="0" w:color="auto"/>
                                    <w:left w:val="none" w:sz="0" w:space="0" w:color="auto"/>
                                    <w:bottom w:val="none" w:sz="0" w:space="0" w:color="auto"/>
                                    <w:right w:val="none" w:sz="0" w:space="0" w:color="auto"/>
                                  </w:divBdr>
                                  <w:divsChild>
                                    <w:div w:id="979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58F75CC2D1CB4518AE06EA786A343E4CD077CA38E7AFCBD2092B65660CECBB2F4A6BA269E60A72130B4594B7BF30A504EE6735E00DFAE213C90CCw3hDL" TargetMode="External"/><Relationship Id="rId18" Type="http://schemas.openxmlformats.org/officeDocument/2006/relationships/hyperlink" Target="consultantplus://offline/ref=0DF58F75CC2D1CB4518AE06EA786A343E4CD077CA38E7AFCBB2092B65660CECBB2F4A6BA269E60A72131B658457BF30A504EE6735E00DFAE213C90CCw3hDL" TargetMode="External"/><Relationship Id="rId26" Type="http://schemas.openxmlformats.org/officeDocument/2006/relationships/hyperlink" Target="consultantplus://offline/ref=0DF58F75CC2D1CB4518AE06EA786A343E4CD077CA38F72F6BE2792B65660CECBB2F4A6BA269E60A72131B55A4F7BF30A504EE6735E00DFAE213C90CCw3hDL" TargetMode="External"/><Relationship Id="rId39" Type="http://schemas.openxmlformats.org/officeDocument/2006/relationships/hyperlink" Target="consultantplus://offline/ref=0DF58F75CC2D1CB4518AE06EA786A343E4CD077CA38273FCBC2CCFBC5E39C2C9B5FBF9AD21D76CA62131B7564724F61F4116EB77441EDCB33D3E92wChFL" TargetMode="External"/><Relationship Id="rId21" Type="http://schemas.openxmlformats.org/officeDocument/2006/relationships/hyperlink" Target="consultantplus://offline/ref=0DF58F75CC2D1CB4518AFE63B1EAF44EE3C75871AE8479A2E37394E10930C89EF2B4A0EC6E8E3CE2743CB75B5270A445161BE9w7h2L" TargetMode="External"/><Relationship Id="rId34" Type="http://schemas.openxmlformats.org/officeDocument/2006/relationships/hyperlink" Target="consultantplus://offline/ref=0DF58F75CC2D1CB4518AE06EA786A343E4CD077CA38F72F6BB2392B65660CECBB2F4A6BA269E60A72131B65D4E7BF30A504EE6735E00DFAE213C90CCw3hDL" TargetMode="External"/><Relationship Id="rId42" Type="http://schemas.openxmlformats.org/officeDocument/2006/relationships/hyperlink" Target="consultantplus://offline/ref=0DF58F75CC2D1CB4518AE06EA786A343E4CD077CA38273FCBC2CCFBC5E39C2C9B5FBF9AD21D76CA62131B7564724F61F4116EB77441EDCB33D3E92wChFL" TargetMode="External"/><Relationship Id="rId47" Type="http://schemas.openxmlformats.org/officeDocument/2006/relationships/hyperlink" Target="consultantplus://offline/ref=0DF58F75CC2D1CB4518AE06EA786A343E4CD077CA28574F6B82CCFBC5E39C2C9B5FBF9AD21D76CA62131B65E4724F61F4116EB77441EDCB33D3E92wChFL" TargetMode="External"/><Relationship Id="rId50" Type="http://schemas.openxmlformats.org/officeDocument/2006/relationships/hyperlink" Target="consultantplus://offline/ref=0DF58F75CC2D1CB4518AE06EA786A343E4CD077CA28574F6B82CCFBC5E39C2C9B5FBF9AD21D76CA62131B65E4724F61F4116EB77441EDCB33D3E92wChFL" TargetMode="External"/><Relationship Id="rId55" Type="http://schemas.openxmlformats.org/officeDocument/2006/relationships/hyperlink" Target="http://www.petrozavodsk-mo.ru/petrozavodsk_new/press/news/more.htm?id=10563586@cmsArticle" TargetMode="External"/><Relationship Id="rId7" Type="http://schemas.openxmlformats.org/officeDocument/2006/relationships/hyperlink" Target="consultantplus://offline/ref=0DF58F75CC2D1CB4518AE06EA786A343E4CD077CA38E7AFCBD2F92B65660CECBB2F4A6BA269E60A72131B359447BF30A504EE6735E00DFAE213C90CCw3hDL" TargetMode="External"/><Relationship Id="rId2" Type="http://schemas.openxmlformats.org/officeDocument/2006/relationships/styles" Target="styles.xml"/><Relationship Id="rId16" Type="http://schemas.openxmlformats.org/officeDocument/2006/relationships/hyperlink" Target="consultantplus://offline/ref=0DF58F75CC2D1CB4518AE06EA786A343E4CD077CA38E7AFCBD2F92B65660CECBB2F4A6BA269E60A72131B359447BF30A504EE6735E00DFAE213C90CCw3hDL" TargetMode="External"/><Relationship Id="rId20" Type="http://schemas.openxmlformats.org/officeDocument/2006/relationships/hyperlink" Target="consultantplus://offline/ref=0DF58F75CC2D1CB4518AE06EA786A343E4CD077CA78E75F3BF2CCFBC5E39C2C9B5FBF9AD21D76CA62131B65F4724F61F4116EB77441EDCB33D3E92wChFL" TargetMode="External"/><Relationship Id="rId29" Type="http://schemas.openxmlformats.org/officeDocument/2006/relationships/hyperlink" Target="consultantplus://offline/ref=0DF58F75CC2D1CB4518AE06EA786A343E4CD077CA78E75F3BF2CCFBC5E39C2C9B5FBF9AD21D76CA62131B65F4724F61F4116EB77441EDCB33D3E92wChFL" TargetMode="External"/><Relationship Id="rId41" Type="http://schemas.openxmlformats.org/officeDocument/2006/relationships/hyperlink" Target="consultantplus://offline/ref=0DF58F75CC2D1CB4518AE06EA786A343E4CD077CA38273FCBC2CCFBC5E39C2C9B5FBF9AD21D76CA62131B7564724F61F4116EB77441EDCB33D3E92wChFL" TargetMode="External"/><Relationship Id="rId54" Type="http://schemas.openxmlformats.org/officeDocument/2006/relationships/hyperlink" Target="http://www.petrozavodsk-mo.ru/petrozavodsk_new/activity/economyka/market.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F58F75CC2D1CB4518AE06EA786A343E4CD077CA38E7AFCBD2092B65660CECBB2F4A6BA269E60A72130B4594B7BF30A504EE6735E00DFAE213C90CCw3hDL" TargetMode="External"/><Relationship Id="rId24" Type="http://schemas.openxmlformats.org/officeDocument/2006/relationships/hyperlink" Target="consultantplus://offline/ref=0DF58F75CC2D1CB4518AE06EA786A343E4CD077CA38F72F7BA2492B65660CECBB2F4A6BA269E60A72130B159457BF30A504EE6735E00DFAE213C90CCw3hDL" TargetMode="External"/><Relationship Id="rId32" Type="http://schemas.openxmlformats.org/officeDocument/2006/relationships/hyperlink" Target="consultantplus://offline/ref=0DF58F75CC2D1CB4518AE06EA786A343E4CD077CA38F72F6BB2392B65660CECBB2F4A6BA269E60A72131B65D4E7BF30A504EE6735E00DFAE213C90CCw3hDL" TargetMode="External"/><Relationship Id="rId37" Type="http://schemas.openxmlformats.org/officeDocument/2006/relationships/hyperlink" Target="consultantplus://offline/ref=0DF58F75CC2D1CB4518AE06EA786A343E4CD077CA38273FCBC2CCFBC5E39C2C9B5FBF9AD21D76CA62131B7564724F61F4116EB77441EDCB33D3E92wChFL" TargetMode="External"/><Relationship Id="rId40" Type="http://schemas.openxmlformats.org/officeDocument/2006/relationships/hyperlink" Target="consultantplus://offline/ref=0DF58F75CC2D1CB4518AE06EA786A343E4CD077CA38F72F7BA2492B65660CECBB2F4A6BA269E60A72130B159457BF30A504EE6735E00DFAE213C90CCw3hDL" TargetMode="External"/><Relationship Id="rId45" Type="http://schemas.openxmlformats.org/officeDocument/2006/relationships/hyperlink" Target="consultantplus://offline/ref=0DF58F75CC2D1CB4518AE06EA786A343E4CD077CA28574F6B82CCFBC5E39C2C9B5FBF9AD21D76CA62131B65E4724F61F4116EB77441EDCB33D3E92wChFL" TargetMode="External"/><Relationship Id="rId53" Type="http://schemas.openxmlformats.org/officeDocument/2006/relationships/hyperlink" Target="consultantplus://offline/ref=5394DA15050671BCFA84DA6A4D07647FFF7EF802E19DE402CE8336CC02B387E559B24DC8E108CFE6EB9AD51D47C7xDVDJ" TargetMode="External"/><Relationship Id="rId58" Type="http://schemas.openxmlformats.org/officeDocument/2006/relationships/hyperlink" Target="consultantplus://offline/ref=0DF58F75CC2D1CB4518AE06EA786A343E4CD077CA38E70F7BC2CCFBC5E39C2C9B5FBF9AD21D76CA62131B65F4724F61F4116EB77441EDCB33D3E92wChFL" TargetMode="External"/><Relationship Id="rId5" Type="http://schemas.openxmlformats.org/officeDocument/2006/relationships/footnotes" Target="footnotes.xml"/><Relationship Id="rId15" Type="http://schemas.openxmlformats.org/officeDocument/2006/relationships/hyperlink" Target="consultantplus://offline/ref=0DF58F75CC2D1CB4518AE06EA786A343E4CD077CA38E7AFCBD2F92B65660CECBB2F4A6BA269E60A72131B359447BF30A504EE6735E00DFAE213C90CCw3hDL" TargetMode="External"/><Relationship Id="rId23" Type="http://schemas.openxmlformats.org/officeDocument/2006/relationships/hyperlink" Target="consultantplus://offline/ref=0DF58F75CC2D1CB4518AE06EA786A343E4CD077CA38F72F7BA2492B65660CECBB2F4A6BA269E60A72130B159457BF30A504EE6735E00DFAE213C90CCw3hDL" TargetMode="External"/><Relationship Id="rId28" Type="http://schemas.openxmlformats.org/officeDocument/2006/relationships/hyperlink" Target="consultantplus://offline/ref=0DF58F75CC2D1CB4518AFE63B1EAF44EE3C55978A08779A2E37394E10930C89EE0B4F8E365DE73A6222FB55F4Ew7h1L" TargetMode="External"/><Relationship Id="rId36" Type="http://schemas.openxmlformats.org/officeDocument/2006/relationships/hyperlink" Target="consultantplus://offline/ref=0DF58F75CC2D1CB4518AFE63B1EAF44EE3C75871AE8479A2E37394E10930C89EF2B4A0EC6E8E3CE2743CB75B5270A445161BE9w7h2L" TargetMode="External"/><Relationship Id="rId49" Type="http://schemas.openxmlformats.org/officeDocument/2006/relationships/hyperlink" Target="consultantplus://offline/ref=0DF58F75CC2D1CB4518AE06EA786A343E4CD077CA28574F6B82CCFBC5E39C2C9B5FBF9AD21D76CA62131B65E4724F61F4116EB77441EDCB33D3E92wChFL" TargetMode="External"/><Relationship Id="rId57" Type="http://schemas.openxmlformats.org/officeDocument/2006/relationships/hyperlink" Target="consultantplus://offline/ref=DE9AE96700FA251F9729520E5D46FB7C1A7E06EB784020690E4F69DE9F9122B78239D1AB5C7A6D72ED40B5B082D89C69F42066F1D18A47CF75FC816FK1H" TargetMode="External"/><Relationship Id="rId61" Type="http://schemas.openxmlformats.org/officeDocument/2006/relationships/fontTable" Target="fontTable.xml"/><Relationship Id="rId10" Type="http://schemas.openxmlformats.org/officeDocument/2006/relationships/hyperlink" Target="consultantplus://offline/ref=0DF58F75CC2D1CB4518AE06EA786A343E4CD077CA38272F2B92CCFBC5E39C2C9B5FBF9AD21D76CA62131B7564724F61F4116EB77441EDCB33D3E92wChFL" TargetMode="External"/><Relationship Id="rId19" Type="http://schemas.openxmlformats.org/officeDocument/2006/relationships/hyperlink" Target="consultantplus://offline/ref=0DF58F75CC2D1CB4518AE06EA786A343E4CD077CA78E75F3BF2CCFBC5E39C2C9B5FBF9AD21D76CA62131B65F4724F61F4116EB77441EDCB33D3E92wChFL" TargetMode="External"/><Relationship Id="rId31" Type="http://schemas.openxmlformats.org/officeDocument/2006/relationships/hyperlink" Target="consultantplus://offline/ref=0DF58F75CC2D1CB4518AE06EA786A343E4CD077CA38F72F7BA2492B65660CECBB2F4A6BA269E60A72130B159457BF30A504EE6735E00DFAE213C90CCw3hDL" TargetMode="External"/><Relationship Id="rId44" Type="http://schemas.openxmlformats.org/officeDocument/2006/relationships/hyperlink" Target="consultantplus://offline/ref=0DF58F75CC2D1CB4518AFE63B1EAF44EE3C75871AE8479A2E37394E10930C89EF2B4A0EC6E8E3CE2743CB75B5270A445161BE9w7h2L" TargetMode="External"/><Relationship Id="rId52" Type="http://schemas.openxmlformats.org/officeDocument/2006/relationships/hyperlink" Target="consultantplus://offline/ref=0DF58F75CC2D1CB4518AE06EA786A343E4CD077CA28574F6B82CCFBC5E39C2C9B5FBF9AD21D76CA62131B65E4724F61F4116EB77441EDCB33D3E92wChF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DF58F75CC2D1CB4518AE06EA786A343E4CD077CA38E7AFCBD2092B65660CECBB2F4A6BA269E60A72130B4594B7BF30A504EE6735E00DFAE213C90CCw3hDL" TargetMode="External"/><Relationship Id="rId14" Type="http://schemas.openxmlformats.org/officeDocument/2006/relationships/hyperlink" Target="consultantplus://offline/ref=0DF58F75CC2D1CB4518AE06EA786A343E4CD077CA38E7AFCBD2F92B65660CECBB2F4A6BA269E60A72131B359447BF30A504EE6735E00DFAE213C90CCw3hDL" TargetMode="External"/><Relationship Id="rId22" Type="http://schemas.openxmlformats.org/officeDocument/2006/relationships/hyperlink" Target="consultantplus://offline/ref=0DF58F75CC2D1CB4518AE06EA786A343E4CD077CA78E75F3BF2CCFBC5E39C2C9B5FBF9AD21D76CA62131B65F4724F61F4116EB77441EDCB33D3E92wChFL" TargetMode="External"/><Relationship Id="rId27" Type="http://schemas.openxmlformats.org/officeDocument/2006/relationships/hyperlink" Target="consultantplus://offline/ref=0DF58F75CC2D1CB4518AFE63B1EAF44EE3C55978A08779A2E37394E10930C89EE0B4F8E365DE73A6222FB55F4Ew7h1L" TargetMode="External"/><Relationship Id="rId30" Type="http://schemas.openxmlformats.org/officeDocument/2006/relationships/hyperlink" Target="consultantplus://offline/ref=0DF58F75CC2D1CB4518AFE63B1EAF44EE3C55978A08779A2E37394E10930C89EE0B4F8E365DE73A6222FB55F4Ew7h1L" TargetMode="External"/><Relationship Id="rId35" Type="http://schemas.openxmlformats.org/officeDocument/2006/relationships/hyperlink" Target="consultantplus://offline/ref=0DF58F75CC2D1CB4518AE06EA786A343E4CD077CA38F72F7BA2492B65660CECBB2F4A6BA269E60A72130B159457BF30A504EE6735E00DFAE213C90CCw3hDL" TargetMode="External"/><Relationship Id="rId43" Type="http://schemas.openxmlformats.org/officeDocument/2006/relationships/hyperlink" Target="consultantplus://offline/ref=0DF58F75CC2D1CB4518AE06EA786A343E4CD077CA38E7BFDBD2592B65660CECBB2F4A6BA269E60A72131B45A487BF30A504EE6735E00DFAE213C90CCw3hDL" TargetMode="External"/><Relationship Id="rId48" Type="http://schemas.openxmlformats.org/officeDocument/2006/relationships/hyperlink" Target="consultantplus://offline/ref=0DF58F75CC2D1CB4518AE06EA786A343E4CD077CA28574F6B82CCFBC5E39C2C9B5FBF9AD21D76CA62131B65E4724F61F4116EB77441EDCB33D3E92wChFL" TargetMode="External"/><Relationship Id="rId56" Type="http://schemas.openxmlformats.org/officeDocument/2006/relationships/hyperlink" Target="http://g2b.ptz.ru/" TargetMode="External"/><Relationship Id="rId8" Type="http://schemas.openxmlformats.org/officeDocument/2006/relationships/hyperlink" Target="consultantplus://offline/ref=0DF58F75CC2D1CB4518AE06EA786A343E4CD077CA38E7AF0B82792B65660CECBB2F4A6BA269E60A72131BE5F4B7BF30A504EE6735E00DFAE213C90CCw3hDL" TargetMode="External"/><Relationship Id="rId51" Type="http://schemas.openxmlformats.org/officeDocument/2006/relationships/hyperlink" Target="consultantplus://offline/ref=0DF58F75CC2D1CB4518AE06EA786A343E4CD077CA28574F6B82CCFBC5E39C2C9B5FBF9AD21D76CA62131B65E4724F61F4116EB77441EDCB33D3E92wChFL" TargetMode="External"/><Relationship Id="rId3" Type="http://schemas.openxmlformats.org/officeDocument/2006/relationships/settings" Target="settings.xml"/><Relationship Id="rId12" Type="http://schemas.openxmlformats.org/officeDocument/2006/relationships/hyperlink" Target="consultantplus://offline/ref=0DF58F75CC2D1CB4518AE06EA786A343E4CD077CA38E7AFCBD2092B65660CECBB2F4A6BA269E60A72130B4594B7BF30A504EE6735E00DFAE213C90CCw3hDL" TargetMode="External"/><Relationship Id="rId17" Type="http://schemas.openxmlformats.org/officeDocument/2006/relationships/hyperlink" Target="consultantplus://offline/ref=0DF58F75CC2D1CB4518AE06EA786A343E4CD077CA38E7AFCBB2092B65660CECBB2F4A6BA269E60A72131B658457BF30A504EE6735E00DFAE213C90CCw3hDL" TargetMode="External"/><Relationship Id="rId25" Type="http://schemas.openxmlformats.org/officeDocument/2006/relationships/hyperlink" Target="consultantplus://offline/ref=0DF58F75CC2D1CB4518AFE63B1EAF44EE3C75871AE8479A2E37394E10930C89EF2B4A0EC6E8E3CE2743CB75B5270A445161BE9w7h2L" TargetMode="External"/><Relationship Id="rId33" Type="http://schemas.openxmlformats.org/officeDocument/2006/relationships/hyperlink" Target="consultantplus://offline/ref=0DF58F75CC2D1CB4518AE06EA786A343E4CD077CA38171F7BD2CCFBC5E39C2C9B5FBF9AD21D76CA62131B6584724F61F4116EB77441EDCB33D3E92wChFL" TargetMode="External"/><Relationship Id="rId38" Type="http://schemas.openxmlformats.org/officeDocument/2006/relationships/hyperlink" Target="consultantplus://offline/ref=0DF58F75CC2D1CB4518AE06EA786A343E4CD077CA38E7AF2BF2492B65660CECBB2F4A6BA269E60A72130B75A487BF30A504EE6735E00DFAE213C90CCw3hDL" TargetMode="External"/><Relationship Id="rId46" Type="http://schemas.openxmlformats.org/officeDocument/2006/relationships/hyperlink" Target="consultantplus://offline/ref=0DF58F75CC2D1CB4518AE06EA786A343E4CD077CA28574F6B82CCFBC5E39C2C9B5FBF9AD21D76CA62131B65E4724F61F4116EB77441EDCB33D3E92wChFL" TargetMode="External"/><Relationship Id="rId59" Type="http://schemas.openxmlformats.org/officeDocument/2006/relationships/hyperlink" Target="consultantplus://offline/ref=0DF58F75CC2D1CB4518AE06EA786A343E4CD077CA38E70F7BC2CCFBC5E39C2C9B5FBF9AD21D76CA62131B65F4724F61F4116EB77441EDCB33D3E92wC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21B2-04F4-4B7C-8E4C-018EFF96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29804</Words>
  <Characters>169883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19</cp:revision>
  <cp:lastPrinted>2020-02-26T06:41:00Z</cp:lastPrinted>
  <dcterms:created xsi:type="dcterms:W3CDTF">2019-02-15T09:03:00Z</dcterms:created>
  <dcterms:modified xsi:type="dcterms:W3CDTF">2021-09-14T09:52:00Z</dcterms:modified>
</cp:coreProperties>
</file>