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4C7C89E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12CC9">
        <w:rPr>
          <w:position w:val="-20"/>
          <w:sz w:val="28"/>
          <w:szCs w:val="28"/>
        </w:rPr>
        <w:t>7</w:t>
      </w:r>
      <w:r w:rsidR="007828C5">
        <w:rPr>
          <w:position w:val="-20"/>
          <w:sz w:val="28"/>
          <w:szCs w:val="28"/>
        </w:rPr>
        <w:t>5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AC66B5" w14:textId="77777777" w:rsidR="00C63180" w:rsidRDefault="00C63180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  <w:r w:rsidRPr="008F4103">
        <w:rPr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2C1EDA86" w14:textId="7CF0D1C5" w:rsidR="00C63180" w:rsidRPr="008F4103" w:rsidRDefault="00C63180" w:rsidP="00C63180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8F4103">
        <w:rPr>
          <w:color w:val="000000"/>
          <w:sz w:val="28"/>
          <w:szCs w:val="28"/>
        </w:rPr>
        <w:t xml:space="preserve">городского Совета от 17.12.2021 № 29/5-36 «Об утверждении Положения о </w:t>
      </w:r>
      <w:r w:rsidRPr="008F4103">
        <w:rPr>
          <w:sz w:val="28"/>
          <w:szCs w:val="28"/>
        </w:rPr>
        <w:t xml:space="preserve">муниципальном жилищном контроле </w:t>
      </w:r>
    </w:p>
    <w:p w14:paraId="36B21CB3" w14:textId="19ECF636" w:rsidR="00C63180" w:rsidRPr="00C65B51" w:rsidRDefault="00C63180" w:rsidP="00C63180">
      <w:pPr>
        <w:pStyle w:val="ConsPlusTitle"/>
        <w:ind w:firstLine="567"/>
        <w:jc w:val="center"/>
        <w:outlineLvl w:val="0"/>
        <w:rPr>
          <w:b w:val="0"/>
          <w:color w:val="000000"/>
          <w:sz w:val="28"/>
          <w:szCs w:val="28"/>
        </w:rPr>
      </w:pPr>
      <w:r w:rsidRPr="008F4103">
        <w:rPr>
          <w:sz w:val="28"/>
          <w:szCs w:val="28"/>
        </w:rPr>
        <w:t>на территории Петрозаводского городского округа</w:t>
      </w:r>
      <w:r w:rsidRPr="00C65B51">
        <w:rPr>
          <w:color w:val="000000"/>
          <w:sz w:val="28"/>
          <w:szCs w:val="28"/>
        </w:rPr>
        <w:t xml:space="preserve">» </w:t>
      </w:r>
    </w:p>
    <w:p w14:paraId="6A03C695" w14:textId="1FE01F09" w:rsidR="00C63180" w:rsidRDefault="00C63180" w:rsidP="00C63180">
      <w:pPr>
        <w:widowControl w:val="0"/>
        <w:jc w:val="center"/>
        <w:rPr>
          <w:b/>
          <w:sz w:val="28"/>
          <w:szCs w:val="28"/>
        </w:rPr>
      </w:pPr>
    </w:p>
    <w:p w14:paraId="74135A28" w14:textId="77777777" w:rsidR="00C63180" w:rsidRPr="00C65B51" w:rsidRDefault="00C63180" w:rsidP="00C63180">
      <w:pPr>
        <w:widowControl w:val="0"/>
        <w:jc w:val="center"/>
        <w:rPr>
          <w:b/>
          <w:sz w:val="28"/>
          <w:szCs w:val="28"/>
        </w:rPr>
      </w:pPr>
    </w:p>
    <w:p w14:paraId="2DE62DE1" w14:textId="77777777" w:rsidR="00C63180" w:rsidRPr="00C65B51" w:rsidRDefault="00C63180" w:rsidP="00C63180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255414">
        <w:rPr>
          <w:color w:val="000000"/>
          <w:sz w:val="28"/>
          <w:szCs w:val="28"/>
        </w:rPr>
        <w:t>В соответствии с частями 2 и 5 статьи 30, частью 2 статьи 65 Федерального закона от 31.07.2020 № 248-ФЗ «О государственном контроле (надзоре) и муниципальном контроле в Российской Федерации» Петрозаводский городской Совет</w:t>
      </w:r>
    </w:p>
    <w:p w14:paraId="727ACBDB" w14:textId="77777777" w:rsidR="00C63180" w:rsidRPr="00C65B51" w:rsidRDefault="00C63180" w:rsidP="00C63180">
      <w:pPr>
        <w:widowControl w:val="0"/>
        <w:ind w:right="21" w:firstLine="720"/>
        <w:rPr>
          <w:sz w:val="28"/>
          <w:szCs w:val="28"/>
        </w:rPr>
      </w:pPr>
    </w:p>
    <w:p w14:paraId="6BEB7675" w14:textId="77777777" w:rsidR="00C63180" w:rsidRPr="00C65B51" w:rsidRDefault="00C63180" w:rsidP="00C63180">
      <w:pPr>
        <w:widowControl w:val="0"/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432C67E8" w14:textId="59C8F816" w:rsidR="00C63180" w:rsidRPr="008F4103" w:rsidRDefault="00C63180" w:rsidP="00C63180">
      <w:pPr>
        <w:pStyle w:val="ConsPlusTitle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8F4103">
        <w:rPr>
          <w:b w:val="0"/>
          <w:color w:val="000000"/>
          <w:sz w:val="28"/>
          <w:szCs w:val="28"/>
        </w:rPr>
        <w:t xml:space="preserve">1. Внести следующие изменения в Положение о </w:t>
      </w:r>
      <w:r w:rsidRPr="008F4103">
        <w:rPr>
          <w:b w:val="0"/>
          <w:sz w:val="28"/>
          <w:szCs w:val="28"/>
        </w:rPr>
        <w:t>муниципальном жилищном контроле на территории Петрозаводского городского округа</w:t>
      </w:r>
      <w:r w:rsidRPr="008F4103">
        <w:rPr>
          <w:b w:val="0"/>
          <w:color w:val="000000"/>
          <w:sz w:val="28"/>
          <w:szCs w:val="28"/>
        </w:rPr>
        <w:t>, утвержденное Решением Петрозаводского городского Совета от 17.12.2021</w:t>
      </w:r>
      <w:r>
        <w:rPr>
          <w:b w:val="0"/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8F4103">
        <w:rPr>
          <w:b w:val="0"/>
          <w:color w:val="000000"/>
          <w:sz w:val="28"/>
          <w:szCs w:val="28"/>
        </w:rPr>
        <w:t>№ 29/5-36:</w:t>
      </w:r>
    </w:p>
    <w:p w14:paraId="199AFD6F" w14:textId="55FA09A3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</w:t>
      </w:r>
      <w:r w:rsidRPr="00C65B51">
        <w:rPr>
          <w:color w:val="000000"/>
          <w:sz w:val="28"/>
          <w:szCs w:val="28"/>
        </w:rPr>
        <w:t xml:space="preserve">ункт 2 статьи 5 </w:t>
      </w:r>
      <w:r>
        <w:rPr>
          <w:color w:val="000000"/>
          <w:sz w:val="28"/>
          <w:szCs w:val="28"/>
        </w:rPr>
        <w:t>и</w:t>
      </w:r>
      <w:r w:rsidRPr="00C65B51">
        <w:rPr>
          <w:color w:val="000000"/>
          <w:sz w:val="28"/>
          <w:szCs w:val="28"/>
        </w:rPr>
        <w:t>зложить в следующей редакции:</w:t>
      </w:r>
    </w:p>
    <w:p w14:paraId="69F9501B" w14:textId="77777777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 </w:t>
      </w:r>
      <w:r w:rsidRPr="00C65B51">
        <w:rPr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C65B51">
        <w:rPr>
          <w:color w:val="000000"/>
          <w:sz w:val="28"/>
          <w:szCs w:val="28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C831246" w14:textId="77777777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В систему показателей результативности и эффективности деятельности контрольного органа входят:</w:t>
      </w:r>
    </w:p>
    <w:p w14:paraId="6B60C192" w14:textId="77777777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- ключевые показатели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C65B51">
        <w:rPr>
          <w:color w:val="000000"/>
          <w:sz w:val="28"/>
          <w:szCs w:val="28"/>
        </w:rPr>
        <w:t>контроля на территории Петрозаводского городского округа</w:t>
      </w:r>
      <w:r>
        <w:rPr>
          <w:color w:val="000000"/>
          <w:sz w:val="28"/>
          <w:szCs w:val="28"/>
        </w:rPr>
        <w:t xml:space="preserve"> и их целевые (плановые) значения</w:t>
      </w:r>
      <w:r w:rsidRPr="00C65B51">
        <w:rPr>
          <w:color w:val="000000"/>
          <w:sz w:val="28"/>
          <w:szCs w:val="28"/>
        </w:rPr>
        <w:t xml:space="preserve"> (приложение № 1 к настоящему Положению);</w:t>
      </w:r>
    </w:p>
    <w:p w14:paraId="79EEFC71" w14:textId="6300B4C8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- индикативные показатели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C65B51">
        <w:rPr>
          <w:color w:val="000000"/>
          <w:sz w:val="28"/>
          <w:szCs w:val="28"/>
        </w:rPr>
        <w:t xml:space="preserve">контроля на территории Петрозаводского городского округа (приложение № 2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>к настоящему Положению).».</w:t>
      </w:r>
    </w:p>
    <w:p w14:paraId="6057655F" w14:textId="4F957C22" w:rsidR="00C63180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Пункт 6 </w:t>
      </w:r>
      <w:r w:rsidRPr="00C65B51"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>8</w:t>
      </w:r>
      <w:r w:rsidRPr="00C65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C65B51">
        <w:rPr>
          <w:color w:val="000000"/>
          <w:sz w:val="28"/>
          <w:szCs w:val="28"/>
        </w:rPr>
        <w:t>зложить в следующей редакции</w:t>
      </w:r>
      <w:r>
        <w:rPr>
          <w:color w:val="000000"/>
          <w:sz w:val="28"/>
          <w:szCs w:val="28"/>
        </w:rPr>
        <w:t>:</w:t>
      </w:r>
    </w:p>
    <w:p w14:paraId="13D8E420" w14:textId="77777777" w:rsidR="00C63180" w:rsidRPr="001E6339" w:rsidRDefault="00C63180" w:rsidP="00C631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6</w:t>
      </w:r>
      <w:r w:rsidRPr="003D13C1">
        <w:rPr>
          <w:sz w:val="28"/>
          <w:szCs w:val="28"/>
        </w:rPr>
        <w:t xml:space="preserve">. </w:t>
      </w:r>
      <w:r w:rsidRPr="001E6339">
        <w:rPr>
          <w:color w:val="000000" w:themeColor="text1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2B467B6" w14:textId="77777777" w:rsidR="00C63180" w:rsidRPr="003D13C1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5DFB5A8D" w14:textId="77777777" w:rsidR="00C63180" w:rsidRPr="003D13C1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>1) осмотр;</w:t>
      </w:r>
    </w:p>
    <w:p w14:paraId="0ECDBE3A" w14:textId="77777777" w:rsidR="00C63180" w:rsidRPr="003D13C1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>2) опрос;</w:t>
      </w:r>
    </w:p>
    <w:p w14:paraId="060769E0" w14:textId="77777777" w:rsidR="00C63180" w:rsidRPr="003D13C1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>3) получение письменных объяснений;</w:t>
      </w:r>
    </w:p>
    <w:p w14:paraId="65756FB1" w14:textId="77777777" w:rsidR="00C63180" w:rsidRPr="003D13C1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>4) инструментальное обследование;</w:t>
      </w:r>
    </w:p>
    <w:p w14:paraId="654AD7C7" w14:textId="77777777" w:rsidR="00C63180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 xml:space="preserve">5) истребование документов. </w:t>
      </w:r>
    </w:p>
    <w:p w14:paraId="0344DE83" w14:textId="77777777" w:rsidR="00C63180" w:rsidRDefault="00C63180" w:rsidP="00C6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3C1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8" w:history="1">
        <w:r w:rsidRPr="003D13C1">
          <w:rPr>
            <w:sz w:val="28"/>
            <w:szCs w:val="28"/>
          </w:rPr>
          <w:t>пункт 6 части 1 статьи 57</w:t>
        </w:r>
      </w:hyperlink>
      <w:r w:rsidRPr="003D13C1">
        <w:rPr>
          <w:sz w:val="28"/>
          <w:szCs w:val="28"/>
        </w:rPr>
        <w:t xml:space="preserve"> Федерального закона от 31.07.2020 № 248-ФЗ 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>
        <w:rPr>
          <w:sz w:val="28"/>
          <w:szCs w:val="28"/>
        </w:rPr>
        <w:t>»</w:t>
      </w:r>
      <w:r w:rsidRPr="003D13C1">
        <w:rPr>
          <w:sz w:val="28"/>
          <w:szCs w:val="28"/>
        </w:rPr>
        <w:t>.</w:t>
      </w:r>
    </w:p>
    <w:p w14:paraId="04190CAD" w14:textId="77777777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65B51">
        <w:rPr>
          <w:color w:val="000000"/>
          <w:sz w:val="28"/>
          <w:szCs w:val="28"/>
        </w:rPr>
        <w:t>. Дополнить приложениями № 1 и № 2 (прилагаются).</w:t>
      </w:r>
    </w:p>
    <w:p w14:paraId="50080E75" w14:textId="77777777" w:rsidR="00C63180" w:rsidRPr="00C65B51" w:rsidRDefault="00C63180" w:rsidP="00C63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2. Настоящее Решение вступает в силу с 01.03.2022.</w:t>
      </w:r>
    </w:p>
    <w:p w14:paraId="474E7C79" w14:textId="51A75A0E" w:rsidR="00312CC9" w:rsidRPr="00A51E2C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0A6B" w14:textId="77777777" w:rsidR="00EC67EB" w:rsidRDefault="00EC67EB" w:rsidP="00DB42D8">
      <w:r>
        <w:separator/>
      </w:r>
    </w:p>
  </w:endnote>
  <w:endnote w:type="continuationSeparator" w:id="0">
    <w:p w14:paraId="7F605A96" w14:textId="77777777" w:rsidR="00EC67EB" w:rsidRDefault="00EC67E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53C6" w14:textId="77777777" w:rsidR="00EC67EB" w:rsidRDefault="00EC67EB" w:rsidP="00DB42D8">
      <w:r>
        <w:separator/>
      </w:r>
    </w:p>
  </w:footnote>
  <w:footnote w:type="continuationSeparator" w:id="0">
    <w:p w14:paraId="18CD9FB8" w14:textId="77777777" w:rsidR="00EC67EB" w:rsidRDefault="00EC67E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828C5"/>
    <w:rsid w:val="00795120"/>
    <w:rsid w:val="007A5DDE"/>
    <w:rsid w:val="007B7D85"/>
    <w:rsid w:val="008A4A04"/>
    <w:rsid w:val="008C0DBA"/>
    <w:rsid w:val="008F609A"/>
    <w:rsid w:val="00910BD8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C63180"/>
    <w:rsid w:val="00D401F9"/>
    <w:rsid w:val="00D7611B"/>
    <w:rsid w:val="00DB42D8"/>
    <w:rsid w:val="00DD6D7F"/>
    <w:rsid w:val="00E346DE"/>
    <w:rsid w:val="00E7006D"/>
    <w:rsid w:val="00E9128C"/>
    <w:rsid w:val="00EC67EB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2020-03-03T12:58:00Z</cp:lastPrinted>
  <dcterms:created xsi:type="dcterms:W3CDTF">2022-02-14T12:07:00Z</dcterms:created>
  <dcterms:modified xsi:type="dcterms:W3CDTF">2022-02-24T12:58:00Z</dcterms:modified>
</cp:coreProperties>
</file>