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22EA9E9" w:rsidR="00A3130B" w:rsidRPr="005650B5" w:rsidRDefault="000D35E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056A5E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0D35E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D35E9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0D35E9">
        <w:rPr>
          <w:position w:val="-20"/>
          <w:sz w:val="28"/>
          <w:szCs w:val="28"/>
        </w:rPr>
        <w:t>18</w:t>
      </w:r>
      <w:r w:rsidR="002C546B">
        <w:rPr>
          <w:position w:val="-20"/>
          <w:sz w:val="28"/>
          <w:szCs w:val="28"/>
        </w:rPr>
        <w:t>9</w:t>
      </w:r>
    </w:p>
    <w:p w14:paraId="4D59F79C" w14:textId="13D98F82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C633CAE" w14:textId="77777777" w:rsidR="00A03559" w:rsidRDefault="00A03559" w:rsidP="005F3F97">
      <w:pPr>
        <w:jc w:val="center"/>
        <w:rPr>
          <w:position w:val="-20"/>
          <w:sz w:val="28"/>
          <w:szCs w:val="28"/>
        </w:rPr>
      </w:pPr>
    </w:p>
    <w:p w14:paraId="017FA4D8" w14:textId="5E3A7AC4" w:rsidR="002C546B" w:rsidRPr="00B16890" w:rsidRDefault="002C546B" w:rsidP="002C5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  <w:t>городского Совета от 16 сентября 2015 года № 27/37-621</w:t>
      </w:r>
      <w:r w:rsidRPr="00B16890">
        <w:t xml:space="preserve"> </w:t>
      </w:r>
      <w:r>
        <w:br/>
      </w:r>
      <w:r>
        <w:rPr>
          <w:b/>
          <w:sz w:val="28"/>
          <w:szCs w:val="28"/>
        </w:rPr>
        <w:t>«</w:t>
      </w:r>
      <w:bookmarkStart w:id="0" w:name="_Hlk110351997"/>
      <w:r w:rsidRPr="00EB63F0">
        <w:rPr>
          <w:b/>
          <w:sz w:val="28"/>
          <w:szCs w:val="28"/>
        </w:rPr>
        <w:t xml:space="preserve">Об утверждении Положения о порядке и </w:t>
      </w:r>
      <w:r>
        <w:rPr>
          <w:b/>
          <w:sz w:val="28"/>
          <w:szCs w:val="28"/>
        </w:rPr>
        <w:t>условиях осуществления поездок депутатами Петрозаводского городского Совета</w:t>
      </w:r>
      <w:bookmarkEnd w:id="0"/>
      <w:r>
        <w:rPr>
          <w:b/>
          <w:sz w:val="28"/>
          <w:szCs w:val="28"/>
        </w:rPr>
        <w:t>»</w:t>
      </w:r>
    </w:p>
    <w:p w14:paraId="18E3B60F" w14:textId="31F54B5D" w:rsidR="002C546B" w:rsidRDefault="002C546B" w:rsidP="002C546B">
      <w:pPr>
        <w:rPr>
          <w:position w:val="-20"/>
          <w:sz w:val="28"/>
          <w:szCs w:val="28"/>
        </w:rPr>
      </w:pPr>
    </w:p>
    <w:p w14:paraId="2A590375" w14:textId="77777777" w:rsidR="002C546B" w:rsidRPr="00A51E2C" w:rsidRDefault="002C546B" w:rsidP="002C546B">
      <w:pPr>
        <w:rPr>
          <w:position w:val="-20"/>
          <w:sz w:val="28"/>
          <w:szCs w:val="28"/>
        </w:rPr>
      </w:pPr>
    </w:p>
    <w:p w14:paraId="72CC0AC7" w14:textId="623E1392" w:rsidR="002C546B" w:rsidRPr="00ED1A79" w:rsidRDefault="002C546B" w:rsidP="002C546B">
      <w:pPr>
        <w:autoSpaceDE w:val="0"/>
        <w:autoSpaceDN w:val="0"/>
        <w:adjustRightInd w:val="0"/>
        <w:ind w:firstLine="709"/>
        <w:jc w:val="both"/>
        <w:rPr>
          <w:position w:val="-20"/>
          <w:sz w:val="28"/>
          <w:szCs w:val="28"/>
        </w:rPr>
      </w:pPr>
      <w:r w:rsidRPr="00A03559">
        <w:rPr>
          <w:sz w:val="28"/>
          <w:szCs w:val="28"/>
        </w:rPr>
        <w:t xml:space="preserve">В соответствии со статьей 40 Федерального закона от 06.10.2003 </w:t>
      </w:r>
      <w:r w:rsidRPr="00A03559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статьей 17.3 Устава Петрозаводского городского округа Петрозаводский</w:t>
      </w:r>
      <w:r>
        <w:rPr>
          <w:rFonts w:eastAsiaTheme="minorHAnsi"/>
          <w:sz w:val="28"/>
          <w:szCs w:val="28"/>
        </w:rPr>
        <w:t xml:space="preserve"> городской Совет </w:t>
      </w:r>
    </w:p>
    <w:p w14:paraId="18C67BE1" w14:textId="77777777" w:rsidR="002C546B" w:rsidRDefault="002C546B" w:rsidP="002C546B">
      <w:pPr>
        <w:ind w:firstLine="709"/>
        <w:jc w:val="both"/>
        <w:rPr>
          <w:sz w:val="28"/>
          <w:szCs w:val="28"/>
        </w:rPr>
      </w:pPr>
    </w:p>
    <w:p w14:paraId="118B211C" w14:textId="77777777" w:rsidR="002C546B" w:rsidRPr="00A51E2C" w:rsidRDefault="002C546B" w:rsidP="002C546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2181F5C2" w14:textId="77777777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B16890">
        <w:rPr>
          <w:sz w:val="28"/>
          <w:szCs w:val="28"/>
        </w:rPr>
        <w:t xml:space="preserve">в </w:t>
      </w:r>
      <w:r w:rsidRPr="00EB63F0">
        <w:rPr>
          <w:sz w:val="28"/>
          <w:szCs w:val="28"/>
        </w:rPr>
        <w:t xml:space="preserve">Положение о порядке и </w:t>
      </w:r>
      <w:r>
        <w:rPr>
          <w:sz w:val="28"/>
          <w:szCs w:val="28"/>
        </w:rPr>
        <w:t xml:space="preserve">условиях осуществления поездок депутатами Петрозаводского городского Совета, утвержденное </w:t>
      </w:r>
      <w:r w:rsidRPr="00B1689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16890">
        <w:rPr>
          <w:sz w:val="28"/>
          <w:szCs w:val="28"/>
        </w:rPr>
        <w:t xml:space="preserve"> Петрозаводского городского Совета от </w:t>
      </w:r>
      <w:r>
        <w:rPr>
          <w:sz w:val="28"/>
          <w:szCs w:val="28"/>
        </w:rPr>
        <w:t>16.09.2015 № 27/37-621,</w:t>
      </w:r>
      <w:r w:rsidRPr="0029246A">
        <w:t xml:space="preserve"> </w:t>
      </w:r>
      <w:r w:rsidRPr="0029246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1BDCB00" w14:textId="77777777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пунктом 1.6 следующего содержания: </w:t>
      </w:r>
    </w:p>
    <w:p w14:paraId="39218954" w14:textId="79C4484B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D70CD4">
        <w:rPr>
          <w:sz w:val="28"/>
          <w:szCs w:val="28"/>
        </w:rPr>
        <w:t xml:space="preserve">Особенности командирования </w:t>
      </w:r>
      <w:r>
        <w:rPr>
          <w:sz w:val="28"/>
          <w:szCs w:val="28"/>
        </w:rPr>
        <w:t xml:space="preserve">депутатов </w:t>
      </w:r>
      <w:r w:rsidRPr="00D70CD4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 определяются Решением Петрозаводского городского Совета.</w:t>
      </w:r>
      <w:r>
        <w:rPr>
          <w:sz w:val="28"/>
          <w:szCs w:val="28"/>
        </w:rPr>
        <w:t>»</w:t>
      </w:r>
      <w:r w:rsidR="008E1E31">
        <w:rPr>
          <w:sz w:val="28"/>
          <w:szCs w:val="28"/>
        </w:rPr>
        <w:t>.</w:t>
      </w:r>
    </w:p>
    <w:p w14:paraId="569E3C8C" w14:textId="77777777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1D96">
        <w:rPr>
          <w:sz w:val="28"/>
          <w:szCs w:val="28"/>
        </w:rPr>
        <w:t>В пункте 2.6 после слов «(включая оплату услуг» дополнить словами «, включенных в стоимость проездного документа (билета), оплату не включенных в стоимость проездного документа (билета) услуг»</w:t>
      </w:r>
      <w:r>
        <w:rPr>
          <w:sz w:val="28"/>
          <w:szCs w:val="28"/>
        </w:rPr>
        <w:t>.</w:t>
      </w:r>
    </w:p>
    <w:p w14:paraId="0F85A952" w14:textId="77777777" w:rsidR="002C546B" w:rsidRPr="00D70CD4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70CD4">
        <w:rPr>
          <w:sz w:val="28"/>
          <w:szCs w:val="28"/>
        </w:rPr>
        <w:t>. В пункте 4.1 сло</w:t>
      </w:r>
      <w:r>
        <w:rPr>
          <w:sz w:val="28"/>
          <w:szCs w:val="28"/>
        </w:rPr>
        <w:t>ва</w:t>
      </w:r>
      <w:r w:rsidRPr="00D70CD4">
        <w:rPr>
          <w:sz w:val="28"/>
          <w:szCs w:val="28"/>
        </w:rPr>
        <w:t xml:space="preserve"> «или в рублях»</w:t>
      </w:r>
      <w:r>
        <w:rPr>
          <w:sz w:val="28"/>
          <w:szCs w:val="28"/>
        </w:rPr>
        <w:t xml:space="preserve"> исключить</w:t>
      </w:r>
      <w:r w:rsidRPr="00D70CD4">
        <w:rPr>
          <w:sz w:val="28"/>
          <w:szCs w:val="28"/>
        </w:rPr>
        <w:t>.</w:t>
      </w:r>
    </w:p>
    <w:p w14:paraId="15BD55D4" w14:textId="77777777" w:rsidR="002C546B" w:rsidRPr="00D70CD4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70CD4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абзацах первом и третьем </w:t>
      </w:r>
      <w:r w:rsidRPr="00D70CD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70CD4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3 </w:t>
      </w:r>
      <w:r w:rsidRPr="00D70CD4">
        <w:rPr>
          <w:sz w:val="28"/>
          <w:szCs w:val="28"/>
        </w:rPr>
        <w:t>сло</w:t>
      </w:r>
      <w:r>
        <w:rPr>
          <w:sz w:val="28"/>
          <w:szCs w:val="28"/>
        </w:rPr>
        <w:t>ва</w:t>
      </w:r>
      <w:r w:rsidRPr="00D70CD4">
        <w:rPr>
          <w:sz w:val="28"/>
          <w:szCs w:val="28"/>
        </w:rPr>
        <w:t xml:space="preserve"> «или в рублях»</w:t>
      </w:r>
      <w:r>
        <w:rPr>
          <w:sz w:val="28"/>
          <w:szCs w:val="28"/>
        </w:rPr>
        <w:t xml:space="preserve"> исключить</w:t>
      </w:r>
      <w:r w:rsidRPr="00D70CD4">
        <w:rPr>
          <w:sz w:val="28"/>
          <w:szCs w:val="28"/>
        </w:rPr>
        <w:t>.</w:t>
      </w:r>
    </w:p>
    <w:p w14:paraId="1B9271D8" w14:textId="77777777" w:rsidR="002C546B" w:rsidRPr="00D70CD4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0CD4">
        <w:rPr>
          <w:sz w:val="28"/>
          <w:szCs w:val="28"/>
        </w:rPr>
        <w:t>5. В пункте 4.5:</w:t>
      </w:r>
    </w:p>
    <w:p w14:paraId="5C263E6A" w14:textId="3E6DECB4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70CD4">
        <w:rPr>
          <w:sz w:val="28"/>
          <w:szCs w:val="28"/>
        </w:rPr>
        <w:t>5.1. В абзаце первом слова «или в рублях»</w:t>
      </w:r>
      <w:r>
        <w:rPr>
          <w:sz w:val="28"/>
          <w:szCs w:val="28"/>
        </w:rPr>
        <w:t xml:space="preserve"> исключить.</w:t>
      </w:r>
    </w:p>
    <w:p w14:paraId="42354545" w14:textId="77777777" w:rsidR="002C546B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В абзаце втором </w:t>
      </w:r>
      <w:r w:rsidRPr="008A6ED1">
        <w:rPr>
          <w:sz w:val="28"/>
          <w:szCs w:val="28"/>
        </w:rPr>
        <w:t>слова «или рубли», «или в рублях» исключить</w:t>
      </w:r>
      <w:r>
        <w:rPr>
          <w:sz w:val="28"/>
          <w:szCs w:val="28"/>
        </w:rPr>
        <w:t>.</w:t>
      </w:r>
    </w:p>
    <w:p w14:paraId="10AF3CF7" w14:textId="77777777" w:rsidR="002C546B" w:rsidRPr="00B91D96" w:rsidRDefault="002C546B" w:rsidP="002C5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В абзаце третьем слова «или рублями», «или в рублях» исключить.</w:t>
      </w:r>
    </w:p>
    <w:p w14:paraId="2DC27B7D" w14:textId="77777777" w:rsidR="002C546B" w:rsidRPr="00036CA4" w:rsidRDefault="002C546B" w:rsidP="002C546B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CA4">
        <w:rPr>
          <w:sz w:val="28"/>
          <w:szCs w:val="28"/>
        </w:rPr>
        <w:t>1.6. Пункт 4.10 признать утратившим силу.</w:t>
      </w:r>
    </w:p>
    <w:p w14:paraId="19084740" w14:textId="0407681C" w:rsidR="002C546B" w:rsidRPr="00036CA4" w:rsidRDefault="002C546B" w:rsidP="002C546B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CA4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>,</w:t>
      </w:r>
      <w:r w:rsidRPr="00036CA4">
        <w:rPr>
          <w:sz w:val="28"/>
          <w:szCs w:val="28"/>
        </w:rPr>
        <w:t xml:space="preserve"> за исключением пункта 1.2</w:t>
      </w:r>
      <w:r>
        <w:rPr>
          <w:sz w:val="28"/>
          <w:szCs w:val="28"/>
        </w:rPr>
        <w:t>,</w:t>
      </w:r>
      <w:r w:rsidRPr="00036CA4">
        <w:rPr>
          <w:sz w:val="28"/>
          <w:szCs w:val="28"/>
        </w:rPr>
        <w:t xml:space="preserve"> распространяет свое действие на правоотношения, возникшие с 30</w:t>
      </w:r>
      <w:r>
        <w:rPr>
          <w:sz w:val="28"/>
          <w:szCs w:val="28"/>
        </w:rPr>
        <w:t>.09.</w:t>
      </w:r>
      <w:r w:rsidRPr="00036CA4">
        <w:rPr>
          <w:sz w:val="28"/>
          <w:szCs w:val="28"/>
        </w:rPr>
        <w:t>2022.</w:t>
      </w:r>
    </w:p>
    <w:p w14:paraId="1890963C" w14:textId="64E88B6A" w:rsidR="001B12CB" w:rsidRPr="00FF7564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77777777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C706" w14:textId="77777777" w:rsidR="00A215E0" w:rsidRDefault="00A215E0" w:rsidP="00DB42D8">
      <w:r>
        <w:separator/>
      </w:r>
    </w:p>
  </w:endnote>
  <w:endnote w:type="continuationSeparator" w:id="0">
    <w:p w14:paraId="4877959B" w14:textId="77777777" w:rsidR="00A215E0" w:rsidRDefault="00A215E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1B6" w14:textId="77777777" w:rsidR="00A215E0" w:rsidRDefault="00A215E0" w:rsidP="00DB42D8">
      <w:r>
        <w:separator/>
      </w:r>
    </w:p>
  </w:footnote>
  <w:footnote w:type="continuationSeparator" w:id="0">
    <w:p w14:paraId="131692FF" w14:textId="77777777" w:rsidR="00A215E0" w:rsidRDefault="00A215E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66A"/>
    <w:multiLevelType w:val="hybridMultilevel"/>
    <w:tmpl w:val="69B0F188"/>
    <w:lvl w:ilvl="0" w:tplc="0CBA8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535397"/>
    <w:multiLevelType w:val="hybridMultilevel"/>
    <w:tmpl w:val="AD647A54"/>
    <w:lvl w:ilvl="0" w:tplc="C65C6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AF0B83"/>
    <w:multiLevelType w:val="hybridMultilevel"/>
    <w:tmpl w:val="BA3E4E1E"/>
    <w:lvl w:ilvl="0" w:tplc="881C0F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9720197">
    <w:abstractNumId w:val="1"/>
  </w:num>
  <w:num w:numId="2" w16cid:durableId="1194609993">
    <w:abstractNumId w:val="3"/>
  </w:num>
  <w:num w:numId="3" w16cid:durableId="564873242">
    <w:abstractNumId w:val="2"/>
  </w:num>
  <w:num w:numId="4" w16cid:durableId="1325162857">
    <w:abstractNumId w:val="4"/>
  </w:num>
  <w:num w:numId="5" w16cid:durableId="96881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0C65DD"/>
    <w:rsid w:val="000D35E9"/>
    <w:rsid w:val="00124301"/>
    <w:rsid w:val="001A28F1"/>
    <w:rsid w:val="001B12CB"/>
    <w:rsid w:val="001B676E"/>
    <w:rsid w:val="001C4F22"/>
    <w:rsid w:val="001C50AB"/>
    <w:rsid w:val="001E63B6"/>
    <w:rsid w:val="00215DAA"/>
    <w:rsid w:val="002964EA"/>
    <w:rsid w:val="002A55C3"/>
    <w:rsid w:val="002C546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93C01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6E5991"/>
    <w:rsid w:val="007040ED"/>
    <w:rsid w:val="00714620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E1E31"/>
    <w:rsid w:val="008F2980"/>
    <w:rsid w:val="00916B75"/>
    <w:rsid w:val="00922792"/>
    <w:rsid w:val="00943820"/>
    <w:rsid w:val="009C2C77"/>
    <w:rsid w:val="00A03559"/>
    <w:rsid w:val="00A14957"/>
    <w:rsid w:val="00A200CB"/>
    <w:rsid w:val="00A215E0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4101D"/>
    <w:rsid w:val="00E8011C"/>
    <w:rsid w:val="00E87FF5"/>
    <w:rsid w:val="00EB72C8"/>
    <w:rsid w:val="00EC1283"/>
    <w:rsid w:val="00ED37ED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0D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2022-11-28T09:05:00Z</cp:lastPrinted>
  <dcterms:created xsi:type="dcterms:W3CDTF">2022-11-25T09:40:00Z</dcterms:created>
  <dcterms:modified xsi:type="dcterms:W3CDTF">2022-11-28T09:08:00Z</dcterms:modified>
</cp:coreProperties>
</file>