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72" w:rsidRDefault="006955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572" w:rsidRDefault="006955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55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572" w:rsidRDefault="00695572">
            <w:pPr>
              <w:pStyle w:val="ConsPlusNormal"/>
              <w:outlineLvl w:val="0"/>
            </w:pPr>
            <w:r>
              <w:t>28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572" w:rsidRDefault="00695572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695572" w:rsidRDefault="00695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Title"/>
        <w:jc w:val="center"/>
      </w:pPr>
      <w:r>
        <w:t>ГЛАВА РЕСПУБЛИКИ КАРЕЛИЯ</w:t>
      </w:r>
    </w:p>
    <w:p w:rsidR="00695572" w:rsidRDefault="00695572">
      <w:pPr>
        <w:pStyle w:val="ConsPlusTitle"/>
        <w:jc w:val="center"/>
      </w:pPr>
    </w:p>
    <w:p w:rsidR="00695572" w:rsidRDefault="00695572">
      <w:pPr>
        <w:pStyle w:val="ConsPlusTitle"/>
        <w:jc w:val="center"/>
      </w:pPr>
      <w:r>
        <w:t>УКАЗ</w:t>
      </w:r>
    </w:p>
    <w:p w:rsidR="00695572" w:rsidRDefault="00695572">
      <w:pPr>
        <w:pStyle w:val="ConsPlusTitle"/>
        <w:jc w:val="center"/>
      </w:pPr>
    </w:p>
    <w:p w:rsidR="00695572" w:rsidRDefault="00695572">
      <w:pPr>
        <w:pStyle w:val="ConsPlusTitle"/>
        <w:jc w:val="center"/>
      </w:pPr>
      <w:r>
        <w:t>ОБ УТВЕРЖДЕНИИ ПОРЯДКА</w:t>
      </w:r>
    </w:p>
    <w:p w:rsidR="00695572" w:rsidRDefault="00695572">
      <w:pPr>
        <w:pStyle w:val="ConsPlusTitle"/>
        <w:jc w:val="center"/>
      </w:pPr>
      <w:r>
        <w:t>ПРИНЯТИЯ НАГРАД, ПОЧЕТНЫХ И СПЕЦИАЛЬНЫХ ЗВАНИЙ</w:t>
      </w:r>
    </w:p>
    <w:p w:rsidR="00695572" w:rsidRDefault="00695572">
      <w:pPr>
        <w:pStyle w:val="ConsPlusTitle"/>
        <w:jc w:val="center"/>
      </w:pPr>
      <w:r>
        <w:t>(ЗА ИСКЛЮЧЕНИЕМ НАУЧНЫХ) ИНОСТРАННЫХ ГОСУДАРСТВ,</w:t>
      </w:r>
    </w:p>
    <w:p w:rsidR="00695572" w:rsidRDefault="00695572">
      <w:pPr>
        <w:pStyle w:val="ConsPlusTitle"/>
        <w:jc w:val="center"/>
      </w:pPr>
      <w:r>
        <w:t>МЕЖДУНАРОДНЫХ ОРГАНИЗАЦИЙ, А ТАКЖЕ ПОЛИТИЧЕСКИХ ПАРТИЙ,</w:t>
      </w:r>
    </w:p>
    <w:p w:rsidR="00695572" w:rsidRDefault="00695572">
      <w:pPr>
        <w:pStyle w:val="ConsPlusTitle"/>
        <w:jc w:val="center"/>
      </w:pPr>
      <w:r>
        <w:t>ДРУГИХ ОБЩЕСТВЕННЫХ ОБЪЕДИНЕНИЙ И РЕЛИГИОЗНЫХ ОБЪЕДИНЕНИЙ</w:t>
      </w:r>
    </w:p>
    <w:p w:rsidR="00695572" w:rsidRDefault="00695572">
      <w:pPr>
        <w:pStyle w:val="ConsPlusTitle"/>
        <w:jc w:val="center"/>
      </w:pPr>
      <w:r>
        <w:t>ГОСУДАРСТВЕННЫМИ ГРАЖДАНСКИМИ СЛУЖАЩИМИ РЕСПУБЛИКИ КАРЕЛИЯ,</w:t>
      </w:r>
    </w:p>
    <w:p w:rsidR="00695572" w:rsidRDefault="00695572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РАСПРОСТРАНЯЮТСЯ ЗАПРЕТЫ, УСТАНОВЛЕННЫЕ</w:t>
      </w:r>
    </w:p>
    <w:p w:rsidR="00695572" w:rsidRDefault="00695572">
      <w:pPr>
        <w:pStyle w:val="ConsPlusTitle"/>
        <w:jc w:val="center"/>
      </w:pPr>
      <w:r>
        <w:t>ПУНКТОМ 11 ЧАСТИ 1 СТАТЬИ 17 ФЕДЕРАЛЬНОГО ЗАКОНА</w:t>
      </w:r>
    </w:p>
    <w:p w:rsidR="00695572" w:rsidRDefault="00695572">
      <w:pPr>
        <w:pStyle w:val="ConsPlusTitle"/>
        <w:jc w:val="center"/>
      </w:pPr>
      <w:r>
        <w:t xml:space="preserve">ОТ 27 ИЮЛЯ 2004 ГОДА N 79-ФЗ "О </w:t>
      </w:r>
      <w:proofErr w:type="gramStart"/>
      <w:r>
        <w:t>ГОСУДАРСТВЕННОЙ</w:t>
      </w:r>
      <w:proofErr w:type="gramEnd"/>
    </w:p>
    <w:p w:rsidR="00695572" w:rsidRDefault="00695572">
      <w:pPr>
        <w:pStyle w:val="ConsPlusTitle"/>
        <w:jc w:val="center"/>
      </w:pPr>
      <w:r>
        <w:t>ГРАЖДАНСКОЙ СЛУЖБЕ РОССИЙСКОЙ ФЕДЕРАЦИИ"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части 1 статьи 2</w:t>
        </w:r>
      </w:hyperlink>
      <w: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695572" w:rsidRDefault="00695572">
      <w:pPr>
        <w:pStyle w:val="ConsPlusNormal"/>
        <w:spacing w:before="280"/>
        <w:ind w:firstLine="540"/>
        <w:jc w:val="both"/>
      </w:pP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государственными гражданскими служащими Республики Карелия, на которых распространяются запреты, установленные </w:t>
      </w:r>
      <w:hyperlink r:id="rId6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  <w:proofErr w:type="gramEnd"/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right"/>
      </w:pPr>
      <w:r>
        <w:t>Глава Республики Карелия</w:t>
      </w:r>
    </w:p>
    <w:p w:rsidR="00695572" w:rsidRDefault="00695572">
      <w:pPr>
        <w:pStyle w:val="ConsPlusNormal"/>
        <w:jc w:val="right"/>
      </w:pPr>
      <w:r>
        <w:t>А.П.ХУДИЛАЙНЕН</w:t>
      </w:r>
    </w:p>
    <w:p w:rsidR="00695572" w:rsidRDefault="00695572">
      <w:pPr>
        <w:pStyle w:val="ConsPlusNormal"/>
      </w:pPr>
      <w:r>
        <w:t>г. Петрозаводск</w:t>
      </w:r>
    </w:p>
    <w:p w:rsidR="00695572" w:rsidRDefault="00695572">
      <w:pPr>
        <w:pStyle w:val="ConsPlusNormal"/>
        <w:spacing w:before="280"/>
      </w:pPr>
      <w:r>
        <w:t>28 июля 2016 года</w:t>
      </w:r>
    </w:p>
    <w:p w:rsidR="00695572" w:rsidRDefault="00695572">
      <w:pPr>
        <w:pStyle w:val="ConsPlusNormal"/>
        <w:spacing w:before="280"/>
      </w:pPr>
      <w:r>
        <w:t>N 96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right"/>
        <w:outlineLvl w:val="0"/>
      </w:pPr>
      <w:r>
        <w:t>Утвержден</w:t>
      </w:r>
    </w:p>
    <w:p w:rsidR="00695572" w:rsidRDefault="00695572">
      <w:pPr>
        <w:pStyle w:val="ConsPlusNormal"/>
        <w:jc w:val="right"/>
      </w:pPr>
      <w:r>
        <w:t>Указом</w:t>
      </w:r>
    </w:p>
    <w:p w:rsidR="00695572" w:rsidRDefault="00695572">
      <w:pPr>
        <w:pStyle w:val="ConsPlusNormal"/>
        <w:jc w:val="right"/>
      </w:pPr>
      <w:r>
        <w:t>Главы Республики Карелия</w:t>
      </w:r>
    </w:p>
    <w:p w:rsidR="00695572" w:rsidRDefault="00695572">
      <w:pPr>
        <w:pStyle w:val="ConsPlusNormal"/>
        <w:jc w:val="right"/>
      </w:pPr>
      <w:r>
        <w:t>от 28 июля 2016 года N 96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Title"/>
        <w:jc w:val="center"/>
      </w:pPr>
      <w:bookmarkStart w:id="0" w:name="P37"/>
      <w:bookmarkEnd w:id="0"/>
      <w:r>
        <w:t>ПОРЯДОК</w:t>
      </w:r>
    </w:p>
    <w:p w:rsidR="00695572" w:rsidRDefault="00695572">
      <w:pPr>
        <w:pStyle w:val="ConsPlusTitle"/>
        <w:jc w:val="center"/>
      </w:pPr>
      <w:r>
        <w:t>ПРИНЯТИЯ НАГРАД, ПОЧЕТНЫХ И СПЕЦИАЛЬНЫХ ЗВАНИЙ</w:t>
      </w:r>
    </w:p>
    <w:p w:rsidR="00695572" w:rsidRDefault="00695572">
      <w:pPr>
        <w:pStyle w:val="ConsPlusTitle"/>
        <w:jc w:val="center"/>
      </w:pPr>
      <w:r>
        <w:t>(ЗА ИСКЛЮЧЕНИЕМ НАУЧНЫХ) ИНОСТРАННЫХ ГОСУДАРСТВ,</w:t>
      </w:r>
    </w:p>
    <w:p w:rsidR="00695572" w:rsidRDefault="00695572">
      <w:pPr>
        <w:pStyle w:val="ConsPlusTitle"/>
        <w:jc w:val="center"/>
      </w:pPr>
      <w:r>
        <w:t>МЕЖДУНАРОДНЫХ ОРГАНИЗАЦИЙ, А ТАКЖЕ ПОЛИТИЧЕСКИХ ПАРТИЙ,</w:t>
      </w:r>
    </w:p>
    <w:p w:rsidR="00695572" w:rsidRDefault="00695572">
      <w:pPr>
        <w:pStyle w:val="ConsPlusTitle"/>
        <w:jc w:val="center"/>
      </w:pPr>
      <w:r>
        <w:t>ДРУГИХ ОБЩЕСТВЕННЫХ ОБЪЕДИНЕНИЙ И РЕЛИГИОЗНЫХ ОБЪЕДИНЕНИЙ</w:t>
      </w:r>
    </w:p>
    <w:p w:rsidR="00695572" w:rsidRDefault="00695572">
      <w:pPr>
        <w:pStyle w:val="ConsPlusTitle"/>
        <w:jc w:val="center"/>
      </w:pPr>
      <w:r>
        <w:t>ГОСУДАРСТВЕННЫМИ ГРАЖДАНСКИМИ СЛУЖАЩИМИ РЕСПУБЛИКИ КАРЕЛИЯ,</w:t>
      </w:r>
    </w:p>
    <w:p w:rsidR="00695572" w:rsidRDefault="00695572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РАСПРОСТРАНЯЮТСЯ ЗАПРЕТЫ, УСТАНОВЛЕННЫЕ</w:t>
      </w:r>
    </w:p>
    <w:p w:rsidR="00695572" w:rsidRDefault="00695572">
      <w:pPr>
        <w:pStyle w:val="ConsPlusTitle"/>
        <w:jc w:val="center"/>
      </w:pPr>
      <w:r>
        <w:t>ПУНКТОМ 11 ЧАСТИ 1 СТАТЬИ 17 ФЕДЕРАЛЬНОГО ЗАКОНА</w:t>
      </w:r>
    </w:p>
    <w:p w:rsidR="00695572" w:rsidRDefault="00695572">
      <w:pPr>
        <w:pStyle w:val="ConsPlusTitle"/>
        <w:jc w:val="center"/>
      </w:pPr>
      <w:r>
        <w:t xml:space="preserve">ОТ 27 ИЮЛЯ 2004 ГОДА N 79-ФЗ "О </w:t>
      </w:r>
      <w:proofErr w:type="gramStart"/>
      <w:r>
        <w:t>ГОСУДАРСТВЕННОЙ</w:t>
      </w:r>
      <w:proofErr w:type="gramEnd"/>
    </w:p>
    <w:p w:rsidR="00695572" w:rsidRDefault="00695572">
      <w:pPr>
        <w:pStyle w:val="ConsPlusTitle"/>
        <w:jc w:val="center"/>
      </w:pPr>
      <w:r>
        <w:t>ГРАЖДАНСКОЙ СЛУЖБЕ РОССИЙСКОЙ ФЕДЕРАЦИИ"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устанавливает правила принятия с разрешения руководителя соответствующего органа государственной власти Республики Карелия (далее - руководитель)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звания, награды) государственными гражданскими служащими Республики Карелия, на которых распространяются запреты, установленные </w:t>
      </w:r>
      <w:hyperlink r:id="rId7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</w:t>
      </w:r>
      <w:proofErr w:type="gramEnd"/>
      <w:r>
        <w:t xml:space="preserve"> закона от 27 июля 2004 года N 79-ФЗ "О государственной гражданской службе Российской Федерации" (далее - гражданские служащие).</w:t>
      </w:r>
    </w:p>
    <w:p w:rsidR="00695572" w:rsidRDefault="00695572">
      <w:pPr>
        <w:pStyle w:val="ConsPlusNormal"/>
        <w:spacing w:before="280"/>
        <w:ind w:firstLine="540"/>
        <w:jc w:val="both"/>
      </w:pPr>
      <w:bookmarkStart w:id="1" w:name="P49"/>
      <w:bookmarkEnd w:id="1"/>
      <w:r>
        <w:t xml:space="preserve">2. </w:t>
      </w:r>
      <w:proofErr w:type="gramStart"/>
      <w:r>
        <w:t xml:space="preserve">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трех рабочих дней представляет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соответствующего органа государственной власти </w:t>
      </w:r>
      <w:r>
        <w:lastRenderedPageBreak/>
        <w:t>Республики Карелия (далее - Подразделение</w:t>
      </w:r>
      <w:proofErr w:type="gramEnd"/>
      <w:r>
        <w:t xml:space="preserve">) </w:t>
      </w:r>
      <w:hyperlink w:anchor="P75" w:history="1">
        <w:r>
          <w:rPr>
            <w:color w:val="0000FF"/>
          </w:rPr>
          <w:t>ходатайство</w:t>
        </w:r>
      </w:hyperlink>
      <w:r>
        <w:t xml:space="preserve"> о разрешении принять звание, награду (далее - ходатайство) по форме согласно приложению 1 к Порядку.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>Подразделение не позднее одного рабочего дня, следующего за днем поступления ходатайства, направляет его руководителю.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 xml:space="preserve">3. Гражданский служащий, отказавшийся от звания, награды, в течение трех рабочих дней представляет в Подразделение </w:t>
      </w:r>
      <w:hyperlink w:anchor="P121" w:history="1">
        <w:r>
          <w:rPr>
            <w:color w:val="0000FF"/>
          </w:rPr>
          <w:t>уведомление</w:t>
        </w:r>
      </w:hyperlink>
      <w:r>
        <w:t xml:space="preserve"> об отказе в получении звания, награды (далее - уведомление) по форме согласно приложению 2 к Порядку.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>Подразделение не позднее одного рабочего дня, следующего за днем поступления уведомления, передает его руководителю.</w:t>
      </w:r>
    </w:p>
    <w:p w:rsidR="00695572" w:rsidRDefault="00695572">
      <w:pPr>
        <w:pStyle w:val="ConsPlusNormal"/>
        <w:spacing w:before="280"/>
        <w:ind w:firstLine="540"/>
        <w:jc w:val="both"/>
      </w:pPr>
      <w:bookmarkStart w:id="2" w:name="P53"/>
      <w:bookmarkEnd w:id="2"/>
      <w:r>
        <w:t>4. Гражданский служащий, получивший звание, награду до принятия руководителем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Подразделение в течение трех рабочих дней со дня их получения.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2</w:t>
        </w:r>
      </w:hyperlink>
      <w:r>
        <w:t>-</w:t>
      </w:r>
      <w:hyperlink w:anchor="P53" w:history="1">
        <w:r>
          <w:rPr>
            <w:color w:val="0000FF"/>
          </w:rPr>
          <w:t>4</w:t>
        </w:r>
      </w:hyperlink>
      <w:r>
        <w:t xml:space="preserve"> Порядка,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>
        <w:t xml:space="preserve"> после устранения такой причины.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>7. Обеспечение рассмотрения руководителем ходатайств, информирование лица, представившего ходатайство руководителю, о решении, принятом руководителем по результатам рассмотрения ходатайств, а также учет уведомлений осуществляются Подразделением.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 xml:space="preserve">8. В случае удовлетворения руководителем ходатайства гражданского служащего, указанного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Порядка, Подразделение в течение десяти рабочих дней передает такому гражданскому служащему оригиналы документов к званию, награду и оригиналы документов к ней.</w:t>
      </w:r>
    </w:p>
    <w:p w:rsidR="00695572" w:rsidRDefault="00695572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В случае отказа руководителя в удовлетворении ходатайства гражданского служащего, указанного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Порядка, Подразделение в </w:t>
      </w:r>
      <w:r>
        <w:lastRenderedPageBreak/>
        <w:t>течение десяти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объединение, религиозное объединение.</w:t>
      </w:r>
      <w:proofErr w:type="gramEnd"/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right"/>
        <w:outlineLvl w:val="1"/>
      </w:pPr>
      <w:r>
        <w:t>Приложение 1</w:t>
      </w:r>
    </w:p>
    <w:p w:rsidR="00695572" w:rsidRDefault="00695572">
      <w:pPr>
        <w:pStyle w:val="ConsPlusNormal"/>
        <w:jc w:val="right"/>
      </w:pPr>
      <w:r>
        <w:t>к Порядку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nformat"/>
        <w:jc w:val="both"/>
      </w:pPr>
      <w:r>
        <w:t xml:space="preserve">                                   Руководителю 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695572" w:rsidRDefault="006955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               государственной власти</w:t>
      </w:r>
    </w:p>
    <w:p w:rsidR="00695572" w:rsidRDefault="0069557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Республики Карелия)</w:t>
      </w:r>
      <w:proofErr w:type="gramEnd"/>
    </w:p>
    <w:p w:rsidR="00695572" w:rsidRDefault="0069557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         (Ф.И.О., замещаемая должность)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bookmarkStart w:id="3" w:name="P75"/>
      <w:bookmarkEnd w:id="3"/>
      <w:r>
        <w:t xml:space="preserve">                                ХОДАТАЙСТВО</w:t>
      </w:r>
    </w:p>
    <w:p w:rsidR="00695572" w:rsidRDefault="00695572">
      <w:pPr>
        <w:pStyle w:val="ConsPlusNonformat"/>
        <w:jc w:val="both"/>
      </w:pPr>
      <w:r>
        <w:t xml:space="preserve">       о разрешении принять награду, почетное или специальное звание</w:t>
      </w:r>
    </w:p>
    <w:p w:rsidR="00695572" w:rsidRDefault="00695572">
      <w:pPr>
        <w:pStyle w:val="ConsPlusNonformat"/>
        <w:jc w:val="both"/>
      </w:pPr>
      <w:r>
        <w:t xml:space="preserve">     иностранного государства, международной организации, политической</w:t>
      </w:r>
    </w:p>
    <w:p w:rsidR="00695572" w:rsidRDefault="00695572">
      <w:pPr>
        <w:pStyle w:val="ConsPlusNonformat"/>
        <w:jc w:val="both"/>
      </w:pPr>
      <w:r>
        <w:t xml:space="preserve">    партии, другого общественного объединения, религиозного объединения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кем/за какие заслуги присвоено и кем)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 </w:t>
      </w:r>
      <w:proofErr w:type="gramStart"/>
      <w:r>
        <w:t>(дата и место вручения награды, документов к почетному</w:t>
      </w:r>
      <w:proofErr w:type="gramEnd"/>
    </w:p>
    <w:p w:rsidR="00695572" w:rsidRDefault="00695572">
      <w:pPr>
        <w:pStyle w:val="ConsPlusNonformat"/>
        <w:jc w:val="both"/>
      </w:pPr>
      <w:r>
        <w:t xml:space="preserve">                         или специальному званию)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r>
        <w:t xml:space="preserve">    Награда  и  документы  к  ней,  документы  к </w:t>
      </w:r>
      <w:proofErr w:type="gramStart"/>
      <w:r>
        <w:t>почетному</w:t>
      </w:r>
      <w:proofErr w:type="gramEnd"/>
      <w:r>
        <w:t xml:space="preserve"> или специальному</w:t>
      </w:r>
    </w:p>
    <w:p w:rsidR="00695572" w:rsidRDefault="00695572">
      <w:pPr>
        <w:pStyle w:val="ConsPlusNonformat"/>
        <w:jc w:val="both"/>
      </w:pPr>
      <w:r>
        <w:t>званию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сданы  по  акту  приема-передачи  от  "__"  __________  20__  г.  N _____ </w:t>
      </w:r>
      <w:proofErr w:type="gramStart"/>
      <w:r>
        <w:t>в</w:t>
      </w:r>
      <w:proofErr w:type="gramEnd"/>
    </w:p>
    <w:p w:rsidR="00695572" w:rsidRDefault="00695572">
      <w:pPr>
        <w:pStyle w:val="ConsPlusNonformat"/>
        <w:jc w:val="both"/>
      </w:pPr>
      <w:r>
        <w:t>подразделение   кадровой   службы  по  профилактике  коррупционных  и  иных</w:t>
      </w:r>
    </w:p>
    <w:p w:rsidR="00695572" w:rsidRDefault="00695572">
      <w:pPr>
        <w:pStyle w:val="ConsPlusNonformat"/>
        <w:jc w:val="both"/>
      </w:pPr>
      <w:proofErr w:type="gramStart"/>
      <w:r>
        <w:t>правонарушений (должностному лицу кадровой службы, ответственному за работу</w:t>
      </w:r>
      <w:proofErr w:type="gramEnd"/>
    </w:p>
    <w:p w:rsidR="00695572" w:rsidRDefault="00695572">
      <w:pPr>
        <w:pStyle w:val="ConsPlusNonformat"/>
        <w:jc w:val="both"/>
      </w:pPr>
      <w:r>
        <w:t>по профилактике коррупционных и иных правонарушений)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__________________________________________________________________________.</w:t>
      </w:r>
    </w:p>
    <w:p w:rsidR="00695572" w:rsidRDefault="00695572">
      <w:pPr>
        <w:pStyle w:val="ConsPlusNonformat"/>
        <w:jc w:val="both"/>
      </w:pPr>
      <w:r>
        <w:t xml:space="preserve">      (наименование органа государственной власти Республики Карелия)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r>
        <w:t>"__" __________ 20__ г.   _______________   _____________________________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right"/>
        <w:outlineLvl w:val="1"/>
      </w:pPr>
      <w:r>
        <w:lastRenderedPageBreak/>
        <w:t>Приложение 2</w:t>
      </w:r>
    </w:p>
    <w:p w:rsidR="00695572" w:rsidRDefault="00695572">
      <w:pPr>
        <w:pStyle w:val="ConsPlusNormal"/>
        <w:jc w:val="right"/>
      </w:pPr>
      <w:r>
        <w:t>к Порядку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nformat"/>
        <w:jc w:val="both"/>
      </w:pPr>
      <w:r>
        <w:t xml:space="preserve">                                   Руководителю 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695572" w:rsidRDefault="006955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      государственной власти</w:t>
      </w:r>
    </w:p>
    <w:p w:rsidR="00695572" w:rsidRDefault="00695572">
      <w:pPr>
        <w:pStyle w:val="ConsPlusNonformat"/>
        <w:jc w:val="both"/>
      </w:pPr>
      <w:r>
        <w:t xml:space="preserve">                                   </w:t>
      </w:r>
      <w:proofErr w:type="gramStart"/>
      <w:r>
        <w:t>Республики Карелия)</w:t>
      </w:r>
      <w:proofErr w:type="gramEnd"/>
    </w:p>
    <w:p w:rsidR="00695572" w:rsidRDefault="0069557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         (Ф.И.О., замещаемая должность)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bookmarkStart w:id="4" w:name="P121"/>
      <w:bookmarkEnd w:id="4"/>
      <w:r>
        <w:t xml:space="preserve">                                УВЕДОМЛЕНИЕ</w:t>
      </w:r>
    </w:p>
    <w:p w:rsidR="00695572" w:rsidRDefault="00695572">
      <w:pPr>
        <w:pStyle w:val="ConsPlusNonformat"/>
        <w:jc w:val="both"/>
      </w:pPr>
      <w:r>
        <w:t xml:space="preserve">     об отказе в получении награды, почетного или специального звания</w:t>
      </w:r>
    </w:p>
    <w:p w:rsidR="00695572" w:rsidRDefault="00695572">
      <w:pPr>
        <w:pStyle w:val="ConsPlusNonformat"/>
        <w:jc w:val="both"/>
      </w:pPr>
      <w:r>
        <w:t xml:space="preserve">     иностранного государства, международной организации, политической</w:t>
      </w:r>
    </w:p>
    <w:p w:rsidR="00695572" w:rsidRDefault="00695572">
      <w:pPr>
        <w:pStyle w:val="ConsPlusNonformat"/>
        <w:jc w:val="both"/>
      </w:pPr>
      <w:r>
        <w:t xml:space="preserve">    партии, другого общественного объединения, религиозного объединения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___________________________________________________________________________</w:t>
      </w:r>
    </w:p>
    <w:p w:rsidR="00695572" w:rsidRDefault="00695572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кем/за какие заслуги присвоено и кем)</w:t>
      </w:r>
    </w:p>
    <w:p w:rsidR="00695572" w:rsidRDefault="00695572">
      <w:pPr>
        <w:pStyle w:val="ConsPlusNonformat"/>
        <w:jc w:val="both"/>
      </w:pPr>
      <w:r>
        <w:t>__________________________________________________________________________.</w:t>
      </w:r>
    </w:p>
    <w:p w:rsidR="00695572" w:rsidRDefault="00695572">
      <w:pPr>
        <w:pStyle w:val="ConsPlusNonformat"/>
        <w:jc w:val="both"/>
      </w:pPr>
    </w:p>
    <w:p w:rsidR="00695572" w:rsidRDefault="00695572">
      <w:pPr>
        <w:pStyle w:val="ConsPlusNonformat"/>
        <w:jc w:val="both"/>
      </w:pPr>
      <w:r>
        <w:t>"__" __________ 20__ г.   _______________   _____________________________</w:t>
      </w:r>
    </w:p>
    <w:p w:rsidR="00695572" w:rsidRDefault="00695572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jc w:val="both"/>
      </w:pPr>
    </w:p>
    <w:p w:rsidR="00695572" w:rsidRDefault="00695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9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95572"/>
    <w:rsid w:val="00134B57"/>
    <w:rsid w:val="00695572"/>
    <w:rsid w:val="007262DD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57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955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57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955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E44539C8D2DB2C403270D410ABB820A75AE64CE6A5169D926B484CDF8D693B76C818990D3C6C62AADDE2A2C66C02D8DAB34A00BBB9823uFU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E44539C8D2DB2C403270D410ABB820A75AE64CE6A5169D926B484CDF8D693B76C818990D3C6C62AADDE2A2C66C02D8DAB34A00BBB9823uFU2J" TargetMode="External"/><Relationship Id="rId5" Type="http://schemas.openxmlformats.org/officeDocument/2006/relationships/hyperlink" Target="consultantplus://offline/ref=361E44539C8D2DB2C40339005766EC8F0D7CF361C26E53388D79EFD99AF1DCC4F023D8CBD4DEC6C023A18F7B63679C69DFB835A60BB8993CF9BF9Bu6U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1</cp:revision>
  <dcterms:created xsi:type="dcterms:W3CDTF">2019-11-07T09:20:00Z</dcterms:created>
  <dcterms:modified xsi:type="dcterms:W3CDTF">2019-11-07T09:20:00Z</dcterms:modified>
</cp:coreProperties>
</file>