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6B2C8FAC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 своей деятельности за</w:t>
      </w:r>
      <w:r w:rsidR="00D758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перв</w:t>
      </w:r>
      <w:r w:rsidR="00A96B66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D75882">
        <w:rPr>
          <w:rFonts w:ascii="Times New Roman" w:hAnsi="Times New Roman" w:cs="Times New Roman"/>
          <w:bCs/>
          <w:sz w:val="28"/>
          <w:szCs w:val="28"/>
        </w:rPr>
        <w:t>3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0CE27877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постоянная контрольная комиссия) в пределах, установленных </w:t>
      </w:r>
      <w:r w:rsidR="00E32316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законодательством,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165D4FF3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16">
        <w:rPr>
          <w:rFonts w:ascii="Times New Roman" w:hAnsi="Times New Roman" w:cs="Times New Roman"/>
          <w:sz w:val="28"/>
          <w:szCs w:val="28"/>
        </w:rPr>
        <w:t>первом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 w:rsidR="00E32316">
        <w:rPr>
          <w:rFonts w:ascii="Times New Roman" w:hAnsi="Times New Roman" w:cs="Times New Roman"/>
          <w:sz w:val="28"/>
          <w:szCs w:val="28"/>
        </w:rPr>
        <w:t>3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00B8B886" w14:textId="77777777" w:rsidR="00E32316" w:rsidRPr="00E32316" w:rsidRDefault="00E32316" w:rsidP="00E32316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>1.О контрольном мероприятии «Проверка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среда».</w:t>
      </w:r>
    </w:p>
    <w:p w14:paraId="096FB408" w14:textId="77777777" w:rsidR="00E32316" w:rsidRPr="00E32316" w:rsidRDefault="00E32316" w:rsidP="00E32316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>2.О некоторых вопросах соблюдения законодательства о противодействии      коррупции лицами, замещающими муниципальные должности, и муниципальными служащими.</w:t>
      </w:r>
    </w:p>
    <w:p w14:paraId="14D0ECC7" w14:textId="2C23A06E" w:rsidR="00E32316" w:rsidRDefault="00E32316" w:rsidP="00E32316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>3.Информация о соблюдении антикоррупционного законодательства при осуществлении закупок Петрозаводским городским Советом.</w:t>
      </w:r>
    </w:p>
    <w:p w14:paraId="2B4A219F" w14:textId="4FAFE93E" w:rsidR="00117F73" w:rsidRDefault="00B6012A" w:rsidP="00B6012A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6012A">
        <w:rPr>
          <w:rFonts w:ascii="Times New Roman" w:hAnsi="Times New Roman" w:cs="Times New Roman"/>
          <w:sz w:val="28"/>
          <w:szCs w:val="28"/>
        </w:rPr>
        <w:t>Аудитор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  <w:r w:rsidRPr="00B6012A">
        <w:rPr>
          <w:rFonts w:ascii="Times New Roman" w:hAnsi="Times New Roman" w:cs="Times New Roman"/>
          <w:sz w:val="28"/>
          <w:szCs w:val="28"/>
        </w:rPr>
        <w:t>представил</w:t>
      </w:r>
      <w:r w:rsidR="00E32316">
        <w:rPr>
          <w:rFonts w:ascii="Times New Roman" w:hAnsi="Times New Roman" w:cs="Times New Roman"/>
          <w:sz w:val="28"/>
          <w:szCs w:val="28"/>
        </w:rPr>
        <w:t>а</w:t>
      </w:r>
      <w:r w:rsidRPr="00B6012A">
        <w:rPr>
          <w:rFonts w:ascii="Times New Roman" w:hAnsi="Times New Roman" w:cs="Times New Roman"/>
          <w:sz w:val="28"/>
          <w:szCs w:val="28"/>
        </w:rPr>
        <w:t xml:space="preserve"> членам постоянной контрольной комиссии </w:t>
      </w:r>
      <w:r w:rsidR="00117F7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23CDB">
        <w:rPr>
          <w:rFonts w:ascii="Times New Roman" w:hAnsi="Times New Roman" w:cs="Times New Roman"/>
          <w:sz w:val="28"/>
          <w:szCs w:val="28"/>
        </w:rPr>
        <w:br/>
      </w:r>
      <w:r w:rsidR="00117F73">
        <w:rPr>
          <w:rFonts w:ascii="Times New Roman" w:hAnsi="Times New Roman" w:cs="Times New Roman"/>
          <w:sz w:val="28"/>
          <w:szCs w:val="28"/>
        </w:rPr>
        <w:t xml:space="preserve">о </w:t>
      </w:r>
      <w:r w:rsidR="00E32316" w:rsidRPr="00E32316">
        <w:rPr>
          <w:rFonts w:ascii="Times New Roman" w:hAnsi="Times New Roman" w:cs="Times New Roman"/>
          <w:sz w:val="28"/>
          <w:szCs w:val="28"/>
        </w:rPr>
        <w:t>реализации</w:t>
      </w:r>
      <w:r w:rsidR="00E32316">
        <w:rPr>
          <w:rFonts w:ascii="Times New Roman" w:hAnsi="Times New Roman" w:cs="Times New Roman"/>
          <w:sz w:val="28"/>
          <w:szCs w:val="28"/>
        </w:rPr>
        <w:t xml:space="preserve"> в Петрозаводском городском округе</w:t>
      </w:r>
      <w:r w:rsidR="00E32316" w:rsidRPr="00E3231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32316">
        <w:rPr>
          <w:rFonts w:ascii="Times New Roman" w:hAnsi="Times New Roman" w:cs="Times New Roman"/>
          <w:sz w:val="28"/>
          <w:szCs w:val="28"/>
        </w:rPr>
        <w:t xml:space="preserve">по </w:t>
      </w:r>
      <w:r w:rsidR="00E32316" w:rsidRPr="00E32316">
        <w:rPr>
          <w:rFonts w:ascii="Times New Roman" w:hAnsi="Times New Roman" w:cs="Times New Roman"/>
          <w:sz w:val="28"/>
          <w:szCs w:val="28"/>
        </w:rPr>
        <w:t>благоустройств</w:t>
      </w:r>
      <w:r w:rsidR="00E32316">
        <w:rPr>
          <w:rFonts w:ascii="Times New Roman" w:hAnsi="Times New Roman" w:cs="Times New Roman"/>
          <w:sz w:val="28"/>
          <w:szCs w:val="28"/>
        </w:rPr>
        <w:t>у</w:t>
      </w:r>
      <w:r w:rsidR="00E32316" w:rsidRPr="00E32316">
        <w:rPr>
          <w:rFonts w:ascii="Times New Roman" w:hAnsi="Times New Roman" w:cs="Times New Roman"/>
          <w:sz w:val="28"/>
          <w:szCs w:val="28"/>
        </w:rPr>
        <w:t xml:space="preserve"> общественных территорий (пространств) в рамках реализации национального проекта «Жилье и городская среда» осуществляется в рамках муниципальной программы Петрозаводского городского округа «Формирование современной городской среды», утвержденной постановлением Администрации Петрозаводского городского округа от 30.11.2017 № 3964.</w:t>
      </w:r>
    </w:p>
    <w:p w14:paraId="6A120EEC" w14:textId="77777777" w:rsidR="00E32316" w:rsidRPr="00E32316" w:rsidRDefault="00E32316" w:rsidP="00E3231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>Функции по контролю и координации реализации мероприятий в рамках национального проекта осуществляются Министерством строительства, жилищно-коммунального хозяйства и энергетики Республики Карелия.</w:t>
      </w:r>
    </w:p>
    <w:p w14:paraId="51D350F2" w14:textId="2C6F781C" w:rsidR="00E32316" w:rsidRPr="00E32316" w:rsidRDefault="00E32316" w:rsidP="00E3231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мероприятий, включенных в муниципальную </w:t>
      </w:r>
      <w:r w:rsidRPr="00E32316">
        <w:rPr>
          <w:rFonts w:ascii="Times New Roman" w:hAnsi="Times New Roman" w:cs="Times New Roman"/>
          <w:sz w:val="28"/>
          <w:szCs w:val="28"/>
        </w:rPr>
        <w:lastRenderedPageBreak/>
        <w:t xml:space="preserve">программу, является комитет </w:t>
      </w:r>
      <w:r w:rsidR="009A11D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9A11D6" w:rsidRPr="00E32316">
        <w:rPr>
          <w:rFonts w:ascii="Times New Roman" w:hAnsi="Times New Roman" w:cs="Times New Roman"/>
          <w:sz w:val="28"/>
          <w:szCs w:val="28"/>
        </w:rPr>
        <w:t>Администрации</w:t>
      </w:r>
      <w:r w:rsidR="009A11D6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округа.</w:t>
      </w:r>
    </w:p>
    <w:p w14:paraId="32D52C41" w14:textId="77777777" w:rsidR="00E32316" w:rsidRPr="00E32316" w:rsidRDefault="00E3231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>Отбор общественных территорий, подлежащих включению в программу, осуществляется путем проведения общественных обсуждений, с учетом итогов проведения рейтингового голосования по выбору общественных территорий и порядков их проведения, установленных органом местного самоуправления.</w:t>
      </w:r>
    </w:p>
    <w:p w14:paraId="2A93C9F7" w14:textId="574E0586" w:rsidR="00E32316" w:rsidRDefault="00E32316" w:rsidP="00E3231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2316">
        <w:rPr>
          <w:rFonts w:ascii="Times New Roman" w:hAnsi="Times New Roman" w:cs="Times New Roman"/>
          <w:sz w:val="28"/>
          <w:szCs w:val="28"/>
        </w:rPr>
        <w:t xml:space="preserve">В настоящее время, в адресный перечень муниципальной программы </w:t>
      </w:r>
      <w:r w:rsidR="003C6EE9">
        <w:rPr>
          <w:rFonts w:ascii="Times New Roman" w:hAnsi="Times New Roman" w:cs="Times New Roman"/>
          <w:sz w:val="28"/>
          <w:szCs w:val="28"/>
        </w:rPr>
        <w:br/>
      </w:r>
      <w:r w:rsidRPr="00E32316">
        <w:rPr>
          <w:rFonts w:ascii="Times New Roman" w:hAnsi="Times New Roman" w:cs="Times New Roman"/>
          <w:sz w:val="28"/>
          <w:szCs w:val="28"/>
        </w:rPr>
        <w:t xml:space="preserve">(в редакции от 03.11.2022), включены все общественные территории Петрозаводского городского округа, нуждающиеся в благоустройстве в 2018 – 2024 годах: всего 409 территорий, в том числе: в 2018 году – 3 территории; </w:t>
      </w:r>
      <w:r w:rsidR="003C6EE9">
        <w:rPr>
          <w:rFonts w:ascii="Times New Roman" w:hAnsi="Times New Roman" w:cs="Times New Roman"/>
          <w:sz w:val="28"/>
          <w:szCs w:val="28"/>
        </w:rPr>
        <w:br/>
      </w:r>
      <w:r w:rsidRPr="00E32316">
        <w:rPr>
          <w:rFonts w:ascii="Times New Roman" w:hAnsi="Times New Roman" w:cs="Times New Roman"/>
          <w:sz w:val="28"/>
          <w:szCs w:val="28"/>
        </w:rPr>
        <w:t>в 2019-2023 годах - по 7 территорий ежегодно; с 2024 года - 371 территория.</w:t>
      </w:r>
    </w:p>
    <w:p w14:paraId="344EBBD5" w14:textId="6736C7E9" w:rsidR="009A11D6" w:rsidRPr="009A11D6" w:rsidRDefault="009A11D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11D6">
        <w:rPr>
          <w:rFonts w:ascii="Times New Roman" w:hAnsi="Times New Roman" w:cs="Times New Roman"/>
          <w:sz w:val="28"/>
          <w:szCs w:val="28"/>
        </w:rPr>
        <w:t>В рамках заключенных контрактов подрядчиками нарушались сроки выполнения работ.</w:t>
      </w:r>
    </w:p>
    <w:p w14:paraId="4B88975F" w14:textId="3BA01481" w:rsidR="009A11D6" w:rsidRPr="009A11D6" w:rsidRDefault="009A11D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11D6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A11D6">
        <w:rPr>
          <w:rFonts w:ascii="Times New Roman" w:hAnsi="Times New Roman" w:cs="Times New Roman"/>
          <w:sz w:val="28"/>
          <w:szCs w:val="28"/>
        </w:rPr>
        <w:t>установлены нарушения отражения на счетах бухгалтерского учета расходов, произведенных в 2021-2022 годах</w:t>
      </w:r>
      <w:r w:rsidR="008601C5">
        <w:rPr>
          <w:rFonts w:ascii="Times New Roman" w:hAnsi="Times New Roman" w:cs="Times New Roman"/>
          <w:sz w:val="28"/>
          <w:szCs w:val="28"/>
        </w:rPr>
        <w:t xml:space="preserve">, </w:t>
      </w:r>
      <w:r w:rsidR="008601C5">
        <w:rPr>
          <w:rFonts w:ascii="Times New Roman" w:hAnsi="Times New Roman" w:cs="Times New Roman"/>
          <w:sz w:val="28"/>
          <w:szCs w:val="28"/>
        </w:rPr>
        <w:br/>
        <w:t>в</w:t>
      </w:r>
      <w:r w:rsidRPr="009A11D6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3C6EE9">
        <w:rPr>
          <w:rFonts w:ascii="Times New Roman" w:hAnsi="Times New Roman" w:cs="Times New Roman"/>
          <w:sz w:val="28"/>
          <w:szCs w:val="28"/>
        </w:rPr>
        <w:t>,</w:t>
      </w:r>
      <w:r w:rsidRPr="009A11D6">
        <w:rPr>
          <w:rFonts w:ascii="Times New Roman" w:hAnsi="Times New Roman" w:cs="Times New Roman"/>
          <w:sz w:val="28"/>
          <w:szCs w:val="28"/>
        </w:rPr>
        <w:t xml:space="preserve"> формирование первоначальной (балансовой) стоимости приобретенного (созданного) имущества осуществлялось с нарушением установленных требований.</w:t>
      </w:r>
    </w:p>
    <w:p w14:paraId="5223EBCE" w14:textId="3C1A9FC2" w:rsidR="009A11D6" w:rsidRPr="009A11D6" w:rsidRDefault="009A11D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11D6">
        <w:rPr>
          <w:rFonts w:ascii="Times New Roman" w:hAnsi="Times New Roman" w:cs="Times New Roman"/>
          <w:sz w:val="28"/>
          <w:szCs w:val="28"/>
        </w:rPr>
        <w:t>Передача приобретенного (созданного) имущества для учета в составе муниципальной казны Петрозаводского городского округа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9A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A11D6">
        <w:rPr>
          <w:rFonts w:ascii="Times New Roman" w:hAnsi="Times New Roman" w:cs="Times New Roman"/>
          <w:sz w:val="28"/>
          <w:szCs w:val="28"/>
        </w:rPr>
        <w:t>в длительные сроки</w:t>
      </w:r>
      <w:r w:rsidR="00C27DD3">
        <w:rPr>
          <w:rFonts w:ascii="Times New Roman" w:hAnsi="Times New Roman" w:cs="Times New Roman"/>
          <w:sz w:val="28"/>
          <w:szCs w:val="28"/>
        </w:rPr>
        <w:t>.</w:t>
      </w:r>
    </w:p>
    <w:p w14:paraId="64AAFB64" w14:textId="01B8B266" w:rsidR="009A11D6" w:rsidRDefault="009A11D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11D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в 2021-2022 годах осуществлялось с нарушением порядка производства земляных работ.</w:t>
      </w:r>
    </w:p>
    <w:p w14:paraId="25A09C1E" w14:textId="6DBD7E24" w:rsidR="009A11D6" w:rsidRDefault="009A11D6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постоянной контрольной комиссии председателем Контрольно-счетной палаты Петрозаводского городского округа Григорьевым А.В. была представлена информация об устранении выявленных </w:t>
      </w:r>
      <w:r w:rsidRPr="009A11D6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11D6">
        <w:rPr>
          <w:rFonts w:ascii="Times New Roman" w:hAnsi="Times New Roman" w:cs="Times New Roman"/>
          <w:sz w:val="28"/>
          <w:szCs w:val="28"/>
        </w:rPr>
        <w:t xml:space="preserve"> и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11D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1D6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D24B0" w14:textId="5F48C08E" w:rsidR="001611DF" w:rsidRDefault="001611DF" w:rsidP="009A11D6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был снят с контроля постоянной контрольной комиссии.</w:t>
      </w:r>
    </w:p>
    <w:p w14:paraId="10FF3CA3" w14:textId="7C93669B" w:rsidR="00C27DD3" w:rsidRDefault="00117F73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рассмотрения вопроса «</w:t>
      </w:r>
      <w:r w:rsidR="009A11D6" w:rsidRPr="009A11D6">
        <w:rPr>
          <w:rFonts w:ascii="Times New Roman" w:hAnsi="Times New Roman" w:cs="Times New Roman"/>
          <w:sz w:val="28"/>
          <w:szCs w:val="28"/>
        </w:rPr>
        <w:t>О некоторых вопросах соблюдения законодательства о противодействии      коррупции лицами, замещающими муниципальные должности, и муниципальными служащими</w:t>
      </w:r>
      <w:r w:rsidR="009A11D6">
        <w:rPr>
          <w:rFonts w:ascii="Times New Roman" w:hAnsi="Times New Roman" w:cs="Times New Roman"/>
          <w:sz w:val="28"/>
          <w:szCs w:val="28"/>
        </w:rPr>
        <w:t xml:space="preserve">» </w:t>
      </w:r>
      <w:r w:rsidR="00203468">
        <w:rPr>
          <w:rFonts w:ascii="Times New Roman" w:hAnsi="Times New Roman" w:cs="Times New Roman"/>
          <w:sz w:val="28"/>
          <w:szCs w:val="28"/>
        </w:rPr>
        <w:t xml:space="preserve">была представлена </w:t>
      </w:r>
      <w:r w:rsidR="009A11D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611DF">
        <w:rPr>
          <w:rFonts w:ascii="Times New Roman" w:hAnsi="Times New Roman" w:cs="Times New Roman"/>
          <w:sz w:val="28"/>
          <w:szCs w:val="28"/>
        </w:rPr>
        <w:t xml:space="preserve">о том, что в соответствии с </w:t>
      </w:r>
      <w:r w:rsidR="001611DF" w:rsidRPr="001611DF">
        <w:rPr>
          <w:rFonts w:ascii="Times New Roman" w:hAnsi="Times New Roman" w:cs="Times New Roman"/>
          <w:sz w:val="28"/>
          <w:szCs w:val="28"/>
        </w:rPr>
        <w:t xml:space="preserve"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депутатом представительного органа муниципального образования, осуществляющим свои полномочия на непостоянной основе, представляются сведения о доходах, расходах, об имуществе и обязательствах </w:t>
      </w:r>
      <w:r w:rsidR="001611DF" w:rsidRPr="001611DF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не позднее 1 апреля  2023 года.</w:t>
      </w:r>
      <w:r w:rsidR="001611DF" w:rsidRPr="001611DF">
        <w:t xml:space="preserve"> </w:t>
      </w:r>
      <w:r w:rsidR="001611DF" w:rsidRPr="001611D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48C">
        <w:rPr>
          <w:rFonts w:ascii="Times New Roman" w:hAnsi="Times New Roman" w:cs="Times New Roman"/>
          <w:sz w:val="28"/>
          <w:szCs w:val="28"/>
        </w:rPr>
        <w:br/>
      </w:r>
      <w:r w:rsidR="001611DF" w:rsidRPr="001611DF">
        <w:rPr>
          <w:rFonts w:ascii="Times New Roman" w:hAnsi="Times New Roman" w:cs="Times New Roman"/>
          <w:sz w:val="28"/>
          <w:szCs w:val="28"/>
        </w:rPr>
        <w:t>в течение отчетного периода такие сделки не совершались</w:t>
      </w:r>
      <w:r w:rsidR="003C6EE9">
        <w:rPr>
          <w:rFonts w:ascii="Times New Roman" w:hAnsi="Times New Roman" w:cs="Times New Roman"/>
          <w:sz w:val="28"/>
          <w:szCs w:val="28"/>
        </w:rPr>
        <w:t>,</w:t>
      </w:r>
      <w:r w:rsidR="001611DF" w:rsidRPr="001611DF">
        <w:rPr>
          <w:rFonts w:ascii="Times New Roman" w:hAnsi="Times New Roman" w:cs="Times New Roman"/>
          <w:sz w:val="28"/>
          <w:szCs w:val="28"/>
        </w:rPr>
        <w:t xml:space="preserve"> не позднее 1 апреля 2023 года  </w:t>
      </w:r>
      <w:r w:rsidR="001611DF">
        <w:rPr>
          <w:rFonts w:ascii="Times New Roman" w:hAnsi="Times New Roman" w:cs="Times New Roman"/>
          <w:sz w:val="28"/>
          <w:szCs w:val="28"/>
        </w:rPr>
        <w:t xml:space="preserve">депутат обязан </w:t>
      </w:r>
      <w:r w:rsidR="001611DF" w:rsidRPr="001611DF">
        <w:rPr>
          <w:rFonts w:ascii="Times New Roman" w:hAnsi="Times New Roman" w:cs="Times New Roman"/>
          <w:sz w:val="28"/>
          <w:szCs w:val="28"/>
        </w:rPr>
        <w:t xml:space="preserve">направить Главе Республики Карелия уведомление о несовершении в отчетном периоде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составленное по форме согласно приложению 1 к Закону №1128-ЗРК </w:t>
      </w:r>
      <w:r w:rsidR="001611DF">
        <w:rPr>
          <w:rFonts w:ascii="Times New Roman" w:hAnsi="Times New Roman" w:cs="Times New Roman"/>
          <w:sz w:val="28"/>
          <w:szCs w:val="28"/>
        </w:rPr>
        <w:br/>
      </w:r>
      <w:r w:rsidR="001611DF" w:rsidRPr="001611DF">
        <w:rPr>
          <w:rFonts w:ascii="Times New Roman" w:hAnsi="Times New Roman" w:cs="Times New Roman"/>
          <w:sz w:val="28"/>
          <w:szCs w:val="28"/>
        </w:rPr>
        <w:t>"О некоторых вопросах правового положения лиц, замещающих муниципальные должности в органах местного самоуправления в Республике Карелия". Уведомление представляется Главе Республики Карелия путем его направления в уполномоченный муниципальным правовым актом орган местного самоуправления (Петрозаводский городской Совет).</w:t>
      </w:r>
      <w:r w:rsidR="00C27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90660" w14:textId="0AA667DE" w:rsidR="00A40955" w:rsidRDefault="00F34C40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заседания б</w:t>
      </w:r>
      <w:r w:rsidR="00C27DD3">
        <w:rPr>
          <w:rFonts w:ascii="Times New Roman" w:hAnsi="Times New Roman" w:cs="Times New Roman"/>
          <w:sz w:val="28"/>
          <w:szCs w:val="28"/>
        </w:rPr>
        <w:t xml:space="preserve">ыли обсуждены </w:t>
      </w:r>
      <w:r w:rsidR="00A40955">
        <w:rPr>
          <w:rFonts w:ascii="Times New Roman" w:hAnsi="Times New Roman" w:cs="Times New Roman"/>
          <w:sz w:val="28"/>
          <w:szCs w:val="28"/>
        </w:rPr>
        <w:t xml:space="preserve">ряд </w:t>
      </w:r>
      <w:r w:rsidR="00C27DD3">
        <w:rPr>
          <w:rFonts w:ascii="Times New Roman" w:hAnsi="Times New Roman" w:cs="Times New Roman"/>
          <w:sz w:val="28"/>
          <w:szCs w:val="28"/>
        </w:rPr>
        <w:t>изменени</w:t>
      </w:r>
      <w:r w:rsidR="00A40955">
        <w:rPr>
          <w:rFonts w:ascii="Times New Roman" w:hAnsi="Times New Roman" w:cs="Times New Roman"/>
          <w:sz w:val="28"/>
          <w:szCs w:val="28"/>
        </w:rPr>
        <w:t>й и дополнений</w:t>
      </w:r>
      <w:r w:rsidR="00C2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27DD3">
        <w:rPr>
          <w:rFonts w:ascii="Times New Roman" w:hAnsi="Times New Roman" w:cs="Times New Roman"/>
          <w:sz w:val="28"/>
          <w:szCs w:val="28"/>
        </w:rPr>
        <w:t>в законодате</w:t>
      </w:r>
      <w:r w:rsidR="00A40955">
        <w:rPr>
          <w:rFonts w:ascii="Times New Roman" w:hAnsi="Times New Roman" w:cs="Times New Roman"/>
          <w:sz w:val="28"/>
          <w:szCs w:val="28"/>
        </w:rPr>
        <w:t>льные акты</w:t>
      </w:r>
      <w:r w:rsidR="00C27DD3">
        <w:rPr>
          <w:rFonts w:ascii="Times New Roman" w:hAnsi="Times New Roman" w:cs="Times New Roman"/>
          <w:sz w:val="28"/>
          <w:szCs w:val="28"/>
        </w:rPr>
        <w:t xml:space="preserve"> </w:t>
      </w:r>
      <w:r w:rsidR="00A40955">
        <w:rPr>
          <w:rFonts w:ascii="Times New Roman" w:hAnsi="Times New Roman" w:cs="Times New Roman"/>
          <w:sz w:val="28"/>
          <w:szCs w:val="28"/>
        </w:rPr>
        <w:t>п</w:t>
      </w:r>
      <w:r w:rsidR="00C27DD3">
        <w:rPr>
          <w:rFonts w:ascii="Times New Roman" w:hAnsi="Times New Roman" w:cs="Times New Roman"/>
          <w:sz w:val="28"/>
          <w:szCs w:val="28"/>
        </w:rPr>
        <w:t>о противодействи</w:t>
      </w:r>
      <w:r w:rsidR="00A40955">
        <w:rPr>
          <w:rFonts w:ascii="Times New Roman" w:hAnsi="Times New Roman" w:cs="Times New Roman"/>
          <w:sz w:val="28"/>
          <w:szCs w:val="28"/>
        </w:rPr>
        <w:t>ю</w:t>
      </w:r>
      <w:r w:rsidR="00C27DD3">
        <w:rPr>
          <w:rFonts w:ascii="Times New Roman" w:hAnsi="Times New Roman" w:cs="Times New Roman"/>
          <w:sz w:val="28"/>
          <w:szCs w:val="28"/>
        </w:rPr>
        <w:t xml:space="preserve"> коррупции и в</w:t>
      </w:r>
      <w:r w:rsidR="00317C1D" w:rsidRPr="00317C1D">
        <w:rPr>
          <w:rFonts w:ascii="Times New Roman" w:hAnsi="Times New Roman" w:cs="Times New Roman"/>
          <w:sz w:val="28"/>
          <w:szCs w:val="28"/>
        </w:rPr>
        <w:t xml:space="preserve"> </w:t>
      </w:r>
      <w:r w:rsidR="00C27DD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40955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bookmarkStart w:id="0" w:name="_Hlk131061857"/>
      <w:r w:rsidR="00C27DD3">
        <w:rPr>
          <w:rFonts w:ascii="Times New Roman" w:hAnsi="Times New Roman" w:cs="Times New Roman"/>
          <w:sz w:val="28"/>
          <w:szCs w:val="28"/>
        </w:rPr>
        <w:t>сведений</w:t>
      </w:r>
      <w:r w:rsidR="00C27DD3" w:rsidRPr="00C27DD3">
        <w:t xml:space="preserve"> </w:t>
      </w:r>
      <w:r w:rsidR="00C27DD3" w:rsidRPr="00C27DD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bookmarkEnd w:id="0"/>
      <w:r w:rsidR="00C27DD3">
        <w:rPr>
          <w:rFonts w:ascii="Times New Roman" w:hAnsi="Times New Roman" w:cs="Times New Roman"/>
          <w:sz w:val="28"/>
          <w:szCs w:val="28"/>
        </w:rPr>
        <w:t xml:space="preserve">, подготовленные в соответствии с </w:t>
      </w:r>
      <w:r w:rsidR="00A40955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разработанными </w:t>
      </w:r>
      <w:r w:rsidR="00C27DD3">
        <w:rPr>
          <w:rFonts w:ascii="Times New Roman" w:hAnsi="Times New Roman" w:cs="Times New Roman"/>
          <w:sz w:val="28"/>
          <w:szCs w:val="28"/>
        </w:rPr>
        <w:t>Министерством труда</w:t>
      </w:r>
      <w:r w:rsidR="00A40955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</w:t>
      </w:r>
      <w:r w:rsidR="00C27DD3">
        <w:rPr>
          <w:rFonts w:ascii="Times New Roman" w:hAnsi="Times New Roman" w:cs="Times New Roman"/>
          <w:sz w:val="28"/>
          <w:szCs w:val="28"/>
        </w:rPr>
        <w:t>.</w:t>
      </w:r>
    </w:p>
    <w:p w14:paraId="5BF9A59F" w14:textId="3306AC3A" w:rsidR="00117F73" w:rsidRDefault="00C27DD3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27DD3">
        <w:rPr>
          <w:rFonts w:ascii="Times New Roman" w:hAnsi="Times New Roman" w:cs="Times New Roman"/>
          <w:sz w:val="28"/>
          <w:szCs w:val="28"/>
        </w:rPr>
        <w:t>Анализ</w:t>
      </w:r>
      <w:r w:rsidR="00A40955">
        <w:rPr>
          <w:rFonts w:ascii="Times New Roman" w:hAnsi="Times New Roman" w:cs="Times New Roman"/>
          <w:sz w:val="28"/>
          <w:szCs w:val="28"/>
        </w:rPr>
        <w:t xml:space="preserve"> </w:t>
      </w:r>
      <w:r w:rsidR="00A40955" w:rsidRPr="00A40955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C27DD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7DD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40955">
        <w:rPr>
          <w:rFonts w:ascii="Times New Roman" w:hAnsi="Times New Roman" w:cs="Times New Roman"/>
          <w:sz w:val="28"/>
          <w:szCs w:val="28"/>
        </w:rPr>
        <w:t xml:space="preserve"> аппарата Петрозаводского г</w:t>
      </w:r>
      <w:r w:rsidR="00F34C40">
        <w:rPr>
          <w:rFonts w:ascii="Times New Roman" w:hAnsi="Times New Roman" w:cs="Times New Roman"/>
          <w:sz w:val="28"/>
          <w:szCs w:val="28"/>
        </w:rPr>
        <w:t>о</w:t>
      </w:r>
      <w:r w:rsidR="00A40955">
        <w:rPr>
          <w:rFonts w:ascii="Times New Roman" w:hAnsi="Times New Roman" w:cs="Times New Roman"/>
          <w:sz w:val="28"/>
          <w:szCs w:val="28"/>
        </w:rPr>
        <w:t>родского Совета</w:t>
      </w:r>
      <w:r w:rsidR="00376699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A0106F" w:rsidRPr="00A0106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376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F34C40">
        <w:rPr>
          <w:rFonts w:ascii="Times New Roman" w:hAnsi="Times New Roman" w:cs="Times New Roman"/>
          <w:sz w:val="28"/>
          <w:szCs w:val="28"/>
        </w:rPr>
        <w:t xml:space="preserve"> 27.03.2023 г.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рассматривался, т.к. срок подачи </w:t>
      </w:r>
      <w:r w:rsidR="00F34C40">
        <w:rPr>
          <w:rFonts w:ascii="Times New Roman" w:hAnsi="Times New Roman" w:cs="Times New Roman"/>
          <w:sz w:val="28"/>
          <w:szCs w:val="28"/>
        </w:rPr>
        <w:t xml:space="preserve">таких справок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106F" w:rsidRPr="00A0106F">
        <w:rPr>
          <w:rFonts w:ascii="Times New Roman" w:hAnsi="Times New Roman" w:cs="Times New Roman"/>
          <w:sz w:val="28"/>
          <w:szCs w:val="28"/>
        </w:rPr>
        <w:t>Решени</w:t>
      </w:r>
      <w:r w:rsidR="00A0106F">
        <w:rPr>
          <w:rFonts w:ascii="Times New Roman" w:hAnsi="Times New Roman" w:cs="Times New Roman"/>
          <w:sz w:val="28"/>
          <w:szCs w:val="28"/>
        </w:rPr>
        <w:t>ю</w:t>
      </w:r>
      <w:r w:rsidR="00A0106F" w:rsidRPr="00A0106F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26.04.2012 N 27/10-168 (ред. от 16.12.2022) "О мерах по реализации отдельных положений Федерального закона от 25.12.2008 N 273-ФЗ "О противодействии коррупции"</w:t>
      </w:r>
      <w:r w:rsidR="00A0106F">
        <w:rPr>
          <w:rFonts w:ascii="Times New Roman" w:hAnsi="Times New Roman" w:cs="Times New Roman"/>
          <w:sz w:val="28"/>
          <w:szCs w:val="28"/>
        </w:rPr>
        <w:t xml:space="preserve"> и </w:t>
      </w:r>
      <w:r w:rsidR="00F34C40">
        <w:rPr>
          <w:rFonts w:ascii="Times New Roman" w:hAnsi="Times New Roman" w:cs="Times New Roman"/>
          <w:sz w:val="28"/>
          <w:szCs w:val="28"/>
        </w:rPr>
        <w:t xml:space="preserve"> </w:t>
      </w:r>
      <w:r w:rsidR="00376699">
        <w:rPr>
          <w:rFonts w:ascii="Times New Roman" w:hAnsi="Times New Roman" w:cs="Times New Roman"/>
          <w:sz w:val="28"/>
          <w:szCs w:val="28"/>
        </w:rPr>
        <w:t xml:space="preserve">подпункта В  </w:t>
      </w:r>
      <w:r w:rsidR="00A0106F" w:rsidRPr="00A0106F">
        <w:rPr>
          <w:rFonts w:ascii="Times New Roman" w:hAnsi="Times New Roman" w:cs="Times New Roman"/>
          <w:sz w:val="28"/>
          <w:szCs w:val="28"/>
        </w:rPr>
        <w:t>п</w:t>
      </w:r>
      <w:r w:rsidR="00376699">
        <w:rPr>
          <w:rFonts w:ascii="Times New Roman" w:hAnsi="Times New Roman" w:cs="Times New Roman"/>
          <w:sz w:val="28"/>
          <w:szCs w:val="28"/>
        </w:rPr>
        <w:t>ункта</w:t>
      </w:r>
      <w:r w:rsidR="00A0106F" w:rsidRPr="00A0106F">
        <w:rPr>
          <w:rFonts w:ascii="Times New Roman" w:hAnsi="Times New Roman" w:cs="Times New Roman"/>
          <w:sz w:val="28"/>
          <w:szCs w:val="28"/>
        </w:rPr>
        <w:t xml:space="preserve"> 3 Указа Главы РК от </w:t>
      </w:r>
      <w:r w:rsidR="00376699">
        <w:rPr>
          <w:rFonts w:ascii="Times New Roman" w:hAnsi="Times New Roman" w:cs="Times New Roman"/>
          <w:sz w:val="28"/>
          <w:szCs w:val="28"/>
        </w:rPr>
        <w:t>25</w:t>
      </w:r>
      <w:r w:rsidR="00A0106F" w:rsidRPr="00A0106F">
        <w:rPr>
          <w:rFonts w:ascii="Times New Roman" w:hAnsi="Times New Roman" w:cs="Times New Roman"/>
          <w:sz w:val="28"/>
          <w:szCs w:val="28"/>
        </w:rPr>
        <w:t>.</w:t>
      </w:r>
      <w:r w:rsidR="00376699">
        <w:rPr>
          <w:rFonts w:ascii="Times New Roman" w:hAnsi="Times New Roman" w:cs="Times New Roman"/>
          <w:sz w:val="28"/>
          <w:szCs w:val="28"/>
        </w:rPr>
        <w:t>08</w:t>
      </w:r>
      <w:r w:rsidR="00A0106F" w:rsidRPr="00A0106F">
        <w:rPr>
          <w:rFonts w:ascii="Times New Roman" w:hAnsi="Times New Roman" w:cs="Times New Roman"/>
          <w:sz w:val="28"/>
          <w:szCs w:val="28"/>
        </w:rPr>
        <w:t>.20</w:t>
      </w:r>
      <w:r w:rsidR="00376699">
        <w:rPr>
          <w:rFonts w:ascii="Times New Roman" w:hAnsi="Times New Roman" w:cs="Times New Roman"/>
          <w:sz w:val="28"/>
          <w:szCs w:val="28"/>
        </w:rPr>
        <w:t>08</w:t>
      </w:r>
      <w:r w:rsidR="00A0106F" w:rsidRPr="00A0106F">
        <w:rPr>
          <w:rFonts w:ascii="Times New Roman" w:hAnsi="Times New Roman" w:cs="Times New Roman"/>
          <w:sz w:val="28"/>
          <w:szCs w:val="28"/>
        </w:rPr>
        <w:t xml:space="preserve"> </w:t>
      </w:r>
      <w:r w:rsidR="00376699">
        <w:rPr>
          <w:rFonts w:ascii="Times New Roman" w:hAnsi="Times New Roman" w:cs="Times New Roman"/>
          <w:sz w:val="28"/>
          <w:szCs w:val="28"/>
        </w:rPr>
        <w:t xml:space="preserve">№74 </w:t>
      </w:r>
      <w:r w:rsidR="00A0106F" w:rsidRPr="00A0106F">
        <w:t xml:space="preserve"> </w:t>
      </w:r>
      <w:r w:rsidR="00A0106F" w:rsidRPr="00A0106F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</w:t>
      </w:r>
      <w:r w:rsidR="00A0106F">
        <w:rPr>
          <w:rFonts w:ascii="Times New Roman" w:hAnsi="Times New Roman" w:cs="Times New Roman"/>
          <w:sz w:val="28"/>
          <w:szCs w:val="28"/>
        </w:rPr>
        <w:t>м.</w:t>
      </w:r>
    </w:p>
    <w:p w14:paraId="49392973" w14:textId="43E2042B" w:rsidR="0059448C" w:rsidRDefault="0059448C" w:rsidP="0059448C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448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59448C">
        <w:rPr>
          <w:rFonts w:ascii="Times New Roman" w:hAnsi="Times New Roman" w:cs="Times New Roman"/>
          <w:sz w:val="28"/>
          <w:szCs w:val="28"/>
        </w:rPr>
        <w:t>повестки доклад был принят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9448C">
        <w:rPr>
          <w:rFonts w:ascii="Times New Roman" w:hAnsi="Times New Roman" w:cs="Times New Roman"/>
          <w:sz w:val="28"/>
          <w:szCs w:val="28"/>
        </w:rPr>
        <w:t>к сведению</w:t>
      </w:r>
      <w:r w:rsidR="00C27DD3">
        <w:rPr>
          <w:rFonts w:ascii="Times New Roman" w:hAnsi="Times New Roman" w:cs="Times New Roman"/>
          <w:sz w:val="28"/>
          <w:szCs w:val="28"/>
        </w:rPr>
        <w:t>, рассмотрение анализа проверки сдачи деклараций муниципальными служащими</w:t>
      </w:r>
      <w:r w:rsidR="00F34C40">
        <w:rPr>
          <w:rFonts w:ascii="Times New Roman" w:hAnsi="Times New Roman" w:cs="Times New Roman"/>
          <w:sz w:val="28"/>
          <w:szCs w:val="28"/>
        </w:rPr>
        <w:t xml:space="preserve"> аппарата Петрозаводского городского Совета</w:t>
      </w:r>
      <w:r w:rsidR="00C27DD3">
        <w:rPr>
          <w:rFonts w:ascii="Times New Roman" w:hAnsi="Times New Roman" w:cs="Times New Roman"/>
          <w:sz w:val="28"/>
          <w:szCs w:val="28"/>
        </w:rPr>
        <w:t xml:space="preserve"> запланирован к рассмотрению во втором квартале 2023 года.</w:t>
      </w:r>
    </w:p>
    <w:p w14:paraId="05A28373" w14:textId="3CBA6415" w:rsidR="001611DF" w:rsidRPr="001611DF" w:rsidRDefault="001611DF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11DF">
        <w:rPr>
          <w:rFonts w:ascii="Times New Roman" w:hAnsi="Times New Roman" w:cs="Times New Roman"/>
          <w:sz w:val="28"/>
          <w:szCs w:val="28"/>
        </w:rPr>
        <w:t>В рамках рассмотрения вопроса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1DF">
        <w:rPr>
          <w:rFonts w:ascii="Times New Roman" w:hAnsi="Times New Roman" w:cs="Times New Roman"/>
          <w:sz w:val="28"/>
          <w:szCs w:val="28"/>
        </w:rPr>
        <w:t>Информация о соблюдении антикоррупционного законодательства при осуществлении закупок Петрозаводским городским Советом</w:t>
      </w:r>
      <w:r>
        <w:rPr>
          <w:rFonts w:ascii="Times New Roman" w:hAnsi="Times New Roman" w:cs="Times New Roman"/>
          <w:sz w:val="28"/>
          <w:szCs w:val="28"/>
        </w:rPr>
        <w:t>» членам постоянной контрольной комиссии  была представлена информация о том, что р</w:t>
      </w:r>
      <w:r w:rsidRPr="001611DF">
        <w:rPr>
          <w:rFonts w:ascii="Times New Roman" w:hAnsi="Times New Roman" w:cs="Times New Roman"/>
          <w:sz w:val="28"/>
          <w:szCs w:val="28"/>
        </w:rPr>
        <w:t xml:space="preserve">абота по выявлению личной заинтересованности муниципальных служащих и лиц, замещающих муниципальные должности в Петрозаводском городском Совете при осуществлении закупок, является одним из элементов комплекса мероприятий, проводимых в Петрозаводском городском Совете для целей профилактики коррупции. </w:t>
      </w:r>
    </w:p>
    <w:p w14:paraId="5E8B3E8E" w14:textId="3DD434A8" w:rsidR="0059448C" w:rsidRPr="0059448C" w:rsidRDefault="001611DF" w:rsidP="0059448C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611DF">
        <w:rPr>
          <w:rFonts w:ascii="Times New Roman" w:hAnsi="Times New Roman" w:cs="Times New Roman"/>
          <w:sz w:val="28"/>
          <w:szCs w:val="28"/>
        </w:rPr>
        <w:lastRenderedPageBreak/>
        <w:t>Для организации качественной и своевременной работы по предотвращению и урегулированию конфликтов интересов, направленной на выявление личной заинтересованности (прямой или косвенной) муниципальных служащих и лиц, замещающих муниципальные должности в Петрозаводском городском Совете,  участвующих в осуществлении закупок, в Петрозаводском городском Совете утвержден Перечень ответственных лиц, на которых возложены функции, связанные с предупреждением коррупции при осуществлении закупок (приказ Петрозаводского городского Совета от 26.12.2022 №32)</w:t>
      </w:r>
      <w:r w:rsidR="0059448C">
        <w:rPr>
          <w:rFonts w:ascii="Times New Roman" w:hAnsi="Times New Roman" w:cs="Times New Roman"/>
          <w:sz w:val="28"/>
          <w:szCs w:val="28"/>
        </w:rPr>
        <w:t xml:space="preserve">. </w:t>
      </w:r>
      <w:r w:rsidR="0059448C">
        <w:rPr>
          <w:rFonts w:ascii="Times New Roman" w:hAnsi="Times New Roman" w:cs="Times New Roman"/>
          <w:sz w:val="28"/>
          <w:szCs w:val="28"/>
        </w:rPr>
        <w:br/>
      </w:r>
      <w:r w:rsidR="0059448C" w:rsidRPr="0059448C">
        <w:rPr>
          <w:rFonts w:ascii="Times New Roman" w:hAnsi="Times New Roman" w:cs="Times New Roman"/>
          <w:sz w:val="28"/>
          <w:szCs w:val="28"/>
        </w:rPr>
        <w:t>В Петрозаводском городском Совете организовано добровольное ежегодное предоставление муниципальными служащими и лицами, замещающими муниципальные должности в Петрозаводском городском Совете, участвующими в осуществлении закупок, декларации о возможной личной заинтересованности (далее – Декларация) по утвержденной форме, рекомендованной Методическими рекомендациями. Срок подачи Декларации установлен до 1 февраля 2023 года.</w:t>
      </w:r>
      <w:r w:rsidR="0059448C" w:rsidRPr="0059448C">
        <w:t xml:space="preserve"> </w:t>
      </w:r>
      <w:r w:rsidR="0059448C" w:rsidRPr="0059448C">
        <w:rPr>
          <w:rFonts w:ascii="Times New Roman" w:hAnsi="Times New Roman" w:cs="Times New Roman"/>
          <w:sz w:val="28"/>
          <w:szCs w:val="28"/>
        </w:rPr>
        <w:t>По результатам письменных пояснений муниципальных служащих</w:t>
      </w:r>
      <w:r w:rsidR="008601C5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должности,</w:t>
      </w:r>
      <w:r w:rsidR="0059448C" w:rsidRPr="0059448C">
        <w:rPr>
          <w:rFonts w:ascii="Times New Roman" w:hAnsi="Times New Roman" w:cs="Times New Roman"/>
          <w:sz w:val="28"/>
          <w:szCs w:val="28"/>
        </w:rPr>
        <w:t xml:space="preserve"> и проведенных аналитических мероприятий, личной заинтересованности при исполнении служебных обязанностей в части осуществления закупок </w:t>
      </w:r>
      <w:r w:rsidR="003C6EE9">
        <w:rPr>
          <w:rFonts w:ascii="Times New Roman" w:hAnsi="Times New Roman" w:cs="Times New Roman"/>
          <w:sz w:val="28"/>
          <w:szCs w:val="28"/>
        </w:rPr>
        <w:br/>
      </w:r>
      <w:r w:rsidR="0059448C" w:rsidRPr="005944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№44-ФЗ, которые приводят или могут привести к конфликту интересов не выявлено, нарушений действующего законодательства о противодействии коррупции не установлено. </w:t>
      </w:r>
    </w:p>
    <w:p w14:paraId="4F644BF5" w14:textId="47C9E645" w:rsidR="001611DF" w:rsidRDefault="0059448C" w:rsidP="003C6EE9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448C">
        <w:rPr>
          <w:rFonts w:ascii="Times New Roman" w:hAnsi="Times New Roman" w:cs="Times New Roman"/>
          <w:sz w:val="28"/>
          <w:szCs w:val="28"/>
        </w:rPr>
        <w:t>Таким образом, в рамках указанного анализа</w:t>
      </w:r>
      <w:r w:rsidR="008601C5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59448C">
        <w:rPr>
          <w:rFonts w:ascii="Times New Roman" w:hAnsi="Times New Roman" w:cs="Times New Roman"/>
          <w:sz w:val="28"/>
          <w:szCs w:val="28"/>
        </w:rPr>
        <w:t xml:space="preserve"> </w:t>
      </w:r>
      <w:r w:rsidR="008601C5">
        <w:rPr>
          <w:rFonts w:ascii="Times New Roman" w:hAnsi="Times New Roman" w:cs="Times New Roman"/>
          <w:sz w:val="28"/>
          <w:szCs w:val="28"/>
        </w:rPr>
        <w:t>сведения</w:t>
      </w:r>
      <w:r w:rsidRPr="0059448C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3C6EE9">
        <w:rPr>
          <w:rFonts w:ascii="Times New Roman" w:hAnsi="Times New Roman" w:cs="Times New Roman"/>
          <w:sz w:val="28"/>
          <w:szCs w:val="28"/>
        </w:rPr>
        <w:t>ие</w:t>
      </w:r>
      <w:r w:rsidRPr="0059448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муниципальных служащих и лиц, замещающих муниципальные должности в Петрозаводском городском Совете, личной заинтересованности при осуществлении закупок.</w:t>
      </w:r>
    </w:p>
    <w:p w14:paraId="6E2FFB6C" w14:textId="77777777" w:rsidR="0059448C" w:rsidRDefault="0059448C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6E875B6" w14:textId="2D4293E1" w:rsidR="0059448C" w:rsidRPr="0059448C" w:rsidRDefault="0059448C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448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повестки доклад был принят </w:t>
      </w:r>
    </w:p>
    <w:p w14:paraId="6741EB7D" w14:textId="3EF884DC" w:rsidR="0059448C" w:rsidRPr="00B6012A" w:rsidRDefault="0059448C" w:rsidP="0059448C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9448C">
        <w:rPr>
          <w:rFonts w:ascii="Times New Roman" w:hAnsi="Times New Roman" w:cs="Times New Roman"/>
          <w:sz w:val="28"/>
          <w:szCs w:val="28"/>
        </w:rPr>
        <w:t>к сведению.</w:t>
      </w:r>
    </w:p>
    <w:sectPr w:rsidR="0059448C" w:rsidRPr="00B6012A" w:rsidSect="005D7AD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88D6" w14:textId="77777777" w:rsidR="0023225B" w:rsidRDefault="0023225B" w:rsidP="003A1F60">
      <w:pPr>
        <w:spacing w:after="0" w:line="240" w:lineRule="auto"/>
      </w:pPr>
      <w:r>
        <w:separator/>
      </w:r>
    </w:p>
  </w:endnote>
  <w:endnote w:type="continuationSeparator" w:id="0">
    <w:p w14:paraId="4C3F8C23" w14:textId="77777777" w:rsidR="0023225B" w:rsidRDefault="0023225B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22B" w14:textId="77777777" w:rsidR="0023225B" w:rsidRDefault="0023225B" w:rsidP="003A1F60">
      <w:pPr>
        <w:spacing w:after="0" w:line="240" w:lineRule="auto"/>
      </w:pPr>
      <w:r>
        <w:separator/>
      </w:r>
    </w:p>
  </w:footnote>
  <w:footnote w:type="continuationSeparator" w:id="0">
    <w:p w14:paraId="7E894353" w14:textId="77777777" w:rsidR="0023225B" w:rsidRDefault="0023225B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625BD"/>
    <w:rsid w:val="000A5BD7"/>
    <w:rsid w:val="000F4F49"/>
    <w:rsid w:val="0010799E"/>
    <w:rsid w:val="00117F73"/>
    <w:rsid w:val="001611DF"/>
    <w:rsid w:val="001655FD"/>
    <w:rsid w:val="001859C9"/>
    <w:rsid w:val="001C0DDF"/>
    <w:rsid w:val="002029C7"/>
    <w:rsid w:val="00203468"/>
    <w:rsid w:val="00223CDB"/>
    <w:rsid w:val="0023225B"/>
    <w:rsid w:val="00236456"/>
    <w:rsid w:val="00243471"/>
    <w:rsid w:val="002817B6"/>
    <w:rsid w:val="002967F0"/>
    <w:rsid w:val="002F452B"/>
    <w:rsid w:val="00317C1D"/>
    <w:rsid w:val="003260B8"/>
    <w:rsid w:val="0032790C"/>
    <w:rsid w:val="00376699"/>
    <w:rsid w:val="003A1F60"/>
    <w:rsid w:val="003C6EE9"/>
    <w:rsid w:val="003E4F78"/>
    <w:rsid w:val="00426B70"/>
    <w:rsid w:val="00434E7A"/>
    <w:rsid w:val="00454C5C"/>
    <w:rsid w:val="00473F23"/>
    <w:rsid w:val="00480893"/>
    <w:rsid w:val="00497D05"/>
    <w:rsid w:val="004A227A"/>
    <w:rsid w:val="004D60F6"/>
    <w:rsid w:val="00545FA0"/>
    <w:rsid w:val="0059448C"/>
    <w:rsid w:val="005956F1"/>
    <w:rsid w:val="005D7ADF"/>
    <w:rsid w:val="00627CF0"/>
    <w:rsid w:val="00630AB9"/>
    <w:rsid w:val="00694EB6"/>
    <w:rsid w:val="00783EA5"/>
    <w:rsid w:val="00821FFA"/>
    <w:rsid w:val="0083482A"/>
    <w:rsid w:val="008601C5"/>
    <w:rsid w:val="008626ED"/>
    <w:rsid w:val="008875E9"/>
    <w:rsid w:val="008A1F70"/>
    <w:rsid w:val="008A7F24"/>
    <w:rsid w:val="008D1F3A"/>
    <w:rsid w:val="00947750"/>
    <w:rsid w:val="00984D35"/>
    <w:rsid w:val="00986E75"/>
    <w:rsid w:val="009A11D6"/>
    <w:rsid w:val="009B12B9"/>
    <w:rsid w:val="009D3FF5"/>
    <w:rsid w:val="00A0106F"/>
    <w:rsid w:val="00A40955"/>
    <w:rsid w:val="00A50EFF"/>
    <w:rsid w:val="00A51E2C"/>
    <w:rsid w:val="00A6065F"/>
    <w:rsid w:val="00A86426"/>
    <w:rsid w:val="00A96B66"/>
    <w:rsid w:val="00AC6692"/>
    <w:rsid w:val="00AD4304"/>
    <w:rsid w:val="00B1681B"/>
    <w:rsid w:val="00B222DF"/>
    <w:rsid w:val="00B6012A"/>
    <w:rsid w:val="00BA0959"/>
    <w:rsid w:val="00BA5512"/>
    <w:rsid w:val="00BB5182"/>
    <w:rsid w:val="00BF5BE5"/>
    <w:rsid w:val="00C27DD3"/>
    <w:rsid w:val="00C87432"/>
    <w:rsid w:val="00CC0F03"/>
    <w:rsid w:val="00D6497C"/>
    <w:rsid w:val="00D75882"/>
    <w:rsid w:val="00DB522C"/>
    <w:rsid w:val="00DD3411"/>
    <w:rsid w:val="00E24FBF"/>
    <w:rsid w:val="00E2678C"/>
    <w:rsid w:val="00E32316"/>
    <w:rsid w:val="00E417C4"/>
    <w:rsid w:val="00E514DE"/>
    <w:rsid w:val="00EA0CD2"/>
    <w:rsid w:val="00EA6BA6"/>
    <w:rsid w:val="00EB0ECF"/>
    <w:rsid w:val="00EE5F9E"/>
    <w:rsid w:val="00F26A31"/>
    <w:rsid w:val="00F34C40"/>
    <w:rsid w:val="00F4026C"/>
    <w:rsid w:val="00F959AC"/>
    <w:rsid w:val="00FC48AD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2023-03-30T13:45:00Z</cp:lastPrinted>
  <dcterms:created xsi:type="dcterms:W3CDTF">2023-03-29T11:14:00Z</dcterms:created>
  <dcterms:modified xsi:type="dcterms:W3CDTF">2023-03-31T06:42:00Z</dcterms:modified>
</cp:coreProperties>
</file>