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2C858B2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6503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0EA39EDF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17 февраля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15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A82607">
        <w:rPr>
          <w:position w:val="-20"/>
          <w:sz w:val="28"/>
          <w:szCs w:val="28"/>
        </w:rPr>
        <w:t>2</w:t>
      </w:r>
      <w:r w:rsidR="000C49DC">
        <w:rPr>
          <w:position w:val="-20"/>
          <w:sz w:val="28"/>
          <w:szCs w:val="28"/>
        </w:rPr>
        <w:t>3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28796AFC" w14:textId="6AF0881D" w:rsidR="000C49DC" w:rsidRDefault="000C49DC" w:rsidP="000C4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38B8">
        <w:rPr>
          <w:b/>
          <w:sz w:val="28"/>
          <w:szCs w:val="28"/>
        </w:rPr>
        <w:t xml:space="preserve">О </w:t>
      </w:r>
      <w:r w:rsidRPr="000738B8">
        <w:rPr>
          <w:b/>
          <w:bCs/>
          <w:sz w:val="28"/>
          <w:szCs w:val="28"/>
        </w:rPr>
        <w:t>внесении изменени</w:t>
      </w:r>
      <w:r>
        <w:rPr>
          <w:b/>
          <w:bCs/>
          <w:sz w:val="28"/>
          <w:szCs w:val="28"/>
        </w:rPr>
        <w:t>й</w:t>
      </w:r>
      <w:r w:rsidRPr="000738B8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Решение Петрозаводского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городского Совета от 20 ноября 2008 года № </w:t>
      </w:r>
      <w:r>
        <w:rPr>
          <w:b/>
          <w:bCs/>
          <w:sz w:val="28"/>
          <w:szCs w:val="28"/>
          <w:lang w:val="en-US"/>
        </w:rPr>
        <w:t>XXVI</w:t>
      </w:r>
      <w:r w:rsidRPr="0073330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XXIII</w:t>
      </w:r>
      <w:r>
        <w:rPr>
          <w:b/>
          <w:bCs/>
          <w:sz w:val="28"/>
          <w:szCs w:val="28"/>
        </w:rPr>
        <w:t xml:space="preserve"> - </w:t>
      </w:r>
      <w:r w:rsidRPr="00733308">
        <w:rPr>
          <w:b/>
          <w:bCs/>
          <w:sz w:val="28"/>
          <w:szCs w:val="28"/>
        </w:rPr>
        <w:t>438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Pr="00733308">
        <w:rPr>
          <w:b/>
          <w:sz w:val="28"/>
          <w:szCs w:val="28"/>
        </w:rPr>
        <w:t xml:space="preserve">Об утверждении Правил использования водных объектов </w:t>
      </w:r>
      <w:r>
        <w:rPr>
          <w:b/>
          <w:sz w:val="28"/>
          <w:szCs w:val="28"/>
        </w:rPr>
        <w:br/>
      </w:r>
      <w:r w:rsidRPr="00733308">
        <w:rPr>
          <w:b/>
          <w:sz w:val="28"/>
          <w:szCs w:val="28"/>
        </w:rPr>
        <w:t xml:space="preserve">общего пользования, расположенных на территории </w:t>
      </w:r>
      <w:r>
        <w:rPr>
          <w:b/>
          <w:sz w:val="28"/>
          <w:szCs w:val="28"/>
        </w:rPr>
        <w:br/>
      </w:r>
      <w:r w:rsidRPr="00733308">
        <w:rPr>
          <w:b/>
          <w:sz w:val="28"/>
          <w:szCs w:val="28"/>
        </w:rPr>
        <w:t xml:space="preserve">Петрозаводского городского округа, </w:t>
      </w:r>
    </w:p>
    <w:p w14:paraId="550A1B90" w14:textId="77777777" w:rsidR="000C49DC" w:rsidRPr="00733308" w:rsidRDefault="000C49DC" w:rsidP="000C4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308">
        <w:rPr>
          <w:b/>
          <w:sz w:val="28"/>
          <w:szCs w:val="28"/>
        </w:rPr>
        <w:t>для личных и бытовых нужд</w:t>
      </w:r>
      <w:r>
        <w:rPr>
          <w:b/>
          <w:sz w:val="28"/>
          <w:szCs w:val="28"/>
        </w:rPr>
        <w:t>»</w:t>
      </w:r>
    </w:p>
    <w:p w14:paraId="7FD0513B" w14:textId="77777777" w:rsidR="000C49DC" w:rsidRDefault="000C49DC" w:rsidP="000C49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5C9302D" w14:textId="77777777" w:rsidR="000C49DC" w:rsidRPr="00C3233B" w:rsidRDefault="000C49DC" w:rsidP="000C49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24A3658" w14:textId="77777777" w:rsidR="000C49DC" w:rsidRPr="006434F9" w:rsidRDefault="000C49DC" w:rsidP="000C4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4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 </w:t>
      </w:r>
      <w:r w:rsidRPr="00070FD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Водным кодексом Российской Федерации, </w:t>
      </w:r>
      <w:r w:rsidRPr="006434F9">
        <w:rPr>
          <w:sz w:val="28"/>
          <w:szCs w:val="28"/>
        </w:rPr>
        <w:t>постановлением Правительства Республики Карелия от 23.11.2010 № 259-П «Об утверждении Правил охраны жизни людей на водных объектах в Республике Карелия и Правил пользования водными объектами  для плавания на маломерных судах в Республике Карелия»</w:t>
      </w:r>
      <w:r>
        <w:rPr>
          <w:sz w:val="28"/>
          <w:szCs w:val="28"/>
        </w:rPr>
        <w:t xml:space="preserve"> и Уставом Петрозаводского городского округа </w:t>
      </w:r>
      <w:r w:rsidRPr="006434F9">
        <w:rPr>
          <w:sz w:val="28"/>
          <w:szCs w:val="28"/>
        </w:rPr>
        <w:t xml:space="preserve"> Петрозаводский городской Совет </w:t>
      </w:r>
    </w:p>
    <w:p w14:paraId="34139B85" w14:textId="77777777" w:rsidR="000C49DC" w:rsidRPr="00B50F86" w:rsidRDefault="000C49DC" w:rsidP="000C49D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14:paraId="6F421714" w14:textId="77777777" w:rsidR="000C49DC" w:rsidRPr="00B50F86" w:rsidRDefault="000C49DC" w:rsidP="000C49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F86">
        <w:rPr>
          <w:sz w:val="28"/>
          <w:szCs w:val="28"/>
        </w:rPr>
        <w:t>РЕШИЛ:</w:t>
      </w:r>
    </w:p>
    <w:p w14:paraId="557C4B55" w14:textId="01B2D070" w:rsidR="000C49DC" w:rsidRPr="00B50F86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F86">
        <w:rPr>
          <w:sz w:val="28"/>
          <w:szCs w:val="28"/>
        </w:rPr>
        <w:t xml:space="preserve">Внести в Правила использования водных объектов общего пользования, расположенных на территории Петрозаводского городского округа, для личных и бытовых нужд, утвержденные Решением Петрозаводского городского Совета </w:t>
      </w:r>
      <w:r>
        <w:rPr>
          <w:sz w:val="28"/>
          <w:szCs w:val="28"/>
        </w:rPr>
        <w:t>о</w:t>
      </w:r>
      <w:r w:rsidRPr="00B50F86">
        <w:rPr>
          <w:sz w:val="28"/>
          <w:szCs w:val="28"/>
        </w:rPr>
        <w:t xml:space="preserve">т 20.11.2008 № </w:t>
      </w:r>
      <w:r w:rsidRPr="00B50F86">
        <w:rPr>
          <w:sz w:val="28"/>
          <w:szCs w:val="28"/>
          <w:lang w:val="en-US"/>
        </w:rPr>
        <w:t>XXVI</w:t>
      </w:r>
      <w:r w:rsidRPr="00B50F86">
        <w:rPr>
          <w:sz w:val="28"/>
          <w:szCs w:val="28"/>
        </w:rPr>
        <w:t>/</w:t>
      </w:r>
      <w:r w:rsidRPr="007C2EE2">
        <w:rPr>
          <w:sz w:val="28"/>
          <w:szCs w:val="28"/>
        </w:rPr>
        <w:t>XXIII</w:t>
      </w:r>
      <w:r w:rsidRPr="00B50F86">
        <w:rPr>
          <w:sz w:val="28"/>
          <w:szCs w:val="28"/>
        </w:rPr>
        <w:t>-438</w:t>
      </w:r>
      <w:r>
        <w:rPr>
          <w:sz w:val="28"/>
          <w:szCs w:val="28"/>
        </w:rPr>
        <w:t xml:space="preserve"> «</w:t>
      </w:r>
      <w:r w:rsidRPr="007C2EE2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</w:t>
      </w:r>
      <w:r>
        <w:rPr>
          <w:sz w:val="28"/>
          <w:szCs w:val="28"/>
        </w:rPr>
        <w:br/>
      </w:r>
      <w:r w:rsidRPr="007C2EE2">
        <w:rPr>
          <w:sz w:val="28"/>
          <w:szCs w:val="28"/>
        </w:rPr>
        <w:t>на территории Петрозаводского городского округа, для личных и бытовых нужд»</w:t>
      </w:r>
      <w:r w:rsidRPr="00B50F86">
        <w:rPr>
          <w:sz w:val="28"/>
          <w:szCs w:val="28"/>
        </w:rPr>
        <w:t>, следующие изменения:</w:t>
      </w:r>
    </w:p>
    <w:p w14:paraId="1C62D978" w14:textId="77777777" w:rsidR="000C49DC" w:rsidRPr="00C62CAF" w:rsidRDefault="000C49DC" w:rsidP="000C49D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CA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C62CAF">
        <w:rPr>
          <w:sz w:val="28"/>
          <w:szCs w:val="28"/>
        </w:rPr>
        <w:t xml:space="preserve"> 1.2 </w:t>
      </w:r>
      <w:r>
        <w:rPr>
          <w:sz w:val="28"/>
          <w:szCs w:val="28"/>
        </w:rPr>
        <w:t xml:space="preserve">и 1.3 </w:t>
      </w:r>
      <w:r w:rsidRPr="00C62CAF">
        <w:rPr>
          <w:sz w:val="28"/>
          <w:szCs w:val="28"/>
        </w:rPr>
        <w:t>статьи 1 изложить в следующей редакции:</w:t>
      </w:r>
    </w:p>
    <w:p w14:paraId="173D7F0D" w14:textId="3074A54E" w:rsidR="000C49DC" w:rsidRPr="00C62CAF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Использование водных объектов общего пользования, </w:t>
      </w:r>
      <w:r w:rsidRPr="007C2EE2">
        <w:rPr>
          <w:sz w:val="28"/>
          <w:szCs w:val="28"/>
        </w:rPr>
        <w:t>расположенных на территории Петрозаводского городского округа, для личных и бытовых нужд</w:t>
      </w:r>
      <w:r>
        <w:rPr>
          <w:sz w:val="28"/>
          <w:szCs w:val="28"/>
        </w:rPr>
        <w:t xml:space="preserve"> осуществляется в соответствии с требованиями </w:t>
      </w:r>
      <w:r>
        <w:rPr>
          <w:sz w:val="28"/>
          <w:szCs w:val="28"/>
        </w:rPr>
        <w:lastRenderedPageBreak/>
        <w:t>Водного кодекса Российской Федерации, постановления Правительства Республики Карелия от 23.11.2010 № 259-П «</w:t>
      </w:r>
      <w:r w:rsidRPr="006434F9">
        <w:rPr>
          <w:sz w:val="28"/>
          <w:szCs w:val="28"/>
        </w:rPr>
        <w:t>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</w:t>
      </w:r>
      <w:r>
        <w:rPr>
          <w:sz w:val="28"/>
          <w:szCs w:val="28"/>
        </w:rPr>
        <w:t>», а также настоящих Правил</w:t>
      </w:r>
      <w:r w:rsidRPr="00C62CAF">
        <w:rPr>
          <w:sz w:val="28"/>
          <w:szCs w:val="28"/>
        </w:rPr>
        <w:t xml:space="preserve">.  </w:t>
      </w:r>
    </w:p>
    <w:p w14:paraId="2D3FE0E1" w14:textId="05F67748" w:rsidR="000C49DC" w:rsidRPr="00B04F31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04F31">
        <w:rPr>
          <w:sz w:val="28"/>
          <w:szCs w:val="28"/>
        </w:rPr>
        <w:t>Понятия и термины, используемые в настоящих Правилах, используются в значениях</w:t>
      </w:r>
      <w:r>
        <w:rPr>
          <w:sz w:val="28"/>
          <w:szCs w:val="28"/>
        </w:rPr>
        <w:t>,</w:t>
      </w:r>
      <w:r w:rsidRPr="00B04F31">
        <w:rPr>
          <w:sz w:val="28"/>
          <w:szCs w:val="28"/>
        </w:rPr>
        <w:t xml:space="preserve"> определенных Водным кодексом Российской Федерации, иными нормативными правовыми актами Российской Федерации, Республики Карелия, Уставом Петрозаводского городского округа, нормативными правовыми актами органов местного самоуправления Петрозаводского городского округа.».</w:t>
      </w:r>
    </w:p>
    <w:p w14:paraId="06A2D256" w14:textId="77777777" w:rsidR="000C49DC" w:rsidRDefault="000C49DC" w:rsidP="000C49D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14:paraId="2F6BE25E" w14:textId="77777777" w:rsidR="000C49DC" w:rsidRPr="00537DA6" w:rsidRDefault="000C49DC" w:rsidP="000C49D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37DA6">
        <w:rPr>
          <w:sz w:val="28"/>
          <w:szCs w:val="28"/>
        </w:rPr>
        <w:t xml:space="preserve"> Абзац пятый пункта 2.2 изложить в следующей редакции:</w:t>
      </w:r>
    </w:p>
    <w:p w14:paraId="58D801AB" w14:textId="77777777" w:rsidR="000C49DC" w:rsidRPr="00B444FE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купания, отдыха, туризма, занятия спортом и удовлетворения иных личных и бытовых нужд.».</w:t>
      </w:r>
    </w:p>
    <w:p w14:paraId="71C4EEEF" w14:textId="77777777" w:rsidR="000C49DC" w:rsidRPr="00537DA6" w:rsidRDefault="000C49DC" w:rsidP="000C49DC">
      <w:pPr>
        <w:pStyle w:val="af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DA6">
        <w:rPr>
          <w:sz w:val="28"/>
          <w:szCs w:val="28"/>
        </w:rPr>
        <w:t>Абзац третий пункта 2.3 изложить в следующей редакции:</w:t>
      </w:r>
    </w:p>
    <w:p w14:paraId="2B0F43A8" w14:textId="5B4AC5BE" w:rsidR="000C49DC" w:rsidRPr="00B444FE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забор водных ресурсов для целей питьевого и хозяйственно-бытового водоснабжения в случаях установления ограничения пользования водным объектом на основании санитарно-эпидемиологических заключений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>в соответствии с Федеральным законом от 30.03.1999 № 52-ФЗ «О санитарно-эпидемиологическом благополучии населения»;».</w:t>
      </w:r>
      <w:r w:rsidRPr="00B444FE">
        <w:rPr>
          <w:sz w:val="28"/>
          <w:szCs w:val="28"/>
        </w:rPr>
        <w:t xml:space="preserve"> </w:t>
      </w:r>
    </w:p>
    <w:p w14:paraId="03A34F30" w14:textId="77777777" w:rsidR="000C49DC" w:rsidRPr="00F17BA4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17BA4">
        <w:rPr>
          <w:sz w:val="28"/>
          <w:szCs w:val="28"/>
        </w:rPr>
        <w:t xml:space="preserve">В абзаце пятом пункта 2.5 </w:t>
      </w:r>
      <w:r>
        <w:rPr>
          <w:sz w:val="28"/>
          <w:szCs w:val="28"/>
        </w:rPr>
        <w:t xml:space="preserve">статьи 2 </w:t>
      </w:r>
      <w:r w:rsidRPr="00F17BA4">
        <w:rPr>
          <w:sz w:val="28"/>
          <w:szCs w:val="28"/>
        </w:rPr>
        <w:t>слова «Сельская речка» заменить слова</w:t>
      </w:r>
      <w:r>
        <w:rPr>
          <w:sz w:val="28"/>
          <w:szCs w:val="28"/>
        </w:rPr>
        <w:t>ми</w:t>
      </w:r>
      <w:r w:rsidRPr="00F17BA4">
        <w:rPr>
          <w:sz w:val="28"/>
          <w:szCs w:val="28"/>
        </w:rPr>
        <w:t xml:space="preserve"> «</w:t>
      </w:r>
      <w:proofErr w:type="spellStart"/>
      <w:r w:rsidRPr="00F17BA4">
        <w:rPr>
          <w:sz w:val="28"/>
          <w:szCs w:val="28"/>
        </w:rPr>
        <w:t>Сельгская</w:t>
      </w:r>
      <w:proofErr w:type="spellEnd"/>
      <w:r w:rsidRPr="00F17BA4">
        <w:rPr>
          <w:sz w:val="28"/>
          <w:szCs w:val="28"/>
        </w:rPr>
        <w:t xml:space="preserve"> речка</w:t>
      </w:r>
      <w:r>
        <w:rPr>
          <w:sz w:val="28"/>
          <w:szCs w:val="28"/>
        </w:rPr>
        <w:t>.</w:t>
      </w:r>
      <w:r w:rsidRPr="00F17BA4">
        <w:rPr>
          <w:sz w:val="28"/>
          <w:szCs w:val="28"/>
        </w:rPr>
        <w:t>».</w:t>
      </w:r>
    </w:p>
    <w:p w14:paraId="2B219F08" w14:textId="77777777" w:rsidR="000C49DC" w:rsidRPr="00F17BA4" w:rsidRDefault="000C49DC" w:rsidP="000C4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7BA4">
        <w:rPr>
          <w:sz w:val="28"/>
          <w:szCs w:val="28"/>
        </w:rPr>
        <w:t xml:space="preserve">. В абзаце двенадцатом пункта 3.2 </w:t>
      </w:r>
      <w:r>
        <w:rPr>
          <w:sz w:val="28"/>
          <w:szCs w:val="28"/>
        </w:rPr>
        <w:t xml:space="preserve">статьи 3 </w:t>
      </w:r>
      <w:r w:rsidRPr="00F17BA4">
        <w:rPr>
          <w:sz w:val="28"/>
          <w:szCs w:val="28"/>
        </w:rPr>
        <w:t>слова «Сельская речка» заменить слова</w:t>
      </w:r>
      <w:r>
        <w:rPr>
          <w:sz w:val="28"/>
          <w:szCs w:val="28"/>
        </w:rPr>
        <w:t>ми</w:t>
      </w:r>
      <w:r w:rsidRPr="00F17BA4">
        <w:rPr>
          <w:sz w:val="28"/>
          <w:szCs w:val="28"/>
        </w:rPr>
        <w:t xml:space="preserve"> «</w:t>
      </w:r>
      <w:proofErr w:type="spellStart"/>
      <w:r w:rsidRPr="00F17BA4">
        <w:rPr>
          <w:sz w:val="28"/>
          <w:szCs w:val="28"/>
        </w:rPr>
        <w:t>Сельгская</w:t>
      </w:r>
      <w:proofErr w:type="spellEnd"/>
      <w:r w:rsidRPr="00F17BA4">
        <w:rPr>
          <w:sz w:val="28"/>
          <w:szCs w:val="28"/>
        </w:rPr>
        <w:t xml:space="preserve"> речка</w:t>
      </w:r>
      <w:r>
        <w:rPr>
          <w:sz w:val="28"/>
          <w:szCs w:val="28"/>
        </w:rPr>
        <w:t>.</w:t>
      </w:r>
      <w:r w:rsidRPr="00F17BA4">
        <w:rPr>
          <w:sz w:val="28"/>
          <w:szCs w:val="28"/>
        </w:rPr>
        <w:t>».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D9D0" w14:textId="77777777" w:rsidR="00992C16" w:rsidRDefault="00992C16" w:rsidP="00DB42D8">
      <w:r>
        <w:separator/>
      </w:r>
    </w:p>
  </w:endnote>
  <w:endnote w:type="continuationSeparator" w:id="0">
    <w:p w14:paraId="05B3FEEF" w14:textId="77777777" w:rsidR="00992C16" w:rsidRDefault="00992C1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2ED9" w14:textId="77777777" w:rsidR="00992C16" w:rsidRDefault="00992C16" w:rsidP="00DB42D8">
      <w:r>
        <w:separator/>
      </w:r>
    </w:p>
  </w:footnote>
  <w:footnote w:type="continuationSeparator" w:id="0">
    <w:p w14:paraId="7B60FF84" w14:textId="77777777" w:rsidR="00992C16" w:rsidRDefault="00992C1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B90446"/>
    <w:multiLevelType w:val="multilevel"/>
    <w:tmpl w:val="0E6A3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903514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A56EA"/>
    <w:rsid w:val="000B6B19"/>
    <w:rsid w:val="000C49DC"/>
    <w:rsid w:val="00112BB7"/>
    <w:rsid w:val="001170A5"/>
    <w:rsid w:val="001270C3"/>
    <w:rsid w:val="00160969"/>
    <w:rsid w:val="0016197E"/>
    <w:rsid w:val="00171D29"/>
    <w:rsid w:val="001A2AFB"/>
    <w:rsid w:val="001B7843"/>
    <w:rsid w:val="001D0667"/>
    <w:rsid w:val="001F18AD"/>
    <w:rsid w:val="001F2DB0"/>
    <w:rsid w:val="00234A2D"/>
    <w:rsid w:val="00290748"/>
    <w:rsid w:val="002B409C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00C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92C16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82607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962CC"/>
    <w:rsid w:val="00BA58BA"/>
    <w:rsid w:val="00BC252B"/>
    <w:rsid w:val="00BE49D8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2053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2023-02-10T12:05:00Z</dcterms:created>
  <dcterms:modified xsi:type="dcterms:W3CDTF">2023-02-10T12:09:00Z</dcterms:modified>
</cp:coreProperties>
</file>