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4123" w14:textId="77777777" w:rsidR="001E7B75" w:rsidRDefault="001E7B75" w:rsidP="001E7B75">
      <w:pPr>
        <w:pStyle w:val="a4"/>
        <w:ind w:left="0" w:firstLine="567"/>
        <w:jc w:val="right"/>
        <w:rPr>
          <w:rFonts w:ascii="Times New Roman" w:hAnsi="Times New Roman" w:cs="Times New Roman"/>
          <w:sz w:val="24"/>
        </w:rPr>
      </w:pPr>
      <w:bookmarkStart w:id="0" w:name="_Toc477426505"/>
      <w:r>
        <w:rPr>
          <w:rFonts w:ascii="Times New Roman" w:hAnsi="Times New Roman" w:cs="Times New Roman"/>
          <w:sz w:val="24"/>
        </w:rPr>
        <w:t>Приложение</w:t>
      </w:r>
    </w:p>
    <w:p w14:paraId="7B0FB8EC" w14:textId="77777777" w:rsidR="001E7B75" w:rsidRDefault="001E7B75" w:rsidP="001E7B75">
      <w:pPr>
        <w:pStyle w:val="a4"/>
        <w:ind w:left="0" w:firstLine="567"/>
        <w:jc w:val="right"/>
        <w:rPr>
          <w:rFonts w:ascii="Times New Roman" w:hAnsi="Times New Roman" w:cs="Times New Roman"/>
          <w:sz w:val="24"/>
        </w:rPr>
      </w:pPr>
      <w:r>
        <w:rPr>
          <w:rFonts w:ascii="Times New Roman" w:hAnsi="Times New Roman" w:cs="Times New Roman"/>
          <w:sz w:val="24"/>
        </w:rPr>
        <w:t>к Решению</w:t>
      </w:r>
    </w:p>
    <w:p w14:paraId="25363471" w14:textId="77777777" w:rsidR="001E7B75" w:rsidRDefault="001E7B75" w:rsidP="001E7B75">
      <w:pPr>
        <w:pStyle w:val="a4"/>
        <w:ind w:left="0" w:firstLine="567"/>
        <w:jc w:val="right"/>
        <w:rPr>
          <w:rFonts w:ascii="Times New Roman" w:hAnsi="Times New Roman" w:cs="Times New Roman"/>
          <w:sz w:val="24"/>
        </w:rPr>
      </w:pPr>
      <w:r>
        <w:rPr>
          <w:rFonts w:ascii="Times New Roman" w:hAnsi="Times New Roman" w:cs="Times New Roman"/>
          <w:sz w:val="24"/>
        </w:rPr>
        <w:t>Петрозаводского городского Совета</w:t>
      </w:r>
    </w:p>
    <w:p w14:paraId="2B868C86" w14:textId="77777777" w:rsidR="001E7B75" w:rsidRDefault="00405850" w:rsidP="001E7B75">
      <w:pPr>
        <w:pStyle w:val="a4"/>
        <w:ind w:left="0" w:firstLine="567"/>
        <w:jc w:val="right"/>
        <w:rPr>
          <w:rFonts w:ascii="Times New Roman" w:hAnsi="Times New Roman" w:cs="Times New Roman"/>
          <w:sz w:val="24"/>
        </w:rPr>
      </w:pPr>
      <w:r>
        <w:rPr>
          <w:rFonts w:ascii="Times New Roman" w:hAnsi="Times New Roman" w:cs="Times New Roman"/>
          <w:sz w:val="24"/>
        </w:rPr>
        <w:t>о</w:t>
      </w:r>
      <w:r w:rsidR="001E7B75">
        <w:rPr>
          <w:rFonts w:ascii="Times New Roman" w:hAnsi="Times New Roman" w:cs="Times New Roman"/>
          <w:sz w:val="24"/>
        </w:rPr>
        <w:t xml:space="preserve">т _____________ </w:t>
      </w:r>
      <w:r>
        <w:rPr>
          <w:rFonts w:ascii="Times New Roman" w:hAnsi="Times New Roman" w:cs="Times New Roman"/>
          <w:sz w:val="24"/>
        </w:rPr>
        <w:t>№ ______________</w:t>
      </w:r>
    </w:p>
    <w:p w14:paraId="63C9B05E" w14:textId="77777777" w:rsidR="00405850" w:rsidRDefault="00405850" w:rsidP="007413B6">
      <w:pPr>
        <w:pStyle w:val="a4"/>
        <w:ind w:left="0" w:firstLine="567"/>
        <w:jc w:val="both"/>
        <w:rPr>
          <w:rFonts w:ascii="Times New Roman" w:hAnsi="Times New Roman" w:cs="Times New Roman"/>
          <w:sz w:val="24"/>
        </w:rPr>
      </w:pPr>
    </w:p>
    <w:p w14:paraId="4B7FEF1F" w14:textId="77777777" w:rsidR="007C5B7A" w:rsidRDefault="007C5B7A" w:rsidP="007413B6">
      <w:pPr>
        <w:pStyle w:val="a4"/>
        <w:ind w:left="0" w:firstLine="567"/>
        <w:jc w:val="both"/>
        <w:rPr>
          <w:rFonts w:ascii="Times New Roman" w:hAnsi="Times New Roman" w:cs="Times New Roman"/>
          <w:sz w:val="24"/>
        </w:rPr>
      </w:pPr>
      <w:r w:rsidRPr="007C5B7A">
        <w:rPr>
          <w:rFonts w:ascii="Times New Roman" w:hAnsi="Times New Roman" w:cs="Times New Roman"/>
          <w:sz w:val="24"/>
        </w:rPr>
        <w:t xml:space="preserve">Решение вопросов местного значения на территории Петрозаводского городского округа </w:t>
      </w:r>
      <w:r w:rsidR="007D7328">
        <w:rPr>
          <w:rFonts w:ascii="Times New Roman" w:hAnsi="Times New Roman" w:cs="Times New Roman"/>
          <w:sz w:val="24"/>
        </w:rPr>
        <w:t xml:space="preserve">в 2022 году </w:t>
      </w:r>
      <w:r w:rsidRPr="007C5B7A">
        <w:rPr>
          <w:rFonts w:ascii="Times New Roman" w:hAnsi="Times New Roman" w:cs="Times New Roman"/>
          <w:sz w:val="24"/>
        </w:rPr>
        <w:t>осуществлялось Главой Петрозаводского городского округа и Администрацией Петрозаводского городского округа (далее – Администрация) в соответствии с положениями Федерального закона от 06.10.2003 № 131-ФЗ «Об общих принципах организации местного самоуправления в Российской Федерации», Устава Петрозаводского городского округа, принятого Решением Петрозаводского городского Совета от 19.10.1999 № XXIII-XXVI/418.</w:t>
      </w:r>
    </w:p>
    <w:p w14:paraId="06056476" w14:textId="77777777" w:rsidR="007C5B7A" w:rsidRDefault="007C5B7A" w:rsidP="007413B6">
      <w:pPr>
        <w:pStyle w:val="a4"/>
        <w:ind w:left="0" w:firstLine="567"/>
        <w:jc w:val="both"/>
        <w:rPr>
          <w:rFonts w:ascii="Times New Roman" w:hAnsi="Times New Roman" w:cs="Times New Roman"/>
          <w:sz w:val="24"/>
        </w:rPr>
      </w:pPr>
    </w:p>
    <w:p w14:paraId="17EBC16F" w14:textId="77777777" w:rsidR="007413B6" w:rsidRPr="00665CF4" w:rsidRDefault="007413B6" w:rsidP="007413B6">
      <w:pPr>
        <w:pStyle w:val="a4"/>
        <w:ind w:left="0" w:firstLine="567"/>
        <w:jc w:val="both"/>
        <w:rPr>
          <w:rFonts w:ascii="Times New Roman" w:hAnsi="Times New Roman" w:cs="Times New Roman"/>
          <w:sz w:val="24"/>
        </w:rPr>
      </w:pPr>
      <w:r w:rsidRPr="00665CF4">
        <w:rPr>
          <w:rFonts w:ascii="Times New Roman" w:hAnsi="Times New Roman" w:cs="Times New Roman"/>
          <w:sz w:val="24"/>
        </w:rPr>
        <w:t xml:space="preserve">Внешние и внутренние условия развития экономики в 2022 году существенно изменились. </w:t>
      </w:r>
      <w:r w:rsidR="00CB4B2F">
        <w:rPr>
          <w:rFonts w:ascii="Times New Roman" w:hAnsi="Times New Roman" w:cs="Times New Roman"/>
          <w:sz w:val="24"/>
        </w:rPr>
        <w:t>С</w:t>
      </w:r>
      <w:r w:rsidRPr="00665CF4">
        <w:rPr>
          <w:rFonts w:ascii="Times New Roman" w:hAnsi="Times New Roman" w:cs="Times New Roman"/>
          <w:sz w:val="24"/>
        </w:rPr>
        <w:t xml:space="preserve">ложилась положительная тенденция по следующим </w:t>
      </w:r>
      <w:r w:rsidR="00CB4B2F">
        <w:rPr>
          <w:rFonts w:ascii="Times New Roman" w:hAnsi="Times New Roman" w:cs="Times New Roman"/>
          <w:sz w:val="24"/>
        </w:rPr>
        <w:t xml:space="preserve">экономическим </w:t>
      </w:r>
      <w:r w:rsidRPr="00665CF4">
        <w:rPr>
          <w:rFonts w:ascii="Times New Roman" w:hAnsi="Times New Roman" w:cs="Times New Roman"/>
          <w:sz w:val="24"/>
        </w:rPr>
        <w:t>показателям развития Петрозаводского городского округа:</w:t>
      </w:r>
    </w:p>
    <w:p w14:paraId="4A688C80" w14:textId="77777777" w:rsidR="00A26EAC" w:rsidRPr="00665CF4" w:rsidRDefault="00A26EAC" w:rsidP="00A26EAC">
      <w:pPr>
        <w:pStyle w:val="a4"/>
        <w:ind w:left="0" w:firstLine="567"/>
        <w:jc w:val="both"/>
        <w:rPr>
          <w:rFonts w:ascii="Times New Roman" w:hAnsi="Times New Roman" w:cs="Times New Roman"/>
          <w:sz w:val="24"/>
        </w:rPr>
      </w:pPr>
      <w:r w:rsidRPr="00665CF4">
        <w:rPr>
          <w:rFonts w:ascii="Times New Roman" w:hAnsi="Times New Roman" w:cs="Times New Roman"/>
          <w:sz w:val="24"/>
        </w:rPr>
        <w:t xml:space="preserve">- </w:t>
      </w:r>
      <w:r w:rsidR="00414B93" w:rsidRPr="00414B93">
        <w:rPr>
          <w:rFonts w:ascii="Times New Roman" w:hAnsi="Times New Roman" w:cs="Times New Roman"/>
          <w:sz w:val="24"/>
        </w:rPr>
        <w:t>инвестиции в основной капитал по кругу крупных и средних предприятий в январе-сентябре 2022 года составили 8,0 млрд руб.</w:t>
      </w:r>
      <w:r w:rsidR="00326729">
        <w:rPr>
          <w:rFonts w:ascii="Times New Roman" w:hAnsi="Times New Roman" w:cs="Times New Roman"/>
          <w:sz w:val="24"/>
        </w:rPr>
        <w:t xml:space="preserve">, что на </w:t>
      </w:r>
      <w:r w:rsidR="00326729" w:rsidRPr="00326729">
        <w:rPr>
          <w:rFonts w:ascii="Times New Roman" w:hAnsi="Times New Roman" w:cs="Times New Roman"/>
          <w:sz w:val="24"/>
        </w:rPr>
        <w:t xml:space="preserve">0,6% выше, чем </w:t>
      </w:r>
      <w:r w:rsidR="00326729">
        <w:rPr>
          <w:rFonts w:ascii="Times New Roman" w:hAnsi="Times New Roman" w:cs="Times New Roman"/>
          <w:sz w:val="24"/>
        </w:rPr>
        <w:br/>
      </w:r>
      <w:r w:rsidR="00326729" w:rsidRPr="00326729">
        <w:rPr>
          <w:rFonts w:ascii="Times New Roman" w:hAnsi="Times New Roman" w:cs="Times New Roman"/>
          <w:sz w:val="24"/>
        </w:rPr>
        <w:t>в аналогичном периоде 2021 года</w:t>
      </w:r>
      <w:r w:rsidRPr="00326729">
        <w:rPr>
          <w:rFonts w:ascii="Times New Roman" w:hAnsi="Times New Roman" w:cs="Times New Roman"/>
          <w:sz w:val="24"/>
        </w:rPr>
        <w:t>;</w:t>
      </w:r>
      <w:r w:rsidRPr="00665CF4">
        <w:rPr>
          <w:rFonts w:ascii="Times New Roman" w:hAnsi="Times New Roman" w:cs="Times New Roman"/>
          <w:sz w:val="24"/>
        </w:rPr>
        <w:t xml:space="preserve"> </w:t>
      </w:r>
    </w:p>
    <w:p w14:paraId="27E2E7CA" w14:textId="77777777" w:rsidR="007413B6" w:rsidRPr="00665CF4" w:rsidRDefault="00500A80" w:rsidP="007413B6">
      <w:pPr>
        <w:pStyle w:val="a4"/>
        <w:ind w:left="0" w:firstLine="567"/>
        <w:jc w:val="both"/>
        <w:rPr>
          <w:rFonts w:ascii="Times New Roman" w:hAnsi="Times New Roman" w:cs="Times New Roman"/>
          <w:sz w:val="24"/>
        </w:rPr>
      </w:pPr>
      <w:r w:rsidRPr="00665CF4">
        <w:rPr>
          <w:rFonts w:ascii="Times New Roman" w:hAnsi="Times New Roman" w:cs="Times New Roman"/>
          <w:sz w:val="24"/>
        </w:rPr>
        <w:t xml:space="preserve">- </w:t>
      </w:r>
      <w:r w:rsidR="00A26EAC" w:rsidRPr="00665CF4">
        <w:rPr>
          <w:rFonts w:ascii="Times New Roman" w:hAnsi="Times New Roman" w:cs="Times New Roman"/>
          <w:sz w:val="24"/>
        </w:rPr>
        <w:t xml:space="preserve">в </w:t>
      </w:r>
      <w:r w:rsidR="007413B6" w:rsidRPr="00665CF4">
        <w:rPr>
          <w:rFonts w:ascii="Times New Roman" w:hAnsi="Times New Roman" w:cs="Times New Roman"/>
          <w:sz w:val="24"/>
        </w:rPr>
        <w:t>2022 год</w:t>
      </w:r>
      <w:r w:rsidR="00E76D3E">
        <w:rPr>
          <w:rFonts w:ascii="Times New Roman" w:hAnsi="Times New Roman" w:cs="Times New Roman"/>
          <w:sz w:val="24"/>
        </w:rPr>
        <w:t>у</w:t>
      </w:r>
      <w:r w:rsidR="007413B6" w:rsidRPr="00665CF4">
        <w:rPr>
          <w:rFonts w:ascii="Times New Roman" w:hAnsi="Times New Roman" w:cs="Times New Roman"/>
          <w:sz w:val="24"/>
        </w:rPr>
        <w:t xml:space="preserve"> </w:t>
      </w:r>
      <w:r w:rsidR="00A26EAC" w:rsidRPr="00665CF4">
        <w:rPr>
          <w:rFonts w:ascii="Times New Roman" w:hAnsi="Times New Roman" w:cs="Times New Roman"/>
          <w:sz w:val="24"/>
        </w:rPr>
        <w:t xml:space="preserve">оборот организаций </w:t>
      </w:r>
      <w:r w:rsidR="007413B6" w:rsidRPr="00665CF4">
        <w:rPr>
          <w:rFonts w:ascii="Times New Roman" w:hAnsi="Times New Roman" w:cs="Times New Roman"/>
          <w:sz w:val="24"/>
        </w:rPr>
        <w:t xml:space="preserve">составил </w:t>
      </w:r>
      <w:r w:rsidR="00E76D3E" w:rsidRPr="00E76D3E">
        <w:rPr>
          <w:rFonts w:ascii="Times New Roman" w:hAnsi="Times New Roman" w:cs="Times New Roman"/>
          <w:sz w:val="24"/>
        </w:rPr>
        <w:t>175,4 млрд руб., рост по сравнению с аналогичным периодом 2021 года – 5,8%</w:t>
      </w:r>
      <w:r w:rsidR="007413B6" w:rsidRPr="00FC6F3A">
        <w:rPr>
          <w:rFonts w:ascii="Times New Roman" w:hAnsi="Times New Roman" w:cs="Times New Roman"/>
          <w:sz w:val="24"/>
        </w:rPr>
        <w:t>;</w:t>
      </w:r>
    </w:p>
    <w:p w14:paraId="46E2E954" w14:textId="77777777" w:rsidR="002500A4" w:rsidRPr="002500A4" w:rsidRDefault="002500A4" w:rsidP="002500A4">
      <w:pPr>
        <w:pStyle w:val="a4"/>
        <w:ind w:left="0" w:firstLine="567"/>
        <w:jc w:val="both"/>
        <w:rPr>
          <w:rFonts w:ascii="Times New Roman" w:hAnsi="Times New Roman" w:cs="Times New Roman"/>
          <w:sz w:val="24"/>
        </w:rPr>
      </w:pPr>
      <w:r w:rsidRPr="002500A4">
        <w:rPr>
          <w:rFonts w:ascii="Times New Roman" w:hAnsi="Times New Roman" w:cs="Times New Roman"/>
          <w:sz w:val="24"/>
        </w:rPr>
        <w:t>- объем отгруженных товаров собственного производства, выполненных ра</w:t>
      </w:r>
      <w:r w:rsidR="00326729">
        <w:rPr>
          <w:rFonts w:ascii="Times New Roman" w:hAnsi="Times New Roman" w:cs="Times New Roman"/>
          <w:sz w:val="24"/>
        </w:rPr>
        <w:t>бот и услуг собственными силами</w:t>
      </w:r>
      <w:r w:rsidR="00382382">
        <w:rPr>
          <w:rFonts w:ascii="Times New Roman" w:hAnsi="Times New Roman" w:cs="Times New Roman"/>
          <w:sz w:val="24"/>
        </w:rPr>
        <w:t xml:space="preserve"> по итогам 2022 года </w:t>
      </w:r>
      <w:r w:rsidR="00326729">
        <w:rPr>
          <w:rFonts w:ascii="Times New Roman" w:hAnsi="Times New Roman" w:cs="Times New Roman"/>
          <w:sz w:val="24"/>
        </w:rPr>
        <w:t xml:space="preserve">в </w:t>
      </w:r>
      <w:r w:rsidR="00382382">
        <w:rPr>
          <w:rFonts w:ascii="Times New Roman" w:hAnsi="Times New Roman" w:cs="Times New Roman"/>
          <w:sz w:val="24"/>
        </w:rPr>
        <w:t>стоимостном выражении составил</w:t>
      </w:r>
      <w:r w:rsidRPr="002500A4">
        <w:rPr>
          <w:rFonts w:ascii="Times New Roman" w:hAnsi="Times New Roman" w:cs="Times New Roman"/>
          <w:sz w:val="24"/>
        </w:rPr>
        <w:t xml:space="preserve"> </w:t>
      </w:r>
      <w:r w:rsidR="00382382">
        <w:rPr>
          <w:rFonts w:ascii="Times New Roman" w:hAnsi="Times New Roman" w:cs="Times New Roman"/>
          <w:sz w:val="24"/>
        </w:rPr>
        <w:br/>
      </w:r>
      <w:r w:rsidRPr="002500A4">
        <w:rPr>
          <w:rFonts w:ascii="Times New Roman" w:hAnsi="Times New Roman" w:cs="Times New Roman"/>
          <w:sz w:val="24"/>
        </w:rPr>
        <w:t>47,5 млрд руб.</w:t>
      </w:r>
      <w:r w:rsidR="00382382">
        <w:rPr>
          <w:rFonts w:ascii="Times New Roman" w:hAnsi="Times New Roman" w:cs="Times New Roman"/>
          <w:sz w:val="24"/>
        </w:rPr>
        <w:t xml:space="preserve"> (рост за год на 7,5%)</w:t>
      </w:r>
      <w:r w:rsidRPr="002500A4">
        <w:rPr>
          <w:rFonts w:ascii="Times New Roman" w:hAnsi="Times New Roman" w:cs="Times New Roman"/>
          <w:sz w:val="24"/>
        </w:rPr>
        <w:t>;</w:t>
      </w:r>
    </w:p>
    <w:p w14:paraId="0A1E1728" w14:textId="77777777" w:rsidR="002500A4" w:rsidRPr="002500A4" w:rsidRDefault="002500A4" w:rsidP="002500A4">
      <w:pPr>
        <w:pStyle w:val="a4"/>
        <w:ind w:left="0" w:firstLine="567"/>
        <w:jc w:val="both"/>
        <w:rPr>
          <w:rFonts w:ascii="Times New Roman" w:hAnsi="Times New Roman" w:cs="Times New Roman"/>
          <w:sz w:val="24"/>
        </w:rPr>
      </w:pPr>
      <w:r w:rsidRPr="002500A4">
        <w:rPr>
          <w:rFonts w:ascii="Times New Roman" w:hAnsi="Times New Roman" w:cs="Times New Roman"/>
          <w:sz w:val="24"/>
        </w:rPr>
        <w:t xml:space="preserve">- объем работ и услуг, выполненных по виду деятельности «Строительство», в 2022 году составил 9,3 млрд руб. </w:t>
      </w:r>
      <w:r w:rsidR="00382382">
        <w:rPr>
          <w:rFonts w:ascii="Times New Roman" w:hAnsi="Times New Roman" w:cs="Times New Roman"/>
          <w:sz w:val="24"/>
        </w:rPr>
        <w:t>Рост</w:t>
      </w:r>
      <w:r w:rsidRPr="002500A4">
        <w:rPr>
          <w:rFonts w:ascii="Times New Roman" w:hAnsi="Times New Roman" w:cs="Times New Roman"/>
          <w:sz w:val="24"/>
        </w:rPr>
        <w:t xml:space="preserve"> по сравнению с аналогичным периодом 2021 года</w:t>
      </w:r>
      <w:r w:rsidR="00382382">
        <w:rPr>
          <w:rFonts w:ascii="Times New Roman" w:hAnsi="Times New Roman" w:cs="Times New Roman"/>
          <w:sz w:val="24"/>
        </w:rPr>
        <w:t xml:space="preserve"> </w:t>
      </w:r>
      <w:proofErr w:type="gramStart"/>
      <w:r w:rsidR="00326729">
        <w:rPr>
          <w:rFonts w:ascii="Times New Roman" w:hAnsi="Times New Roman" w:cs="Times New Roman"/>
          <w:sz w:val="24"/>
        </w:rPr>
        <w:t xml:space="preserve">– </w:t>
      </w:r>
      <w:r w:rsidR="00382382">
        <w:rPr>
          <w:rFonts w:ascii="Times New Roman" w:hAnsi="Times New Roman" w:cs="Times New Roman"/>
          <w:sz w:val="24"/>
        </w:rPr>
        <w:t xml:space="preserve"> 35</w:t>
      </w:r>
      <w:proofErr w:type="gramEnd"/>
      <w:r w:rsidR="00382382">
        <w:rPr>
          <w:rFonts w:ascii="Times New Roman" w:hAnsi="Times New Roman" w:cs="Times New Roman"/>
          <w:sz w:val="24"/>
        </w:rPr>
        <w:t>,6%</w:t>
      </w:r>
      <w:r w:rsidRPr="002500A4">
        <w:rPr>
          <w:rFonts w:ascii="Times New Roman" w:hAnsi="Times New Roman" w:cs="Times New Roman"/>
          <w:sz w:val="24"/>
        </w:rPr>
        <w:t>;</w:t>
      </w:r>
    </w:p>
    <w:p w14:paraId="3F6B12A1" w14:textId="77777777" w:rsidR="002500A4" w:rsidRPr="002500A4" w:rsidRDefault="002500A4" w:rsidP="002500A4">
      <w:pPr>
        <w:pStyle w:val="a4"/>
        <w:ind w:left="0" w:firstLine="567"/>
        <w:jc w:val="both"/>
        <w:rPr>
          <w:rFonts w:ascii="Times New Roman" w:hAnsi="Times New Roman" w:cs="Times New Roman"/>
          <w:sz w:val="24"/>
        </w:rPr>
      </w:pPr>
      <w:r w:rsidRPr="002500A4">
        <w:rPr>
          <w:rFonts w:ascii="Times New Roman" w:hAnsi="Times New Roman" w:cs="Times New Roman"/>
          <w:sz w:val="24"/>
        </w:rPr>
        <w:t>- наблюдается тенденция по снижени</w:t>
      </w:r>
      <w:r w:rsidR="00382382">
        <w:rPr>
          <w:rFonts w:ascii="Times New Roman" w:hAnsi="Times New Roman" w:cs="Times New Roman"/>
          <w:sz w:val="24"/>
        </w:rPr>
        <w:t>ю численности безработных. На 31.12.2022</w:t>
      </w:r>
      <w:r w:rsidRPr="002500A4">
        <w:rPr>
          <w:rFonts w:ascii="Times New Roman" w:hAnsi="Times New Roman" w:cs="Times New Roman"/>
          <w:sz w:val="24"/>
        </w:rPr>
        <w:t xml:space="preserve"> число безработных практически вернулось на уровень</w:t>
      </w:r>
      <w:r w:rsidR="00326729">
        <w:rPr>
          <w:rFonts w:ascii="Times New Roman" w:hAnsi="Times New Roman" w:cs="Times New Roman"/>
          <w:sz w:val="24"/>
        </w:rPr>
        <w:t xml:space="preserve"> до начала пандемии</w:t>
      </w:r>
      <w:r w:rsidRPr="002500A4">
        <w:rPr>
          <w:rFonts w:ascii="Times New Roman" w:hAnsi="Times New Roman" w:cs="Times New Roman"/>
          <w:sz w:val="24"/>
        </w:rPr>
        <w:t>, составив 1403 человека. Уровень зарегистрированной безработицы по городу Петрозаводску составил 1,1%;</w:t>
      </w:r>
    </w:p>
    <w:p w14:paraId="09B66DB4" w14:textId="77777777" w:rsidR="002500A4" w:rsidRPr="002500A4" w:rsidRDefault="002500A4" w:rsidP="002500A4">
      <w:pPr>
        <w:pStyle w:val="a4"/>
        <w:ind w:left="0" w:firstLine="567"/>
        <w:jc w:val="both"/>
        <w:rPr>
          <w:rFonts w:ascii="Times New Roman" w:hAnsi="Times New Roman" w:cs="Times New Roman"/>
          <w:sz w:val="24"/>
        </w:rPr>
      </w:pPr>
      <w:r w:rsidRPr="002500A4">
        <w:rPr>
          <w:rFonts w:ascii="Times New Roman" w:hAnsi="Times New Roman" w:cs="Times New Roman"/>
          <w:sz w:val="24"/>
        </w:rPr>
        <w:t>- грузооборот автомобильного транспорта крупных и средних предприятий</w:t>
      </w:r>
      <w:r>
        <w:rPr>
          <w:rFonts w:ascii="Times New Roman" w:hAnsi="Times New Roman" w:cs="Times New Roman"/>
          <w:sz w:val="24"/>
        </w:rPr>
        <w:br/>
      </w:r>
      <w:r w:rsidRPr="002500A4">
        <w:rPr>
          <w:rFonts w:ascii="Times New Roman" w:hAnsi="Times New Roman" w:cs="Times New Roman"/>
          <w:sz w:val="24"/>
        </w:rPr>
        <w:t xml:space="preserve">в 2022 году составил 197,6 млн тонно-километров и по сравнению с соответствующим периодом прошлого года увеличился на 3,7%; </w:t>
      </w:r>
    </w:p>
    <w:p w14:paraId="369B433F" w14:textId="77777777" w:rsidR="002500A4" w:rsidRDefault="002500A4" w:rsidP="002500A4">
      <w:pPr>
        <w:pStyle w:val="a4"/>
        <w:ind w:left="0" w:firstLine="567"/>
        <w:jc w:val="both"/>
        <w:rPr>
          <w:rFonts w:ascii="Times New Roman" w:hAnsi="Times New Roman" w:cs="Times New Roman"/>
          <w:sz w:val="24"/>
        </w:rPr>
      </w:pPr>
      <w:r w:rsidRPr="002500A4">
        <w:rPr>
          <w:rFonts w:ascii="Times New Roman" w:hAnsi="Times New Roman" w:cs="Times New Roman"/>
          <w:sz w:val="24"/>
        </w:rPr>
        <w:t xml:space="preserve">- пассажирооборот автобусов (маршрутных таксомоторов) юридических лиц всех видов деятельности (включая микропредприятия) и индивидуальных предпринимателей за </w:t>
      </w:r>
      <w:r w:rsidR="00382382">
        <w:rPr>
          <w:rFonts w:ascii="Times New Roman" w:hAnsi="Times New Roman" w:cs="Times New Roman"/>
          <w:sz w:val="24"/>
        </w:rPr>
        <w:t xml:space="preserve">отчетный </w:t>
      </w:r>
      <w:r w:rsidRPr="002500A4">
        <w:rPr>
          <w:rFonts w:ascii="Times New Roman" w:hAnsi="Times New Roman" w:cs="Times New Roman"/>
          <w:sz w:val="24"/>
        </w:rPr>
        <w:t>год составил 234,9 млн пассажиро-километров, что на 4,2% больше, чем в аналогичном периоде 2021 года.</w:t>
      </w:r>
    </w:p>
    <w:p w14:paraId="7D6F8BD8" w14:textId="77777777" w:rsidR="007413B6" w:rsidRPr="00665CF4" w:rsidRDefault="007413B6" w:rsidP="002500A4">
      <w:pPr>
        <w:pStyle w:val="a4"/>
        <w:ind w:left="0" w:firstLine="567"/>
        <w:jc w:val="both"/>
        <w:rPr>
          <w:rFonts w:ascii="Times New Roman" w:hAnsi="Times New Roman" w:cs="Times New Roman"/>
          <w:sz w:val="24"/>
        </w:rPr>
      </w:pPr>
      <w:r w:rsidRPr="00665CF4">
        <w:rPr>
          <w:rFonts w:ascii="Times New Roman" w:hAnsi="Times New Roman" w:cs="Times New Roman"/>
          <w:sz w:val="24"/>
        </w:rPr>
        <w:t>Отрицательная тенденция сложилась по следующим социально-экономическим показателям развития Петрозаводского городского округа:</w:t>
      </w:r>
    </w:p>
    <w:p w14:paraId="3B54D402" w14:textId="77777777" w:rsidR="007413B6" w:rsidRPr="00665CF4" w:rsidRDefault="007413B6" w:rsidP="007413B6">
      <w:pPr>
        <w:pStyle w:val="a4"/>
        <w:ind w:left="0" w:firstLine="567"/>
        <w:jc w:val="both"/>
        <w:rPr>
          <w:rFonts w:ascii="Times New Roman" w:hAnsi="Times New Roman" w:cs="Times New Roman"/>
          <w:sz w:val="24"/>
        </w:rPr>
      </w:pPr>
      <w:r w:rsidRPr="00665CF4">
        <w:rPr>
          <w:rFonts w:ascii="Times New Roman" w:hAnsi="Times New Roman" w:cs="Times New Roman"/>
          <w:sz w:val="24"/>
        </w:rPr>
        <w:t>- показатель «Оборот розничной торговли» в сопоставим</w:t>
      </w:r>
      <w:r w:rsidR="00F91422" w:rsidRPr="00665CF4">
        <w:rPr>
          <w:rFonts w:ascii="Times New Roman" w:hAnsi="Times New Roman" w:cs="Times New Roman"/>
          <w:sz w:val="24"/>
        </w:rPr>
        <w:t xml:space="preserve">ых ценах показал снижение на </w:t>
      </w:r>
      <w:r w:rsidR="004D4863">
        <w:rPr>
          <w:rFonts w:ascii="Times New Roman" w:hAnsi="Times New Roman" w:cs="Times New Roman"/>
          <w:sz w:val="24"/>
        </w:rPr>
        <w:t>10,2</w:t>
      </w:r>
      <w:r w:rsidRPr="00665CF4">
        <w:rPr>
          <w:rFonts w:ascii="Times New Roman" w:hAnsi="Times New Roman" w:cs="Times New Roman"/>
          <w:sz w:val="24"/>
        </w:rPr>
        <w:t>%;</w:t>
      </w:r>
    </w:p>
    <w:p w14:paraId="405611FD" w14:textId="77777777" w:rsidR="004D4863" w:rsidRPr="004D4863" w:rsidRDefault="004D4863" w:rsidP="004D4863">
      <w:pPr>
        <w:pStyle w:val="a4"/>
        <w:ind w:left="0" w:firstLine="567"/>
        <w:jc w:val="both"/>
        <w:rPr>
          <w:rFonts w:ascii="Times New Roman" w:hAnsi="Times New Roman" w:cs="Times New Roman"/>
          <w:sz w:val="24"/>
        </w:rPr>
      </w:pPr>
      <w:r w:rsidRPr="004D4863">
        <w:rPr>
          <w:rFonts w:ascii="Times New Roman" w:hAnsi="Times New Roman" w:cs="Times New Roman"/>
          <w:sz w:val="24"/>
        </w:rPr>
        <w:t xml:space="preserve">- в 2022 году ввод в действие жилых домов составил </w:t>
      </w:r>
      <w:r w:rsidR="009B204D">
        <w:rPr>
          <w:rFonts w:ascii="Times New Roman" w:hAnsi="Times New Roman" w:cs="Times New Roman"/>
          <w:sz w:val="24"/>
        </w:rPr>
        <w:t>147,1 тыс. кв. м</w:t>
      </w:r>
      <w:r w:rsidRPr="004D4863">
        <w:rPr>
          <w:rFonts w:ascii="Times New Roman" w:hAnsi="Times New Roman" w:cs="Times New Roman"/>
          <w:sz w:val="24"/>
        </w:rPr>
        <w:t xml:space="preserve"> и снизился на 9,4% по сравнению с 2021 годом;</w:t>
      </w:r>
    </w:p>
    <w:p w14:paraId="40FCF8C4" w14:textId="77777777" w:rsidR="004D4863" w:rsidRDefault="004D4863" w:rsidP="004D4863">
      <w:pPr>
        <w:pStyle w:val="a4"/>
        <w:ind w:left="0" w:firstLine="567"/>
        <w:jc w:val="both"/>
        <w:rPr>
          <w:rFonts w:ascii="Times New Roman" w:hAnsi="Times New Roman" w:cs="Times New Roman"/>
          <w:sz w:val="24"/>
        </w:rPr>
      </w:pPr>
      <w:r w:rsidRPr="004D4863">
        <w:rPr>
          <w:rFonts w:ascii="Times New Roman" w:hAnsi="Times New Roman" w:cs="Times New Roman"/>
          <w:sz w:val="24"/>
        </w:rPr>
        <w:t xml:space="preserve">- за период январь-ноябрь 2022 года уровень рождаемости населения составил </w:t>
      </w:r>
      <w:r w:rsidR="00442BAA">
        <w:rPr>
          <w:rFonts w:ascii="Times New Roman" w:hAnsi="Times New Roman" w:cs="Times New Roman"/>
          <w:sz w:val="24"/>
        </w:rPr>
        <w:br/>
      </w:r>
      <w:r w:rsidRPr="004D4863">
        <w:rPr>
          <w:rFonts w:ascii="Times New Roman" w:hAnsi="Times New Roman" w:cs="Times New Roman"/>
          <w:sz w:val="24"/>
        </w:rPr>
        <w:t xml:space="preserve">2008 человек (рождаемость в январе-ноябре 2021 года составляла 2321 человек). </w:t>
      </w:r>
    </w:p>
    <w:p w14:paraId="43E05996" w14:textId="77777777" w:rsidR="007413B6" w:rsidRPr="00665CF4" w:rsidRDefault="007413B6" w:rsidP="004D4863">
      <w:pPr>
        <w:pStyle w:val="a4"/>
        <w:ind w:left="0" w:firstLine="567"/>
        <w:jc w:val="both"/>
        <w:rPr>
          <w:rFonts w:ascii="Times New Roman" w:hAnsi="Times New Roman" w:cs="Times New Roman"/>
          <w:sz w:val="24"/>
        </w:rPr>
      </w:pPr>
      <w:r w:rsidRPr="00665CF4">
        <w:rPr>
          <w:rFonts w:ascii="Times New Roman" w:hAnsi="Times New Roman" w:cs="Times New Roman"/>
          <w:sz w:val="24"/>
        </w:rPr>
        <w:lastRenderedPageBreak/>
        <w:t>Естественная убыль (превышение смертности</w:t>
      </w:r>
      <w:r w:rsidR="00F3557D" w:rsidRPr="00665CF4">
        <w:rPr>
          <w:rFonts w:ascii="Times New Roman" w:hAnsi="Times New Roman" w:cs="Times New Roman"/>
          <w:sz w:val="24"/>
        </w:rPr>
        <w:t xml:space="preserve"> над рождаемостью) населения</w:t>
      </w:r>
      <w:r w:rsidRPr="00665CF4">
        <w:rPr>
          <w:rFonts w:ascii="Times New Roman" w:hAnsi="Times New Roman" w:cs="Times New Roman"/>
          <w:sz w:val="24"/>
        </w:rPr>
        <w:t xml:space="preserve"> </w:t>
      </w:r>
      <w:r w:rsidR="0051536B" w:rsidRPr="00665CF4">
        <w:rPr>
          <w:rFonts w:ascii="Times New Roman" w:hAnsi="Times New Roman" w:cs="Times New Roman"/>
          <w:sz w:val="24"/>
        </w:rPr>
        <w:br/>
      </w:r>
      <w:r w:rsidRPr="00665CF4">
        <w:rPr>
          <w:rFonts w:ascii="Times New Roman" w:hAnsi="Times New Roman" w:cs="Times New Roman"/>
          <w:sz w:val="24"/>
        </w:rPr>
        <w:t>за</w:t>
      </w:r>
      <w:r w:rsidR="00101772" w:rsidRPr="00665CF4">
        <w:rPr>
          <w:rFonts w:ascii="Times New Roman" w:hAnsi="Times New Roman" w:cs="Times New Roman"/>
          <w:sz w:val="24"/>
        </w:rPr>
        <w:t xml:space="preserve"> </w:t>
      </w:r>
      <w:r w:rsidRPr="00665CF4">
        <w:rPr>
          <w:rFonts w:ascii="Times New Roman" w:hAnsi="Times New Roman" w:cs="Times New Roman"/>
          <w:sz w:val="24"/>
        </w:rPr>
        <w:t>январь-</w:t>
      </w:r>
      <w:r w:rsidR="004D4863">
        <w:rPr>
          <w:rFonts w:ascii="Times New Roman" w:hAnsi="Times New Roman" w:cs="Times New Roman"/>
          <w:sz w:val="24"/>
        </w:rPr>
        <w:t>ноябрь</w:t>
      </w:r>
      <w:r w:rsidRPr="00665CF4">
        <w:rPr>
          <w:rFonts w:ascii="Times New Roman" w:hAnsi="Times New Roman" w:cs="Times New Roman"/>
          <w:sz w:val="24"/>
        </w:rPr>
        <w:t xml:space="preserve"> 2022 года составляет 1</w:t>
      </w:r>
      <w:r w:rsidR="004D4863">
        <w:rPr>
          <w:rFonts w:ascii="Times New Roman" w:hAnsi="Times New Roman" w:cs="Times New Roman"/>
          <w:sz w:val="24"/>
        </w:rPr>
        <w:t>278</w:t>
      </w:r>
      <w:r w:rsidRPr="00665CF4">
        <w:rPr>
          <w:rFonts w:ascii="Times New Roman" w:hAnsi="Times New Roman" w:cs="Times New Roman"/>
          <w:sz w:val="24"/>
        </w:rPr>
        <w:t xml:space="preserve"> человек. Миграционный прирост составил 1</w:t>
      </w:r>
      <w:r w:rsidR="004D4863">
        <w:rPr>
          <w:rFonts w:ascii="Times New Roman" w:hAnsi="Times New Roman" w:cs="Times New Roman"/>
          <w:sz w:val="24"/>
        </w:rPr>
        <w:t>903</w:t>
      </w:r>
      <w:r w:rsidRPr="00665CF4">
        <w:rPr>
          <w:rFonts w:ascii="Times New Roman" w:hAnsi="Times New Roman" w:cs="Times New Roman"/>
          <w:sz w:val="24"/>
        </w:rPr>
        <w:t xml:space="preserve"> человек</w:t>
      </w:r>
      <w:r w:rsidR="004D4863">
        <w:rPr>
          <w:rFonts w:ascii="Times New Roman" w:hAnsi="Times New Roman" w:cs="Times New Roman"/>
          <w:sz w:val="24"/>
        </w:rPr>
        <w:t>а</w:t>
      </w:r>
      <w:r w:rsidRPr="00665CF4">
        <w:rPr>
          <w:rFonts w:ascii="Times New Roman" w:hAnsi="Times New Roman" w:cs="Times New Roman"/>
          <w:sz w:val="24"/>
        </w:rPr>
        <w:t>.</w:t>
      </w:r>
    </w:p>
    <w:p w14:paraId="10D995EE" w14:textId="77777777" w:rsidR="007413B6" w:rsidRPr="007413B6" w:rsidRDefault="004C129E" w:rsidP="007413B6">
      <w:pPr>
        <w:pStyle w:val="a4"/>
        <w:ind w:left="0" w:firstLine="567"/>
        <w:jc w:val="both"/>
        <w:rPr>
          <w:rFonts w:ascii="Times New Roman" w:hAnsi="Times New Roman" w:cs="Times New Roman"/>
          <w:sz w:val="24"/>
        </w:rPr>
      </w:pPr>
      <w:r>
        <w:rPr>
          <w:rFonts w:ascii="Times New Roman" w:hAnsi="Times New Roman" w:cs="Times New Roman"/>
          <w:sz w:val="24"/>
        </w:rPr>
        <w:t>Одним</w:t>
      </w:r>
      <w:r w:rsidR="007413B6" w:rsidRPr="007413B6">
        <w:rPr>
          <w:rFonts w:ascii="Times New Roman" w:hAnsi="Times New Roman" w:cs="Times New Roman"/>
          <w:sz w:val="24"/>
        </w:rPr>
        <w:t xml:space="preserve"> из ключевых факторов, влияющих на дальнейшее развитие города, </w:t>
      </w:r>
      <w:r>
        <w:rPr>
          <w:rFonts w:ascii="Times New Roman" w:hAnsi="Times New Roman" w:cs="Times New Roman"/>
          <w:sz w:val="24"/>
        </w:rPr>
        <w:t xml:space="preserve">является </w:t>
      </w:r>
      <w:r w:rsidR="007413B6" w:rsidRPr="007413B6">
        <w:rPr>
          <w:rFonts w:ascii="Times New Roman" w:hAnsi="Times New Roman" w:cs="Times New Roman"/>
          <w:sz w:val="24"/>
        </w:rPr>
        <w:t>привлечение инвестиций.</w:t>
      </w:r>
    </w:p>
    <w:p w14:paraId="0659750D" w14:textId="77777777" w:rsidR="007413B6" w:rsidRPr="007413B6" w:rsidRDefault="0035393E" w:rsidP="007413B6">
      <w:pPr>
        <w:pStyle w:val="a4"/>
        <w:ind w:left="0" w:firstLine="567"/>
        <w:jc w:val="both"/>
        <w:rPr>
          <w:rFonts w:ascii="Times New Roman" w:hAnsi="Times New Roman" w:cs="Times New Roman"/>
          <w:sz w:val="24"/>
        </w:rPr>
      </w:pPr>
      <w:r>
        <w:rPr>
          <w:rFonts w:ascii="Times New Roman" w:hAnsi="Times New Roman" w:cs="Times New Roman"/>
          <w:sz w:val="24"/>
        </w:rPr>
        <w:t>По итогам 2022 года о</w:t>
      </w:r>
      <w:r w:rsidR="007413B6" w:rsidRPr="007413B6">
        <w:rPr>
          <w:rFonts w:ascii="Times New Roman" w:hAnsi="Times New Roman" w:cs="Times New Roman"/>
          <w:sz w:val="24"/>
        </w:rPr>
        <w:t xml:space="preserve">бъем инвестиций в основной капитал за счет всех источников финансирования по Петрозаводскому городскому округу </w:t>
      </w:r>
      <w:r w:rsidR="004D4863">
        <w:rPr>
          <w:rFonts w:ascii="Times New Roman" w:hAnsi="Times New Roman" w:cs="Times New Roman"/>
          <w:sz w:val="24"/>
        </w:rPr>
        <w:t>по оперативным данным</w:t>
      </w:r>
      <w:r w:rsidR="006E742E">
        <w:rPr>
          <w:rFonts w:ascii="Times New Roman" w:hAnsi="Times New Roman" w:cs="Times New Roman"/>
          <w:sz w:val="24"/>
        </w:rPr>
        <w:t xml:space="preserve"> </w:t>
      </w:r>
      <w:r w:rsidR="007413B6" w:rsidRPr="007413B6">
        <w:rPr>
          <w:rFonts w:ascii="Times New Roman" w:hAnsi="Times New Roman" w:cs="Times New Roman"/>
          <w:sz w:val="24"/>
        </w:rPr>
        <w:t xml:space="preserve">ожидается в объеме более 15 млрд </w:t>
      </w:r>
      <w:r w:rsidR="00C764B1">
        <w:rPr>
          <w:rFonts w:ascii="Times New Roman" w:hAnsi="Times New Roman" w:cs="Times New Roman"/>
          <w:sz w:val="24"/>
          <w:szCs w:val="24"/>
        </w:rPr>
        <w:t>руб</w:t>
      </w:r>
      <w:r w:rsidR="00C764B1" w:rsidRPr="007370B0">
        <w:rPr>
          <w:rFonts w:ascii="Times New Roman" w:hAnsi="Times New Roman" w:cs="Times New Roman"/>
          <w:sz w:val="24"/>
          <w:szCs w:val="24"/>
        </w:rPr>
        <w:t>.</w:t>
      </w:r>
      <w:r w:rsidR="007413B6" w:rsidRPr="007413B6">
        <w:rPr>
          <w:rFonts w:ascii="Times New Roman" w:hAnsi="Times New Roman" w:cs="Times New Roman"/>
          <w:sz w:val="24"/>
        </w:rPr>
        <w:t>, из них инвестиции за счет внебюджетных источников</w:t>
      </w:r>
      <w:r w:rsidR="008D1822" w:rsidRPr="008D1822">
        <w:rPr>
          <w:rFonts w:ascii="Times New Roman" w:hAnsi="Times New Roman" w:cs="Times New Roman"/>
          <w:sz w:val="24"/>
        </w:rPr>
        <w:t xml:space="preserve"> </w:t>
      </w:r>
      <w:r w:rsidR="008D1822">
        <w:rPr>
          <w:rFonts w:ascii="Times New Roman" w:hAnsi="Times New Roman" w:cs="Times New Roman"/>
          <w:sz w:val="24"/>
        </w:rPr>
        <w:t>–</w:t>
      </w:r>
      <w:r w:rsidR="007413B6" w:rsidRPr="007413B6">
        <w:rPr>
          <w:rFonts w:ascii="Times New Roman" w:hAnsi="Times New Roman" w:cs="Times New Roman"/>
          <w:sz w:val="24"/>
        </w:rPr>
        <w:t xml:space="preserve"> более 60%.</w:t>
      </w:r>
    </w:p>
    <w:p w14:paraId="30EC1FEE" w14:textId="77777777" w:rsidR="007413B6" w:rsidRPr="007413B6" w:rsidRDefault="007413B6" w:rsidP="007413B6">
      <w:pPr>
        <w:pStyle w:val="a4"/>
        <w:ind w:left="0" w:firstLine="567"/>
        <w:jc w:val="both"/>
        <w:rPr>
          <w:rFonts w:ascii="Times New Roman" w:hAnsi="Times New Roman" w:cs="Times New Roman"/>
          <w:sz w:val="24"/>
        </w:rPr>
      </w:pPr>
      <w:r w:rsidRPr="007413B6">
        <w:rPr>
          <w:rFonts w:ascii="Times New Roman" w:hAnsi="Times New Roman" w:cs="Times New Roman"/>
          <w:sz w:val="24"/>
        </w:rPr>
        <w:t>Крупнейшими проектами, реализуемыми на территории города</w:t>
      </w:r>
      <w:r w:rsidR="0051536B">
        <w:rPr>
          <w:rFonts w:ascii="Times New Roman" w:hAnsi="Times New Roman" w:cs="Times New Roman"/>
          <w:sz w:val="24"/>
        </w:rPr>
        <w:t>,</w:t>
      </w:r>
      <w:r w:rsidRPr="007413B6">
        <w:rPr>
          <w:rFonts w:ascii="Times New Roman" w:hAnsi="Times New Roman" w:cs="Times New Roman"/>
          <w:sz w:val="24"/>
        </w:rPr>
        <w:t xml:space="preserve"> являются:</w:t>
      </w:r>
    </w:p>
    <w:p w14:paraId="6D91CDBE" w14:textId="77777777" w:rsidR="007413B6" w:rsidRPr="007413B6" w:rsidRDefault="007413B6" w:rsidP="007413B6">
      <w:pPr>
        <w:pStyle w:val="a4"/>
        <w:ind w:left="0" w:firstLine="567"/>
        <w:jc w:val="both"/>
        <w:rPr>
          <w:rFonts w:ascii="Times New Roman" w:hAnsi="Times New Roman" w:cs="Times New Roman"/>
          <w:sz w:val="24"/>
        </w:rPr>
      </w:pPr>
      <w:r w:rsidRPr="007413B6">
        <w:rPr>
          <w:rFonts w:ascii="Times New Roman" w:hAnsi="Times New Roman" w:cs="Times New Roman"/>
          <w:sz w:val="24"/>
        </w:rPr>
        <w:t xml:space="preserve">- «Создание и освоение производства лесозаготовительной техники в Республике Карелия» (завод по производству лесозаготовительной техники в Петрозаводском городском округе), инициатор ООО «Амкодор-Онего» (г. Петрозаводск), сроки реализации </w:t>
      </w:r>
      <w:r w:rsidR="001F378B" w:rsidRPr="007413B6">
        <w:rPr>
          <w:rFonts w:ascii="Times New Roman" w:hAnsi="Times New Roman" w:cs="Times New Roman"/>
          <w:sz w:val="24"/>
        </w:rPr>
        <w:t xml:space="preserve">– </w:t>
      </w:r>
      <w:r w:rsidRPr="007413B6">
        <w:rPr>
          <w:rFonts w:ascii="Times New Roman" w:hAnsi="Times New Roman" w:cs="Times New Roman"/>
          <w:sz w:val="24"/>
        </w:rPr>
        <w:t>2019-2035 гг.,</w:t>
      </w:r>
      <w:r w:rsidR="008D1822">
        <w:rPr>
          <w:rFonts w:ascii="Times New Roman" w:hAnsi="Times New Roman" w:cs="Times New Roman"/>
          <w:sz w:val="24"/>
        </w:rPr>
        <w:t xml:space="preserve"> общий объем инвестиций – 13 млрд</w:t>
      </w:r>
      <w:r w:rsidR="00EB4196">
        <w:rPr>
          <w:rFonts w:ascii="Times New Roman" w:hAnsi="Times New Roman" w:cs="Times New Roman"/>
          <w:sz w:val="24"/>
        </w:rPr>
        <w:t xml:space="preserve"> руб.</w:t>
      </w:r>
      <w:r w:rsidRPr="007413B6">
        <w:rPr>
          <w:rFonts w:ascii="Times New Roman" w:hAnsi="Times New Roman" w:cs="Times New Roman"/>
          <w:sz w:val="24"/>
        </w:rPr>
        <w:t>;</w:t>
      </w:r>
    </w:p>
    <w:p w14:paraId="0D8EDB87" w14:textId="77777777" w:rsidR="007413B6" w:rsidRPr="007413B6" w:rsidRDefault="007413B6" w:rsidP="007413B6">
      <w:pPr>
        <w:pStyle w:val="a4"/>
        <w:ind w:left="0" w:firstLine="567"/>
        <w:jc w:val="both"/>
        <w:rPr>
          <w:rFonts w:ascii="Times New Roman" w:hAnsi="Times New Roman" w:cs="Times New Roman"/>
          <w:sz w:val="24"/>
        </w:rPr>
      </w:pPr>
      <w:r w:rsidRPr="007413B6">
        <w:rPr>
          <w:rFonts w:ascii="Times New Roman" w:hAnsi="Times New Roman" w:cs="Times New Roman"/>
          <w:sz w:val="24"/>
        </w:rPr>
        <w:t xml:space="preserve">- «Создание мощностей АО «АЭМ-технологии» под дорожную карту поставки оборудования для строящихся АЭС» (модернизация предприятия для производства энергетического оборудования в Петрозаводском городском округе), инициатор </w:t>
      </w:r>
      <w:r w:rsidR="001F378B">
        <w:rPr>
          <w:rFonts w:ascii="Times New Roman" w:hAnsi="Times New Roman" w:cs="Times New Roman"/>
          <w:sz w:val="24"/>
        </w:rPr>
        <w:br/>
      </w:r>
      <w:r w:rsidRPr="007413B6">
        <w:rPr>
          <w:rFonts w:ascii="Times New Roman" w:hAnsi="Times New Roman" w:cs="Times New Roman"/>
          <w:sz w:val="24"/>
        </w:rPr>
        <w:t xml:space="preserve">АО «Инжиниринговая компания «АЭМ-технологии» (г. Петрозаводск), сроки реализации </w:t>
      </w:r>
      <w:r w:rsidR="001F378B" w:rsidRPr="007413B6">
        <w:rPr>
          <w:rFonts w:ascii="Times New Roman" w:hAnsi="Times New Roman" w:cs="Times New Roman"/>
          <w:sz w:val="24"/>
        </w:rPr>
        <w:t xml:space="preserve">– </w:t>
      </w:r>
      <w:r w:rsidRPr="007413B6">
        <w:rPr>
          <w:rFonts w:ascii="Times New Roman" w:hAnsi="Times New Roman" w:cs="Times New Roman"/>
          <w:sz w:val="24"/>
        </w:rPr>
        <w:t>2019-2027 гг., о</w:t>
      </w:r>
      <w:r w:rsidR="008D1822">
        <w:rPr>
          <w:rFonts w:ascii="Times New Roman" w:hAnsi="Times New Roman" w:cs="Times New Roman"/>
          <w:sz w:val="24"/>
        </w:rPr>
        <w:t>бщий объем инвестиций – 904,5 млн</w:t>
      </w:r>
      <w:r w:rsidR="00EB4196">
        <w:rPr>
          <w:rFonts w:ascii="Times New Roman" w:hAnsi="Times New Roman" w:cs="Times New Roman"/>
          <w:sz w:val="24"/>
        </w:rPr>
        <w:t xml:space="preserve"> руб.</w:t>
      </w:r>
      <w:r w:rsidRPr="007413B6">
        <w:rPr>
          <w:rFonts w:ascii="Times New Roman" w:hAnsi="Times New Roman" w:cs="Times New Roman"/>
          <w:sz w:val="24"/>
        </w:rPr>
        <w:t>;</w:t>
      </w:r>
    </w:p>
    <w:p w14:paraId="3C8873EE" w14:textId="77777777" w:rsidR="007413B6" w:rsidRPr="007413B6" w:rsidRDefault="007413B6" w:rsidP="007413B6">
      <w:pPr>
        <w:pStyle w:val="a4"/>
        <w:ind w:left="0" w:firstLine="567"/>
        <w:jc w:val="both"/>
        <w:rPr>
          <w:rFonts w:ascii="Times New Roman" w:hAnsi="Times New Roman" w:cs="Times New Roman"/>
          <w:sz w:val="24"/>
        </w:rPr>
      </w:pPr>
      <w:r w:rsidRPr="007413B6">
        <w:rPr>
          <w:rFonts w:ascii="Times New Roman" w:hAnsi="Times New Roman" w:cs="Times New Roman"/>
          <w:sz w:val="24"/>
        </w:rPr>
        <w:t>- «Создание цифрового производства Завода пожарных роб</w:t>
      </w:r>
      <w:r w:rsidR="001711D4">
        <w:rPr>
          <w:rFonts w:ascii="Times New Roman" w:hAnsi="Times New Roman" w:cs="Times New Roman"/>
          <w:sz w:val="24"/>
        </w:rPr>
        <w:t xml:space="preserve">отов в 2019-2023 </w:t>
      </w:r>
      <w:proofErr w:type="spellStart"/>
      <w:r w:rsidR="001711D4">
        <w:rPr>
          <w:rFonts w:ascii="Times New Roman" w:hAnsi="Times New Roman" w:cs="Times New Roman"/>
          <w:sz w:val="24"/>
        </w:rPr>
        <w:t>гг</w:t>
      </w:r>
      <w:proofErr w:type="spellEnd"/>
      <w:r w:rsidR="001711D4">
        <w:rPr>
          <w:rFonts w:ascii="Times New Roman" w:hAnsi="Times New Roman" w:cs="Times New Roman"/>
          <w:sz w:val="24"/>
        </w:rPr>
        <w:t>», инициатор</w:t>
      </w:r>
      <w:r w:rsidR="008D1822">
        <w:rPr>
          <w:rFonts w:ascii="Times New Roman" w:hAnsi="Times New Roman" w:cs="Times New Roman"/>
          <w:sz w:val="24"/>
        </w:rPr>
        <w:t xml:space="preserve"> </w:t>
      </w:r>
      <w:r w:rsidRPr="007413B6">
        <w:rPr>
          <w:rFonts w:ascii="Times New Roman" w:hAnsi="Times New Roman" w:cs="Times New Roman"/>
          <w:sz w:val="24"/>
        </w:rPr>
        <w:t xml:space="preserve">ООО «Инженерный центр пожарной робототехники «ЭФЭР» </w:t>
      </w:r>
      <w:r w:rsidR="001F378B">
        <w:rPr>
          <w:rFonts w:ascii="Times New Roman" w:hAnsi="Times New Roman" w:cs="Times New Roman"/>
          <w:sz w:val="24"/>
        </w:rPr>
        <w:br/>
      </w:r>
      <w:r w:rsidRPr="007413B6">
        <w:rPr>
          <w:rFonts w:ascii="Times New Roman" w:hAnsi="Times New Roman" w:cs="Times New Roman"/>
          <w:sz w:val="24"/>
        </w:rPr>
        <w:t>(г. Петрозаводск),</w:t>
      </w:r>
      <w:r w:rsidR="008D1822">
        <w:rPr>
          <w:rFonts w:ascii="Times New Roman" w:hAnsi="Times New Roman" w:cs="Times New Roman"/>
          <w:sz w:val="24"/>
        </w:rPr>
        <w:t xml:space="preserve"> общий объем инвестиций – 324 млн</w:t>
      </w:r>
      <w:r w:rsidR="00EB4196">
        <w:rPr>
          <w:rFonts w:ascii="Times New Roman" w:hAnsi="Times New Roman" w:cs="Times New Roman"/>
          <w:sz w:val="24"/>
        </w:rPr>
        <w:t xml:space="preserve"> руб.</w:t>
      </w:r>
      <w:r w:rsidRPr="007413B6">
        <w:rPr>
          <w:rFonts w:ascii="Times New Roman" w:hAnsi="Times New Roman" w:cs="Times New Roman"/>
          <w:sz w:val="24"/>
        </w:rPr>
        <w:t>;</w:t>
      </w:r>
    </w:p>
    <w:p w14:paraId="59D4398A" w14:textId="77777777" w:rsidR="007413B6" w:rsidRPr="007413B6" w:rsidRDefault="007413B6" w:rsidP="007413B6">
      <w:pPr>
        <w:pStyle w:val="a4"/>
        <w:ind w:left="0" w:firstLine="567"/>
        <w:jc w:val="both"/>
        <w:rPr>
          <w:rFonts w:ascii="Times New Roman" w:hAnsi="Times New Roman" w:cs="Times New Roman"/>
          <w:sz w:val="24"/>
        </w:rPr>
      </w:pPr>
      <w:r w:rsidRPr="007413B6">
        <w:rPr>
          <w:rFonts w:ascii="Times New Roman" w:hAnsi="Times New Roman" w:cs="Times New Roman"/>
          <w:sz w:val="24"/>
        </w:rPr>
        <w:t>- «Создание Центра компетенции по производству мелкогабаритных отливок для производства деталей и компонентов в машиностроении, в том числе чугунных компонентов дизельных двигателей», инициатор ООО «Литейный завод «Петрозаводскмаш», срок реализации – 2020-2025 г</w:t>
      </w:r>
      <w:r w:rsidR="008D1822">
        <w:rPr>
          <w:rFonts w:ascii="Times New Roman" w:hAnsi="Times New Roman" w:cs="Times New Roman"/>
          <w:sz w:val="24"/>
        </w:rPr>
        <w:t xml:space="preserve">г., стоимость I этапа – </w:t>
      </w:r>
      <w:r w:rsidR="00D4439C">
        <w:rPr>
          <w:rFonts w:ascii="Times New Roman" w:hAnsi="Times New Roman" w:cs="Times New Roman"/>
          <w:sz w:val="24"/>
        </w:rPr>
        <w:br/>
      </w:r>
      <w:r w:rsidR="008D1822">
        <w:rPr>
          <w:rFonts w:ascii="Times New Roman" w:hAnsi="Times New Roman" w:cs="Times New Roman"/>
          <w:sz w:val="24"/>
        </w:rPr>
        <w:t>867 млн</w:t>
      </w:r>
      <w:r w:rsidRPr="007413B6">
        <w:rPr>
          <w:rFonts w:ascii="Times New Roman" w:hAnsi="Times New Roman" w:cs="Times New Roman"/>
          <w:sz w:val="24"/>
        </w:rPr>
        <w:t xml:space="preserve"> </w:t>
      </w:r>
      <w:r w:rsidR="00C764B1">
        <w:rPr>
          <w:rFonts w:ascii="Times New Roman" w:hAnsi="Times New Roman" w:cs="Times New Roman"/>
          <w:sz w:val="24"/>
          <w:szCs w:val="24"/>
        </w:rPr>
        <w:t>руб</w:t>
      </w:r>
      <w:r w:rsidR="00C764B1" w:rsidRPr="007370B0">
        <w:rPr>
          <w:rFonts w:ascii="Times New Roman" w:hAnsi="Times New Roman" w:cs="Times New Roman"/>
          <w:sz w:val="24"/>
          <w:szCs w:val="24"/>
        </w:rPr>
        <w:t>.</w:t>
      </w:r>
      <w:r w:rsidRPr="007413B6">
        <w:rPr>
          <w:rFonts w:ascii="Times New Roman" w:hAnsi="Times New Roman" w:cs="Times New Roman"/>
          <w:sz w:val="24"/>
        </w:rPr>
        <w:t>;</w:t>
      </w:r>
    </w:p>
    <w:p w14:paraId="3DB0594C" w14:textId="77777777" w:rsidR="007413B6" w:rsidRPr="001F378B" w:rsidRDefault="007413B6" w:rsidP="001F378B">
      <w:pPr>
        <w:pStyle w:val="a4"/>
        <w:ind w:left="0" w:firstLine="567"/>
        <w:jc w:val="both"/>
        <w:rPr>
          <w:rFonts w:ascii="Times New Roman" w:hAnsi="Times New Roman" w:cs="Times New Roman"/>
          <w:sz w:val="24"/>
        </w:rPr>
      </w:pPr>
      <w:r w:rsidRPr="007413B6">
        <w:rPr>
          <w:rFonts w:ascii="Times New Roman" w:hAnsi="Times New Roman" w:cs="Times New Roman"/>
          <w:sz w:val="24"/>
        </w:rPr>
        <w:t>- «Развитие производства, расширение ассортимента и увеличение объемов выпуска продукции на АО «</w:t>
      </w:r>
      <w:proofErr w:type="spellStart"/>
      <w:r w:rsidRPr="007413B6">
        <w:rPr>
          <w:rFonts w:ascii="Times New Roman" w:hAnsi="Times New Roman" w:cs="Times New Roman"/>
          <w:sz w:val="24"/>
        </w:rPr>
        <w:t>Славмо</w:t>
      </w:r>
      <w:proofErr w:type="spellEnd"/>
      <w:r w:rsidRPr="007413B6">
        <w:rPr>
          <w:rFonts w:ascii="Times New Roman" w:hAnsi="Times New Roman" w:cs="Times New Roman"/>
          <w:sz w:val="24"/>
        </w:rPr>
        <w:t xml:space="preserve">»», срок реализации 2020-2025 гг., </w:t>
      </w:r>
      <w:r w:rsidR="008D1822">
        <w:rPr>
          <w:rFonts w:ascii="Times New Roman" w:hAnsi="Times New Roman" w:cs="Times New Roman"/>
          <w:sz w:val="24"/>
        </w:rPr>
        <w:t>объем инвестиций – 443 млн</w:t>
      </w:r>
      <w:r w:rsidR="001F378B">
        <w:rPr>
          <w:rFonts w:ascii="Times New Roman" w:hAnsi="Times New Roman" w:cs="Times New Roman"/>
          <w:sz w:val="24"/>
        </w:rPr>
        <w:t xml:space="preserve"> руб.;</w:t>
      </w:r>
    </w:p>
    <w:p w14:paraId="315E7D3F" w14:textId="77777777" w:rsidR="001F378B" w:rsidRDefault="007413B6" w:rsidP="007413B6">
      <w:pPr>
        <w:pStyle w:val="a4"/>
        <w:ind w:left="0" w:firstLine="567"/>
        <w:jc w:val="both"/>
        <w:rPr>
          <w:rFonts w:ascii="Times New Roman" w:hAnsi="Times New Roman" w:cs="Times New Roman"/>
          <w:sz w:val="24"/>
        </w:rPr>
      </w:pPr>
      <w:r w:rsidRPr="007413B6">
        <w:rPr>
          <w:rFonts w:ascii="Times New Roman" w:hAnsi="Times New Roman" w:cs="Times New Roman"/>
          <w:sz w:val="24"/>
        </w:rPr>
        <w:t xml:space="preserve">- строительство промышленного технопарка «Карельские продукты», управляющая компания ООО «Баренц Инвест», срок реализации </w:t>
      </w:r>
      <w:r w:rsidR="008D1822">
        <w:rPr>
          <w:rFonts w:ascii="Times New Roman" w:hAnsi="Times New Roman" w:cs="Times New Roman"/>
          <w:sz w:val="24"/>
        </w:rPr>
        <w:t xml:space="preserve">– </w:t>
      </w:r>
      <w:r w:rsidRPr="007413B6">
        <w:rPr>
          <w:rFonts w:ascii="Times New Roman" w:hAnsi="Times New Roman" w:cs="Times New Roman"/>
          <w:sz w:val="24"/>
        </w:rPr>
        <w:t>2022-2023 гг., о</w:t>
      </w:r>
      <w:r w:rsidR="008D1822">
        <w:rPr>
          <w:rFonts w:ascii="Times New Roman" w:hAnsi="Times New Roman" w:cs="Times New Roman"/>
          <w:sz w:val="24"/>
        </w:rPr>
        <w:t>бщий объем инвестиций – 648 млн</w:t>
      </w:r>
      <w:r w:rsidRPr="007413B6">
        <w:rPr>
          <w:rFonts w:ascii="Times New Roman" w:hAnsi="Times New Roman" w:cs="Times New Roman"/>
          <w:sz w:val="24"/>
        </w:rPr>
        <w:t xml:space="preserve"> руб., в том числе сумма субсидии из бюджета Российской Федерации с учетом софинансирования из бюджета </w:t>
      </w:r>
      <w:r w:rsidR="008D1822">
        <w:rPr>
          <w:rFonts w:ascii="Times New Roman" w:hAnsi="Times New Roman" w:cs="Times New Roman"/>
          <w:sz w:val="24"/>
        </w:rPr>
        <w:t xml:space="preserve">Республики Карелия – </w:t>
      </w:r>
      <w:r w:rsidR="00D4439C">
        <w:rPr>
          <w:rFonts w:ascii="Times New Roman" w:hAnsi="Times New Roman" w:cs="Times New Roman"/>
          <w:sz w:val="24"/>
        </w:rPr>
        <w:br/>
      </w:r>
      <w:r w:rsidR="008D1822">
        <w:rPr>
          <w:rFonts w:ascii="Times New Roman" w:hAnsi="Times New Roman" w:cs="Times New Roman"/>
          <w:sz w:val="24"/>
        </w:rPr>
        <w:t>505,05 млн</w:t>
      </w:r>
      <w:r w:rsidRPr="007413B6">
        <w:rPr>
          <w:rFonts w:ascii="Times New Roman" w:hAnsi="Times New Roman" w:cs="Times New Roman"/>
          <w:sz w:val="24"/>
        </w:rPr>
        <w:t xml:space="preserve"> руб.</w:t>
      </w:r>
    </w:p>
    <w:p w14:paraId="10F79C0D" w14:textId="77777777" w:rsidR="009C05D6" w:rsidRPr="00163524" w:rsidRDefault="009C05D6" w:rsidP="009C05D6">
      <w:pPr>
        <w:pStyle w:val="a4"/>
        <w:ind w:left="0" w:firstLine="567"/>
        <w:jc w:val="both"/>
        <w:rPr>
          <w:rFonts w:ascii="Times New Roman" w:hAnsi="Times New Roman" w:cs="Times New Roman"/>
          <w:sz w:val="24"/>
        </w:rPr>
      </w:pPr>
      <w:r w:rsidRPr="009C05D6">
        <w:rPr>
          <w:rFonts w:ascii="Times New Roman" w:hAnsi="Times New Roman" w:cs="Times New Roman"/>
          <w:sz w:val="24"/>
        </w:rPr>
        <w:t>В течение 2022 года на территории Петрозаводского городского округа создано и модернизировано 982 рабочих места (864</w:t>
      </w:r>
      <w:r w:rsidR="00163524">
        <w:rPr>
          <w:rFonts w:ascii="Times New Roman" w:hAnsi="Times New Roman" w:cs="Times New Roman"/>
          <w:sz w:val="24"/>
        </w:rPr>
        <w:t xml:space="preserve"> новых и 118 модернизированных).</w:t>
      </w:r>
    </w:p>
    <w:p w14:paraId="062A611D" w14:textId="77777777" w:rsidR="007413B6" w:rsidRPr="007413B6" w:rsidRDefault="007413B6" w:rsidP="007413B6">
      <w:pPr>
        <w:pStyle w:val="a4"/>
        <w:ind w:left="0" w:firstLine="567"/>
        <w:jc w:val="both"/>
        <w:rPr>
          <w:rFonts w:ascii="Times New Roman" w:hAnsi="Times New Roman" w:cs="Times New Roman"/>
          <w:sz w:val="24"/>
        </w:rPr>
      </w:pPr>
      <w:r w:rsidRPr="007413B6">
        <w:rPr>
          <w:rFonts w:ascii="Times New Roman" w:hAnsi="Times New Roman" w:cs="Times New Roman"/>
          <w:sz w:val="24"/>
        </w:rPr>
        <w:t>В рамках федеральной целевой программы «Развитие Республики Карелия на период до 2023 года», федеральной адресной инвестиционной программы</w:t>
      </w:r>
      <w:r w:rsidR="0091339F">
        <w:rPr>
          <w:rFonts w:ascii="Times New Roman" w:hAnsi="Times New Roman" w:cs="Times New Roman"/>
          <w:sz w:val="24"/>
        </w:rPr>
        <w:t>, федеральных целевых программ,</w:t>
      </w:r>
      <w:r w:rsidRPr="007413B6">
        <w:rPr>
          <w:rFonts w:ascii="Times New Roman" w:hAnsi="Times New Roman" w:cs="Times New Roman"/>
          <w:sz w:val="24"/>
        </w:rPr>
        <w:t xml:space="preserve"> федеральных государственных программ, федеральных субсидий, средств Фонда содействия реформированию ЖКХ, республиканской адресной инвестиционной программы ведется строительство и реконструкция следующих объектов с источниками финансирования бюджетной системы Российской Федерации: </w:t>
      </w:r>
    </w:p>
    <w:p w14:paraId="22DC4677" w14:textId="77777777" w:rsidR="007413B6" w:rsidRDefault="007413B6" w:rsidP="007413B6">
      <w:pPr>
        <w:pStyle w:val="a4"/>
        <w:ind w:left="0" w:firstLine="567"/>
        <w:jc w:val="both"/>
        <w:rPr>
          <w:rFonts w:ascii="Times New Roman" w:hAnsi="Times New Roman" w:cs="Times New Roman"/>
          <w:sz w:val="24"/>
        </w:rPr>
      </w:pPr>
      <w:r w:rsidRPr="007413B6">
        <w:rPr>
          <w:rFonts w:ascii="Times New Roman" w:hAnsi="Times New Roman" w:cs="Times New Roman"/>
          <w:sz w:val="24"/>
        </w:rPr>
        <w:t>- реконструкция автовокзала</w:t>
      </w:r>
      <w:r w:rsidR="008338B0">
        <w:rPr>
          <w:rFonts w:ascii="Times New Roman" w:hAnsi="Times New Roman" w:cs="Times New Roman"/>
          <w:sz w:val="24"/>
        </w:rPr>
        <w:t xml:space="preserve"> г. Петрозаводска и опорной сети автостанций Республики Карелия</w:t>
      </w:r>
      <w:r w:rsidRPr="007413B6">
        <w:rPr>
          <w:rFonts w:ascii="Times New Roman" w:hAnsi="Times New Roman" w:cs="Times New Roman"/>
          <w:sz w:val="24"/>
        </w:rPr>
        <w:t>;</w:t>
      </w:r>
    </w:p>
    <w:p w14:paraId="77880E28" w14:textId="77777777" w:rsidR="008338B0" w:rsidRPr="008338B0" w:rsidRDefault="008338B0" w:rsidP="007413B6">
      <w:pPr>
        <w:pStyle w:val="a4"/>
        <w:ind w:left="0" w:firstLine="567"/>
        <w:jc w:val="both"/>
        <w:rPr>
          <w:rFonts w:ascii="Times New Roman" w:hAnsi="Times New Roman" w:cs="Times New Roman"/>
          <w:sz w:val="24"/>
        </w:rPr>
      </w:pPr>
      <w:r>
        <w:rPr>
          <w:rFonts w:ascii="Times New Roman" w:hAnsi="Times New Roman" w:cs="Times New Roman"/>
          <w:sz w:val="24"/>
        </w:rPr>
        <w:t xml:space="preserve">- строительство </w:t>
      </w:r>
      <w:proofErr w:type="spellStart"/>
      <w:r>
        <w:rPr>
          <w:rFonts w:ascii="Times New Roman" w:hAnsi="Times New Roman" w:cs="Times New Roman"/>
          <w:sz w:val="24"/>
        </w:rPr>
        <w:t>Лососинского</w:t>
      </w:r>
      <w:proofErr w:type="spellEnd"/>
      <w:r>
        <w:rPr>
          <w:rFonts w:ascii="Times New Roman" w:hAnsi="Times New Roman" w:cs="Times New Roman"/>
          <w:sz w:val="24"/>
        </w:rPr>
        <w:t xml:space="preserve"> шоссе от ул. Попова до второго транспортного полукольца в жилом районе «</w:t>
      </w:r>
      <w:proofErr w:type="spellStart"/>
      <w:r>
        <w:rPr>
          <w:rFonts w:ascii="Times New Roman" w:hAnsi="Times New Roman" w:cs="Times New Roman"/>
          <w:sz w:val="24"/>
        </w:rPr>
        <w:t>Древлянка</w:t>
      </w:r>
      <w:proofErr w:type="spellEnd"/>
      <w:r>
        <w:rPr>
          <w:rFonts w:ascii="Times New Roman" w:hAnsi="Times New Roman" w:cs="Times New Roman"/>
          <w:sz w:val="24"/>
        </w:rPr>
        <w:t xml:space="preserve"> </w:t>
      </w:r>
      <w:r>
        <w:rPr>
          <w:rFonts w:ascii="Times New Roman" w:hAnsi="Times New Roman" w:cs="Times New Roman"/>
          <w:sz w:val="24"/>
          <w:lang w:val="en-US"/>
        </w:rPr>
        <w:t>II</w:t>
      </w:r>
      <w:r>
        <w:rPr>
          <w:rFonts w:ascii="Times New Roman" w:hAnsi="Times New Roman" w:cs="Times New Roman"/>
          <w:sz w:val="24"/>
        </w:rPr>
        <w:t>» (общегородская магистраль № 1);</w:t>
      </w:r>
    </w:p>
    <w:p w14:paraId="399406F3" w14:textId="77777777" w:rsidR="007413B6" w:rsidRDefault="007413B6" w:rsidP="007413B6">
      <w:pPr>
        <w:pStyle w:val="a4"/>
        <w:ind w:left="0" w:firstLine="567"/>
        <w:jc w:val="both"/>
        <w:rPr>
          <w:rFonts w:ascii="Times New Roman" w:hAnsi="Times New Roman" w:cs="Times New Roman"/>
          <w:sz w:val="24"/>
        </w:rPr>
      </w:pPr>
      <w:r w:rsidRPr="007413B6">
        <w:rPr>
          <w:rFonts w:ascii="Times New Roman" w:hAnsi="Times New Roman" w:cs="Times New Roman"/>
          <w:sz w:val="24"/>
        </w:rPr>
        <w:lastRenderedPageBreak/>
        <w:t xml:space="preserve">- строительство блоков «А» и «Б» межрайонной больницы с поликлиникой в районе </w:t>
      </w:r>
      <w:proofErr w:type="spellStart"/>
      <w:r w:rsidRPr="007413B6">
        <w:rPr>
          <w:rFonts w:ascii="Times New Roman" w:hAnsi="Times New Roman" w:cs="Times New Roman"/>
          <w:sz w:val="24"/>
        </w:rPr>
        <w:t>Древлянка</w:t>
      </w:r>
      <w:proofErr w:type="spellEnd"/>
      <w:r w:rsidRPr="007413B6">
        <w:rPr>
          <w:rFonts w:ascii="Times New Roman" w:hAnsi="Times New Roman" w:cs="Times New Roman"/>
          <w:sz w:val="24"/>
        </w:rPr>
        <w:t xml:space="preserve"> г. Петрозаводска; </w:t>
      </w:r>
    </w:p>
    <w:p w14:paraId="7EDB59D6" w14:textId="77777777" w:rsidR="009E7871" w:rsidRPr="007413B6" w:rsidRDefault="009E7871" w:rsidP="007413B6">
      <w:pPr>
        <w:pStyle w:val="a4"/>
        <w:ind w:left="0" w:firstLine="567"/>
        <w:jc w:val="both"/>
        <w:rPr>
          <w:rFonts w:ascii="Times New Roman" w:hAnsi="Times New Roman" w:cs="Times New Roman"/>
          <w:sz w:val="24"/>
        </w:rPr>
      </w:pPr>
      <w:r>
        <w:rPr>
          <w:rFonts w:ascii="Times New Roman" w:hAnsi="Times New Roman" w:cs="Times New Roman"/>
          <w:sz w:val="24"/>
        </w:rPr>
        <w:t>- строительство отделения судебно-медицинской экспертизы с гистологической лабораторией государственного бюджетного учреждения здравоохранения Республики Карелия «Бюро судебно-медицинской экспертизы»;</w:t>
      </w:r>
    </w:p>
    <w:p w14:paraId="40126479" w14:textId="77777777" w:rsidR="007413B6" w:rsidRDefault="007413B6" w:rsidP="007413B6">
      <w:pPr>
        <w:pStyle w:val="a4"/>
        <w:ind w:left="0" w:firstLine="567"/>
        <w:jc w:val="both"/>
        <w:rPr>
          <w:rFonts w:ascii="Times New Roman" w:hAnsi="Times New Roman" w:cs="Times New Roman"/>
          <w:sz w:val="24"/>
        </w:rPr>
      </w:pPr>
      <w:r w:rsidRPr="007413B6">
        <w:rPr>
          <w:rFonts w:ascii="Times New Roman" w:hAnsi="Times New Roman" w:cs="Times New Roman"/>
          <w:sz w:val="24"/>
        </w:rPr>
        <w:t>- реконструкция здания стационара государственного бюджетного учреждения здравоохранения Республики Карелия «Больница скорой медицинской помощи», этап – «Строительство хирургического корпуса с палатами интенсивной терапии и реанимации»;</w:t>
      </w:r>
    </w:p>
    <w:p w14:paraId="1CA54802" w14:textId="77777777" w:rsidR="009E7871" w:rsidRPr="007413B6" w:rsidRDefault="009E7871" w:rsidP="007413B6">
      <w:pPr>
        <w:pStyle w:val="a4"/>
        <w:ind w:left="0" w:firstLine="567"/>
        <w:jc w:val="both"/>
        <w:rPr>
          <w:rFonts w:ascii="Times New Roman" w:hAnsi="Times New Roman" w:cs="Times New Roman"/>
          <w:sz w:val="24"/>
        </w:rPr>
      </w:pPr>
      <w:r>
        <w:rPr>
          <w:rFonts w:ascii="Times New Roman" w:hAnsi="Times New Roman" w:cs="Times New Roman"/>
          <w:sz w:val="24"/>
        </w:rPr>
        <w:t>- строительство здания детского сада по Ключевскому шоссе в районе пересечения с ул. Репникова;</w:t>
      </w:r>
    </w:p>
    <w:p w14:paraId="0BC8243C" w14:textId="77777777" w:rsidR="00F27454" w:rsidRPr="007413B6" w:rsidRDefault="007413B6" w:rsidP="007413B6">
      <w:pPr>
        <w:pStyle w:val="a4"/>
        <w:ind w:left="0" w:firstLine="567"/>
        <w:jc w:val="both"/>
        <w:rPr>
          <w:rFonts w:ascii="Times New Roman" w:eastAsia="Times New Roman" w:hAnsi="Times New Roman" w:cs="Times New Roman"/>
          <w:sz w:val="24"/>
          <w:lang w:eastAsia="ru-RU"/>
        </w:rPr>
      </w:pPr>
      <w:r w:rsidRPr="007413B6">
        <w:rPr>
          <w:rFonts w:ascii="Times New Roman" w:hAnsi="Times New Roman" w:cs="Times New Roman"/>
          <w:sz w:val="24"/>
        </w:rPr>
        <w:t>- строительство административно-бытового корпуса (Региональный центр по спортивной гимнастике в г. Петрозаводске – 2 этап).</w:t>
      </w:r>
    </w:p>
    <w:p w14:paraId="1822CB6B" w14:textId="77777777" w:rsidR="00F27454" w:rsidRPr="00F570A3" w:rsidRDefault="00F27454" w:rsidP="00F27454">
      <w:pPr>
        <w:pStyle w:val="a4"/>
        <w:ind w:left="0" w:firstLine="567"/>
        <w:jc w:val="both"/>
        <w:rPr>
          <w:rFonts w:ascii="Times New Roman" w:eastAsia="Times New Roman" w:hAnsi="Times New Roman" w:cs="Times New Roman"/>
          <w:sz w:val="24"/>
          <w:lang w:eastAsia="ru-RU"/>
        </w:rPr>
      </w:pPr>
    </w:p>
    <w:p w14:paraId="09E29580" w14:textId="77777777" w:rsidR="00770159" w:rsidRPr="001B24C6" w:rsidRDefault="00770159" w:rsidP="00770159">
      <w:pPr>
        <w:pStyle w:val="a4"/>
        <w:ind w:left="0" w:firstLine="567"/>
        <w:jc w:val="center"/>
        <w:outlineLvl w:val="0"/>
        <w:rPr>
          <w:rFonts w:ascii="Times New Roman" w:hAnsi="Times New Roman" w:cs="Times New Roman"/>
          <w:b/>
          <w:sz w:val="24"/>
          <w:szCs w:val="24"/>
        </w:rPr>
      </w:pPr>
      <w:bookmarkStart w:id="1" w:name="_Toc477426511"/>
      <w:r w:rsidRPr="001B24C6">
        <w:rPr>
          <w:rFonts w:ascii="Times New Roman" w:hAnsi="Times New Roman" w:cs="Times New Roman"/>
          <w:b/>
          <w:sz w:val="24"/>
          <w:szCs w:val="24"/>
        </w:rPr>
        <w:t xml:space="preserve">Решение вопросов местного значения на территории </w:t>
      </w:r>
      <w:r w:rsidRPr="001B24C6">
        <w:rPr>
          <w:rFonts w:ascii="Times New Roman" w:hAnsi="Times New Roman" w:cs="Times New Roman"/>
          <w:b/>
          <w:sz w:val="24"/>
          <w:szCs w:val="24"/>
        </w:rPr>
        <w:br/>
        <w:t>Петрозаводского городского округа</w:t>
      </w:r>
    </w:p>
    <w:bookmarkEnd w:id="1"/>
    <w:p w14:paraId="548E09DE" w14:textId="77777777" w:rsidR="00A662A1" w:rsidRPr="001B24C6" w:rsidRDefault="00A662A1" w:rsidP="002F486A">
      <w:pPr>
        <w:pStyle w:val="a4"/>
        <w:ind w:left="0" w:firstLine="567"/>
        <w:jc w:val="both"/>
        <w:rPr>
          <w:rFonts w:ascii="Times New Roman" w:hAnsi="Times New Roman" w:cs="Times New Roman"/>
          <w:sz w:val="24"/>
          <w:szCs w:val="24"/>
        </w:rPr>
      </w:pPr>
    </w:p>
    <w:p w14:paraId="681D7698" w14:textId="77777777" w:rsidR="00872485" w:rsidRPr="001B24C6" w:rsidRDefault="00872485" w:rsidP="00872485">
      <w:pPr>
        <w:pStyle w:val="a4"/>
        <w:ind w:left="0" w:firstLine="567"/>
        <w:jc w:val="center"/>
        <w:outlineLvl w:val="0"/>
        <w:rPr>
          <w:rFonts w:ascii="Times New Roman" w:hAnsi="Times New Roman" w:cs="Times New Roman"/>
          <w:b/>
          <w:sz w:val="24"/>
          <w:szCs w:val="24"/>
        </w:rPr>
      </w:pPr>
      <w:r w:rsidRPr="001B24C6">
        <w:rPr>
          <w:rFonts w:ascii="Times New Roman" w:hAnsi="Times New Roman" w:cs="Times New Roman"/>
          <w:b/>
          <w:sz w:val="24"/>
          <w:szCs w:val="24"/>
          <w:lang w:val="en-US"/>
        </w:rPr>
        <w:t>I</w:t>
      </w:r>
      <w:r w:rsidRPr="001B24C6">
        <w:rPr>
          <w:rFonts w:ascii="Times New Roman" w:hAnsi="Times New Roman" w:cs="Times New Roman"/>
          <w:b/>
          <w:sz w:val="24"/>
          <w:szCs w:val="24"/>
        </w:rPr>
        <w:t xml:space="preserve"> Бюджетная политика и финансы</w:t>
      </w:r>
    </w:p>
    <w:p w14:paraId="4D5B831A" w14:textId="77777777" w:rsidR="0006352B" w:rsidRPr="001B24C6" w:rsidRDefault="003F2C49" w:rsidP="00AF5D63">
      <w:pPr>
        <w:pStyle w:val="a4"/>
        <w:jc w:val="center"/>
        <w:outlineLvl w:val="1"/>
        <w:rPr>
          <w:rFonts w:ascii="Times New Roman" w:hAnsi="Times New Roman" w:cs="Times New Roman"/>
          <w:sz w:val="24"/>
          <w:szCs w:val="24"/>
        </w:rPr>
      </w:pPr>
      <w:bookmarkStart w:id="2" w:name="_Toc477426506"/>
      <w:bookmarkEnd w:id="0"/>
      <w:r w:rsidRPr="001B24C6">
        <w:rPr>
          <w:rFonts w:ascii="Times New Roman" w:hAnsi="Times New Roman" w:cs="Times New Roman"/>
          <w:sz w:val="24"/>
          <w:szCs w:val="24"/>
        </w:rPr>
        <w:t>Составление, рассмотрение проекта бюджета, утверждение, исполнение и осуществление контроля за исполнением бюджета</w:t>
      </w:r>
      <w:bookmarkEnd w:id="2"/>
    </w:p>
    <w:p w14:paraId="4AC16D23"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Отчетный 2022 финансовый год характеризуется положительной динамикой темпов роста доходов и расходов бюджета Петрозаводского городского округа по сравнению с 2021 годом.</w:t>
      </w:r>
    </w:p>
    <w:p w14:paraId="7984B8BE"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Поступление доходов составило 10 984,8 млн руб., с приростом к 2021 году 12,4% или 1 212,1 млн руб. и процентом исполнения 100,7% от плановых назначений.</w:t>
      </w:r>
    </w:p>
    <w:p w14:paraId="73B059D7"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 xml:space="preserve">Рост налоговых и неналоговых доходов по отношению к 2021 году обеспечен </w:t>
      </w:r>
      <w:r w:rsidR="001139D6">
        <w:rPr>
          <w:rFonts w:ascii="Times New Roman" w:eastAsia="Calibri" w:hAnsi="Times New Roman" w:cs="Times New Roman"/>
          <w:sz w:val="24"/>
        </w:rPr>
        <w:br/>
      </w:r>
      <w:r w:rsidRPr="00E3705B">
        <w:rPr>
          <w:rFonts w:ascii="Times New Roman" w:eastAsia="Calibri" w:hAnsi="Times New Roman" w:cs="Times New Roman"/>
          <w:sz w:val="24"/>
        </w:rPr>
        <w:t>в сумме 319,2 млн руб. или на 12,1%. На поступление указанных доходов выше у</w:t>
      </w:r>
      <w:r w:rsidR="001139D6">
        <w:rPr>
          <w:rFonts w:ascii="Times New Roman" w:eastAsia="Calibri" w:hAnsi="Times New Roman" w:cs="Times New Roman"/>
          <w:sz w:val="24"/>
        </w:rPr>
        <w:t>ровня 2021 года влияние оказали</w:t>
      </w:r>
      <w:r w:rsidRPr="00E3705B">
        <w:rPr>
          <w:rFonts w:ascii="Times New Roman" w:eastAsia="Calibri" w:hAnsi="Times New Roman" w:cs="Times New Roman"/>
          <w:sz w:val="24"/>
        </w:rPr>
        <w:t xml:space="preserve"> рост налогооблагаемой базы источников, поступление в бюджет округа с 2022 года налога, взимаемого в связи с применением упрощенной системы налогообложения, положительные итоги работы основного плательщика единого сельскохозяйственного налога, итоги работы муниципальных унитарных предприятий в 2021 году. </w:t>
      </w:r>
    </w:p>
    <w:p w14:paraId="4F738105" w14:textId="77777777" w:rsidR="00E3705B" w:rsidRPr="00E3705B" w:rsidRDefault="00E3705B" w:rsidP="00E3705B">
      <w:pPr>
        <w:ind w:firstLine="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Объем </w:t>
      </w:r>
      <w:r w:rsidRPr="00E3705B">
        <w:rPr>
          <w:rFonts w:ascii="Times New Roman" w:eastAsia="Calibri" w:hAnsi="Times New Roman" w:cs="Times New Roman"/>
          <w:sz w:val="24"/>
        </w:rPr>
        <w:t xml:space="preserve">межбюджетных трансфертов за 2022 год составил 8 030,5 млн руб., с ростом на 12,6% к уровню прошлого года.  </w:t>
      </w:r>
    </w:p>
    <w:p w14:paraId="1D2976A8"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Расходы бюджета исполнены в сумме 10 907,4 млн руб. П</w:t>
      </w:r>
      <w:r>
        <w:rPr>
          <w:rFonts w:ascii="Times New Roman" w:eastAsia="Calibri" w:hAnsi="Times New Roman" w:cs="Times New Roman"/>
          <w:sz w:val="24"/>
        </w:rPr>
        <w:t xml:space="preserve">о сравнению с уровнем 2021 года </w:t>
      </w:r>
      <w:r w:rsidRPr="00E3705B">
        <w:rPr>
          <w:rFonts w:ascii="Times New Roman" w:eastAsia="Calibri" w:hAnsi="Times New Roman" w:cs="Times New Roman"/>
          <w:sz w:val="24"/>
        </w:rPr>
        <w:t>выше на 11,2%, или на 1 097,6 млн руб.</w:t>
      </w:r>
    </w:p>
    <w:p w14:paraId="5AB9DCB4"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Профицит бюджета составил 77,3 млн руб.</w:t>
      </w:r>
    </w:p>
    <w:p w14:paraId="2754BEC8"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В марте 2022 года в связи со складывающейся экономической ситуацией, вызванной санкционным давлением на Российскую Федерацию, в целях оперативного контроля над ситуацией с обеспечением сбалансирова</w:t>
      </w:r>
      <w:r w:rsidR="00466451">
        <w:rPr>
          <w:rFonts w:ascii="Times New Roman" w:eastAsia="Calibri" w:hAnsi="Times New Roman" w:cs="Times New Roman"/>
          <w:sz w:val="24"/>
        </w:rPr>
        <w:t>нности бюджета округа утвержден</w:t>
      </w:r>
      <w:r w:rsidRPr="00E3705B">
        <w:rPr>
          <w:rFonts w:ascii="Times New Roman" w:eastAsia="Calibri" w:hAnsi="Times New Roman" w:cs="Times New Roman"/>
          <w:sz w:val="24"/>
        </w:rPr>
        <w:t xml:space="preserve"> </w:t>
      </w:r>
      <w:r w:rsidR="00466451">
        <w:rPr>
          <w:rFonts w:ascii="Times New Roman" w:eastAsia="Calibri" w:hAnsi="Times New Roman" w:cs="Times New Roman"/>
          <w:sz w:val="24"/>
        </w:rPr>
        <w:t>комплекс</w:t>
      </w:r>
      <w:r w:rsidRPr="00E3705B">
        <w:rPr>
          <w:rFonts w:ascii="Times New Roman" w:eastAsia="Calibri" w:hAnsi="Times New Roman" w:cs="Times New Roman"/>
          <w:sz w:val="24"/>
        </w:rPr>
        <w:t xml:space="preserve"> мероприятий, решение по ослаблению (отмене) которых принималось в течение года исходя из оценки ситуации.</w:t>
      </w:r>
    </w:p>
    <w:p w14:paraId="7927CCE1"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 xml:space="preserve">С учетом принятых мер все социально значимые расходы и долговые обязательства Петрозаводского городского округа исполнены в полном объеме, обеспечена выплата заработной платы за декабрь </w:t>
      </w:r>
      <w:r w:rsidR="00764F9D">
        <w:rPr>
          <w:rFonts w:ascii="Times New Roman" w:eastAsia="Calibri" w:hAnsi="Times New Roman" w:cs="Times New Roman"/>
          <w:sz w:val="24"/>
        </w:rPr>
        <w:t>в конце года</w:t>
      </w:r>
      <w:r w:rsidRPr="00E3705B">
        <w:rPr>
          <w:rFonts w:ascii="Times New Roman" w:eastAsia="Calibri" w:hAnsi="Times New Roman" w:cs="Times New Roman"/>
          <w:sz w:val="24"/>
        </w:rPr>
        <w:t xml:space="preserve"> работникам учреждений, оплата страховых взносов в соответствии с установленными сроками, уплата налоговых и коммунальных платежей муниципальных учреждений, все установленные бюджетным законодательством ограничения и требования соблюдены.</w:t>
      </w:r>
    </w:p>
    <w:p w14:paraId="06EBC5DC"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lastRenderedPageBreak/>
        <w:t xml:space="preserve">Более 98% расходов бюджета или 10 776,6 млн руб. направлено на реализацию мероприятий 14 муниципальных программ, наибольший удельный вес – 62,1% сложился по программным расходам, направленным на </w:t>
      </w:r>
      <w:r w:rsidR="00466451">
        <w:rPr>
          <w:rFonts w:ascii="Times New Roman" w:eastAsia="Calibri" w:hAnsi="Times New Roman" w:cs="Times New Roman"/>
          <w:sz w:val="24"/>
        </w:rPr>
        <w:t>социальную сферу</w:t>
      </w:r>
      <w:r w:rsidRPr="00E3705B">
        <w:rPr>
          <w:rFonts w:ascii="Times New Roman" w:eastAsia="Calibri" w:hAnsi="Times New Roman" w:cs="Times New Roman"/>
          <w:sz w:val="24"/>
        </w:rPr>
        <w:t xml:space="preserve">. </w:t>
      </w:r>
    </w:p>
    <w:p w14:paraId="1E122E9D"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 xml:space="preserve">Финансовое обеспечение мероприятий национальных проектов в соответствии </w:t>
      </w:r>
      <w:r w:rsidR="001139D6">
        <w:rPr>
          <w:rFonts w:ascii="Times New Roman" w:eastAsia="Calibri" w:hAnsi="Times New Roman" w:cs="Times New Roman"/>
          <w:sz w:val="24"/>
        </w:rPr>
        <w:br/>
      </w:r>
      <w:r w:rsidRPr="00E3705B">
        <w:rPr>
          <w:rFonts w:ascii="Times New Roman" w:eastAsia="Calibri" w:hAnsi="Times New Roman" w:cs="Times New Roman"/>
          <w:sz w:val="24"/>
        </w:rPr>
        <w:t xml:space="preserve">с Указом Президента Российской Федерации от 07 мая 2018 года № 204 </w:t>
      </w:r>
      <w:r w:rsidR="001139D6">
        <w:rPr>
          <w:rFonts w:ascii="Times New Roman" w:eastAsia="Calibri" w:hAnsi="Times New Roman" w:cs="Times New Roman"/>
          <w:sz w:val="24"/>
        </w:rPr>
        <w:br/>
      </w:r>
      <w:r w:rsidRPr="00E3705B">
        <w:rPr>
          <w:rFonts w:ascii="Times New Roman" w:eastAsia="Calibri" w:hAnsi="Times New Roman" w:cs="Times New Roman"/>
          <w:sz w:val="24"/>
        </w:rPr>
        <w:t xml:space="preserve">«О национальных целях и стратегических задачах развития Российской Федерации </w:t>
      </w:r>
      <w:r w:rsidR="001139D6">
        <w:rPr>
          <w:rFonts w:ascii="Times New Roman" w:eastAsia="Calibri" w:hAnsi="Times New Roman" w:cs="Times New Roman"/>
          <w:sz w:val="24"/>
        </w:rPr>
        <w:br/>
      </w:r>
      <w:r w:rsidRPr="00E3705B">
        <w:rPr>
          <w:rFonts w:ascii="Times New Roman" w:eastAsia="Calibri" w:hAnsi="Times New Roman" w:cs="Times New Roman"/>
          <w:sz w:val="24"/>
        </w:rPr>
        <w:t>на период до 2024 года» и достижение заданных нефинансовых результатов при их реализации – безусловный приоритет бюджетной политики Петрозаводского городского округа. В 2022 году на исполнение восьми региональных проектов в рамках реализации четырех национальных проектов «Демография», «Образование», «Жилье и городская среда», «Безопасные качественные дороги» с преобладанием средств вышестоящих бюджетов направлено 1 718,2 млн руб., что выше 2021 года на 17,0% или 249,7 млн руб.</w:t>
      </w:r>
    </w:p>
    <w:p w14:paraId="3A92FE86" w14:textId="77777777" w:rsidR="00E3705B" w:rsidRPr="00E3705B" w:rsidRDefault="00E3705B" w:rsidP="00E3705B">
      <w:pPr>
        <w:ind w:firstLine="567"/>
        <w:contextualSpacing/>
        <w:jc w:val="both"/>
        <w:rPr>
          <w:rFonts w:ascii="Times New Roman" w:eastAsia="Calibri" w:hAnsi="Times New Roman" w:cs="Times New Roman"/>
          <w:sz w:val="24"/>
        </w:rPr>
      </w:pPr>
      <w:r>
        <w:rPr>
          <w:rFonts w:ascii="Times New Roman" w:eastAsia="Calibri" w:hAnsi="Times New Roman" w:cs="Times New Roman"/>
          <w:sz w:val="24"/>
        </w:rPr>
        <w:t>Формирование</w:t>
      </w:r>
      <w:r w:rsidRPr="00E3705B">
        <w:rPr>
          <w:rFonts w:ascii="Times New Roman" w:eastAsia="Calibri" w:hAnsi="Times New Roman" w:cs="Times New Roman"/>
          <w:sz w:val="24"/>
        </w:rPr>
        <w:t xml:space="preserve"> комфортного города – ключевая цель предоставления из бюджета Республики Карелия субсидии на</w:t>
      </w:r>
      <w:r w:rsidR="009145FC" w:rsidRPr="009145FC">
        <w:rPr>
          <w:rFonts w:ascii="Times New Roman" w:eastAsia="Calibri" w:hAnsi="Times New Roman" w:cs="Times New Roman"/>
          <w:sz w:val="24"/>
        </w:rPr>
        <w:t xml:space="preserve"> </w:t>
      </w:r>
      <w:r w:rsidR="009145FC">
        <w:rPr>
          <w:rFonts w:ascii="Times New Roman" w:eastAsia="Calibri" w:hAnsi="Times New Roman" w:cs="Times New Roman"/>
          <w:sz w:val="24"/>
        </w:rPr>
        <w:t>реализацию отдельных мероприятий по социально-экономическому развитию</w:t>
      </w:r>
      <w:r w:rsidRPr="00E3705B">
        <w:rPr>
          <w:rFonts w:ascii="Times New Roman" w:eastAsia="Calibri" w:hAnsi="Times New Roman" w:cs="Times New Roman"/>
          <w:sz w:val="24"/>
        </w:rPr>
        <w:t xml:space="preserve"> столицы Республики Карелия в сумме 1 514,3 млн руб.  </w:t>
      </w:r>
      <w:r w:rsidR="009145FC">
        <w:rPr>
          <w:rFonts w:ascii="Times New Roman" w:eastAsia="Calibri" w:hAnsi="Times New Roman" w:cs="Times New Roman"/>
          <w:sz w:val="24"/>
        </w:rPr>
        <w:br/>
      </w:r>
      <w:r w:rsidRPr="00E3705B">
        <w:rPr>
          <w:rFonts w:ascii="Times New Roman" w:eastAsia="Calibri" w:hAnsi="Times New Roman" w:cs="Times New Roman"/>
          <w:sz w:val="24"/>
        </w:rPr>
        <w:t xml:space="preserve">В конце 2021 и в течение всего 2022 года за счет средств данной субсидии выполнены работы, направленные, в первую очередь, на повышение качества жизни горожан, улучшение облика города.  </w:t>
      </w:r>
    </w:p>
    <w:p w14:paraId="343B2B14"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Важным итогом взаимодействия Администрации с Правительством, исполнительными и законодательными органами Республики Карелия на протяжении второго полугодия 2022 года явилось согласование предоставления Петрозаводском</w:t>
      </w:r>
      <w:r w:rsidR="00290AC8">
        <w:rPr>
          <w:rFonts w:ascii="Times New Roman" w:eastAsia="Calibri" w:hAnsi="Times New Roman" w:cs="Times New Roman"/>
          <w:sz w:val="24"/>
        </w:rPr>
        <w:t>у городскому округу на 2023 год</w:t>
      </w:r>
      <w:r w:rsidRPr="00E3705B">
        <w:rPr>
          <w:rFonts w:ascii="Times New Roman" w:eastAsia="Calibri" w:hAnsi="Times New Roman" w:cs="Times New Roman"/>
          <w:sz w:val="24"/>
        </w:rPr>
        <w:t xml:space="preserve"> аналогичной субсидии в размере 1 000,0 млн руб. и перечня мероприятий ее расходования, направленных на благоустройство города, завершение отдельных работ либо их синхронизацию с другими проектами и программами, а также на решение вопросов, которые сейчас крайне важны для города. </w:t>
      </w:r>
    </w:p>
    <w:p w14:paraId="5CF07448"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 xml:space="preserve">Объем муниципального долга Петрозаводского городского округа </w:t>
      </w:r>
      <w:r w:rsidR="00466451">
        <w:rPr>
          <w:rFonts w:ascii="Times New Roman" w:eastAsia="Calibri" w:hAnsi="Times New Roman" w:cs="Times New Roman"/>
          <w:sz w:val="24"/>
        </w:rPr>
        <w:t xml:space="preserve">по состоянию </w:t>
      </w:r>
      <w:r w:rsidRPr="00E3705B">
        <w:rPr>
          <w:rFonts w:ascii="Times New Roman" w:eastAsia="Calibri" w:hAnsi="Times New Roman" w:cs="Times New Roman"/>
          <w:sz w:val="24"/>
        </w:rPr>
        <w:t xml:space="preserve">на </w:t>
      </w:r>
      <w:r w:rsidR="001139D6">
        <w:rPr>
          <w:rFonts w:ascii="Times New Roman" w:eastAsia="Calibri" w:hAnsi="Times New Roman" w:cs="Times New Roman"/>
          <w:sz w:val="24"/>
        </w:rPr>
        <w:t>31</w:t>
      </w:r>
      <w:r w:rsidR="00466451">
        <w:rPr>
          <w:rFonts w:ascii="Times New Roman" w:eastAsia="Calibri" w:hAnsi="Times New Roman" w:cs="Times New Roman"/>
          <w:sz w:val="24"/>
        </w:rPr>
        <w:t>.12.</w:t>
      </w:r>
      <w:r w:rsidRPr="00E3705B">
        <w:rPr>
          <w:rFonts w:ascii="Times New Roman" w:eastAsia="Calibri" w:hAnsi="Times New Roman" w:cs="Times New Roman"/>
          <w:sz w:val="24"/>
        </w:rPr>
        <w:t>202</w:t>
      </w:r>
      <w:r w:rsidR="001139D6">
        <w:rPr>
          <w:rFonts w:ascii="Times New Roman" w:eastAsia="Calibri" w:hAnsi="Times New Roman" w:cs="Times New Roman"/>
          <w:sz w:val="24"/>
        </w:rPr>
        <w:t>2</w:t>
      </w:r>
      <w:r w:rsidRPr="00E3705B">
        <w:rPr>
          <w:rFonts w:ascii="Times New Roman" w:eastAsia="Calibri" w:hAnsi="Times New Roman" w:cs="Times New Roman"/>
          <w:sz w:val="24"/>
        </w:rPr>
        <w:t xml:space="preserve"> составил 2 130,0 млн руб. и к уровню на начало года снизился </w:t>
      </w:r>
      <w:r w:rsidR="00290AC8">
        <w:rPr>
          <w:rFonts w:ascii="Times New Roman" w:eastAsia="Calibri" w:hAnsi="Times New Roman" w:cs="Times New Roman"/>
          <w:sz w:val="24"/>
        </w:rPr>
        <w:br/>
      </w:r>
      <w:r w:rsidRPr="00E3705B">
        <w:rPr>
          <w:rFonts w:ascii="Times New Roman" w:eastAsia="Calibri" w:hAnsi="Times New Roman" w:cs="Times New Roman"/>
          <w:sz w:val="24"/>
        </w:rPr>
        <w:t>на 58,2 млн руб. Доля среднесрочных и долгосрочных заимствований в объеме муни</w:t>
      </w:r>
      <w:r w:rsidR="001139D6">
        <w:rPr>
          <w:rFonts w:ascii="Times New Roman" w:eastAsia="Calibri" w:hAnsi="Times New Roman" w:cs="Times New Roman"/>
          <w:sz w:val="24"/>
        </w:rPr>
        <w:t>ципального долга составила 100%</w:t>
      </w:r>
      <w:r w:rsidRPr="00E3705B">
        <w:rPr>
          <w:rFonts w:ascii="Times New Roman" w:eastAsia="Calibri" w:hAnsi="Times New Roman" w:cs="Times New Roman"/>
          <w:sz w:val="24"/>
        </w:rPr>
        <w:t>, в том числе среднесроч</w:t>
      </w:r>
      <w:r w:rsidR="001139D6">
        <w:rPr>
          <w:rFonts w:ascii="Times New Roman" w:eastAsia="Calibri" w:hAnsi="Times New Roman" w:cs="Times New Roman"/>
          <w:sz w:val="24"/>
        </w:rPr>
        <w:t xml:space="preserve">ные коммерческие кредиты – 37,1% </w:t>
      </w:r>
      <w:r w:rsidRPr="00E3705B">
        <w:rPr>
          <w:rFonts w:ascii="Times New Roman" w:eastAsia="Calibri" w:hAnsi="Times New Roman" w:cs="Times New Roman"/>
          <w:sz w:val="24"/>
        </w:rPr>
        <w:t>(790,2 млн руб.), долго</w:t>
      </w:r>
      <w:r w:rsidR="001139D6">
        <w:rPr>
          <w:rFonts w:ascii="Times New Roman" w:eastAsia="Calibri" w:hAnsi="Times New Roman" w:cs="Times New Roman"/>
          <w:sz w:val="24"/>
        </w:rPr>
        <w:t xml:space="preserve">срочный бюджетный кредит – 62,9% </w:t>
      </w:r>
      <w:r w:rsidR="00290AC8">
        <w:rPr>
          <w:rFonts w:ascii="Times New Roman" w:eastAsia="Calibri" w:hAnsi="Times New Roman" w:cs="Times New Roman"/>
          <w:sz w:val="24"/>
        </w:rPr>
        <w:br/>
      </w:r>
      <w:r w:rsidRPr="00E3705B">
        <w:rPr>
          <w:rFonts w:ascii="Times New Roman" w:eastAsia="Calibri" w:hAnsi="Times New Roman" w:cs="Times New Roman"/>
          <w:sz w:val="24"/>
        </w:rPr>
        <w:t>(1 339,8 млн руб.).</w:t>
      </w:r>
    </w:p>
    <w:p w14:paraId="0FA9DC14"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 xml:space="preserve">Замещение коммерческих заимствований бюджетным кредитом в 2021 году, благодаря инициативе, озвученной в Послании Президента Федеральному Собранию </w:t>
      </w:r>
      <w:r w:rsidR="001139D6">
        <w:rPr>
          <w:rFonts w:ascii="Times New Roman" w:eastAsia="Calibri" w:hAnsi="Times New Roman" w:cs="Times New Roman"/>
          <w:sz w:val="24"/>
        </w:rPr>
        <w:br/>
      </w:r>
      <w:r w:rsidRPr="00E3705B">
        <w:rPr>
          <w:rFonts w:ascii="Times New Roman" w:eastAsia="Calibri" w:hAnsi="Times New Roman" w:cs="Times New Roman"/>
          <w:sz w:val="24"/>
        </w:rPr>
        <w:t xml:space="preserve">от 21.04.2021, оказало влияние на долговую политику всего 2022 года, так как позволило </w:t>
      </w:r>
      <w:r w:rsidR="00290AC8" w:rsidRPr="00E3705B">
        <w:rPr>
          <w:rFonts w:ascii="Times New Roman" w:eastAsia="Calibri" w:hAnsi="Times New Roman" w:cs="Times New Roman"/>
          <w:sz w:val="24"/>
        </w:rPr>
        <w:t xml:space="preserve">существенно </w:t>
      </w:r>
      <w:r w:rsidRPr="00E3705B">
        <w:rPr>
          <w:rFonts w:ascii="Times New Roman" w:eastAsia="Calibri" w:hAnsi="Times New Roman" w:cs="Times New Roman"/>
          <w:sz w:val="24"/>
        </w:rPr>
        <w:t xml:space="preserve">сократить расходы на обслуживание муниципального долга </w:t>
      </w:r>
      <w:r w:rsidR="001139D6">
        <w:rPr>
          <w:rFonts w:ascii="Times New Roman" w:eastAsia="Calibri" w:hAnsi="Times New Roman" w:cs="Times New Roman"/>
          <w:sz w:val="24"/>
        </w:rPr>
        <w:br/>
      </w:r>
      <w:r w:rsidRPr="00E3705B">
        <w:rPr>
          <w:rFonts w:ascii="Times New Roman" w:eastAsia="Calibri" w:hAnsi="Times New Roman" w:cs="Times New Roman"/>
          <w:sz w:val="24"/>
        </w:rPr>
        <w:t>из-за разницы в ставках. Расходы на обслуживание муниципального долга в 2022 году снизились в 2,4 раза по отношению к 2021 году.</w:t>
      </w:r>
    </w:p>
    <w:p w14:paraId="026CB0A7" w14:textId="77777777" w:rsid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 xml:space="preserve">Внутренний </w:t>
      </w:r>
      <w:r w:rsidRPr="009F4ED0">
        <w:rPr>
          <w:rFonts w:ascii="Times New Roman" w:eastAsia="Calibri" w:hAnsi="Times New Roman" w:cs="Times New Roman"/>
          <w:sz w:val="24"/>
        </w:rPr>
        <w:t>муниципальный финансовый контроль осуществлялся в соответствии с федеральными стандартами, план проверок составлен с применением риск-ориентированного подхода. За 2022 год проведено 16 проверок.</w:t>
      </w:r>
      <w:r w:rsidRPr="00E3705B">
        <w:rPr>
          <w:rFonts w:ascii="Times New Roman" w:eastAsia="Calibri" w:hAnsi="Times New Roman" w:cs="Times New Roman"/>
          <w:sz w:val="24"/>
        </w:rPr>
        <w:t xml:space="preserve"> </w:t>
      </w:r>
      <w:r w:rsidR="009A109E" w:rsidRPr="009A109E">
        <w:rPr>
          <w:rFonts w:ascii="Times New Roman" w:eastAsia="Calibri" w:hAnsi="Times New Roman" w:cs="Times New Roman"/>
          <w:sz w:val="24"/>
        </w:rPr>
        <w:t>По итогам проверок объектами контроля приняты меры в отношении внесения изменений в регистры бухгалтерского учета, локальные нормативные акты учреждений по оплате труда, произведены перерасчеты по заработной плате, внесены изменения в учетные данные, исправлены ошибки и недочеты в бухгалтерском учете.</w:t>
      </w:r>
    </w:p>
    <w:p w14:paraId="1EC1B1CA" w14:textId="77777777" w:rsidR="009F4ED0" w:rsidRPr="009F4ED0" w:rsidRDefault="009F4ED0" w:rsidP="009F4ED0">
      <w:pPr>
        <w:ind w:firstLine="567"/>
        <w:contextualSpacing/>
        <w:jc w:val="both"/>
        <w:rPr>
          <w:rFonts w:ascii="Times New Roman" w:eastAsia="Calibri" w:hAnsi="Times New Roman" w:cs="Times New Roman"/>
          <w:sz w:val="24"/>
        </w:rPr>
      </w:pPr>
      <w:r w:rsidRPr="009F4ED0">
        <w:rPr>
          <w:rFonts w:ascii="Times New Roman" w:eastAsia="Calibri" w:hAnsi="Times New Roman" w:cs="Times New Roman"/>
          <w:sz w:val="24"/>
        </w:rPr>
        <w:t>Объем проверенных средств при осуществлении контроля в сфере бюджетных правоотношений составил 539,3 млн руб., в сфере закупок – 137,1 млн руб.</w:t>
      </w:r>
    </w:p>
    <w:p w14:paraId="07CE51EE" w14:textId="77777777" w:rsidR="009F4ED0" w:rsidRPr="00E3705B" w:rsidRDefault="009F4ED0" w:rsidP="009F4ED0">
      <w:pPr>
        <w:ind w:firstLine="567"/>
        <w:contextualSpacing/>
        <w:jc w:val="both"/>
        <w:rPr>
          <w:rFonts w:ascii="Times New Roman" w:eastAsia="Calibri" w:hAnsi="Times New Roman" w:cs="Times New Roman"/>
          <w:sz w:val="24"/>
        </w:rPr>
      </w:pPr>
      <w:r w:rsidRPr="009F4ED0">
        <w:rPr>
          <w:rFonts w:ascii="Times New Roman" w:eastAsia="Calibri" w:hAnsi="Times New Roman" w:cs="Times New Roman"/>
          <w:sz w:val="24"/>
        </w:rPr>
        <w:t>Акты проверок направлены в соответствующие органы по компетенции.</w:t>
      </w:r>
    </w:p>
    <w:p w14:paraId="1129BCC7" w14:textId="77777777" w:rsidR="00E3705B" w:rsidRP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lastRenderedPageBreak/>
        <w:t>Внешний финансовый контроль за ходом исполнения бюджета Петрозаводского городского округа ежеквартально осуществлялся Контрольно-счетной палатой Петрозаводского городского округа посредством проведения экспертно-аналитических мероприятий.</w:t>
      </w:r>
    </w:p>
    <w:p w14:paraId="093BE34E" w14:textId="77777777" w:rsidR="00E3705B" w:rsidRDefault="00E3705B" w:rsidP="00E3705B">
      <w:pPr>
        <w:ind w:firstLine="567"/>
        <w:contextualSpacing/>
        <w:jc w:val="both"/>
        <w:rPr>
          <w:rFonts w:ascii="Times New Roman" w:eastAsia="Calibri" w:hAnsi="Times New Roman" w:cs="Times New Roman"/>
          <w:sz w:val="24"/>
        </w:rPr>
      </w:pPr>
      <w:r w:rsidRPr="00E3705B">
        <w:rPr>
          <w:rFonts w:ascii="Times New Roman" w:eastAsia="Calibri" w:hAnsi="Times New Roman" w:cs="Times New Roman"/>
          <w:sz w:val="24"/>
        </w:rPr>
        <w:t xml:space="preserve">Бюджет Петрозаводского городского округа на 2023 год и на плановый период 2024 и 2025 годов утвержден депутатами Петрозаводского городского Совета на сессии 16.12.2022. Ключевые подходы по его формированию выработаны на заседаниях бюджетной комиссии с участием депутатов Петрозаводского городского Совета, представителей Контрольно-счетной палаты Петрозаводского городского округа и Управления Федеральной налоговой службы по Республике Карелия. </w:t>
      </w:r>
    </w:p>
    <w:p w14:paraId="598BE5FA" w14:textId="77777777" w:rsidR="009046FF" w:rsidRPr="00CF382D" w:rsidRDefault="003F2C49" w:rsidP="00AF5D63">
      <w:pPr>
        <w:pStyle w:val="a4"/>
        <w:jc w:val="center"/>
        <w:outlineLvl w:val="1"/>
        <w:rPr>
          <w:rFonts w:ascii="Times New Roman" w:hAnsi="Times New Roman" w:cs="Times New Roman"/>
          <w:sz w:val="24"/>
          <w:szCs w:val="24"/>
        </w:rPr>
      </w:pPr>
      <w:bookmarkStart w:id="3" w:name="_Toc477426507"/>
      <w:r w:rsidRPr="00CF382D">
        <w:rPr>
          <w:rFonts w:ascii="Times New Roman" w:hAnsi="Times New Roman" w:cs="Times New Roman"/>
          <w:sz w:val="24"/>
          <w:szCs w:val="24"/>
        </w:rPr>
        <w:t>Установление, изменение и отмена местных налогов и сборов</w:t>
      </w:r>
      <w:bookmarkEnd w:id="3"/>
    </w:p>
    <w:p w14:paraId="67027BF6" w14:textId="77777777" w:rsidR="00AA7618" w:rsidRPr="0033726D" w:rsidRDefault="00573046" w:rsidP="00573046">
      <w:pPr>
        <w:pStyle w:val="a4"/>
        <w:ind w:left="0" w:firstLine="567"/>
        <w:jc w:val="both"/>
        <w:rPr>
          <w:rFonts w:ascii="Times New Roman" w:hAnsi="Times New Roman" w:cs="Times New Roman"/>
          <w:sz w:val="24"/>
        </w:rPr>
      </w:pPr>
      <w:r w:rsidRPr="00CF382D">
        <w:rPr>
          <w:rFonts w:ascii="Times New Roman" w:hAnsi="Times New Roman" w:cs="Times New Roman"/>
          <w:sz w:val="24"/>
        </w:rPr>
        <w:t>В течение 20</w:t>
      </w:r>
      <w:r w:rsidR="0033726D" w:rsidRPr="00CF382D">
        <w:rPr>
          <w:rFonts w:ascii="Times New Roman" w:hAnsi="Times New Roman" w:cs="Times New Roman"/>
          <w:sz w:val="24"/>
        </w:rPr>
        <w:t>22</w:t>
      </w:r>
      <w:r w:rsidRPr="00CF382D">
        <w:rPr>
          <w:rFonts w:ascii="Times New Roman" w:hAnsi="Times New Roman" w:cs="Times New Roman"/>
          <w:sz w:val="24"/>
        </w:rPr>
        <w:t xml:space="preserve"> года на территории Петрозаводского городского округа установление, изменение и отмена местных налогов и сборов не производилась.</w:t>
      </w:r>
    </w:p>
    <w:p w14:paraId="655A8BE5" w14:textId="77777777" w:rsidR="00573046" w:rsidRDefault="00573046" w:rsidP="00573046">
      <w:pPr>
        <w:pStyle w:val="a4"/>
        <w:ind w:left="0" w:firstLine="567"/>
        <w:jc w:val="both"/>
        <w:rPr>
          <w:rFonts w:ascii="Times New Roman" w:hAnsi="Times New Roman" w:cs="Times New Roman"/>
          <w:sz w:val="24"/>
          <w:szCs w:val="24"/>
        </w:rPr>
      </w:pPr>
    </w:p>
    <w:p w14:paraId="5DB5AFE0" w14:textId="77777777" w:rsidR="00770159" w:rsidRPr="00396D87" w:rsidRDefault="00770159" w:rsidP="00770159">
      <w:pPr>
        <w:pStyle w:val="a4"/>
        <w:ind w:left="0" w:firstLine="567"/>
        <w:jc w:val="center"/>
        <w:outlineLvl w:val="0"/>
        <w:rPr>
          <w:rFonts w:ascii="Times New Roman" w:hAnsi="Times New Roman" w:cs="Times New Roman"/>
          <w:b/>
          <w:sz w:val="24"/>
          <w:szCs w:val="24"/>
        </w:rPr>
      </w:pPr>
      <w:bookmarkStart w:id="4" w:name="_Toc477426509"/>
      <w:r w:rsidRPr="0033726D">
        <w:rPr>
          <w:rFonts w:ascii="Times New Roman" w:hAnsi="Times New Roman" w:cs="Times New Roman"/>
          <w:b/>
          <w:sz w:val="24"/>
          <w:szCs w:val="24"/>
          <w:lang w:val="en-US"/>
        </w:rPr>
        <w:t>II</w:t>
      </w:r>
      <w:r w:rsidRPr="0033726D">
        <w:rPr>
          <w:rFonts w:ascii="Times New Roman" w:hAnsi="Times New Roman" w:cs="Times New Roman"/>
          <w:b/>
          <w:sz w:val="24"/>
          <w:szCs w:val="24"/>
        </w:rPr>
        <w:t xml:space="preserve"> Экономическое </w:t>
      </w:r>
      <w:r w:rsidRPr="00396D87">
        <w:rPr>
          <w:rFonts w:ascii="Times New Roman" w:hAnsi="Times New Roman" w:cs="Times New Roman"/>
          <w:b/>
          <w:sz w:val="24"/>
          <w:szCs w:val="24"/>
        </w:rPr>
        <w:t>развитие</w:t>
      </w:r>
    </w:p>
    <w:p w14:paraId="1E28FC7E" w14:textId="77777777" w:rsidR="00770159" w:rsidRPr="00396D87" w:rsidRDefault="00770159" w:rsidP="00770159">
      <w:pPr>
        <w:pStyle w:val="a4"/>
        <w:jc w:val="center"/>
        <w:outlineLvl w:val="1"/>
        <w:rPr>
          <w:rFonts w:ascii="Times New Roman" w:hAnsi="Times New Roman" w:cs="Times New Roman"/>
          <w:sz w:val="24"/>
          <w:szCs w:val="24"/>
        </w:rPr>
      </w:pPr>
      <w:bookmarkStart w:id="5" w:name="_Toc477426508"/>
      <w:r w:rsidRPr="00396D87">
        <w:rPr>
          <w:rFonts w:ascii="Times New Roman" w:hAnsi="Times New Roman" w:cs="Times New Roman"/>
          <w:sz w:val="24"/>
          <w:szCs w:val="24"/>
        </w:rPr>
        <w:t>Владение, пользование и распоряжение муниципальным имуществом</w:t>
      </w:r>
      <w:bookmarkEnd w:id="5"/>
    </w:p>
    <w:p w14:paraId="256B38A1" w14:textId="77777777" w:rsidR="00CC167D" w:rsidRPr="00CF382D" w:rsidRDefault="00CC167D" w:rsidP="00396D87">
      <w:pPr>
        <w:pStyle w:val="a4"/>
        <w:ind w:left="0" w:firstLine="567"/>
        <w:jc w:val="both"/>
        <w:rPr>
          <w:rFonts w:ascii="Times New Roman" w:hAnsi="Times New Roman" w:cs="Times New Roman"/>
          <w:sz w:val="24"/>
        </w:rPr>
      </w:pPr>
      <w:r w:rsidRPr="00CC167D">
        <w:rPr>
          <w:rFonts w:ascii="Times New Roman" w:hAnsi="Times New Roman" w:cs="Times New Roman"/>
          <w:sz w:val="24"/>
        </w:rPr>
        <w:t xml:space="preserve">Политика Администрации в соответствии с </w:t>
      </w:r>
      <w:r w:rsidRPr="00CF382D">
        <w:rPr>
          <w:rFonts w:ascii="Times New Roman" w:hAnsi="Times New Roman" w:cs="Times New Roman"/>
          <w:sz w:val="24"/>
        </w:rPr>
        <w:t>полномочием по владению, пользованию и распоряжению имуществом, находящимся в муниципальной собственности городского округа</w:t>
      </w:r>
      <w:r w:rsidR="00290AC8">
        <w:rPr>
          <w:rFonts w:ascii="Times New Roman" w:hAnsi="Times New Roman" w:cs="Times New Roman"/>
          <w:sz w:val="24"/>
        </w:rPr>
        <w:t>,</w:t>
      </w:r>
      <w:r w:rsidRPr="00CF382D">
        <w:rPr>
          <w:rFonts w:ascii="Times New Roman" w:hAnsi="Times New Roman" w:cs="Times New Roman"/>
          <w:sz w:val="24"/>
        </w:rPr>
        <w:t xml:space="preserve"> в сфере имущ</w:t>
      </w:r>
      <w:r w:rsidR="00290AC8">
        <w:rPr>
          <w:rFonts w:ascii="Times New Roman" w:hAnsi="Times New Roman" w:cs="Times New Roman"/>
          <w:sz w:val="24"/>
        </w:rPr>
        <w:t>ественных и земельных отношений</w:t>
      </w:r>
      <w:r w:rsidRPr="00CF382D">
        <w:rPr>
          <w:rFonts w:ascii="Times New Roman" w:hAnsi="Times New Roman" w:cs="Times New Roman"/>
          <w:sz w:val="24"/>
        </w:rPr>
        <w:t xml:space="preserve"> была направлена на дальнейшее повышение эффективности управления и распоряжения муниципальным имуществом и земельными ресурсами, увеличение бюджетных доходов от их использования, приватизации.</w:t>
      </w:r>
    </w:p>
    <w:p w14:paraId="1D683D93" w14:textId="77777777" w:rsidR="00CC167D" w:rsidRPr="00CF382D"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 xml:space="preserve">Право муниципальной собственности зарегистрировано в отношении </w:t>
      </w:r>
      <w:r w:rsidRPr="00CF382D">
        <w:rPr>
          <w:rFonts w:ascii="Times New Roman" w:hAnsi="Times New Roman" w:cs="Times New Roman"/>
          <w:sz w:val="24"/>
          <w:szCs w:val="28"/>
        </w:rPr>
        <w:br/>
        <w:t>578 земельных участков. Указанные земельные участки включены в Реестр муниципального имущества Петрозаводского городского округа.</w:t>
      </w:r>
    </w:p>
    <w:p w14:paraId="430EF603" w14:textId="77777777" w:rsidR="00CC167D" w:rsidRPr="00CF382D"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 xml:space="preserve">По состоянию на 31.12.2022 в отношении земельных участков, находящихся в муниципальной собственности Петрозаводского городского округа, действуют </w:t>
      </w:r>
      <w:r w:rsidRPr="00CF382D">
        <w:rPr>
          <w:rFonts w:ascii="Times New Roman" w:hAnsi="Times New Roman" w:cs="Times New Roman"/>
          <w:sz w:val="24"/>
          <w:szCs w:val="28"/>
        </w:rPr>
        <w:br/>
        <w:t>133 договора аренды.</w:t>
      </w:r>
    </w:p>
    <w:p w14:paraId="3000A11D" w14:textId="77777777" w:rsidR="00CC167D" w:rsidRPr="00CF382D"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 xml:space="preserve">Доходы, получаемые в виде арендной платы за земельные участки, находящиеся </w:t>
      </w:r>
      <w:r w:rsidRPr="00CF382D">
        <w:rPr>
          <w:rFonts w:ascii="Times New Roman" w:hAnsi="Times New Roman" w:cs="Times New Roman"/>
          <w:sz w:val="24"/>
          <w:szCs w:val="28"/>
        </w:rPr>
        <w:br/>
        <w:t>в собственности Петрозаводского городского округа, а также средства от продажи указанных земельных уч</w:t>
      </w:r>
      <w:r w:rsidR="00EA4374">
        <w:rPr>
          <w:rFonts w:ascii="Times New Roman" w:hAnsi="Times New Roman" w:cs="Times New Roman"/>
          <w:sz w:val="24"/>
          <w:szCs w:val="28"/>
        </w:rPr>
        <w:t>астков в 2022 году составили 24,2 млн руб., или 103,9</w:t>
      </w:r>
      <w:r w:rsidRPr="00CF382D">
        <w:rPr>
          <w:rFonts w:ascii="Times New Roman" w:hAnsi="Times New Roman" w:cs="Times New Roman"/>
          <w:sz w:val="24"/>
          <w:szCs w:val="28"/>
        </w:rPr>
        <w:t xml:space="preserve">% </w:t>
      </w:r>
      <w:r w:rsidRPr="00CF382D">
        <w:rPr>
          <w:rFonts w:ascii="Times New Roman" w:hAnsi="Times New Roman" w:cs="Times New Roman"/>
          <w:sz w:val="24"/>
          <w:szCs w:val="28"/>
        </w:rPr>
        <w:br/>
        <w:t xml:space="preserve">от утвержденного планового показателя. </w:t>
      </w:r>
    </w:p>
    <w:p w14:paraId="2331AF14" w14:textId="77777777" w:rsidR="00CC167D" w:rsidRPr="00CF382D"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 xml:space="preserve">В 2022 году </w:t>
      </w:r>
      <w:r w:rsidR="00BE79F2">
        <w:rPr>
          <w:rFonts w:ascii="Times New Roman" w:hAnsi="Times New Roman" w:cs="Times New Roman"/>
          <w:sz w:val="24"/>
          <w:szCs w:val="28"/>
        </w:rPr>
        <w:t>состоялись торги по продаже права аренды</w:t>
      </w:r>
      <w:r w:rsidRPr="00CF382D">
        <w:rPr>
          <w:rFonts w:ascii="Times New Roman" w:hAnsi="Times New Roman" w:cs="Times New Roman"/>
          <w:sz w:val="24"/>
          <w:szCs w:val="28"/>
        </w:rPr>
        <w:t xml:space="preserve"> в отношении 3 земельных участков, находящихся в муниципальной собственности: для строительства многоквартирного жилого дома по ул. Луначарского, для блокированной жилой застройки по Ботанической ул., а также с видом разрешенного использования «деловое управление» по Высотному проезду. </w:t>
      </w:r>
    </w:p>
    <w:p w14:paraId="44164810" w14:textId="77777777" w:rsidR="00CC167D" w:rsidRPr="00CF382D"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 xml:space="preserve">Доходы от продажи земельных участков, государственная собственность </w:t>
      </w:r>
      <w:r w:rsidRPr="00CF382D">
        <w:rPr>
          <w:rFonts w:ascii="Times New Roman" w:hAnsi="Times New Roman" w:cs="Times New Roman"/>
          <w:sz w:val="24"/>
          <w:szCs w:val="28"/>
        </w:rPr>
        <w:br/>
        <w:t xml:space="preserve">на которые не разграничена, в 2022 году составили 40,6 млн руб., или 108,9% </w:t>
      </w:r>
      <w:r w:rsidRPr="00CF382D">
        <w:rPr>
          <w:rFonts w:ascii="Times New Roman" w:hAnsi="Times New Roman" w:cs="Times New Roman"/>
          <w:sz w:val="24"/>
          <w:szCs w:val="28"/>
        </w:rPr>
        <w:br/>
        <w:t>от утвержденного планового показателя.</w:t>
      </w:r>
    </w:p>
    <w:p w14:paraId="25D777B0" w14:textId="77777777" w:rsidR="00CC167D" w:rsidRPr="00CF382D"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 xml:space="preserve">Доходы, получаемые в виде арендной платы за землю, являются одним </w:t>
      </w:r>
      <w:r w:rsidRPr="00CF382D">
        <w:rPr>
          <w:rFonts w:ascii="Times New Roman" w:hAnsi="Times New Roman" w:cs="Times New Roman"/>
          <w:sz w:val="24"/>
          <w:szCs w:val="28"/>
        </w:rPr>
        <w:br/>
        <w:t xml:space="preserve">из источников неналоговых поступлений в бюджет городского округа. Объем доходов, получаемых в виде арендной платы за земельные участки, государственная собственность на которые не разграничена, а также средства </w:t>
      </w:r>
      <w:r w:rsidRPr="00CF382D">
        <w:rPr>
          <w:rFonts w:ascii="Times New Roman" w:hAnsi="Times New Roman" w:cs="Times New Roman"/>
          <w:sz w:val="24"/>
          <w:szCs w:val="28"/>
        </w:rPr>
        <w:br/>
        <w:t xml:space="preserve">от продажи права на заключение договоров аренды указанных земельных участков </w:t>
      </w:r>
      <w:r w:rsidRPr="00CF382D">
        <w:rPr>
          <w:rFonts w:ascii="Times New Roman" w:hAnsi="Times New Roman" w:cs="Times New Roman"/>
          <w:sz w:val="24"/>
          <w:szCs w:val="28"/>
        </w:rPr>
        <w:br/>
        <w:t>за 2022 год составил 135,3 млн руб.</w:t>
      </w:r>
      <w:r w:rsidR="00290AC8">
        <w:rPr>
          <w:rFonts w:ascii="Times New Roman" w:hAnsi="Times New Roman" w:cs="Times New Roman"/>
          <w:sz w:val="24"/>
          <w:szCs w:val="28"/>
        </w:rPr>
        <w:t>,</w:t>
      </w:r>
      <w:r w:rsidRPr="00CF382D">
        <w:rPr>
          <w:rFonts w:ascii="Times New Roman" w:hAnsi="Times New Roman" w:cs="Times New Roman"/>
          <w:sz w:val="24"/>
          <w:szCs w:val="28"/>
        </w:rPr>
        <w:t xml:space="preserve"> или 105,1% от утвержденного планового показателя. </w:t>
      </w:r>
    </w:p>
    <w:p w14:paraId="561767AA" w14:textId="77777777" w:rsidR="00CC167D" w:rsidRPr="00CF382D"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 xml:space="preserve">В отношении недобросовестных арендаторов Администрацией на регулярной основе ведется претензионно-исковая работа по взысканию задолженности в рамках </w:t>
      </w:r>
      <w:r w:rsidRPr="00CF382D">
        <w:rPr>
          <w:rFonts w:ascii="Times New Roman" w:hAnsi="Times New Roman" w:cs="Times New Roman"/>
          <w:sz w:val="24"/>
          <w:szCs w:val="28"/>
        </w:rPr>
        <w:lastRenderedPageBreak/>
        <w:t>заключенных договоров аренды земельных участков, расположенных на территории Петрозаводского городского округа.</w:t>
      </w:r>
    </w:p>
    <w:p w14:paraId="5AF0BE98" w14:textId="77777777" w:rsidR="00CC167D" w:rsidRPr="00CF382D"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В 2022 году по инициативе Администрации состоялось 2</w:t>
      </w:r>
      <w:r w:rsidR="002A11D7">
        <w:rPr>
          <w:rFonts w:ascii="Times New Roman" w:hAnsi="Times New Roman" w:cs="Times New Roman"/>
          <w:sz w:val="24"/>
          <w:szCs w:val="28"/>
        </w:rPr>
        <w:t>4</w:t>
      </w:r>
      <w:r w:rsidRPr="00CF382D">
        <w:rPr>
          <w:rFonts w:ascii="Times New Roman" w:hAnsi="Times New Roman" w:cs="Times New Roman"/>
          <w:sz w:val="24"/>
          <w:szCs w:val="28"/>
        </w:rPr>
        <w:t xml:space="preserve"> заседания комиссии </w:t>
      </w:r>
      <w:r w:rsidRPr="00CF382D">
        <w:rPr>
          <w:rFonts w:ascii="Times New Roman" w:hAnsi="Times New Roman" w:cs="Times New Roman"/>
          <w:sz w:val="24"/>
          <w:szCs w:val="28"/>
        </w:rPr>
        <w:br/>
        <w:t>по мобилизации и обеспечению поступлений арендных платежей в бюджет городского округа, в рамках которых была рассмотрена задолже</w:t>
      </w:r>
      <w:r w:rsidR="00EA4374">
        <w:rPr>
          <w:rFonts w:ascii="Times New Roman" w:hAnsi="Times New Roman" w:cs="Times New Roman"/>
          <w:sz w:val="24"/>
          <w:szCs w:val="28"/>
        </w:rPr>
        <w:t xml:space="preserve">нность на общую сумму порядка </w:t>
      </w:r>
      <w:r w:rsidR="00EA4374">
        <w:rPr>
          <w:rFonts w:ascii="Times New Roman" w:hAnsi="Times New Roman" w:cs="Times New Roman"/>
          <w:sz w:val="24"/>
          <w:szCs w:val="28"/>
        </w:rPr>
        <w:br/>
        <w:t>9,2</w:t>
      </w:r>
      <w:r w:rsidRPr="00CF382D">
        <w:rPr>
          <w:rFonts w:ascii="Times New Roman" w:hAnsi="Times New Roman" w:cs="Times New Roman"/>
          <w:sz w:val="24"/>
          <w:szCs w:val="28"/>
        </w:rPr>
        <w:t xml:space="preserve"> млн руб. По результатам рабо</w:t>
      </w:r>
      <w:r w:rsidR="00EA4374">
        <w:rPr>
          <w:rFonts w:ascii="Times New Roman" w:hAnsi="Times New Roman" w:cs="Times New Roman"/>
          <w:sz w:val="24"/>
          <w:szCs w:val="28"/>
        </w:rPr>
        <w:t>ты комиссии в бюджет поступило 6,1</w:t>
      </w:r>
      <w:r w:rsidRPr="00CF382D">
        <w:rPr>
          <w:rFonts w:ascii="Times New Roman" w:hAnsi="Times New Roman" w:cs="Times New Roman"/>
          <w:sz w:val="24"/>
          <w:szCs w:val="28"/>
        </w:rPr>
        <w:t xml:space="preserve"> млн руб. </w:t>
      </w:r>
      <w:r w:rsidRPr="00CF382D">
        <w:rPr>
          <w:rFonts w:ascii="Times New Roman" w:hAnsi="Times New Roman" w:cs="Times New Roman"/>
          <w:sz w:val="24"/>
          <w:szCs w:val="28"/>
        </w:rPr>
        <w:br/>
        <w:t>В отношении оставшейся задолженности продолжается претензионно-исковая работа, в том числе рассматривается возможность расторжения договоров аренды с учетом сведений об освоении арендаторами земельных участков.</w:t>
      </w:r>
    </w:p>
    <w:p w14:paraId="60CCC541" w14:textId="77777777" w:rsidR="00CC167D" w:rsidRPr="00CF382D"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Администрацией совместно с Министерством имущественных и земельных отношений Республики Карелия на регулярной основе проводится работа в отношении недобросовестных арендаторов в части определения возможности расторжения заключенных договоров аренды земельных участков.</w:t>
      </w:r>
    </w:p>
    <w:p w14:paraId="2AB82801" w14:textId="77777777" w:rsidR="00CC167D" w:rsidRPr="00CF382D"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Администрацией расторгнуто 5</w:t>
      </w:r>
      <w:r w:rsidR="00BE79F2">
        <w:rPr>
          <w:rFonts w:ascii="Times New Roman" w:hAnsi="Times New Roman" w:cs="Times New Roman"/>
          <w:sz w:val="24"/>
          <w:szCs w:val="28"/>
        </w:rPr>
        <w:t>3</w:t>
      </w:r>
      <w:r w:rsidRPr="00CF382D">
        <w:rPr>
          <w:rFonts w:ascii="Times New Roman" w:hAnsi="Times New Roman" w:cs="Times New Roman"/>
          <w:sz w:val="24"/>
          <w:szCs w:val="28"/>
        </w:rPr>
        <w:t xml:space="preserve"> договора аренды. Направлено 29 исковых заявлений в суд о расторжении договоров аренды, освобождении земельных участков. Должники самостоятельно освободили 22 земельных участка. Также арендаторам направлено 125 предупреждений о необходимости исполнения обязательств, в том числе по возврату имущества по актам приема-передачи.</w:t>
      </w:r>
    </w:p>
    <w:p w14:paraId="75E37C96" w14:textId="77777777" w:rsidR="00CC167D" w:rsidRPr="00C2275C" w:rsidRDefault="00CC167D" w:rsidP="00CC167D">
      <w:pPr>
        <w:pStyle w:val="a4"/>
        <w:ind w:left="0" w:firstLine="567"/>
        <w:jc w:val="both"/>
        <w:rPr>
          <w:rFonts w:ascii="Times New Roman" w:hAnsi="Times New Roman" w:cs="Times New Roman"/>
          <w:sz w:val="24"/>
          <w:szCs w:val="28"/>
        </w:rPr>
      </w:pPr>
      <w:r w:rsidRPr="00CF382D">
        <w:rPr>
          <w:rFonts w:ascii="Times New Roman" w:hAnsi="Times New Roman" w:cs="Times New Roman"/>
          <w:sz w:val="24"/>
          <w:szCs w:val="28"/>
        </w:rPr>
        <w:t xml:space="preserve">Также в 2022 году Администрацией в целях размещения объектов электросетевого хозяйства, тепловых сетей, водопроводных сетей, сетей водоотведения, линий и </w:t>
      </w:r>
      <w:r w:rsidRPr="00C2275C">
        <w:rPr>
          <w:rFonts w:ascii="Times New Roman" w:hAnsi="Times New Roman" w:cs="Times New Roman"/>
          <w:sz w:val="24"/>
          <w:szCs w:val="28"/>
        </w:rPr>
        <w:t xml:space="preserve">сооружений связи, объектов системы газоснабжения, а также для обеспечения доступа </w:t>
      </w:r>
      <w:r w:rsidRPr="00C2275C">
        <w:rPr>
          <w:rFonts w:ascii="Times New Roman" w:hAnsi="Times New Roman" w:cs="Times New Roman"/>
          <w:sz w:val="24"/>
          <w:szCs w:val="28"/>
        </w:rPr>
        <w:br/>
        <w:t>к инженерным коммуникациям установлены публичные сервитуты в отношении более 90 земельных участков и земель, государственная собственность на которые не разграничена.</w:t>
      </w:r>
    </w:p>
    <w:p w14:paraId="332F789C" w14:textId="1662CDF0" w:rsidR="00CC167D" w:rsidRPr="00CF382D" w:rsidRDefault="00290AC8" w:rsidP="00CC167D">
      <w:pPr>
        <w:pStyle w:val="a4"/>
        <w:ind w:left="0" w:firstLine="567"/>
        <w:jc w:val="both"/>
        <w:rPr>
          <w:rFonts w:ascii="Times New Roman" w:hAnsi="Times New Roman" w:cs="Times New Roman"/>
          <w:sz w:val="24"/>
          <w:szCs w:val="28"/>
        </w:rPr>
      </w:pPr>
      <w:r w:rsidRPr="00C2275C">
        <w:rPr>
          <w:rFonts w:ascii="Times New Roman" w:hAnsi="Times New Roman" w:cs="Times New Roman"/>
          <w:sz w:val="24"/>
          <w:szCs w:val="28"/>
        </w:rPr>
        <w:t>В</w:t>
      </w:r>
      <w:r w:rsidR="00C2275C" w:rsidRPr="00C2275C">
        <w:rPr>
          <w:rFonts w:ascii="Times New Roman" w:hAnsi="Times New Roman" w:cs="Times New Roman"/>
          <w:sz w:val="24"/>
          <w:szCs w:val="28"/>
        </w:rPr>
        <w:t xml:space="preserve"> соответствии </w:t>
      </w:r>
      <w:r w:rsidR="00C2275C" w:rsidRPr="00E8426C">
        <w:rPr>
          <w:rFonts w:ascii="Times New Roman" w:hAnsi="Times New Roman" w:cs="Times New Roman"/>
          <w:sz w:val="24"/>
          <w:szCs w:val="28"/>
        </w:rPr>
        <w:t>с</w:t>
      </w:r>
      <w:r w:rsidR="00A66532" w:rsidRPr="00E8426C">
        <w:rPr>
          <w:rFonts w:ascii="Times New Roman" w:hAnsi="Times New Roman" w:cs="Times New Roman"/>
          <w:sz w:val="24"/>
          <w:szCs w:val="28"/>
        </w:rPr>
        <w:t>о статьей 69.1</w:t>
      </w:r>
      <w:r w:rsidR="00CC167D" w:rsidRPr="00E8426C">
        <w:rPr>
          <w:rFonts w:ascii="Times New Roman" w:hAnsi="Times New Roman" w:cs="Times New Roman"/>
          <w:sz w:val="24"/>
          <w:szCs w:val="28"/>
        </w:rPr>
        <w:t xml:space="preserve"> </w:t>
      </w:r>
      <w:r w:rsidR="00013A7E" w:rsidRPr="00E8426C">
        <w:rPr>
          <w:rFonts w:ascii="Times New Roman" w:hAnsi="Times New Roman" w:cs="Times New Roman"/>
          <w:sz w:val="24"/>
          <w:szCs w:val="28"/>
        </w:rPr>
        <w:t>Федеральн</w:t>
      </w:r>
      <w:r w:rsidR="00A66532" w:rsidRPr="00E8426C">
        <w:rPr>
          <w:rFonts w:ascii="Times New Roman" w:hAnsi="Times New Roman" w:cs="Times New Roman"/>
          <w:sz w:val="24"/>
          <w:szCs w:val="28"/>
        </w:rPr>
        <w:t>ого</w:t>
      </w:r>
      <w:r w:rsidR="00013A7E" w:rsidRPr="00E8426C">
        <w:rPr>
          <w:rFonts w:ascii="Times New Roman" w:hAnsi="Times New Roman" w:cs="Times New Roman"/>
          <w:sz w:val="24"/>
          <w:szCs w:val="28"/>
        </w:rPr>
        <w:t xml:space="preserve"> закон</w:t>
      </w:r>
      <w:r w:rsidR="00A66532" w:rsidRPr="00E8426C">
        <w:rPr>
          <w:rFonts w:ascii="Times New Roman" w:hAnsi="Times New Roman" w:cs="Times New Roman"/>
          <w:sz w:val="24"/>
          <w:szCs w:val="28"/>
        </w:rPr>
        <w:t>а</w:t>
      </w:r>
      <w:r w:rsidR="00013A7E" w:rsidRPr="00E8426C">
        <w:rPr>
          <w:rFonts w:ascii="Times New Roman" w:hAnsi="Times New Roman" w:cs="Times New Roman"/>
          <w:sz w:val="24"/>
          <w:szCs w:val="28"/>
        </w:rPr>
        <w:t xml:space="preserve"> </w:t>
      </w:r>
      <w:r w:rsidR="00013A7E" w:rsidRPr="00C2275C">
        <w:rPr>
          <w:rFonts w:ascii="Times New Roman" w:hAnsi="Times New Roman" w:cs="Times New Roman"/>
          <w:sz w:val="24"/>
          <w:szCs w:val="28"/>
        </w:rPr>
        <w:t>от 13.07.2015 № 218-ФЗ                                    «О государственной регистрации недвижимости»</w:t>
      </w:r>
      <w:r w:rsidR="00013A7E">
        <w:rPr>
          <w:rFonts w:ascii="Times New Roman" w:hAnsi="Times New Roman" w:cs="Times New Roman"/>
          <w:sz w:val="24"/>
          <w:szCs w:val="28"/>
        </w:rPr>
        <w:t xml:space="preserve"> </w:t>
      </w:r>
      <w:r w:rsidR="00CC167D" w:rsidRPr="00CF382D">
        <w:rPr>
          <w:rFonts w:ascii="Times New Roman" w:hAnsi="Times New Roman" w:cs="Times New Roman"/>
          <w:sz w:val="24"/>
          <w:szCs w:val="28"/>
        </w:rPr>
        <w:t>Администрацией проводятся мероприятия по выявлению правообладателей ранее учтенных объектов недвижимости, права на которые возникли до дня вступления в силу Федерального закона от 21.07.1997 № 122-ФЗ «О государственной регистрации прав на недвижимое имущество и сделок с ним», и обеспечению внесения сведений о таких правообладателях в Единый государственный реестр недвижимости. В отношении 229 объектов недвижимости соответствующие сведения внесены в ЕГРН.</w:t>
      </w:r>
    </w:p>
    <w:p w14:paraId="3F32C4B9" w14:textId="77777777" w:rsidR="00396D87" w:rsidRPr="00CF382D" w:rsidRDefault="00B71D22" w:rsidP="00396D87">
      <w:pPr>
        <w:pStyle w:val="a4"/>
        <w:ind w:left="0" w:firstLine="567"/>
        <w:jc w:val="both"/>
        <w:rPr>
          <w:rFonts w:ascii="Times New Roman" w:hAnsi="Times New Roman" w:cs="Times New Roman"/>
          <w:sz w:val="24"/>
        </w:rPr>
      </w:pPr>
      <w:r w:rsidRPr="00CF382D">
        <w:rPr>
          <w:rFonts w:ascii="Times New Roman" w:hAnsi="Times New Roman" w:cs="Times New Roman"/>
          <w:sz w:val="24"/>
        </w:rPr>
        <w:t>По итогам 2022 года</w:t>
      </w:r>
      <w:r w:rsidR="00396D87" w:rsidRPr="00CF382D">
        <w:rPr>
          <w:rFonts w:ascii="Times New Roman" w:hAnsi="Times New Roman" w:cs="Times New Roman"/>
          <w:sz w:val="24"/>
        </w:rPr>
        <w:t xml:space="preserve"> в бюджет Петрозаводского городского округа поступили доходы от сдачи </w:t>
      </w:r>
      <w:r w:rsidR="00290AC8" w:rsidRPr="00CF382D">
        <w:rPr>
          <w:rFonts w:ascii="Times New Roman" w:hAnsi="Times New Roman" w:cs="Times New Roman"/>
          <w:sz w:val="24"/>
        </w:rPr>
        <w:t>в аренду</w:t>
      </w:r>
      <w:r w:rsidR="00290AC8">
        <w:rPr>
          <w:rFonts w:ascii="Times New Roman" w:hAnsi="Times New Roman" w:cs="Times New Roman"/>
          <w:sz w:val="24"/>
        </w:rPr>
        <w:t xml:space="preserve"> </w:t>
      </w:r>
      <w:r w:rsidR="00775A9F">
        <w:rPr>
          <w:rFonts w:ascii="Times New Roman" w:hAnsi="Times New Roman" w:cs="Times New Roman"/>
          <w:sz w:val="24"/>
        </w:rPr>
        <w:t xml:space="preserve">недвижимого </w:t>
      </w:r>
      <w:r w:rsidR="00396D87" w:rsidRPr="00CF382D">
        <w:rPr>
          <w:rFonts w:ascii="Times New Roman" w:hAnsi="Times New Roman" w:cs="Times New Roman"/>
          <w:sz w:val="24"/>
        </w:rPr>
        <w:t>имущества</w:t>
      </w:r>
      <w:r w:rsidR="00775A9F">
        <w:rPr>
          <w:rFonts w:ascii="Times New Roman" w:hAnsi="Times New Roman" w:cs="Times New Roman"/>
          <w:sz w:val="24"/>
        </w:rPr>
        <w:t xml:space="preserve"> (без учета земельных участков)</w:t>
      </w:r>
      <w:r w:rsidR="00396D87" w:rsidRPr="00CF382D">
        <w:rPr>
          <w:rFonts w:ascii="Times New Roman" w:hAnsi="Times New Roman" w:cs="Times New Roman"/>
          <w:sz w:val="24"/>
        </w:rPr>
        <w:t xml:space="preserve">, составляющего муниципальную казну Петрозаводского городского округа, в размере </w:t>
      </w:r>
      <w:r w:rsidRPr="00CF382D">
        <w:rPr>
          <w:rFonts w:ascii="Times New Roman" w:hAnsi="Times New Roman" w:cs="Times New Roman"/>
          <w:sz w:val="24"/>
        </w:rPr>
        <w:t>15,8</w:t>
      </w:r>
      <w:r w:rsidR="00396D87" w:rsidRPr="00CF382D">
        <w:rPr>
          <w:rFonts w:ascii="Times New Roman" w:hAnsi="Times New Roman" w:cs="Times New Roman"/>
          <w:sz w:val="24"/>
        </w:rPr>
        <w:t xml:space="preserve"> млн руб. </w:t>
      </w:r>
    </w:p>
    <w:p w14:paraId="19B1D50F" w14:textId="77777777" w:rsidR="00396D87" w:rsidRPr="00CF382D" w:rsidRDefault="00396D87" w:rsidP="00396D87">
      <w:pPr>
        <w:pStyle w:val="a4"/>
        <w:ind w:left="0" w:firstLine="567"/>
        <w:jc w:val="both"/>
        <w:rPr>
          <w:rFonts w:ascii="Times New Roman" w:hAnsi="Times New Roman" w:cs="Times New Roman"/>
          <w:sz w:val="24"/>
        </w:rPr>
      </w:pPr>
      <w:r w:rsidRPr="00CF382D">
        <w:rPr>
          <w:rFonts w:ascii="Times New Roman" w:hAnsi="Times New Roman" w:cs="Times New Roman"/>
          <w:sz w:val="24"/>
        </w:rPr>
        <w:t>От реализации имущества, составляющего муниципальную казну</w:t>
      </w:r>
      <w:r w:rsidR="00B71D22" w:rsidRPr="00CF382D">
        <w:rPr>
          <w:rFonts w:ascii="Times New Roman" w:hAnsi="Times New Roman" w:cs="Times New Roman"/>
          <w:sz w:val="24"/>
        </w:rPr>
        <w:t xml:space="preserve">, по итогам </w:t>
      </w:r>
      <w:r w:rsidR="001D7F79">
        <w:rPr>
          <w:rFonts w:ascii="Times New Roman" w:hAnsi="Times New Roman" w:cs="Times New Roman"/>
          <w:sz w:val="24"/>
        </w:rPr>
        <w:br/>
      </w:r>
      <w:r w:rsidR="00B71D22" w:rsidRPr="00CF382D">
        <w:rPr>
          <w:rFonts w:ascii="Times New Roman" w:hAnsi="Times New Roman" w:cs="Times New Roman"/>
          <w:sz w:val="24"/>
        </w:rPr>
        <w:t>2022 года</w:t>
      </w:r>
      <w:r w:rsidR="0090638C" w:rsidRPr="00CF382D">
        <w:rPr>
          <w:rFonts w:ascii="Times New Roman" w:hAnsi="Times New Roman" w:cs="Times New Roman"/>
          <w:sz w:val="24"/>
        </w:rPr>
        <w:t xml:space="preserve"> </w:t>
      </w:r>
      <w:r w:rsidRPr="00CF382D">
        <w:rPr>
          <w:rFonts w:ascii="Times New Roman" w:hAnsi="Times New Roman" w:cs="Times New Roman"/>
          <w:sz w:val="24"/>
        </w:rPr>
        <w:t xml:space="preserve">в бюджет Петрозаводского городского округа поступили доходы </w:t>
      </w:r>
      <w:r w:rsidR="008733BA" w:rsidRPr="00CF382D">
        <w:rPr>
          <w:rFonts w:ascii="Times New Roman" w:hAnsi="Times New Roman" w:cs="Times New Roman"/>
          <w:sz w:val="24"/>
        </w:rPr>
        <w:t xml:space="preserve">в размере </w:t>
      </w:r>
      <w:r w:rsidRPr="00CF382D">
        <w:rPr>
          <w:rFonts w:ascii="Times New Roman" w:hAnsi="Times New Roman" w:cs="Times New Roman"/>
          <w:sz w:val="24"/>
        </w:rPr>
        <w:t>28,</w:t>
      </w:r>
      <w:r w:rsidR="00B71D22" w:rsidRPr="00CF382D">
        <w:rPr>
          <w:rFonts w:ascii="Times New Roman" w:hAnsi="Times New Roman" w:cs="Times New Roman"/>
          <w:sz w:val="24"/>
        </w:rPr>
        <w:t>5</w:t>
      </w:r>
      <w:r w:rsidRPr="00CF382D">
        <w:rPr>
          <w:rFonts w:ascii="Times New Roman" w:hAnsi="Times New Roman" w:cs="Times New Roman"/>
          <w:sz w:val="24"/>
        </w:rPr>
        <w:t xml:space="preserve"> млн руб.</w:t>
      </w:r>
    </w:p>
    <w:p w14:paraId="564770D9" w14:textId="77777777" w:rsidR="00B71D22" w:rsidRPr="00CF382D" w:rsidRDefault="00290AC8" w:rsidP="00396D87">
      <w:pPr>
        <w:pStyle w:val="a4"/>
        <w:ind w:left="0" w:firstLine="567"/>
        <w:jc w:val="both"/>
        <w:rPr>
          <w:rFonts w:ascii="Times New Roman" w:hAnsi="Times New Roman" w:cs="Times New Roman"/>
          <w:sz w:val="24"/>
        </w:rPr>
      </w:pPr>
      <w:r>
        <w:rPr>
          <w:rFonts w:ascii="Times New Roman" w:hAnsi="Times New Roman" w:cs="Times New Roman"/>
          <w:sz w:val="24"/>
        </w:rPr>
        <w:t>В</w:t>
      </w:r>
      <w:r w:rsidR="00396D87" w:rsidRPr="00CF382D">
        <w:rPr>
          <w:rFonts w:ascii="Times New Roman" w:hAnsi="Times New Roman" w:cs="Times New Roman"/>
          <w:sz w:val="24"/>
        </w:rPr>
        <w:t xml:space="preserve"> порядке приватизации муниципального имущества по результатам состоявшихся торгов в 2022 году реализованы 16 объектов</w:t>
      </w:r>
      <w:r w:rsidR="00F201C3" w:rsidRPr="00F201C3">
        <w:rPr>
          <w:rFonts w:ascii="Times New Roman" w:hAnsi="Times New Roman" w:cs="Times New Roman"/>
          <w:sz w:val="24"/>
        </w:rPr>
        <w:t xml:space="preserve"> недвижимости</w:t>
      </w:r>
      <w:r w:rsidR="00396D87" w:rsidRPr="00CF382D">
        <w:rPr>
          <w:rFonts w:ascii="Times New Roman" w:hAnsi="Times New Roman" w:cs="Times New Roman"/>
          <w:sz w:val="24"/>
        </w:rPr>
        <w:t>.</w:t>
      </w:r>
      <w:r w:rsidR="00F201C3">
        <w:rPr>
          <w:rFonts w:ascii="Times New Roman" w:hAnsi="Times New Roman" w:cs="Times New Roman"/>
          <w:sz w:val="24"/>
        </w:rPr>
        <w:t xml:space="preserve"> По итогам года доходы от реализации имущества составили 14 млн руб., из них 3,4 млн руб. – доходы от реализации объекта в 2021 году.</w:t>
      </w:r>
      <w:r w:rsidR="00F05A94" w:rsidRPr="00CF382D">
        <w:rPr>
          <w:rFonts w:ascii="Times New Roman" w:hAnsi="Times New Roman" w:cs="Times New Roman"/>
          <w:sz w:val="24"/>
        </w:rPr>
        <w:t xml:space="preserve"> </w:t>
      </w:r>
    </w:p>
    <w:p w14:paraId="0DC10ADA" w14:textId="77777777" w:rsidR="00396D87" w:rsidRPr="00CF382D" w:rsidRDefault="00396D87" w:rsidP="00396D87">
      <w:pPr>
        <w:pStyle w:val="a4"/>
        <w:ind w:left="0" w:firstLine="567"/>
        <w:jc w:val="both"/>
        <w:rPr>
          <w:rFonts w:ascii="Times New Roman" w:hAnsi="Times New Roman" w:cs="Times New Roman"/>
          <w:sz w:val="24"/>
        </w:rPr>
      </w:pPr>
      <w:r w:rsidRPr="00CF382D">
        <w:rPr>
          <w:rFonts w:ascii="Times New Roman" w:hAnsi="Times New Roman" w:cs="Times New Roman"/>
          <w:sz w:val="24"/>
        </w:rPr>
        <w:t xml:space="preserve">В порядке, предусмотренном Федеральным законом от 22.07.2008 № 159-ФЗ, </w:t>
      </w:r>
      <w:r w:rsidR="00414015" w:rsidRPr="00CF382D">
        <w:rPr>
          <w:rFonts w:ascii="Times New Roman" w:hAnsi="Times New Roman" w:cs="Times New Roman"/>
          <w:sz w:val="24"/>
        </w:rPr>
        <w:br/>
      </w:r>
      <w:r w:rsidRPr="00CF382D">
        <w:rPr>
          <w:rFonts w:ascii="Times New Roman" w:hAnsi="Times New Roman" w:cs="Times New Roman"/>
          <w:sz w:val="24"/>
        </w:rPr>
        <w:t>в период с 2009 года по 2022 год в Администрацию поступило 987 заявлени</w:t>
      </w:r>
      <w:r w:rsidR="000640A1" w:rsidRPr="00CF382D">
        <w:rPr>
          <w:rFonts w:ascii="Times New Roman" w:hAnsi="Times New Roman" w:cs="Times New Roman"/>
          <w:sz w:val="24"/>
        </w:rPr>
        <w:t>й</w:t>
      </w:r>
      <w:r w:rsidRPr="00CF382D">
        <w:rPr>
          <w:rFonts w:ascii="Times New Roman" w:hAnsi="Times New Roman" w:cs="Times New Roman"/>
          <w:sz w:val="24"/>
        </w:rPr>
        <w:t xml:space="preserve"> </w:t>
      </w:r>
      <w:r w:rsidR="00AB3710" w:rsidRPr="00CF382D">
        <w:rPr>
          <w:rFonts w:ascii="Times New Roman" w:hAnsi="Times New Roman" w:cs="Times New Roman"/>
          <w:sz w:val="24"/>
        </w:rPr>
        <w:br/>
      </w:r>
      <w:r w:rsidRPr="00CF382D">
        <w:rPr>
          <w:rFonts w:ascii="Times New Roman" w:hAnsi="Times New Roman" w:cs="Times New Roman"/>
          <w:sz w:val="24"/>
        </w:rPr>
        <w:t xml:space="preserve">от субъектов малого и среднего предпринимательства о предоставлении преимущественного права на приобретение арендуемого муниципального имущества. </w:t>
      </w:r>
      <w:r w:rsidR="004F5C1F" w:rsidRPr="00CF382D">
        <w:rPr>
          <w:rFonts w:ascii="Times New Roman" w:hAnsi="Times New Roman" w:cs="Times New Roman"/>
          <w:sz w:val="24"/>
        </w:rPr>
        <w:br/>
        <w:t>В</w:t>
      </w:r>
      <w:r w:rsidRPr="00CF382D">
        <w:rPr>
          <w:rFonts w:ascii="Times New Roman" w:hAnsi="Times New Roman" w:cs="Times New Roman"/>
          <w:sz w:val="24"/>
        </w:rPr>
        <w:t xml:space="preserve"> 2022 году в рамках предоставления преимущественного права на приобретение </w:t>
      </w:r>
      <w:r w:rsidRPr="00CF382D">
        <w:rPr>
          <w:rFonts w:ascii="Times New Roman" w:hAnsi="Times New Roman" w:cs="Times New Roman"/>
          <w:sz w:val="24"/>
        </w:rPr>
        <w:lastRenderedPageBreak/>
        <w:t>арендуемого муниципального имущества заключено 6 договоров купли-продажи на общую сумму (цена продажи) 6,7 млн руб., из них 4 договора купли-продажи арендуемого имущества</w:t>
      </w:r>
      <w:r w:rsidR="004F5C1F" w:rsidRPr="00CF382D">
        <w:rPr>
          <w:rFonts w:ascii="Times New Roman" w:hAnsi="Times New Roman" w:cs="Times New Roman"/>
          <w:sz w:val="24"/>
        </w:rPr>
        <w:t xml:space="preserve"> </w:t>
      </w:r>
      <w:r w:rsidRPr="00CF382D">
        <w:rPr>
          <w:rFonts w:ascii="Times New Roman" w:hAnsi="Times New Roman" w:cs="Times New Roman"/>
          <w:sz w:val="24"/>
        </w:rPr>
        <w:t>с субъектом малого и среднего предпринимательства заключен</w:t>
      </w:r>
      <w:r w:rsidR="000640A1" w:rsidRPr="00CF382D">
        <w:rPr>
          <w:rFonts w:ascii="Times New Roman" w:hAnsi="Times New Roman" w:cs="Times New Roman"/>
          <w:sz w:val="24"/>
        </w:rPr>
        <w:t>ы</w:t>
      </w:r>
      <w:r w:rsidRPr="00CF382D">
        <w:rPr>
          <w:rFonts w:ascii="Times New Roman" w:hAnsi="Times New Roman" w:cs="Times New Roman"/>
          <w:sz w:val="24"/>
        </w:rPr>
        <w:t xml:space="preserve"> с рассрочкой на срок до 5 лет, по </w:t>
      </w:r>
      <w:r w:rsidR="000640A1" w:rsidRPr="00CF382D">
        <w:rPr>
          <w:rFonts w:ascii="Times New Roman" w:hAnsi="Times New Roman" w:cs="Times New Roman"/>
          <w:sz w:val="24"/>
        </w:rPr>
        <w:t>2</w:t>
      </w:r>
      <w:r w:rsidRPr="00CF382D">
        <w:rPr>
          <w:rFonts w:ascii="Times New Roman" w:hAnsi="Times New Roman" w:cs="Times New Roman"/>
          <w:sz w:val="24"/>
        </w:rPr>
        <w:t xml:space="preserve"> – произведена единовременная оплата. В 2022 году всего поступило доходов по действующим договорам в размере </w:t>
      </w:r>
      <w:r w:rsidR="00EA086D" w:rsidRPr="00CF382D">
        <w:rPr>
          <w:rFonts w:ascii="Times New Roman" w:hAnsi="Times New Roman" w:cs="Times New Roman"/>
          <w:sz w:val="24"/>
        </w:rPr>
        <w:t>14</w:t>
      </w:r>
      <w:r w:rsidR="008D7D9F">
        <w:rPr>
          <w:rFonts w:ascii="Times New Roman" w:hAnsi="Times New Roman" w:cs="Times New Roman"/>
          <w:sz w:val="24"/>
        </w:rPr>
        <w:t>,5</w:t>
      </w:r>
      <w:r w:rsidRPr="00CF382D">
        <w:rPr>
          <w:rFonts w:ascii="Times New Roman" w:hAnsi="Times New Roman" w:cs="Times New Roman"/>
          <w:sz w:val="24"/>
        </w:rPr>
        <w:t xml:space="preserve"> млн руб.</w:t>
      </w:r>
    </w:p>
    <w:p w14:paraId="41CA14C1" w14:textId="77777777" w:rsidR="00396D87" w:rsidRDefault="00396D87" w:rsidP="00396D87">
      <w:pPr>
        <w:pStyle w:val="a4"/>
        <w:ind w:left="0" w:firstLine="567"/>
        <w:jc w:val="both"/>
        <w:rPr>
          <w:rFonts w:ascii="Times New Roman" w:hAnsi="Times New Roman" w:cs="Times New Roman"/>
          <w:sz w:val="24"/>
        </w:rPr>
      </w:pPr>
      <w:r w:rsidRPr="00CF382D">
        <w:rPr>
          <w:rFonts w:ascii="Times New Roman" w:hAnsi="Times New Roman" w:cs="Times New Roman"/>
          <w:sz w:val="24"/>
        </w:rPr>
        <w:t>С целью организации учета имущества, находящегося в муниципальной собственности Петрозаводского городского округа, осуществляется постоянное ведение Реестра муниципального имущества. Всего в Реестр включено 11</w:t>
      </w:r>
      <w:r w:rsidR="004F5C1F" w:rsidRPr="00CF382D">
        <w:rPr>
          <w:rFonts w:ascii="Times New Roman" w:hAnsi="Times New Roman" w:cs="Times New Roman"/>
          <w:sz w:val="24"/>
        </w:rPr>
        <w:t xml:space="preserve"> </w:t>
      </w:r>
      <w:r w:rsidRPr="00CF382D">
        <w:rPr>
          <w:rFonts w:ascii="Times New Roman" w:hAnsi="Times New Roman" w:cs="Times New Roman"/>
          <w:sz w:val="24"/>
        </w:rPr>
        <w:t xml:space="preserve">464 объекта учета. </w:t>
      </w:r>
      <w:r w:rsidR="00ED06A4" w:rsidRPr="00CF382D">
        <w:rPr>
          <w:rFonts w:ascii="Times New Roman" w:hAnsi="Times New Roman" w:cs="Times New Roman"/>
          <w:sz w:val="24"/>
        </w:rPr>
        <w:br/>
      </w:r>
      <w:r w:rsidRPr="00CF382D">
        <w:rPr>
          <w:rFonts w:ascii="Times New Roman" w:hAnsi="Times New Roman" w:cs="Times New Roman"/>
          <w:sz w:val="24"/>
        </w:rPr>
        <w:t>В составе муниципальной казны учитыва</w:t>
      </w:r>
      <w:r w:rsidR="001D7F79">
        <w:rPr>
          <w:rFonts w:ascii="Times New Roman" w:hAnsi="Times New Roman" w:cs="Times New Roman"/>
          <w:sz w:val="24"/>
        </w:rPr>
        <w:t>е</w:t>
      </w:r>
      <w:r w:rsidRPr="00CF382D">
        <w:rPr>
          <w:rFonts w:ascii="Times New Roman" w:hAnsi="Times New Roman" w:cs="Times New Roman"/>
          <w:sz w:val="24"/>
        </w:rPr>
        <w:t xml:space="preserve">тся 4 551 объект, остальные объекты закреплены за муниципальными предприятиями и муниципальными учреждениями – </w:t>
      </w:r>
      <w:r w:rsidR="00ED06A4" w:rsidRPr="00CF382D">
        <w:rPr>
          <w:rFonts w:ascii="Times New Roman" w:hAnsi="Times New Roman" w:cs="Times New Roman"/>
          <w:sz w:val="24"/>
        </w:rPr>
        <w:br/>
      </w:r>
      <w:r w:rsidRPr="00CF382D">
        <w:rPr>
          <w:rFonts w:ascii="Times New Roman" w:hAnsi="Times New Roman" w:cs="Times New Roman"/>
          <w:sz w:val="24"/>
        </w:rPr>
        <w:t>1 365 на праве хозяйственного ведения, 5 548 на праве оперативного управления.</w:t>
      </w:r>
    </w:p>
    <w:p w14:paraId="008AF580" w14:textId="77777777" w:rsidR="00796565" w:rsidRDefault="00796565" w:rsidP="00396D87">
      <w:pPr>
        <w:pStyle w:val="a4"/>
        <w:ind w:left="0" w:firstLine="567"/>
        <w:jc w:val="both"/>
        <w:rPr>
          <w:rFonts w:ascii="Times New Roman" w:hAnsi="Times New Roman" w:cs="Times New Roman"/>
          <w:sz w:val="24"/>
        </w:rPr>
      </w:pPr>
    </w:p>
    <w:p w14:paraId="6DF8EA9E" w14:textId="77777777" w:rsidR="00770159" w:rsidRPr="00D96990" w:rsidRDefault="00770159" w:rsidP="00770159">
      <w:pPr>
        <w:pStyle w:val="a4"/>
        <w:jc w:val="center"/>
        <w:outlineLvl w:val="1"/>
        <w:rPr>
          <w:rFonts w:ascii="Times New Roman" w:hAnsi="Times New Roman" w:cs="Times New Roman"/>
          <w:sz w:val="24"/>
          <w:szCs w:val="24"/>
        </w:rPr>
      </w:pPr>
      <w:r w:rsidRPr="00D96990">
        <w:rPr>
          <w:rFonts w:ascii="Times New Roman" w:hAnsi="Times New Roman" w:cs="Times New Roman"/>
          <w:sz w:val="24"/>
          <w:szCs w:val="24"/>
        </w:rPr>
        <w:t>Создание условий для обеспечения жителей Петрозаводского городского округа услугами торговли, общественного питания и бытового обслуживания</w:t>
      </w:r>
    </w:p>
    <w:p w14:paraId="014D954E" w14:textId="77777777" w:rsidR="00290AC8" w:rsidRDefault="00D96990" w:rsidP="00D96990">
      <w:pPr>
        <w:pStyle w:val="a4"/>
        <w:ind w:left="0" w:firstLine="567"/>
        <w:jc w:val="both"/>
        <w:rPr>
          <w:rFonts w:ascii="Times New Roman" w:hAnsi="Times New Roman" w:cs="Times New Roman"/>
          <w:sz w:val="24"/>
        </w:rPr>
      </w:pPr>
      <w:r w:rsidRPr="00D96990">
        <w:rPr>
          <w:rFonts w:ascii="Times New Roman" w:hAnsi="Times New Roman" w:cs="Times New Roman"/>
          <w:sz w:val="24"/>
        </w:rPr>
        <w:t xml:space="preserve">Потребительский рынок является составляющей экономики Петрозаводского городского округа и включает в себя сферу торговли, общественного питания и бытового обслуживания. </w:t>
      </w:r>
    </w:p>
    <w:p w14:paraId="1865918D" w14:textId="77777777" w:rsidR="00163BE5" w:rsidRDefault="002854D0" w:rsidP="00D96990">
      <w:pPr>
        <w:pStyle w:val="a4"/>
        <w:ind w:left="0" w:firstLine="567"/>
        <w:jc w:val="both"/>
        <w:rPr>
          <w:rFonts w:ascii="Times New Roman" w:hAnsi="Times New Roman" w:cs="Times New Roman"/>
          <w:sz w:val="24"/>
        </w:rPr>
      </w:pPr>
      <w:r>
        <w:rPr>
          <w:rFonts w:ascii="Times New Roman" w:hAnsi="Times New Roman" w:cs="Times New Roman"/>
          <w:sz w:val="24"/>
        </w:rPr>
        <w:t>С</w:t>
      </w:r>
      <w:r w:rsidRPr="00D96990">
        <w:rPr>
          <w:rFonts w:ascii="Times New Roman" w:hAnsi="Times New Roman" w:cs="Times New Roman"/>
          <w:sz w:val="24"/>
        </w:rPr>
        <w:t>фер</w:t>
      </w:r>
      <w:r>
        <w:rPr>
          <w:rFonts w:ascii="Times New Roman" w:hAnsi="Times New Roman" w:cs="Times New Roman"/>
          <w:sz w:val="24"/>
        </w:rPr>
        <w:t>а</w:t>
      </w:r>
      <w:r w:rsidRPr="00D96990">
        <w:rPr>
          <w:rFonts w:ascii="Times New Roman" w:hAnsi="Times New Roman" w:cs="Times New Roman"/>
          <w:sz w:val="24"/>
        </w:rPr>
        <w:t xml:space="preserve"> общественного питания </w:t>
      </w:r>
      <w:r>
        <w:rPr>
          <w:rFonts w:ascii="Times New Roman" w:hAnsi="Times New Roman" w:cs="Times New Roman"/>
          <w:sz w:val="24"/>
        </w:rPr>
        <w:t>представлена</w:t>
      </w:r>
      <w:r w:rsidRPr="00D96990">
        <w:rPr>
          <w:rFonts w:ascii="Times New Roman" w:hAnsi="Times New Roman" w:cs="Times New Roman"/>
          <w:sz w:val="24"/>
        </w:rPr>
        <w:t xml:space="preserve"> предприятиями разных форматов и тип</w:t>
      </w:r>
      <w:r>
        <w:rPr>
          <w:rFonts w:ascii="Times New Roman" w:hAnsi="Times New Roman" w:cs="Times New Roman"/>
          <w:sz w:val="24"/>
        </w:rPr>
        <w:t>ов</w:t>
      </w:r>
      <w:r w:rsidRPr="00D96990">
        <w:rPr>
          <w:rFonts w:ascii="Times New Roman" w:hAnsi="Times New Roman" w:cs="Times New Roman"/>
          <w:sz w:val="24"/>
        </w:rPr>
        <w:t xml:space="preserve">. </w:t>
      </w:r>
      <w:r w:rsidR="00163BE5">
        <w:rPr>
          <w:rFonts w:ascii="Times New Roman" w:hAnsi="Times New Roman" w:cs="Times New Roman"/>
          <w:sz w:val="24"/>
        </w:rPr>
        <w:t>Н</w:t>
      </w:r>
      <w:r w:rsidR="00163BE5" w:rsidRPr="00D96990">
        <w:rPr>
          <w:rFonts w:ascii="Times New Roman" w:hAnsi="Times New Roman" w:cs="Times New Roman"/>
          <w:sz w:val="24"/>
        </w:rPr>
        <w:t xml:space="preserve">а территории </w:t>
      </w:r>
      <w:r w:rsidR="00163BE5">
        <w:rPr>
          <w:rFonts w:ascii="Times New Roman" w:hAnsi="Times New Roman" w:cs="Times New Roman"/>
          <w:sz w:val="24"/>
        </w:rPr>
        <w:t>города осуществляют деятельность 329</w:t>
      </w:r>
      <w:r w:rsidR="00163BE5" w:rsidRPr="00D96990">
        <w:rPr>
          <w:rFonts w:ascii="Times New Roman" w:hAnsi="Times New Roman" w:cs="Times New Roman"/>
          <w:sz w:val="24"/>
        </w:rPr>
        <w:t xml:space="preserve"> предприятий общественного питан</w:t>
      </w:r>
      <w:r w:rsidR="00163BE5">
        <w:rPr>
          <w:rFonts w:ascii="Times New Roman" w:hAnsi="Times New Roman" w:cs="Times New Roman"/>
          <w:sz w:val="24"/>
        </w:rPr>
        <w:t>ия на 14,1 тыс. посадочных мест, 1</w:t>
      </w:r>
      <w:r w:rsidR="00163BE5" w:rsidRPr="00D96990">
        <w:rPr>
          <w:rFonts w:ascii="Times New Roman" w:hAnsi="Times New Roman" w:cs="Times New Roman"/>
          <w:sz w:val="24"/>
        </w:rPr>
        <w:t>418 объектов бытового обслуживания.</w:t>
      </w:r>
    </w:p>
    <w:p w14:paraId="0B8D9B41" w14:textId="77777777" w:rsidR="00D96990" w:rsidRPr="00D96990" w:rsidRDefault="00D96990" w:rsidP="00D96990">
      <w:pPr>
        <w:pStyle w:val="a4"/>
        <w:ind w:left="0" w:firstLine="567"/>
        <w:jc w:val="both"/>
        <w:rPr>
          <w:rFonts w:ascii="Times New Roman" w:hAnsi="Times New Roman" w:cs="Times New Roman"/>
          <w:sz w:val="24"/>
        </w:rPr>
      </w:pPr>
      <w:r w:rsidRPr="00D96990">
        <w:rPr>
          <w:rFonts w:ascii="Times New Roman" w:hAnsi="Times New Roman" w:cs="Times New Roman"/>
          <w:sz w:val="24"/>
        </w:rPr>
        <w:t xml:space="preserve">По состоянию на </w:t>
      </w:r>
      <w:r w:rsidR="00E95CFB">
        <w:rPr>
          <w:rFonts w:ascii="Times New Roman" w:hAnsi="Times New Roman" w:cs="Times New Roman"/>
          <w:sz w:val="24"/>
        </w:rPr>
        <w:t>31</w:t>
      </w:r>
      <w:r w:rsidRPr="00D96990">
        <w:rPr>
          <w:rFonts w:ascii="Times New Roman" w:hAnsi="Times New Roman" w:cs="Times New Roman"/>
          <w:sz w:val="24"/>
        </w:rPr>
        <w:t xml:space="preserve">.12.2022 потребительский рынок </w:t>
      </w:r>
      <w:r w:rsidR="00163BE5">
        <w:rPr>
          <w:rFonts w:ascii="Times New Roman" w:hAnsi="Times New Roman" w:cs="Times New Roman"/>
          <w:sz w:val="24"/>
        </w:rPr>
        <w:t>п</w:t>
      </w:r>
      <w:r w:rsidRPr="00D96990">
        <w:rPr>
          <w:rFonts w:ascii="Times New Roman" w:hAnsi="Times New Roman" w:cs="Times New Roman"/>
          <w:sz w:val="24"/>
        </w:rPr>
        <w:t>редставлен 24</w:t>
      </w:r>
      <w:r w:rsidR="003126EF">
        <w:rPr>
          <w:rFonts w:ascii="Times New Roman" w:hAnsi="Times New Roman" w:cs="Times New Roman"/>
          <w:sz w:val="24"/>
        </w:rPr>
        <w:t>1</w:t>
      </w:r>
      <w:r w:rsidRPr="00D96990">
        <w:rPr>
          <w:rFonts w:ascii="Times New Roman" w:hAnsi="Times New Roman" w:cs="Times New Roman"/>
          <w:sz w:val="24"/>
        </w:rPr>
        <w:t xml:space="preserve">9 </w:t>
      </w:r>
      <w:r w:rsidR="00FB4CAC" w:rsidRPr="00D96990">
        <w:rPr>
          <w:rFonts w:ascii="Times New Roman" w:hAnsi="Times New Roman" w:cs="Times New Roman"/>
          <w:sz w:val="24"/>
        </w:rPr>
        <w:t>торговыми объектами</w:t>
      </w:r>
      <w:r w:rsidRPr="00D96990">
        <w:rPr>
          <w:rFonts w:ascii="Times New Roman" w:hAnsi="Times New Roman" w:cs="Times New Roman"/>
          <w:sz w:val="24"/>
        </w:rPr>
        <w:t>:</w:t>
      </w:r>
      <w:r w:rsidR="004F5C1F">
        <w:rPr>
          <w:rFonts w:ascii="Times New Roman" w:hAnsi="Times New Roman" w:cs="Times New Roman"/>
          <w:sz w:val="24"/>
        </w:rPr>
        <w:t xml:space="preserve"> </w:t>
      </w:r>
      <w:r w:rsidRPr="00D96990">
        <w:rPr>
          <w:rFonts w:ascii="Times New Roman" w:hAnsi="Times New Roman" w:cs="Times New Roman"/>
          <w:sz w:val="24"/>
        </w:rPr>
        <w:t>5 гипермаркетов, 33 супермаркета, 637 специализированных продовольственных магазинов,</w:t>
      </w:r>
      <w:r w:rsidR="00386863">
        <w:rPr>
          <w:rFonts w:ascii="Times New Roman" w:hAnsi="Times New Roman" w:cs="Times New Roman"/>
          <w:sz w:val="24"/>
        </w:rPr>
        <w:t xml:space="preserve"> </w:t>
      </w:r>
      <w:r w:rsidRPr="00D96990">
        <w:rPr>
          <w:rFonts w:ascii="Times New Roman" w:hAnsi="Times New Roman" w:cs="Times New Roman"/>
          <w:sz w:val="24"/>
        </w:rPr>
        <w:t>862 непродовольственных магазина, 425 прочи</w:t>
      </w:r>
      <w:r w:rsidR="00386863">
        <w:rPr>
          <w:rFonts w:ascii="Times New Roman" w:hAnsi="Times New Roman" w:cs="Times New Roman"/>
          <w:sz w:val="24"/>
        </w:rPr>
        <w:t>х</w:t>
      </w:r>
      <w:r w:rsidRPr="00D96990">
        <w:rPr>
          <w:rFonts w:ascii="Times New Roman" w:hAnsi="Times New Roman" w:cs="Times New Roman"/>
          <w:sz w:val="24"/>
        </w:rPr>
        <w:t xml:space="preserve"> магазин</w:t>
      </w:r>
      <w:r w:rsidR="00386863">
        <w:rPr>
          <w:rFonts w:ascii="Times New Roman" w:hAnsi="Times New Roman" w:cs="Times New Roman"/>
          <w:sz w:val="24"/>
        </w:rPr>
        <w:t>ов</w:t>
      </w:r>
      <w:r w:rsidRPr="00D96990">
        <w:rPr>
          <w:rFonts w:ascii="Times New Roman" w:hAnsi="Times New Roman" w:cs="Times New Roman"/>
          <w:sz w:val="24"/>
        </w:rPr>
        <w:t>, 457 нестационарных торговых объект</w:t>
      </w:r>
      <w:r w:rsidR="00386863">
        <w:rPr>
          <w:rFonts w:ascii="Times New Roman" w:hAnsi="Times New Roman" w:cs="Times New Roman"/>
          <w:sz w:val="24"/>
        </w:rPr>
        <w:t>ов</w:t>
      </w:r>
      <w:r w:rsidRPr="00D96990">
        <w:rPr>
          <w:rFonts w:ascii="Times New Roman" w:hAnsi="Times New Roman" w:cs="Times New Roman"/>
          <w:sz w:val="24"/>
        </w:rPr>
        <w:t>.</w:t>
      </w:r>
    </w:p>
    <w:p w14:paraId="5289C11A" w14:textId="77777777" w:rsidR="00D96990" w:rsidRPr="00D96990" w:rsidRDefault="00D96990" w:rsidP="00D96990">
      <w:pPr>
        <w:pStyle w:val="a4"/>
        <w:ind w:left="0" w:firstLine="567"/>
        <w:jc w:val="both"/>
        <w:rPr>
          <w:rFonts w:ascii="Times New Roman" w:hAnsi="Times New Roman" w:cs="Times New Roman"/>
          <w:sz w:val="24"/>
        </w:rPr>
      </w:pPr>
      <w:r w:rsidRPr="00D96990">
        <w:rPr>
          <w:rFonts w:ascii="Times New Roman" w:hAnsi="Times New Roman" w:cs="Times New Roman"/>
          <w:sz w:val="24"/>
        </w:rPr>
        <w:t>Розничная торговая сеть также представлена нестационарными торговыми объектами (киоски, павильоны, тонары, автолавки, палатки) (далее – НТО).</w:t>
      </w:r>
    </w:p>
    <w:p w14:paraId="09C1D249" w14:textId="77777777" w:rsidR="00D96990" w:rsidRPr="00D96990" w:rsidRDefault="00D96990" w:rsidP="00D96990">
      <w:pPr>
        <w:pStyle w:val="a4"/>
        <w:ind w:left="0" w:firstLine="567"/>
        <w:jc w:val="both"/>
        <w:rPr>
          <w:rFonts w:ascii="Times New Roman" w:hAnsi="Times New Roman" w:cs="Times New Roman"/>
          <w:sz w:val="24"/>
        </w:rPr>
      </w:pPr>
      <w:r w:rsidRPr="00D96990">
        <w:rPr>
          <w:rFonts w:ascii="Times New Roman" w:hAnsi="Times New Roman" w:cs="Times New Roman"/>
          <w:sz w:val="24"/>
        </w:rPr>
        <w:t xml:space="preserve">По состоянию на </w:t>
      </w:r>
      <w:r w:rsidR="00D426DC">
        <w:rPr>
          <w:rFonts w:ascii="Times New Roman" w:hAnsi="Times New Roman" w:cs="Times New Roman"/>
          <w:sz w:val="24"/>
        </w:rPr>
        <w:t>31</w:t>
      </w:r>
      <w:r w:rsidRPr="00D96990">
        <w:rPr>
          <w:rFonts w:ascii="Times New Roman" w:hAnsi="Times New Roman" w:cs="Times New Roman"/>
          <w:sz w:val="24"/>
        </w:rPr>
        <w:t xml:space="preserve">.12.2022 схемой НТО предусмотрено 245 мест, из них 64 </w:t>
      </w:r>
      <w:r w:rsidR="008C354C">
        <w:rPr>
          <w:rFonts w:ascii="Times New Roman" w:hAnsi="Times New Roman" w:cs="Times New Roman"/>
          <w:sz w:val="24"/>
        </w:rPr>
        <w:t xml:space="preserve">– </w:t>
      </w:r>
      <w:r w:rsidRPr="00D96990">
        <w:rPr>
          <w:rFonts w:ascii="Times New Roman" w:hAnsi="Times New Roman" w:cs="Times New Roman"/>
          <w:sz w:val="24"/>
        </w:rPr>
        <w:t xml:space="preserve">для сезонной торговли. Схема НТО постоянно актуализируется с учетом обращений и предложений граждан и хозяйствующих субъектов. </w:t>
      </w:r>
    </w:p>
    <w:p w14:paraId="6BACEF6B" w14:textId="77777777" w:rsidR="00D96990" w:rsidRPr="00D96990" w:rsidRDefault="00D96990" w:rsidP="00D96990">
      <w:pPr>
        <w:pStyle w:val="a4"/>
        <w:ind w:left="0" w:firstLine="567"/>
        <w:jc w:val="both"/>
        <w:rPr>
          <w:rFonts w:ascii="Times New Roman" w:hAnsi="Times New Roman" w:cs="Times New Roman"/>
          <w:sz w:val="24"/>
        </w:rPr>
      </w:pPr>
      <w:r w:rsidRPr="00D96990">
        <w:rPr>
          <w:rFonts w:ascii="Times New Roman" w:hAnsi="Times New Roman" w:cs="Times New Roman"/>
          <w:sz w:val="24"/>
        </w:rPr>
        <w:t xml:space="preserve">Размещение </w:t>
      </w:r>
      <w:r w:rsidR="00BA01DC">
        <w:rPr>
          <w:rFonts w:ascii="Times New Roman" w:hAnsi="Times New Roman" w:cs="Times New Roman"/>
          <w:sz w:val="24"/>
        </w:rPr>
        <w:t>НТО</w:t>
      </w:r>
      <w:r w:rsidRPr="00D96990">
        <w:rPr>
          <w:rFonts w:ascii="Times New Roman" w:hAnsi="Times New Roman" w:cs="Times New Roman"/>
          <w:sz w:val="24"/>
        </w:rPr>
        <w:t xml:space="preserve"> на земельных участках, собственность на которые </w:t>
      </w:r>
      <w:r w:rsidR="00FF5E93">
        <w:rPr>
          <w:rFonts w:ascii="Times New Roman" w:hAnsi="Times New Roman" w:cs="Times New Roman"/>
          <w:sz w:val="24"/>
        </w:rPr>
        <w:br/>
      </w:r>
      <w:r w:rsidRPr="00D96990">
        <w:rPr>
          <w:rFonts w:ascii="Times New Roman" w:hAnsi="Times New Roman" w:cs="Times New Roman"/>
          <w:sz w:val="24"/>
        </w:rPr>
        <w:t xml:space="preserve">не разграничена, а также находящихся в муниципальной собственности, осуществляется в соответствии со схемой </w:t>
      </w:r>
      <w:r w:rsidR="00FF5E93">
        <w:rPr>
          <w:rFonts w:ascii="Times New Roman" w:hAnsi="Times New Roman" w:cs="Times New Roman"/>
          <w:sz w:val="24"/>
        </w:rPr>
        <w:t>НТО</w:t>
      </w:r>
      <w:r w:rsidRPr="00D96990">
        <w:rPr>
          <w:rFonts w:ascii="Times New Roman" w:hAnsi="Times New Roman" w:cs="Times New Roman"/>
          <w:sz w:val="24"/>
        </w:rPr>
        <w:t xml:space="preserve"> на основании решения, выдаваемого Администрацией по результатам торгов в форме открытого аукциона на право получения решения на размещение </w:t>
      </w:r>
      <w:r w:rsidR="00FF5E93">
        <w:rPr>
          <w:rFonts w:ascii="Times New Roman" w:hAnsi="Times New Roman" w:cs="Times New Roman"/>
          <w:sz w:val="24"/>
        </w:rPr>
        <w:t>НТО</w:t>
      </w:r>
      <w:r w:rsidRPr="00D96990">
        <w:rPr>
          <w:rFonts w:ascii="Times New Roman" w:hAnsi="Times New Roman" w:cs="Times New Roman"/>
          <w:sz w:val="24"/>
        </w:rPr>
        <w:t xml:space="preserve">, а предоставление мест для реализации сельскохозяйственной продукции и местным товаропроизводителям осуществляется без аукциона. </w:t>
      </w:r>
    </w:p>
    <w:p w14:paraId="6469BED9" w14:textId="77777777" w:rsidR="00D96990" w:rsidRPr="00D96990" w:rsidRDefault="00FF5E93" w:rsidP="00651F91">
      <w:pPr>
        <w:pStyle w:val="a4"/>
        <w:ind w:left="0" w:firstLine="567"/>
        <w:jc w:val="both"/>
        <w:rPr>
          <w:rFonts w:ascii="Times New Roman" w:hAnsi="Times New Roman" w:cs="Times New Roman"/>
          <w:sz w:val="24"/>
        </w:rPr>
      </w:pPr>
      <w:r>
        <w:rPr>
          <w:rFonts w:ascii="Times New Roman" w:hAnsi="Times New Roman" w:cs="Times New Roman"/>
          <w:sz w:val="24"/>
        </w:rPr>
        <w:t xml:space="preserve">Так на </w:t>
      </w:r>
      <w:r w:rsidR="006E5A33">
        <w:rPr>
          <w:rFonts w:ascii="Times New Roman" w:hAnsi="Times New Roman" w:cs="Times New Roman"/>
          <w:sz w:val="24"/>
        </w:rPr>
        <w:t>3</w:t>
      </w:r>
      <w:r>
        <w:rPr>
          <w:rFonts w:ascii="Times New Roman" w:hAnsi="Times New Roman" w:cs="Times New Roman"/>
          <w:sz w:val="24"/>
        </w:rPr>
        <w:t>1.12.</w:t>
      </w:r>
      <w:r w:rsidR="00D96990" w:rsidRPr="00D96990">
        <w:rPr>
          <w:rFonts w:ascii="Times New Roman" w:hAnsi="Times New Roman" w:cs="Times New Roman"/>
          <w:sz w:val="24"/>
        </w:rPr>
        <w:t>2022 имеется 4</w:t>
      </w:r>
      <w:r w:rsidR="006E5A33">
        <w:rPr>
          <w:rFonts w:ascii="Times New Roman" w:hAnsi="Times New Roman" w:cs="Times New Roman"/>
          <w:sz w:val="24"/>
        </w:rPr>
        <w:t>1</w:t>
      </w:r>
      <w:r w:rsidR="00D96990" w:rsidRPr="00D96990">
        <w:rPr>
          <w:rFonts w:ascii="Times New Roman" w:hAnsi="Times New Roman" w:cs="Times New Roman"/>
          <w:sz w:val="24"/>
        </w:rPr>
        <w:t xml:space="preserve"> действующ</w:t>
      </w:r>
      <w:r w:rsidR="006E5A33">
        <w:rPr>
          <w:rFonts w:ascii="Times New Roman" w:hAnsi="Times New Roman" w:cs="Times New Roman"/>
          <w:sz w:val="24"/>
        </w:rPr>
        <w:t>ее</w:t>
      </w:r>
      <w:r w:rsidR="00D96990" w:rsidRPr="00D96990">
        <w:rPr>
          <w:rFonts w:ascii="Times New Roman" w:hAnsi="Times New Roman" w:cs="Times New Roman"/>
          <w:sz w:val="24"/>
        </w:rPr>
        <w:t xml:space="preserve"> решени</w:t>
      </w:r>
      <w:r w:rsidR="006E5A33">
        <w:rPr>
          <w:rFonts w:ascii="Times New Roman" w:hAnsi="Times New Roman" w:cs="Times New Roman"/>
          <w:sz w:val="24"/>
        </w:rPr>
        <w:t>е</w:t>
      </w:r>
      <w:r w:rsidR="00F570A3">
        <w:rPr>
          <w:rFonts w:ascii="Times New Roman" w:hAnsi="Times New Roman" w:cs="Times New Roman"/>
          <w:sz w:val="24"/>
        </w:rPr>
        <w:t xml:space="preserve"> на право размещения НТО </w:t>
      </w:r>
      <w:r w:rsidR="00651F91">
        <w:rPr>
          <w:rFonts w:ascii="Times New Roman" w:hAnsi="Times New Roman" w:cs="Times New Roman"/>
          <w:sz w:val="24"/>
        </w:rPr>
        <w:br/>
      </w:r>
      <w:r w:rsidR="00D96990" w:rsidRPr="00D96990">
        <w:rPr>
          <w:rFonts w:ascii="Times New Roman" w:hAnsi="Times New Roman" w:cs="Times New Roman"/>
          <w:sz w:val="24"/>
        </w:rPr>
        <w:t xml:space="preserve">на общую </w:t>
      </w:r>
      <w:r w:rsidR="00651F91" w:rsidRPr="00651F91">
        <w:rPr>
          <w:rFonts w:ascii="Times New Roman" w:hAnsi="Times New Roman" w:cs="Times New Roman"/>
          <w:sz w:val="24"/>
        </w:rPr>
        <w:t xml:space="preserve">сумму 13,4 млн руб. За 2022 год проведено 9 аукционов по 52 лотам (42 лота на сезонную торговлю) на право размещения НТО с разными специализациями, выдано 18 решений на право размещения НТО на общую сумму 7,0 млн </w:t>
      </w:r>
      <w:proofErr w:type="spellStart"/>
      <w:r w:rsidR="00651F91" w:rsidRPr="00651F91">
        <w:rPr>
          <w:rFonts w:ascii="Times New Roman" w:hAnsi="Times New Roman" w:cs="Times New Roman"/>
          <w:sz w:val="24"/>
        </w:rPr>
        <w:t>руб</w:t>
      </w:r>
      <w:proofErr w:type="spellEnd"/>
      <w:r w:rsidR="00651F91" w:rsidRPr="00651F91">
        <w:rPr>
          <w:rFonts w:ascii="Times New Roman" w:hAnsi="Times New Roman" w:cs="Times New Roman"/>
          <w:sz w:val="24"/>
        </w:rPr>
        <w:t>, из них 11 решений о размещении НТО на сезонну</w:t>
      </w:r>
      <w:r w:rsidR="00651F91">
        <w:rPr>
          <w:rFonts w:ascii="Times New Roman" w:hAnsi="Times New Roman" w:cs="Times New Roman"/>
          <w:sz w:val="24"/>
        </w:rPr>
        <w:t>ю торговлю на сумму 0,9 млн руб</w:t>
      </w:r>
      <w:r w:rsidR="00D96990" w:rsidRPr="00D96990">
        <w:rPr>
          <w:rFonts w:ascii="Times New Roman" w:hAnsi="Times New Roman" w:cs="Times New Roman"/>
          <w:sz w:val="24"/>
        </w:rPr>
        <w:t>.</w:t>
      </w:r>
    </w:p>
    <w:p w14:paraId="47CB8916" w14:textId="77777777" w:rsidR="00D96990" w:rsidRPr="00D96990" w:rsidRDefault="00D96990" w:rsidP="00D96990">
      <w:pPr>
        <w:pStyle w:val="a4"/>
        <w:ind w:left="0" w:firstLine="567"/>
        <w:jc w:val="both"/>
        <w:rPr>
          <w:rFonts w:ascii="Times New Roman" w:hAnsi="Times New Roman" w:cs="Times New Roman"/>
          <w:sz w:val="24"/>
        </w:rPr>
      </w:pPr>
      <w:r w:rsidRPr="00D96990">
        <w:rPr>
          <w:rFonts w:ascii="Times New Roman" w:hAnsi="Times New Roman" w:cs="Times New Roman"/>
          <w:sz w:val="24"/>
        </w:rPr>
        <w:t xml:space="preserve">В летне-осенний период на территории городского округа была организована уличная торговля, осуществлялась торговля сельскохозяйственной продукцией, квасом, мороженым, цветами и сувенирной продукцией. </w:t>
      </w:r>
    </w:p>
    <w:p w14:paraId="6656ED4D" w14:textId="77777777" w:rsidR="00706250" w:rsidRDefault="00706250" w:rsidP="00D96990">
      <w:pPr>
        <w:pStyle w:val="a4"/>
        <w:ind w:left="0" w:firstLine="567"/>
        <w:jc w:val="both"/>
        <w:rPr>
          <w:rFonts w:ascii="Times New Roman" w:hAnsi="Times New Roman" w:cs="Times New Roman"/>
          <w:sz w:val="24"/>
          <w:szCs w:val="24"/>
        </w:rPr>
      </w:pPr>
    </w:p>
    <w:p w14:paraId="2FDA9AC9" w14:textId="77777777" w:rsidR="00472171" w:rsidRDefault="00472171" w:rsidP="00D96990">
      <w:pPr>
        <w:pStyle w:val="a4"/>
        <w:ind w:left="0" w:firstLine="567"/>
        <w:jc w:val="both"/>
        <w:rPr>
          <w:rFonts w:ascii="Times New Roman" w:hAnsi="Times New Roman" w:cs="Times New Roman"/>
          <w:sz w:val="24"/>
          <w:szCs w:val="24"/>
        </w:rPr>
      </w:pPr>
    </w:p>
    <w:p w14:paraId="7070D580" w14:textId="77777777" w:rsidR="00472171" w:rsidRPr="00B903D0" w:rsidRDefault="00472171" w:rsidP="00D96990">
      <w:pPr>
        <w:pStyle w:val="a4"/>
        <w:ind w:left="0" w:firstLine="567"/>
        <w:jc w:val="both"/>
        <w:rPr>
          <w:rFonts w:ascii="Times New Roman" w:hAnsi="Times New Roman" w:cs="Times New Roman"/>
          <w:sz w:val="24"/>
          <w:szCs w:val="24"/>
        </w:rPr>
      </w:pPr>
    </w:p>
    <w:p w14:paraId="33BB9074" w14:textId="77777777" w:rsidR="00770159" w:rsidRPr="00B903D0" w:rsidRDefault="00770159" w:rsidP="00770159">
      <w:pPr>
        <w:pStyle w:val="a4"/>
        <w:jc w:val="center"/>
        <w:outlineLvl w:val="1"/>
        <w:rPr>
          <w:rFonts w:ascii="Times New Roman" w:hAnsi="Times New Roman" w:cs="Times New Roman"/>
          <w:sz w:val="24"/>
          <w:szCs w:val="24"/>
        </w:rPr>
      </w:pPr>
      <w:bookmarkStart w:id="6" w:name="_Toc477426510"/>
      <w:r w:rsidRPr="00B903D0">
        <w:rPr>
          <w:rFonts w:ascii="Times New Roman" w:hAnsi="Times New Roman" w:cs="Times New Roman"/>
          <w:sz w:val="24"/>
          <w:szCs w:val="24"/>
        </w:rPr>
        <w:lastRenderedPageBreak/>
        <w:t>Создание условий для расширения рынка сельскохозяйственной продукции, содействие развитию малого и среднего предпринимательства</w:t>
      </w:r>
      <w:bookmarkEnd w:id="6"/>
    </w:p>
    <w:p w14:paraId="3DA17CD8" w14:textId="77777777" w:rsidR="00B903D0" w:rsidRPr="00B903D0" w:rsidRDefault="00B903D0" w:rsidP="00B903D0">
      <w:pPr>
        <w:pStyle w:val="a4"/>
        <w:ind w:left="0" w:firstLine="567"/>
        <w:jc w:val="both"/>
        <w:rPr>
          <w:rFonts w:ascii="Times New Roman" w:hAnsi="Times New Roman" w:cs="Times New Roman"/>
          <w:sz w:val="24"/>
        </w:rPr>
      </w:pPr>
      <w:r>
        <w:rPr>
          <w:rFonts w:ascii="Times New Roman" w:hAnsi="Times New Roman" w:cs="Times New Roman"/>
          <w:sz w:val="24"/>
        </w:rPr>
        <w:t>С</w:t>
      </w:r>
      <w:r w:rsidRPr="00B903D0">
        <w:rPr>
          <w:rFonts w:ascii="Times New Roman" w:hAnsi="Times New Roman" w:cs="Times New Roman"/>
          <w:sz w:val="24"/>
        </w:rPr>
        <w:t xml:space="preserve"> целью расширения рынка сбыта сельскохозяйственной продукции </w:t>
      </w:r>
      <w:r>
        <w:rPr>
          <w:rFonts w:ascii="Times New Roman" w:hAnsi="Times New Roman" w:cs="Times New Roman"/>
          <w:sz w:val="24"/>
        </w:rPr>
        <w:t>велась</w:t>
      </w:r>
      <w:r w:rsidRPr="00B903D0">
        <w:rPr>
          <w:rFonts w:ascii="Times New Roman" w:hAnsi="Times New Roman" w:cs="Times New Roman"/>
          <w:sz w:val="24"/>
        </w:rPr>
        <w:t xml:space="preserve"> работа по </w:t>
      </w:r>
      <w:r>
        <w:rPr>
          <w:rFonts w:ascii="Times New Roman" w:hAnsi="Times New Roman" w:cs="Times New Roman"/>
          <w:sz w:val="24"/>
        </w:rPr>
        <w:t>организации и проведению ярмарок,</w:t>
      </w:r>
      <w:r w:rsidRPr="00B903D0">
        <w:rPr>
          <w:rFonts w:ascii="Times New Roman" w:hAnsi="Times New Roman" w:cs="Times New Roman"/>
          <w:sz w:val="24"/>
        </w:rPr>
        <w:t xml:space="preserve"> организации торгового обслуживания </w:t>
      </w:r>
      <w:r w:rsidR="00DD3231">
        <w:rPr>
          <w:rFonts w:ascii="Times New Roman" w:hAnsi="Times New Roman" w:cs="Times New Roman"/>
          <w:sz w:val="24"/>
        </w:rPr>
        <w:br/>
      </w:r>
      <w:r w:rsidRPr="00B903D0">
        <w:rPr>
          <w:rFonts w:ascii="Times New Roman" w:hAnsi="Times New Roman" w:cs="Times New Roman"/>
          <w:sz w:val="24"/>
        </w:rPr>
        <w:t>при проведении культурно-массовых мероприятий на территории Петрозаводского городского округа.</w:t>
      </w:r>
    </w:p>
    <w:p w14:paraId="773F47FA" w14:textId="77777777" w:rsidR="00635FB5" w:rsidRPr="00B903D0" w:rsidRDefault="00B903D0" w:rsidP="00B903D0">
      <w:pPr>
        <w:pStyle w:val="a4"/>
        <w:ind w:left="0" w:firstLine="567"/>
        <w:jc w:val="both"/>
        <w:rPr>
          <w:rFonts w:ascii="Times New Roman" w:hAnsi="Times New Roman" w:cs="Times New Roman"/>
          <w:sz w:val="24"/>
        </w:rPr>
      </w:pPr>
      <w:r>
        <w:rPr>
          <w:rFonts w:ascii="Times New Roman" w:hAnsi="Times New Roman" w:cs="Times New Roman"/>
          <w:sz w:val="24"/>
        </w:rPr>
        <w:t>В течение года проведены</w:t>
      </w:r>
      <w:r w:rsidRPr="00B903D0">
        <w:rPr>
          <w:rFonts w:ascii="Times New Roman" w:hAnsi="Times New Roman" w:cs="Times New Roman"/>
          <w:sz w:val="24"/>
        </w:rPr>
        <w:t xml:space="preserve"> 2 муниципальны</w:t>
      </w:r>
      <w:r>
        <w:rPr>
          <w:rFonts w:ascii="Times New Roman" w:hAnsi="Times New Roman" w:cs="Times New Roman"/>
          <w:sz w:val="24"/>
        </w:rPr>
        <w:t>е</w:t>
      </w:r>
      <w:r w:rsidR="00F435AA">
        <w:rPr>
          <w:rFonts w:ascii="Times New Roman" w:hAnsi="Times New Roman" w:cs="Times New Roman"/>
          <w:sz w:val="24"/>
        </w:rPr>
        <w:t xml:space="preserve"> ярмарки. </w:t>
      </w:r>
      <w:r w:rsidRPr="00B903D0">
        <w:rPr>
          <w:rFonts w:ascii="Times New Roman" w:hAnsi="Times New Roman" w:cs="Times New Roman"/>
          <w:sz w:val="24"/>
        </w:rPr>
        <w:t>Также было организовано торговое обслуживание в рамках городских массовых мероприятий:</w:t>
      </w:r>
      <w:r w:rsidR="00BA5532">
        <w:rPr>
          <w:rFonts w:ascii="Times New Roman" w:hAnsi="Times New Roman" w:cs="Times New Roman"/>
          <w:sz w:val="24"/>
        </w:rPr>
        <w:t xml:space="preserve"> </w:t>
      </w:r>
      <w:r w:rsidRPr="00B903D0">
        <w:rPr>
          <w:rFonts w:ascii="Times New Roman" w:hAnsi="Times New Roman" w:cs="Times New Roman"/>
          <w:sz w:val="24"/>
        </w:rPr>
        <w:t xml:space="preserve">международного зимнего фестиваля «Гиперборея» </w:t>
      </w:r>
      <w:r w:rsidR="00BA5532">
        <w:rPr>
          <w:rFonts w:ascii="Times New Roman" w:hAnsi="Times New Roman" w:cs="Times New Roman"/>
          <w:sz w:val="24"/>
        </w:rPr>
        <w:t>(</w:t>
      </w:r>
      <w:r w:rsidRPr="00B903D0">
        <w:rPr>
          <w:rFonts w:ascii="Times New Roman" w:hAnsi="Times New Roman" w:cs="Times New Roman"/>
          <w:sz w:val="24"/>
        </w:rPr>
        <w:t>12.02.2022-13.02.2022</w:t>
      </w:r>
      <w:r w:rsidR="00BA5532">
        <w:rPr>
          <w:rFonts w:ascii="Times New Roman" w:hAnsi="Times New Roman" w:cs="Times New Roman"/>
          <w:sz w:val="24"/>
        </w:rPr>
        <w:t xml:space="preserve">), </w:t>
      </w:r>
      <w:r w:rsidRPr="00B903D0">
        <w:rPr>
          <w:rFonts w:ascii="Times New Roman" w:hAnsi="Times New Roman" w:cs="Times New Roman"/>
          <w:sz w:val="24"/>
        </w:rPr>
        <w:t>культурно-массового мероприятия</w:t>
      </w:r>
      <w:r>
        <w:rPr>
          <w:rFonts w:ascii="Times New Roman" w:hAnsi="Times New Roman" w:cs="Times New Roman"/>
          <w:sz w:val="24"/>
        </w:rPr>
        <w:t>,</w:t>
      </w:r>
      <w:r w:rsidRPr="00B903D0">
        <w:rPr>
          <w:rFonts w:ascii="Times New Roman" w:hAnsi="Times New Roman" w:cs="Times New Roman"/>
          <w:sz w:val="24"/>
        </w:rPr>
        <w:t xml:space="preserve"> посвященного празднованию Дня </w:t>
      </w:r>
      <w:r w:rsidR="00F435AA">
        <w:rPr>
          <w:rFonts w:ascii="Times New Roman" w:hAnsi="Times New Roman" w:cs="Times New Roman"/>
          <w:sz w:val="24"/>
        </w:rPr>
        <w:t>П</w:t>
      </w:r>
      <w:r w:rsidRPr="00B903D0">
        <w:rPr>
          <w:rFonts w:ascii="Times New Roman" w:hAnsi="Times New Roman" w:cs="Times New Roman"/>
          <w:sz w:val="24"/>
        </w:rPr>
        <w:t xml:space="preserve">обеды </w:t>
      </w:r>
      <w:r w:rsidR="00BA5532">
        <w:rPr>
          <w:rFonts w:ascii="Times New Roman" w:hAnsi="Times New Roman" w:cs="Times New Roman"/>
          <w:sz w:val="24"/>
        </w:rPr>
        <w:t>(</w:t>
      </w:r>
      <w:r w:rsidRPr="00B903D0">
        <w:rPr>
          <w:rFonts w:ascii="Times New Roman" w:hAnsi="Times New Roman" w:cs="Times New Roman"/>
          <w:sz w:val="24"/>
        </w:rPr>
        <w:t>09.05.2022</w:t>
      </w:r>
      <w:r w:rsidR="00BA5532">
        <w:rPr>
          <w:rFonts w:ascii="Times New Roman" w:hAnsi="Times New Roman" w:cs="Times New Roman"/>
          <w:sz w:val="24"/>
        </w:rPr>
        <w:t xml:space="preserve">), </w:t>
      </w:r>
      <w:r w:rsidRPr="00B903D0">
        <w:rPr>
          <w:rFonts w:ascii="Times New Roman" w:hAnsi="Times New Roman" w:cs="Times New Roman"/>
          <w:sz w:val="24"/>
        </w:rPr>
        <w:t>праздничных гуляний, по</w:t>
      </w:r>
      <w:r w:rsidR="00635FB5">
        <w:rPr>
          <w:rFonts w:ascii="Times New Roman" w:hAnsi="Times New Roman" w:cs="Times New Roman"/>
          <w:sz w:val="24"/>
        </w:rPr>
        <w:t xml:space="preserve">священных Дню города </w:t>
      </w:r>
      <w:r w:rsidR="00BA5532">
        <w:rPr>
          <w:rFonts w:ascii="Times New Roman" w:hAnsi="Times New Roman" w:cs="Times New Roman"/>
          <w:sz w:val="24"/>
        </w:rPr>
        <w:t>(</w:t>
      </w:r>
      <w:r w:rsidR="00635FB5">
        <w:rPr>
          <w:rFonts w:ascii="Times New Roman" w:hAnsi="Times New Roman" w:cs="Times New Roman"/>
          <w:sz w:val="24"/>
        </w:rPr>
        <w:t>25.06.2022</w:t>
      </w:r>
      <w:r w:rsidR="00BA5532">
        <w:rPr>
          <w:rFonts w:ascii="Times New Roman" w:hAnsi="Times New Roman" w:cs="Times New Roman"/>
          <w:sz w:val="24"/>
        </w:rPr>
        <w:t xml:space="preserve">), </w:t>
      </w:r>
      <w:r w:rsidR="00F435AA">
        <w:rPr>
          <w:rFonts w:ascii="Times New Roman" w:hAnsi="Times New Roman" w:cs="Times New Roman"/>
          <w:sz w:val="24"/>
        </w:rPr>
        <w:t>р</w:t>
      </w:r>
      <w:r w:rsidR="00635FB5">
        <w:rPr>
          <w:rFonts w:ascii="Times New Roman" w:hAnsi="Times New Roman" w:cs="Times New Roman"/>
          <w:sz w:val="24"/>
        </w:rPr>
        <w:t>ождественск</w:t>
      </w:r>
      <w:r w:rsidR="00F435AA">
        <w:rPr>
          <w:rFonts w:ascii="Times New Roman" w:hAnsi="Times New Roman" w:cs="Times New Roman"/>
          <w:sz w:val="24"/>
        </w:rPr>
        <w:t>ой</w:t>
      </w:r>
      <w:r w:rsidR="00635FB5">
        <w:rPr>
          <w:rFonts w:ascii="Times New Roman" w:hAnsi="Times New Roman" w:cs="Times New Roman"/>
          <w:sz w:val="24"/>
        </w:rPr>
        <w:t xml:space="preserve"> ярмарк</w:t>
      </w:r>
      <w:r w:rsidR="00F435AA">
        <w:rPr>
          <w:rFonts w:ascii="Times New Roman" w:hAnsi="Times New Roman" w:cs="Times New Roman"/>
          <w:sz w:val="24"/>
        </w:rPr>
        <w:t>и</w:t>
      </w:r>
      <w:r w:rsidR="00635FB5">
        <w:rPr>
          <w:rFonts w:ascii="Times New Roman" w:hAnsi="Times New Roman" w:cs="Times New Roman"/>
          <w:sz w:val="24"/>
        </w:rPr>
        <w:t xml:space="preserve"> </w:t>
      </w:r>
      <w:r w:rsidR="00BA5532">
        <w:rPr>
          <w:rFonts w:ascii="Times New Roman" w:hAnsi="Times New Roman" w:cs="Times New Roman"/>
          <w:sz w:val="24"/>
        </w:rPr>
        <w:t>(</w:t>
      </w:r>
      <w:r w:rsidR="00635FB5">
        <w:rPr>
          <w:rFonts w:ascii="Times New Roman" w:hAnsi="Times New Roman" w:cs="Times New Roman"/>
          <w:sz w:val="24"/>
        </w:rPr>
        <w:t>28.12.2022-08.01.2023</w:t>
      </w:r>
      <w:r w:rsidR="00BA5532">
        <w:rPr>
          <w:rFonts w:ascii="Times New Roman" w:hAnsi="Times New Roman" w:cs="Times New Roman"/>
          <w:sz w:val="24"/>
        </w:rPr>
        <w:t>)</w:t>
      </w:r>
      <w:r w:rsidR="00635FB5">
        <w:rPr>
          <w:rFonts w:ascii="Times New Roman" w:hAnsi="Times New Roman" w:cs="Times New Roman"/>
          <w:sz w:val="24"/>
        </w:rPr>
        <w:t>.</w:t>
      </w:r>
    </w:p>
    <w:p w14:paraId="51B93609" w14:textId="77777777" w:rsidR="00B903D0" w:rsidRPr="00B903D0" w:rsidRDefault="00B903D0" w:rsidP="00B903D0">
      <w:pPr>
        <w:pStyle w:val="a4"/>
        <w:ind w:left="0" w:firstLine="567"/>
        <w:jc w:val="both"/>
        <w:rPr>
          <w:rFonts w:ascii="Times New Roman" w:hAnsi="Times New Roman" w:cs="Times New Roman"/>
          <w:sz w:val="24"/>
        </w:rPr>
      </w:pPr>
      <w:r w:rsidRPr="00B903D0">
        <w:rPr>
          <w:rFonts w:ascii="Times New Roman" w:hAnsi="Times New Roman" w:cs="Times New Roman"/>
          <w:sz w:val="24"/>
        </w:rPr>
        <w:t>В ярмарках и торговых обслуживаниях приняли участие более</w:t>
      </w:r>
      <w:r w:rsidR="00802272">
        <w:rPr>
          <w:rFonts w:ascii="Times New Roman" w:hAnsi="Times New Roman" w:cs="Times New Roman"/>
          <w:sz w:val="24"/>
        </w:rPr>
        <w:t xml:space="preserve"> 300 хозяйствующих субъектов –</w:t>
      </w:r>
      <w:r w:rsidRPr="00B903D0">
        <w:rPr>
          <w:rFonts w:ascii="Times New Roman" w:hAnsi="Times New Roman" w:cs="Times New Roman"/>
          <w:sz w:val="24"/>
        </w:rPr>
        <w:t xml:space="preserve"> местные и иногородние товаропроизводители, индивидуальные предприниматели и физические лица, имеющие личные подсобные хозяйства, крестьянские фермерские хозяйства. На ярмарках был представлен большой ассортимент сельскохозяйственной продукции (овощи, бахчевые культуры, мед, живая рыба, молочная продукция, мясо и колбасные изделия, саженцы). </w:t>
      </w:r>
    </w:p>
    <w:p w14:paraId="495AC69E" w14:textId="77777777" w:rsidR="00B903D0" w:rsidRPr="00B903D0" w:rsidRDefault="00B903D0" w:rsidP="00B903D0">
      <w:pPr>
        <w:pStyle w:val="a4"/>
        <w:ind w:left="0" w:firstLine="567"/>
        <w:jc w:val="both"/>
        <w:rPr>
          <w:rFonts w:ascii="Times New Roman" w:hAnsi="Times New Roman" w:cs="Times New Roman"/>
          <w:sz w:val="24"/>
        </w:rPr>
      </w:pPr>
      <w:r w:rsidRPr="00B903D0">
        <w:rPr>
          <w:rFonts w:ascii="Times New Roman" w:hAnsi="Times New Roman" w:cs="Times New Roman"/>
          <w:sz w:val="24"/>
        </w:rPr>
        <w:t xml:space="preserve">Общая сумма дохода в бюджет от ярмарок и торговых обслуживаний составила </w:t>
      </w:r>
      <w:r w:rsidR="00F435AA">
        <w:rPr>
          <w:rFonts w:ascii="Times New Roman" w:hAnsi="Times New Roman" w:cs="Times New Roman"/>
          <w:sz w:val="24"/>
        </w:rPr>
        <w:br/>
      </w:r>
      <w:r w:rsidRPr="00B903D0">
        <w:rPr>
          <w:rFonts w:ascii="Times New Roman" w:hAnsi="Times New Roman" w:cs="Times New Roman"/>
          <w:sz w:val="24"/>
        </w:rPr>
        <w:t>3,</w:t>
      </w:r>
      <w:r w:rsidR="00802272">
        <w:rPr>
          <w:rFonts w:ascii="Times New Roman" w:hAnsi="Times New Roman" w:cs="Times New Roman"/>
          <w:sz w:val="24"/>
        </w:rPr>
        <w:t>4 млн руб</w:t>
      </w:r>
      <w:r w:rsidRPr="00B903D0">
        <w:rPr>
          <w:rFonts w:ascii="Times New Roman" w:hAnsi="Times New Roman" w:cs="Times New Roman"/>
          <w:sz w:val="24"/>
        </w:rPr>
        <w:t>.</w:t>
      </w:r>
    </w:p>
    <w:p w14:paraId="3A8282F3" w14:textId="77777777" w:rsidR="00B903D0" w:rsidRPr="00B903D0" w:rsidRDefault="00F435AA" w:rsidP="00B903D0">
      <w:pPr>
        <w:pStyle w:val="a4"/>
        <w:ind w:left="0" w:firstLine="567"/>
        <w:jc w:val="both"/>
        <w:rPr>
          <w:rFonts w:ascii="Times New Roman" w:hAnsi="Times New Roman" w:cs="Times New Roman"/>
          <w:sz w:val="24"/>
        </w:rPr>
      </w:pPr>
      <w:r>
        <w:rPr>
          <w:rFonts w:ascii="Times New Roman" w:hAnsi="Times New Roman" w:cs="Times New Roman"/>
          <w:sz w:val="24"/>
        </w:rPr>
        <w:t>В</w:t>
      </w:r>
      <w:r w:rsidR="00B903D0" w:rsidRPr="00B903D0">
        <w:rPr>
          <w:rFonts w:ascii="Times New Roman" w:hAnsi="Times New Roman" w:cs="Times New Roman"/>
          <w:sz w:val="24"/>
        </w:rPr>
        <w:t xml:space="preserve"> 2022 году оказано содействие субъектам малого и среднего </w:t>
      </w:r>
      <w:r w:rsidR="00C90618">
        <w:rPr>
          <w:rFonts w:ascii="Times New Roman" w:hAnsi="Times New Roman" w:cs="Times New Roman"/>
          <w:sz w:val="24"/>
        </w:rPr>
        <w:br/>
      </w:r>
      <w:r w:rsidR="00B903D0" w:rsidRPr="00B903D0">
        <w:rPr>
          <w:rFonts w:ascii="Times New Roman" w:hAnsi="Times New Roman" w:cs="Times New Roman"/>
          <w:sz w:val="24"/>
        </w:rPr>
        <w:t>предпринимательства – местным товаропроизводителям в оформлении упаковки к рождественским и новогодним праздникам с символикой «Сделано в Карелии».</w:t>
      </w:r>
    </w:p>
    <w:p w14:paraId="3BE67F2A" w14:textId="77777777" w:rsidR="00CD528D" w:rsidRPr="00E542B6" w:rsidRDefault="00CD528D" w:rsidP="00CD528D">
      <w:pPr>
        <w:pStyle w:val="a4"/>
        <w:ind w:left="0" w:firstLine="567"/>
        <w:jc w:val="both"/>
        <w:rPr>
          <w:rFonts w:ascii="Times New Roman" w:eastAsia="Times New Roman" w:hAnsi="Times New Roman" w:cs="Times New Roman"/>
          <w:sz w:val="24"/>
          <w:szCs w:val="24"/>
          <w:lang w:eastAsia="ru-RU"/>
        </w:rPr>
      </w:pPr>
      <w:r w:rsidRPr="00E542B6">
        <w:rPr>
          <w:rFonts w:ascii="Times New Roman" w:eastAsia="Times New Roman" w:hAnsi="Times New Roman" w:cs="Times New Roman"/>
          <w:sz w:val="24"/>
          <w:szCs w:val="24"/>
          <w:lang w:eastAsia="ru-RU"/>
        </w:rPr>
        <w:t xml:space="preserve">В рамках реализации муниципальной программы </w:t>
      </w:r>
      <w:r w:rsidR="00223CBA" w:rsidRPr="00E542B6">
        <w:rPr>
          <w:rFonts w:ascii="Times New Roman" w:eastAsia="Times New Roman" w:hAnsi="Times New Roman" w:cs="Times New Roman"/>
          <w:sz w:val="24"/>
          <w:szCs w:val="24"/>
          <w:lang w:eastAsia="ru-RU"/>
        </w:rPr>
        <w:t>«Развитие и муниципальная поддержка субъектов малого и среднего предпринимательства на территории Петрозаводского городского округа»</w:t>
      </w:r>
      <w:r w:rsidR="00223CBA">
        <w:rPr>
          <w:rFonts w:ascii="Times New Roman" w:eastAsia="Times New Roman" w:hAnsi="Times New Roman" w:cs="Times New Roman"/>
          <w:sz w:val="24"/>
          <w:szCs w:val="24"/>
          <w:lang w:eastAsia="ru-RU"/>
        </w:rPr>
        <w:t xml:space="preserve"> </w:t>
      </w:r>
      <w:r w:rsidRPr="00E542B6">
        <w:rPr>
          <w:rFonts w:ascii="Times New Roman" w:eastAsia="Times New Roman" w:hAnsi="Times New Roman" w:cs="Times New Roman"/>
          <w:sz w:val="24"/>
          <w:szCs w:val="24"/>
          <w:lang w:eastAsia="ru-RU"/>
        </w:rPr>
        <w:t>состоял</w:t>
      </w:r>
      <w:r w:rsidR="00E542B6" w:rsidRPr="00E542B6">
        <w:rPr>
          <w:rFonts w:ascii="Times New Roman" w:eastAsia="Times New Roman" w:hAnsi="Times New Roman" w:cs="Times New Roman"/>
          <w:sz w:val="24"/>
          <w:szCs w:val="24"/>
          <w:lang w:eastAsia="ru-RU"/>
        </w:rPr>
        <w:t>и</w:t>
      </w:r>
      <w:r w:rsidRPr="00E542B6">
        <w:rPr>
          <w:rFonts w:ascii="Times New Roman" w:eastAsia="Times New Roman" w:hAnsi="Times New Roman" w:cs="Times New Roman"/>
          <w:sz w:val="24"/>
          <w:szCs w:val="24"/>
          <w:lang w:eastAsia="ru-RU"/>
        </w:rPr>
        <w:t>сь 2 заявочны</w:t>
      </w:r>
      <w:r w:rsidR="00E542B6" w:rsidRPr="00E542B6">
        <w:rPr>
          <w:rFonts w:ascii="Times New Roman" w:eastAsia="Times New Roman" w:hAnsi="Times New Roman" w:cs="Times New Roman"/>
          <w:sz w:val="24"/>
          <w:szCs w:val="24"/>
          <w:lang w:eastAsia="ru-RU"/>
        </w:rPr>
        <w:t>е</w:t>
      </w:r>
      <w:r w:rsidRPr="00E542B6">
        <w:rPr>
          <w:rFonts w:ascii="Times New Roman" w:eastAsia="Times New Roman" w:hAnsi="Times New Roman" w:cs="Times New Roman"/>
          <w:sz w:val="24"/>
          <w:szCs w:val="24"/>
          <w:lang w:eastAsia="ru-RU"/>
        </w:rPr>
        <w:t xml:space="preserve"> кампании в части оказания финансовой поддержки бизнеса на муниципальном уровне, по итогам которых в Администрацию посту</w:t>
      </w:r>
      <w:r w:rsidR="00C90618">
        <w:rPr>
          <w:rFonts w:ascii="Times New Roman" w:eastAsia="Times New Roman" w:hAnsi="Times New Roman" w:cs="Times New Roman"/>
          <w:sz w:val="24"/>
          <w:szCs w:val="24"/>
          <w:lang w:eastAsia="ru-RU"/>
        </w:rPr>
        <w:t>пило более 1200 заявок</w:t>
      </w:r>
      <w:r w:rsidRPr="00E542B6">
        <w:rPr>
          <w:rFonts w:ascii="Times New Roman" w:eastAsia="Times New Roman" w:hAnsi="Times New Roman" w:cs="Times New Roman"/>
          <w:sz w:val="24"/>
          <w:szCs w:val="24"/>
          <w:lang w:eastAsia="ru-RU"/>
        </w:rPr>
        <w:t>.</w:t>
      </w:r>
    </w:p>
    <w:p w14:paraId="14A954C3" w14:textId="77777777" w:rsidR="00CD528D" w:rsidRPr="00E542B6" w:rsidRDefault="00CD528D" w:rsidP="00E542B6">
      <w:pPr>
        <w:pStyle w:val="a4"/>
        <w:ind w:left="0" w:firstLine="567"/>
        <w:jc w:val="both"/>
        <w:rPr>
          <w:rFonts w:ascii="Times New Roman" w:eastAsia="Times New Roman" w:hAnsi="Times New Roman" w:cs="Times New Roman"/>
          <w:sz w:val="24"/>
          <w:szCs w:val="24"/>
          <w:lang w:eastAsia="ru-RU"/>
        </w:rPr>
      </w:pPr>
      <w:r w:rsidRPr="00E542B6">
        <w:rPr>
          <w:rFonts w:ascii="Times New Roman" w:eastAsia="Times New Roman" w:hAnsi="Times New Roman" w:cs="Times New Roman"/>
          <w:sz w:val="24"/>
          <w:szCs w:val="24"/>
          <w:lang w:eastAsia="ru-RU"/>
        </w:rPr>
        <w:t>На оказание финансовой поддержк</w:t>
      </w:r>
      <w:r w:rsidR="00E542B6" w:rsidRPr="00E542B6">
        <w:rPr>
          <w:rFonts w:ascii="Times New Roman" w:eastAsia="Times New Roman" w:hAnsi="Times New Roman" w:cs="Times New Roman"/>
          <w:sz w:val="24"/>
          <w:szCs w:val="24"/>
          <w:lang w:eastAsia="ru-RU"/>
        </w:rPr>
        <w:t xml:space="preserve">и бизнеса </w:t>
      </w:r>
      <w:r w:rsidR="00F435AA">
        <w:rPr>
          <w:rFonts w:ascii="Times New Roman" w:eastAsia="Times New Roman" w:hAnsi="Times New Roman" w:cs="Times New Roman"/>
          <w:sz w:val="24"/>
          <w:szCs w:val="24"/>
          <w:lang w:eastAsia="ru-RU"/>
        </w:rPr>
        <w:t xml:space="preserve">из республиканского и муниципального бюджетов </w:t>
      </w:r>
      <w:r w:rsidR="00E542B6" w:rsidRPr="00E542B6">
        <w:rPr>
          <w:rFonts w:ascii="Times New Roman" w:eastAsia="Times New Roman" w:hAnsi="Times New Roman" w:cs="Times New Roman"/>
          <w:sz w:val="24"/>
          <w:szCs w:val="24"/>
          <w:lang w:eastAsia="ru-RU"/>
        </w:rPr>
        <w:t>направлено более 209 млн руб.</w:t>
      </w:r>
      <w:r w:rsidRPr="00E542B6">
        <w:rPr>
          <w:rFonts w:ascii="Times New Roman" w:eastAsia="Times New Roman" w:hAnsi="Times New Roman" w:cs="Times New Roman"/>
          <w:sz w:val="24"/>
          <w:szCs w:val="24"/>
          <w:lang w:eastAsia="ru-RU"/>
        </w:rPr>
        <w:t xml:space="preserve">, из них более 207 </w:t>
      </w:r>
      <w:r w:rsidR="00E542B6" w:rsidRPr="00E542B6">
        <w:rPr>
          <w:rFonts w:ascii="Times New Roman" w:eastAsia="Times New Roman" w:hAnsi="Times New Roman" w:cs="Times New Roman"/>
          <w:sz w:val="24"/>
          <w:szCs w:val="24"/>
          <w:lang w:eastAsia="ru-RU"/>
        </w:rPr>
        <w:t>млн</w:t>
      </w:r>
      <w:r w:rsidRPr="00E542B6">
        <w:rPr>
          <w:rFonts w:ascii="Times New Roman" w:eastAsia="Times New Roman" w:hAnsi="Times New Roman" w:cs="Times New Roman"/>
          <w:sz w:val="24"/>
          <w:szCs w:val="24"/>
          <w:lang w:eastAsia="ru-RU"/>
        </w:rPr>
        <w:t xml:space="preserve"> руб</w:t>
      </w:r>
      <w:r w:rsidR="00E542B6" w:rsidRPr="00E542B6">
        <w:rPr>
          <w:rFonts w:ascii="Times New Roman" w:eastAsia="Times New Roman" w:hAnsi="Times New Roman" w:cs="Times New Roman"/>
          <w:sz w:val="24"/>
          <w:szCs w:val="24"/>
          <w:lang w:eastAsia="ru-RU"/>
        </w:rPr>
        <w:t>.</w:t>
      </w:r>
      <w:r w:rsidR="00F435AA">
        <w:rPr>
          <w:rFonts w:ascii="Times New Roman" w:eastAsia="Times New Roman" w:hAnsi="Times New Roman" w:cs="Times New Roman"/>
          <w:sz w:val="24"/>
          <w:szCs w:val="24"/>
          <w:lang w:eastAsia="ru-RU"/>
        </w:rPr>
        <w:t xml:space="preserve"> – средства</w:t>
      </w:r>
      <w:r w:rsidR="00B71D22">
        <w:rPr>
          <w:rFonts w:ascii="Times New Roman" w:eastAsia="Times New Roman" w:hAnsi="Times New Roman" w:cs="Times New Roman"/>
          <w:sz w:val="24"/>
          <w:szCs w:val="24"/>
          <w:lang w:eastAsia="ru-RU"/>
        </w:rPr>
        <w:t>, предоставленны</w:t>
      </w:r>
      <w:r w:rsidR="00EA086D">
        <w:rPr>
          <w:rFonts w:ascii="Times New Roman" w:eastAsia="Times New Roman" w:hAnsi="Times New Roman" w:cs="Times New Roman"/>
          <w:sz w:val="24"/>
          <w:szCs w:val="24"/>
          <w:lang w:eastAsia="ru-RU"/>
        </w:rPr>
        <w:t>е из бюджета Республики Карелия</w:t>
      </w:r>
      <w:r w:rsidR="00E542B6" w:rsidRPr="00E542B6">
        <w:rPr>
          <w:rFonts w:ascii="Times New Roman" w:eastAsia="Times New Roman" w:hAnsi="Times New Roman" w:cs="Times New Roman"/>
          <w:sz w:val="24"/>
          <w:szCs w:val="24"/>
          <w:lang w:eastAsia="ru-RU"/>
        </w:rPr>
        <w:t>.</w:t>
      </w:r>
      <w:r w:rsidR="00E542B6">
        <w:rPr>
          <w:rFonts w:ascii="Times New Roman" w:eastAsia="Times New Roman" w:hAnsi="Times New Roman" w:cs="Times New Roman"/>
          <w:sz w:val="24"/>
          <w:szCs w:val="24"/>
          <w:lang w:eastAsia="ru-RU"/>
        </w:rPr>
        <w:t xml:space="preserve"> </w:t>
      </w:r>
      <w:r w:rsidR="00E542B6" w:rsidRPr="00E542B6">
        <w:rPr>
          <w:rFonts w:ascii="Times New Roman" w:eastAsia="Times New Roman" w:hAnsi="Times New Roman" w:cs="Times New Roman"/>
          <w:sz w:val="24"/>
          <w:szCs w:val="24"/>
          <w:lang w:eastAsia="ru-RU"/>
        </w:rPr>
        <w:t>Для сравнения, в 2021 году финансовая поддержка оказана 442 хозяйствующим субъектам на общую сумму, превы</w:t>
      </w:r>
      <w:r w:rsidR="00E542B6">
        <w:rPr>
          <w:rFonts w:ascii="Times New Roman" w:eastAsia="Times New Roman" w:hAnsi="Times New Roman" w:cs="Times New Roman"/>
          <w:sz w:val="24"/>
          <w:szCs w:val="24"/>
          <w:lang w:eastAsia="ru-RU"/>
        </w:rPr>
        <w:t xml:space="preserve">шающую 110 </w:t>
      </w:r>
      <w:r w:rsidR="00956568">
        <w:rPr>
          <w:rFonts w:ascii="Times New Roman" w:eastAsia="Times New Roman" w:hAnsi="Times New Roman" w:cs="Times New Roman"/>
          <w:sz w:val="24"/>
          <w:szCs w:val="24"/>
          <w:lang w:eastAsia="ru-RU"/>
        </w:rPr>
        <w:t>млн руб.</w:t>
      </w:r>
      <w:r w:rsidR="00E542B6">
        <w:rPr>
          <w:rFonts w:ascii="Times New Roman" w:eastAsia="Times New Roman" w:hAnsi="Times New Roman" w:cs="Times New Roman"/>
          <w:sz w:val="24"/>
          <w:szCs w:val="24"/>
          <w:lang w:eastAsia="ru-RU"/>
        </w:rPr>
        <w:t xml:space="preserve">, в </w:t>
      </w:r>
      <w:r w:rsidR="00E542B6" w:rsidRPr="00E542B6">
        <w:rPr>
          <w:rFonts w:ascii="Times New Roman" w:eastAsia="Times New Roman" w:hAnsi="Times New Roman" w:cs="Times New Roman"/>
          <w:sz w:val="24"/>
          <w:szCs w:val="24"/>
          <w:lang w:eastAsia="ru-RU"/>
        </w:rPr>
        <w:t xml:space="preserve">2020 году </w:t>
      </w:r>
      <w:r w:rsidR="008C354C">
        <w:rPr>
          <w:rFonts w:ascii="Times New Roman" w:hAnsi="Times New Roman" w:cs="Times New Roman"/>
          <w:sz w:val="24"/>
        </w:rPr>
        <w:t xml:space="preserve">– </w:t>
      </w:r>
      <w:r w:rsidR="00E542B6" w:rsidRPr="00E542B6">
        <w:rPr>
          <w:rFonts w:ascii="Times New Roman" w:eastAsia="Times New Roman" w:hAnsi="Times New Roman" w:cs="Times New Roman"/>
          <w:sz w:val="24"/>
          <w:szCs w:val="24"/>
          <w:lang w:eastAsia="ru-RU"/>
        </w:rPr>
        <w:t xml:space="preserve">64 хозяйствующим субъектам </w:t>
      </w:r>
      <w:r w:rsidR="00B71D22">
        <w:rPr>
          <w:rFonts w:ascii="Times New Roman" w:eastAsia="Times New Roman" w:hAnsi="Times New Roman" w:cs="Times New Roman"/>
          <w:sz w:val="24"/>
          <w:szCs w:val="24"/>
          <w:lang w:eastAsia="ru-RU"/>
        </w:rPr>
        <w:br/>
      </w:r>
      <w:r w:rsidR="00E542B6" w:rsidRPr="00E542B6">
        <w:rPr>
          <w:rFonts w:ascii="Times New Roman" w:eastAsia="Times New Roman" w:hAnsi="Times New Roman" w:cs="Times New Roman"/>
          <w:sz w:val="24"/>
          <w:szCs w:val="24"/>
          <w:lang w:eastAsia="ru-RU"/>
        </w:rPr>
        <w:t xml:space="preserve">на общую сумму 11,7 </w:t>
      </w:r>
      <w:r w:rsidR="00223CBA">
        <w:rPr>
          <w:rFonts w:ascii="Times New Roman" w:eastAsia="Times New Roman" w:hAnsi="Times New Roman" w:cs="Times New Roman"/>
          <w:sz w:val="24"/>
          <w:szCs w:val="24"/>
          <w:lang w:eastAsia="ru-RU"/>
        </w:rPr>
        <w:t>млн руб</w:t>
      </w:r>
      <w:r w:rsidR="00E542B6" w:rsidRPr="00E542B6">
        <w:rPr>
          <w:rFonts w:ascii="Times New Roman" w:eastAsia="Times New Roman" w:hAnsi="Times New Roman" w:cs="Times New Roman"/>
          <w:sz w:val="24"/>
          <w:szCs w:val="24"/>
          <w:lang w:eastAsia="ru-RU"/>
        </w:rPr>
        <w:t>.</w:t>
      </w:r>
    </w:p>
    <w:p w14:paraId="3F2582E6" w14:textId="77777777" w:rsidR="00CD528D" w:rsidRPr="00E542B6" w:rsidRDefault="00CD528D" w:rsidP="00CD528D">
      <w:pPr>
        <w:pStyle w:val="a4"/>
        <w:ind w:left="0" w:firstLine="567"/>
        <w:jc w:val="both"/>
        <w:rPr>
          <w:rFonts w:ascii="Times New Roman" w:eastAsia="Times New Roman" w:hAnsi="Times New Roman" w:cs="Times New Roman"/>
          <w:sz w:val="24"/>
          <w:szCs w:val="24"/>
          <w:lang w:eastAsia="ru-RU"/>
        </w:rPr>
      </w:pPr>
      <w:r w:rsidRPr="00E542B6">
        <w:rPr>
          <w:rFonts w:ascii="Times New Roman" w:eastAsia="Times New Roman" w:hAnsi="Times New Roman" w:cs="Times New Roman"/>
          <w:sz w:val="24"/>
          <w:szCs w:val="24"/>
          <w:lang w:eastAsia="ru-RU"/>
        </w:rPr>
        <w:t>Администрацией</w:t>
      </w:r>
      <w:r w:rsidR="00E542B6" w:rsidRPr="00E542B6">
        <w:rPr>
          <w:rFonts w:ascii="Times New Roman" w:eastAsia="Times New Roman" w:hAnsi="Times New Roman" w:cs="Times New Roman"/>
          <w:sz w:val="24"/>
          <w:szCs w:val="24"/>
          <w:lang w:eastAsia="ru-RU"/>
        </w:rPr>
        <w:t xml:space="preserve"> </w:t>
      </w:r>
      <w:r w:rsidRPr="00E542B6">
        <w:rPr>
          <w:rFonts w:ascii="Times New Roman" w:eastAsia="Times New Roman" w:hAnsi="Times New Roman" w:cs="Times New Roman"/>
          <w:sz w:val="24"/>
          <w:szCs w:val="24"/>
          <w:lang w:eastAsia="ru-RU"/>
        </w:rPr>
        <w:t xml:space="preserve">заключено 972 соглашения о предоставлении финансовой поддержки, в том числе 47 грантов для начинающих предпринимателей на создание собственного дела на сумму, превышающую 20 </w:t>
      </w:r>
      <w:r w:rsidR="00E542B6" w:rsidRPr="00E542B6">
        <w:rPr>
          <w:rFonts w:ascii="Times New Roman" w:eastAsia="Times New Roman" w:hAnsi="Times New Roman" w:cs="Times New Roman"/>
          <w:sz w:val="24"/>
          <w:szCs w:val="24"/>
          <w:lang w:eastAsia="ru-RU"/>
        </w:rPr>
        <w:t>млн руб.</w:t>
      </w:r>
      <w:r w:rsidRPr="00E542B6">
        <w:rPr>
          <w:rFonts w:ascii="Times New Roman" w:eastAsia="Times New Roman" w:hAnsi="Times New Roman" w:cs="Times New Roman"/>
          <w:sz w:val="24"/>
          <w:szCs w:val="24"/>
          <w:lang w:eastAsia="ru-RU"/>
        </w:rPr>
        <w:t xml:space="preserve"> </w:t>
      </w:r>
    </w:p>
    <w:p w14:paraId="1D1B8507" w14:textId="77777777" w:rsidR="00CD528D" w:rsidRPr="006A7250" w:rsidRDefault="006A7250" w:rsidP="00CD528D">
      <w:pPr>
        <w:pStyle w:val="a4"/>
        <w:ind w:left="0" w:firstLine="567"/>
        <w:jc w:val="both"/>
        <w:rPr>
          <w:rFonts w:ascii="Times New Roman" w:eastAsia="Times New Roman" w:hAnsi="Times New Roman" w:cs="Times New Roman"/>
          <w:sz w:val="24"/>
          <w:szCs w:val="24"/>
          <w:lang w:eastAsia="ru-RU"/>
        </w:rPr>
      </w:pPr>
      <w:r w:rsidRPr="006A7250">
        <w:rPr>
          <w:rFonts w:ascii="Times New Roman" w:eastAsia="Times New Roman" w:hAnsi="Times New Roman" w:cs="Times New Roman"/>
          <w:sz w:val="24"/>
          <w:szCs w:val="24"/>
          <w:lang w:eastAsia="ru-RU"/>
        </w:rPr>
        <w:t>В рамках муниципальной программы</w:t>
      </w:r>
      <w:r w:rsidR="00CD528D" w:rsidRPr="006A7250">
        <w:rPr>
          <w:rFonts w:ascii="Times New Roman" w:eastAsia="Times New Roman" w:hAnsi="Times New Roman" w:cs="Times New Roman"/>
          <w:sz w:val="24"/>
          <w:szCs w:val="24"/>
          <w:lang w:eastAsia="ru-RU"/>
        </w:rPr>
        <w:t xml:space="preserve"> </w:t>
      </w:r>
      <w:r w:rsidR="008F490D">
        <w:rPr>
          <w:rFonts w:ascii="Times New Roman" w:eastAsia="Times New Roman" w:hAnsi="Times New Roman" w:cs="Times New Roman"/>
          <w:sz w:val="24"/>
          <w:szCs w:val="24"/>
          <w:lang w:eastAsia="ru-RU"/>
        </w:rPr>
        <w:t>оказывается</w:t>
      </w:r>
      <w:r w:rsidR="00CD528D" w:rsidRPr="006A7250">
        <w:rPr>
          <w:rFonts w:ascii="Times New Roman" w:eastAsia="Times New Roman" w:hAnsi="Times New Roman" w:cs="Times New Roman"/>
          <w:sz w:val="24"/>
          <w:szCs w:val="24"/>
          <w:lang w:eastAsia="ru-RU"/>
        </w:rPr>
        <w:t xml:space="preserve"> имущественн</w:t>
      </w:r>
      <w:r w:rsidR="008F490D">
        <w:rPr>
          <w:rFonts w:ascii="Times New Roman" w:eastAsia="Times New Roman" w:hAnsi="Times New Roman" w:cs="Times New Roman"/>
          <w:sz w:val="24"/>
          <w:szCs w:val="24"/>
          <w:lang w:eastAsia="ru-RU"/>
        </w:rPr>
        <w:t>ая</w:t>
      </w:r>
      <w:r w:rsidR="00CD528D" w:rsidRPr="006A7250">
        <w:rPr>
          <w:rFonts w:ascii="Times New Roman" w:eastAsia="Times New Roman" w:hAnsi="Times New Roman" w:cs="Times New Roman"/>
          <w:sz w:val="24"/>
          <w:szCs w:val="24"/>
          <w:lang w:eastAsia="ru-RU"/>
        </w:rPr>
        <w:t xml:space="preserve"> поддержк</w:t>
      </w:r>
      <w:r w:rsidR="008F490D">
        <w:rPr>
          <w:rFonts w:ascii="Times New Roman" w:eastAsia="Times New Roman" w:hAnsi="Times New Roman" w:cs="Times New Roman"/>
          <w:sz w:val="24"/>
          <w:szCs w:val="24"/>
          <w:lang w:eastAsia="ru-RU"/>
        </w:rPr>
        <w:t>а</w:t>
      </w:r>
      <w:r w:rsidR="00CD528D" w:rsidRPr="006A7250">
        <w:rPr>
          <w:rFonts w:ascii="Times New Roman" w:eastAsia="Times New Roman" w:hAnsi="Times New Roman" w:cs="Times New Roman"/>
          <w:sz w:val="24"/>
          <w:szCs w:val="24"/>
          <w:lang w:eastAsia="ru-RU"/>
        </w:rPr>
        <w:t xml:space="preserve"> предпринимател</w:t>
      </w:r>
      <w:r w:rsidR="00F435AA">
        <w:rPr>
          <w:rFonts w:ascii="Times New Roman" w:eastAsia="Times New Roman" w:hAnsi="Times New Roman" w:cs="Times New Roman"/>
          <w:sz w:val="24"/>
          <w:szCs w:val="24"/>
          <w:lang w:eastAsia="ru-RU"/>
        </w:rPr>
        <w:t>ям</w:t>
      </w:r>
      <w:r w:rsidR="00CD528D" w:rsidRPr="006A7250">
        <w:rPr>
          <w:rFonts w:ascii="Times New Roman" w:eastAsia="Times New Roman" w:hAnsi="Times New Roman" w:cs="Times New Roman"/>
          <w:sz w:val="24"/>
          <w:szCs w:val="24"/>
          <w:lang w:eastAsia="ru-RU"/>
        </w:rPr>
        <w:t xml:space="preserve">, </w:t>
      </w:r>
      <w:r w:rsidR="008F490D">
        <w:rPr>
          <w:rFonts w:ascii="Times New Roman" w:eastAsia="Times New Roman" w:hAnsi="Times New Roman" w:cs="Times New Roman"/>
          <w:sz w:val="24"/>
          <w:szCs w:val="24"/>
          <w:lang w:eastAsia="ru-RU"/>
        </w:rPr>
        <w:t>согласно</w:t>
      </w:r>
      <w:r w:rsidR="00CD528D" w:rsidRPr="006A7250">
        <w:rPr>
          <w:rFonts w:ascii="Times New Roman" w:eastAsia="Times New Roman" w:hAnsi="Times New Roman" w:cs="Times New Roman"/>
          <w:sz w:val="24"/>
          <w:szCs w:val="24"/>
          <w:lang w:eastAsia="ru-RU"/>
        </w:rPr>
        <w:t xml:space="preserve"> которой предусмотрено снижение размера арендной </w:t>
      </w:r>
      <w:r w:rsidRPr="006A7250">
        <w:rPr>
          <w:rFonts w:ascii="Times New Roman" w:eastAsia="Times New Roman" w:hAnsi="Times New Roman" w:cs="Times New Roman"/>
          <w:sz w:val="24"/>
          <w:szCs w:val="24"/>
          <w:lang w:eastAsia="ru-RU"/>
        </w:rPr>
        <w:t xml:space="preserve">платы (в первый год аренды – 40% </w:t>
      </w:r>
      <w:r w:rsidR="00CD528D" w:rsidRPr="006A7250">
        <w:rPr>
          <w:rFonts w:ascii="Times New Roman" w:eastAsia="Times New Roman" w:hAnsi="Times New Roman" w:cs="Times New Roman"/>
          <w:sz w:val="24"/>
          <w:szCs w:val="24"/>
          <w:lang w:eastAsia="ru-RU"/>
        </w:rPr>
        <w:t>размера арендной п</w:t>
      </w:r>
      <w:r w:rsidRPr="006A7250">
        <w:rPr>
          <w:rFonts w:ascii="Times New Roman" w:eastAsia="Times New Roman" w:hAnsi="Times New Roman" w:cs="Times New Roman"/>
          <w:sz w:val="24"/>
          <w:szCs w:val="24"/>
          <w:lang w:eastAsia="ru-RU"/>
        </w:rPr>
        <w:t>латы, во второй год аренды – 60%</w:t>
      </w:r>
      <w:r w:rsidR="00CD528D" w:rsidRPr="006A7250">
        <w:rPr>
          <w:rFonts w:ascii="Times New Roman" w:eastAsia="Times New Roman" w:hAnsi="Times New Roman" w:cs="Times New Roman"/>
          <w:sz w:val="24"/>
          <w:szCs w:val="24"/>
          <w:lang w:eastAsia="ru-RU"/>
        </w:rPr>
        <w:t>, далее – 100</w:t>
      </w:r>
      <w:r w:rsidRPr="006A7250">
        <w:rPr>
          <w:rFonts w:ascii="Times New Roman" w:eastAsia="Times New Roman" w:hAnsi="Times New Roman" w:cs="Times New Roman"/>
          <w:sz w:val="24"/>
          <w:szCs w:val="24"/>
          <w:lang w:eastAsia="ru-RU"/>
        </w:rPr>
        <w:t>%</w:t>
      </w:r>
      <w:r w:rsidR="00CD528D" w:rsidRPr="006A7250">
        <w:rPr>
          <w:rFonts w:ascii="Times New Roman" w:eastAsia="Times New Roman" w:hAnsi="Times New Roman" w:cs="Times New Roman"/>
          <w:sz w:val="24"/>
          <w:szCs w:val="24"/>
          <w:lang w:eastAsia="ru-RU"/>
        </w:rPr>
        <w:t>).</w:t>
      </w:r>
    </w:p>
    <w:p w14:paraId="43CB1E5B" w14:textId="77777777" w:rsidR="00CD528D" w:rsidRPr="006A7250" w:rsidRDefault="00CD528D" w:rsidP="00CD528D">
      <w:pPr>
        <w:pStyle w:val="a4"/>
        <w:ind w:left="0" w:firstLine="567"/>
        <w:jc w:val="both"/>
        <w:rPr>
          <w:rFonts w:ascii="Times New Roman" w:eastAsia="Times New Roman" w:hAnsi="Times New Roman" w:cs="Times New Roman"/>
          <w:sz w:val="24"/>
          <w:szCs w:val="24"/>
          <w:lang w:eastAsia="ru-RU"/>
        </w:rPr>
      </w:pPr>
      <w:r w:rsidRPr="006A7250">
        <w:rPr>
          <w:rFonts w:ascii="Times New Roman" w:eastAsia="Times New Roman" w:hAnsi="Times New Roman" w:cs="Times New Roman"/>
          <w:sz w:val="24"/>
          <w:szCs w:val="24"/>
          <w:lang w:eastAsia="ru-RU"/>
        </w:rPr>
        <w:t>Перечень муниципального имущества, предназначенного для оказания имущественной поддержки субъектов малого и среднего предпринимательства, включает в себя 64 объект</w:t>
      </w:r>
      <w:r w:rsidR="008C354C">
        <w:rPr>
          <w:rFonts w:ascii="Times New Roman" w:eastAsia="Times New Roman" w:hAnsi="Times New Roman" w:cs="Times New Roman"/>
          <w:sz w:val="24"/>
          <w:szCs w:val="24"/>
          <w:lang w:eastAsia="ru-RU"/>
        </w:rPr>
        <w:t>а</w:t>
      </w:r>
      <w:r w:rsidRPr="006A7250">
        <w:rPr>
          <w:rFonts w:ascii="Times New Roman" w:eastAsia="Times New Roman" w:hAnsi="Times New Roman" w:cs="Times New Roman"/>
          <w:sz w:val="24"/>
          <w:szCs w:val="24"/>
          <w:lang w:eastAsia="ru-RU"/>
        </w:rPr>
        <w:t xml:space="preserve"> недвижимого имущества.</w:t>
      </w:r>
    </w:p>
    <w:p w14:paraId="62586777" w14:textId="77777777" w:rsidR="00770159" w:rsidRDefault="00770159" w:rsidP="00770159">
      <w:pPr>
        <w:pStyle w:val="a4"/>
        <w:ind w:left="0" w:firstLine="567"/>
        <w:jc w:val="both"/>
        <w:rPr>
          <w:rFonts w:ascii="Times New Roman" w:eastAsia="Times New Roman" w:hAnsi="Times New Roman" w:cs="Times New Roman"/>
          <w:sz w:val="24"/>
          <w:szCs w:val="24"/>
          <w:lang w:eastAsia="ru-RU"/>
        </w:rPr>
      </w:pPr>
    </w:p>
    <w:p w14:paraId="74863B56" w14:textId="77777777" w:rsidR="00770159" w:rsidRPr="00EF6766" w:rsidRDefault="00770159" w:rsidP="00770159">
      <w:pPr>
        <w:pStyle w:val="a4"/>
        <w:jc w:val="center"/>
        <w:outlineLvl w:val="1"/>
        <w:rPr>
          <w:rFonts w:ascii="Times New Roman" w:hAnsi="Times New Roman" w:cs="Times New Roman"/>
          <w:sz w:val="24"/>
          <w:szCs w:val="24"/>
        </w:rPr>
      </w:pPr>
      <w:r w:rsidRPr="00EF6766">
        <w:rPr>
          <w:rFonts w:ascii="Times New Roman" w:hAnsi="Times New Roman" w:cs="Times New Roman"/>
          <w:sz w:val="24"/>
          <w:szCs w:val="24"/>
        </w:rPr>
        <w:t>Создание условий для развития туризма</w:t>
      </w:r>
    </w:p>
    <w:p w14:paraId="5C9F3CCA" w14:textId="77777777" w:rsidR="00C65B75" w:rsidRPr="00EF6766" w:rsidRDefault="00C65B75" w:rsidP="00C65B75">
      <w:pPr>
        <w:pStyle w:val="a4"/>
        <w:ind w:left="0" w:firstLine="567"/>
        <w:jc w:val="both"/>
        <w:rPr>
          <w:rFonts w:ascii="Times New Roman" w:hAnsi="Times New Roman" w:cs="Times New Roman"/>
          <w:sz w:val="24"/>
        </w:rPr>
      </w:pPr>
      <w:r>
        <w:rPr>
          <w:rFonts w:ascii="Times New Roman" w:hAnsi="Times New Roman" w:cs="Times New Roman"/>
          <w:sz w:val="24"/>
        </w:rPr>
        <w:t>В</w:t>
      </w:r>
      <w:r w:rsidRPr="00EF6766">
        <w:rPr>
          <w:rFonts w:ascii="Times New Roman" w:hAnsi="Times New Roman" w:cs="Times New Roman"/>
          <w:sz w:val="24"/>
        </w:rPr>
        <w:t xml:space="preserve"> рамках исполнения поручения Главы Республики Карелия А.О. Парфенчикова </w:t>
      </w:r>
      <w:r>
        <w:rPr>
          <w:rFonts w:ascii="Times New Roman" w:hAnsi="Times New Roman" w:cs="Times New Roman"/>
          <w:sz w:val="24"/>
        </w:rPr>
        <w:br/>
      </w:r>
      <w:r w:rsidR="00013777">
        <w:rPr>
          <w:rFonts w:ascii="Times New Roman" w:hAnsi="Times New Roman" w:cs="Times New Roman"/>
          <w:sz w:val="24"/>
        </w:rPr>
        <w:t xml:space="preserve">Администрацией </w:t>
      </w:r>
      <w:r w:rsidRPr="00EF6766">
        <w:rPr>
          <w:rFonts w:ascii="Times New Roman" w:hAnsi="Times New Roman" w:cs="Times New Roman"/>
          <w:sz w:val="24"/>
        </w:rPr>
        <w:t>пр</w:t>
      </w:r>
      <w:r>
        <w:rPr>
          <w:rFonts w:ascii="Times New Roman" w:hAnsi="Times New Roman" w:cs="Times New Roman"/>
          <w:sz w:val="24"/>
        </w:rPr>
        <w:t>о</w:t>
      </w:r>
      <w:r w:rsidRPr="00EF6766">
        <w:rPr>
          <w:rFonts w:ascii="Times New Roman" w:hAnsi="Times New Roman" w:cs="Times New Roman"/>
          <w:sz w:val="24"/>
        </w:rPr>
        <w:t xml:space="preserve">должена работа по легализации объектов туристской </w:t>
      </w:r>
      <w:r w:rsidRPr="00EF6766">
        <w:rPr>
          <w:rFonts w:ascii="Times New Roman" w:hAnsi="Times New Roman" w:cs="Times New Roman"/>
          <w:sz w:val="24"/>
        </w:rPr>
        <w:lastRenderedPageBreak/>
        <w:t>инфраструктуры. В настоящее время сформирован реестр мест туристического пребывания, расположенных</w:t>
      </w:r>
      <w:r w:rsidR="00013777">
        <w:rPr>
          <w:rFonts w:ascii="Times New Roman" w:hAnsi="Times New Roman" w:cs="Times New Roman"/>
          <w:sz w:val="24"/>
        </w:rPr>
        <w:t xml:space="preserve"> </w:t>
      </w:r>
      <w:r w:rsidRPr="00EF6766">
        <w:rPr>
          <w:rFonts w:ascii="Times New Roman" w:hAnsi="Times New Roman" w:cs="Times New Roman"/>
          <w:sz w:val="24"/>
        </w:rPr>
        <w:t xml:space="preserve">на территории Петрозаводского городского округа, </w:t>
      </w:r>
      <w:r w:rsidR="00013777">
        <w:rPr>
          <w:rFonts w:ascii="Times New Roman" w:hAnsi="Times New Roman" w:cs="Times New Roman"/>
          <w:sz w:val="24"/>
        </w:rPr>
        <w:br/>
      </w:r>
      <w:r w:rsidRPr="00EF6766">
        <w:rPr>
          <w:rFonts w:ascii="Times New Roman" w:hAnsi="Times New Roman" w:cs="Times New Roman"/>
          <w:sz w:val="24"/>
        </w:rPr>
        <w:t>в который вошли 89 объектов.</w:t>
      </w:r>
    </w:p>
    <w:p w14:paraId="63EBF69C" w14:textId="77777777" w:rsidR="00EF6766" w:rsidRPr="00EF6766" w:rsidRDefault="00EF6766" w:rsidP="00EF6766">
      <w:pPr>
        <w:pStyle w:val="a4"/>
        <w:ind w:left="0" w:firstLine="567"/>
        <w:jc w:val="both"/>
        <w:rPr>
          <w:rFonts w:ascii="Times New Roman" w:hAnsi="Times New Roman" w:cs="Times New Roman"/>
          <w:sz w:val="24"/>
        </w:rPr>
      </w:pPr>
      <w:r w:rsidRPr="00EF6766">
        <w:rPr>
          <w:rFonts w:ascii="Times New Roman" w:hAnsi="Times New Roman" w:cs="Times New Roman"/>
          <w:sz w:val="24"/>
        </w:rPr>
        <w:t xml:space="preserve">Совокупный номерной фонд составляет более 1 300 номеров различной категории. </w:t>
      </w:r>
      <w:r w:rsidR="00975C60">
        <w:rPr>
          <w:rFonts w:ascii="Times New Roman" w:hAnsi="Times New Roman" w:cs="Times New Roman"/>
          <w:sz w:val="24"/>
        </w:rPr>
        <w:t>6 гостиниц</w:t>
      </w:r>
      <w:r w:rsidRPr="00EF6766">
        <w:rPr>
          <w:rFonts w:ascii="Times New Roman" w:hAnsi="Times New Roman" w:cs="Times New Roman"/>
          <w:sz w:val="24"/>
        </w:rPr>
        <w:t xml:space="preserve"> имею</w:t>
      </w:r>
      <w:r w:rsidR="00975C60">
        <w:rPr>
          <w:rFonts w:ascii="Times New Roman" w:hAnsi="Times New Roman" w:cs="Times New Roman"/>
          <w:sz w:val="24"/>
        </w:rPr>
        <w:t>т</w:t>
      </w:r>
      <w:r w:rsidRPr="00EF6766">
        <w:rPr>
          <w:rFonts w:ascii="Times New Roman" w:hAnsi="Times New Roman" w:cs="Times New Roman"/>
          <w:sz w:val="24"/>
        </w:rPr>
        <w:t xml:space="preserve"> номерной фонд более 50 номеров, что позволяет разместить туристов при групповых заездах.</w:t>
      </w:r>
    </w:p>
    <w:p w14:paraId="6E60A7B8" w14:textId="77777777" w:rsidR="00EF6766" w:rsidRPr="00EF6766" w:rsidRDefault="00EF6766" w:rsidP="00EF6766">
      <w:pPr>
        <w:pStyle w:val="a4"/>
        <w:ind w:left="0" w:firstLine="567"/>
        <w:jc w:val="both"/>
        <w:rPr>
          <w:rFonts w:ascii="Times New Roman" w:hAnsi="Times New Roman" w:cs="Times New Roman"/>
          <w:sz w:val="24"/>
        </w:rPr>
      </w:pPr>
      <w:r w:rsidRPr="00EF6766">
        <w:rPr>
          <w:rFonts w:ascii="Times New Roman" w:hAnsi="Times New Roman" w:cs="Times New Roman"/>
          <w:sz w:val="24"/>
        </w:rPr>
        <w:t xml:space="preserve">В Петрозаводске работает более 100 туристских фирм и организаций </w:t>
      </w:r>
      <w:r w:rsidR="00032CE8">
        <w:rPr>
          <w:rFonts w:ascii="Times New Roman" w:hAnsi="Times New Roman" w:cs="Times New Roman"/>
          <w:sz w:val="24"/>
        </w:rPr>
        <w:br/>
      </w:r>
      <w:r w:rsidRPr="00EF6766">
        <w:rPr>
          <w:rFonts w:ascii="Times New Roman" w:hAnsi="Times New Roman" w:cs="Times New Roman"/>
          <w:sz w:val="24"/>
        </w:rPr>
        <w:t>(85 турагентств, 35 туроператоров).</w:t>
      </w:r>
    </w:p>
    <w:p w14:paraId="0D0F3103" w14:textId="77777777" w:rsidR="00EF6766" w:rsidRPr="00EF6766" w:rsidRDefault="00CF1827" w:rsidP="00EF6766">
      <w:pPr>
        <w:pStyle w:val="a4"/>
        <w:ind w:left="0" w:firstLine="567"/>
        <w:jc w:val="both"/>
        <w:rPr>
          <w:rFonts w:ascii="Times New Roman" w:hAnsi="Times New Roman" w:cs="Times New Roman"/>
          <w:sz w:val="24"/>
        </w:rPr>
      </w:pPr>
      <w:r>
        <w:rPr>
          <w:rFonts w:ascii="Times New Roman" w:hAnsi="Times New Roman" w:cs="Times New Roman"/>
          <w:sz w:val="24"/>
        </w:rPr>
        <w:t xml:space="preserve">В целях создания </w:t>
      </w:r>
      <w:r w:rsidRPr="00EF6766">
        <w:rPr>
          <w:rFonts w:ascii="Times New Roman" w:hAnsi="Times New Roman" w:cs="Times New Roman"/>
          <w:sz w:val="24"/>
        </w:rPr>
        <w:t>условий для привлечения туристов</w:t>
      </w:r>
      <w:r w:rsidR="00B226E5">
        <w:rPr>
          <w:rFonts w:ascii="Times New Roman" w:hAnsi="Times New Roman" w:cs="Times New Roman"/>
          <w:sz w:val="24"/>
        </w:rPr>
        <w:t xml:space="preserve">, </w:t>
      </w:r>
      <w:r w:rsidR="00B226E5" w:rsidRPr="00EF6766">
        <w:rPr>
          <w:rFonts w:ascii="Times New Roman" w:hAnsi="Times New Roman" w:cs="Times New Roman"/>
          <w:sz w:val="24"/>
        </w:rPr>
        <w:t>привлечени</w:t>
      </w:r>
      <w:r w:rsidR="00B226E5">
        <w:rPr>
          <w:rFonts w:ascii="Times New Roman" w:hAnsi="Times New Roman" w:cs="Times New Roman"/>
          <w:sz w:val="24"/>
        </w:rPr>
        <w:t>я</w:t>
      </w:r>
      <w:r w:rsidR="00B226E5" w:rsidRPr="00EF6766">
        <w:rPr>
          <w:rFonts w:ascii="Times New Roman" w:hAnsi="Times New Roman" w:cs="Times New Roman"/>
          <w:sz w:val="24"/>
        </w:rPr>
        <w:t xml:space="preserve"> инвестиций для развития сферы туризма города</w:t>
      </w:r>
      <w:r w:rsidR="00B226E5">
        <w:rPr>
          <w:rFonts w:ascii="Times New Roman" w:hAnsi="Times New Roman" w:cs="Times New Roman"/>
          <w:sz w:val="24"/>
        </w:rPr>
        <w:t xml:space="preserve">, </w:t>
      </w:r>
      <w:r w:rsidR="00B226E5" w:rsidRPr="00EF6766">
        <w:rPr>
          <w:rFonts w:ascii="Times New Roman" w:hAnsi="Times New Roman" w:cs="Times New Roman"/>
          <w:sz w:val="24"/>
        </w:rPr>
        <w:t>способствовани</w:t>
      </w:r>
      <w:r w:rsidR="00B226E5">
        <w:rPr>
          <w:rFonts w:ascii="Times New Roman" w:hAnsi="Times New Roman" w:cs="Times New Roman"/>
          <w:sz w:val="24"/>
        </w:rPr>
        <w:t>я</w:t>
      </w:r>
      <w:r w:rsidR="00B226E5" w:rsidRPr="00EF6766">
        <w:rPr>
          <w:rFonts w:ascii="Times New Roman" w:hAnsi="Times New Roman" w:cs="Times New Roman"/>
          <w:sz w:val="24"/>
        </w:rPr>
        <w:t xml:space="preserve"> увеличению туристской инфраструктуры</w:t>
      </w:r>
      <w:r w:rsidR="00EF6766" w:rsidRPr="00EF6766">
        <w:rPr>
          <w:rFonts w:ascii="Times New Roman" w:hAnsi="Times New Roman" w:cs="Times New Roman"/>
          <w:sz w:val="24"/>
        </w:rPr>
        <w:t xml:space="preserve"> реализуется муниципальная программа «Развитие туризма на территории Петрозаводского городского округа».</w:t>
      </w:r>
    </w:p>
    <w:p w14:paraId="1AD7FA9D" w14:textId="77777777" w:rsidR="00C65B75" w:rsidRPr="00EF6766" w:rsidRDefault="00C65B75" w:rsidP="00C65B75">
      <w:pPr>
        <w:pStyle w:val="a4"/>
        <w:ind w:left="0" w:firstLine="567"/>
        <w:jc w:val="both"/>
        <w:rPr>
          <w:rFonts w:ascii="Times New Roman" w:hAnsi="Times New Roman" w:cs="Times New Roman"/>
          <w:sz w:val="24"/>
        </w:rPr>
      </w:pPr>
      <w:r>
        <w:rPr>
          <w:rFonts w:ascii="Times New Roman" w:hAnsi="Times New Roman" w:cs="Times New Roman"/>
          <w:sz w:val="24"/>
        </w:rPr>
        <w:t>В течение года</w:t>
      </w:r>
      <w:r w:rsidRPr="00EF6766">
        <w:rPr>
          <w:rFonts w:ascii="Times New Roman" w:hAnsi="Times New Roman" w:cs="Times New Roman"/>
          <w:sz w:val="24"/>
        </w:rPr>
        <w:t xml:space="preserve"> состоялись </w:t>
      </w:r>
      <w:r>
        <w:rPr>
          <w:rFonts w:ascii="Times New Roman" w:hAnsi="Times New Roman" w:cs="Times New Roman"/>
          <w:sz w:val="24"/>
        </w:rPr>
        <w:t xml:space="preserve">такие </w:t>
      </w:r>
      <w:r w:rsidRPr="00EF6766">
        <w:rPr>
          <w:rFonts w:ascii="Times New Roman" w:hAnsi="Times New Roman" w:cs="Times New Roman"/>
          <w:sz w:val="24"/>
        </w:rPr>
        <w:t xml:space="preserve">брендовые событийные мероприятия, как Международный кайт-марафон «Транс-Онего», Лыжный фестиваль </w:t>
      </w:r>
      <w:proofErr w:type="spellStart"/>
      <w:r w:rsidRPr="00EF6766">
        <w:rPr>
          <w:rFonts w:ascii="Times New Roman" w:hAnsi="Times New Roman" w:cs="Times New Roman"/>
          <w:sz w:val="24"/>
        </w:rPr>
        <w:t>KareliaSkiFest</w:t>
      </w:r>
      <w:proofErr w:type="spellEnd"/>
      <w:r w:rsidRPr="00EF6766">
        <w:rPr>
          <w:rFonts w:ascii="Times New Roman" w:hAnsi="Times New Roman" w:cs="Times New Roman"/>
          <w:sz w:val="24"/>
        </w:rPr>
        <w:t xml:space="preserve">, серия стартов </w:t>
      </w:r>
      <w:proofErr w:type="spellStart"/>
      <w:r w:rsidRPr="00EF6766">
        <w:rPr>
          <w:rFonts w:ascii="Times New Roman" w:hAnsi="Times New Roman" w:cs="Times New Roman"/>
          <w:sz w:val="24"/>
        </w:rPr>
        <w:t>Ru</w:t>
      </w:r>
      <w:r>
        <w:rPr>
          <w:rFonts w:ascii="Times New Roman" w:hAnsi="Times New Roman" w:cs="Times New Roman"/>
          <w:sz w:val="24"/>
        </w:rPr>
        <w:t>nKarjala</w:t>
      </w:r>
      <w:proofErr w:type="spellEnd"/>
      <w:r>
        <w:rPr>
          <w:rFonts w:ascii="Times New Roman" w:hAnsi="Times New Roman" w:cs="Times New Roman"/>
          <w:sz w:val="24"/>
        </w:rPr>
        <w:t>, Кубок мира по зимнему</w:t>
      </w:r>
      <w:r w:rsidRPr="00EF6766">
        <w:rPr>
          <w:rFonts w:ascii="Times New Roman" w:hAnsi="Times New Roman" w:cs="Times New Roman"/>
          <w:sz w:val="24"/>
        </w:rPr>
        <w:t xml:space="preserve"> плаванию, Фестиваль «Гиперборея», Регата «Онего».</w:t>
      </w:r>
    </w:p>
    <w:p w14:paraId="6AB60730" w14:textId="77777777" w:rsidR="00C65B75" w:rsidRDefault="00C65B75" w:rsidP="00C65B75">
      <w:pPr>
        <w:pStyle w:val="a4"/>
        <w:ind w:left="0" w:firstLine="567"/>
        <w:jc w:val="both"/>
        <w:rPr>
          <w:rFonts w:ascii="Times New Roman" w:hAnsi="Times New Roman" w:cs="Times New Roman"/>
          <w:sz w:val="24"/>
        </w:rPr>
      </w:pPr>
      <w:r w:rsidRPr="00EF6766">
        <w:rPr>
          <w:rFonts w:ascii="Times New Roman" w:hAnsi="Times New Roman" w:cs="Times New Roman"/>
          <w:sz w:val="24"/>
        </w:rPr>
        <w:t>В целях создания комфортных условий для туристов продолжена реализация проекта «Карта гостя Петрозаводска», позволяюще</w:t>
      </w:r>
      <w:r>
        <w:rPr>
          <w:rFonts w:ascii="Times New Roman" w:hAnsi="Times New Roman" w:cs="Times New Roman"/>
          <w:sz w:val="24"/>
        </w:rPr>
        <w:t>го</w:t>
      </w:r>
      <w:r w:rsidRPr="00EF6766">
        <w:rPr>
          <w:rFonts w:ascii="Times New Roman" w:hAnsi="Times New Roman" w:cs="Times New Roman"/>
          <w:sz w:val="24"/>
        </w:rPr>
        <w:t xml:space="preserve"> посещать достопримечательности, рестораны, музеи со значительными скидками. На </w:t>
      </w:r>
      <w:r>
        <w:rPr>
          <w:rFonts w:ascii="Times New Roman" w:hAnsi="Times New Roman" w:cs="Times New Roman"/>
          <w:sz w:val="24"/>
        </w:rPr>
        <w:t>сегодняшний день в проекте участвует</w:t>
      </w:r>
      <w:r w:rsidRPr="00EF6766">
        <w:rPr>
          <w:rFonts w:ascii="Times New Roman" w:hAnsi="Times New Roman" w:cs="Times New Roman"/>
          <w:sz w:val="24"/>
        </w:rPr>
        <w:t xml:space="preserve"> 71 партнер. </w:t>
      </w:r>
    </w:p>
    <w:p w14:paraId="643EB871" w14:textId="77777777" w:rsidR="00EF6766" w:rsidRDefault="00EF6766" w:rsidP="00EF6766">
      <w:pPr>
        <w:pStyle w:val="a4"/>
        <w:ind w:left="0" w:firstLine="567"/>
        <w:jc w:val="both"/>
        <w:rPr>
          <w:rFonts w:ascii="Times New Roman" w:hAnsi="Times New Roman" w:cs="Times New Roman"/>
          <w:sz w:val="24"/>
        </w:rPr>
      </w:pPr>
      <w:r w:rsidRPr="00EF6766">
        <w:rPr>
          <w:rFonts w:ascii="Times New Roman" w:hAnsi="Times New Roman" w:cs="Times New Roman"/>
          <w:sz w:val="24"/>
        </w:rPr>
        <w:t xml:space="preserve">Количество посетителей городского туристического портала visitpetrozavodsk.ru </w:t>
      </w:r>
      <w:r w:rsidR="00032CE8">
        <w:rPr>
          <w:rFonts w:ascii="Times New Roman" w:hAnsi="Times New Roman" w:cs="Times New Roman"/>
          <w:sz w:val="24"/>
        </w:rPr>
        <w:br/>
      </w:r>
      <w:r w:rsidRPr="00EF6766">
        <w:rPr>
          <w:rFonts w:ascii="Times New Roman" w:hAnsi="Times New Roman" w:cs="Times New Roman"/>
          <w:sz w:val="24"/>
        </w:rPr>
        <w:t xml:space="preserve">в 2022 году составило более 15 тыс. человек. Основная возрастная группа посетителей сайта (более 60%) находится в диапазоне от 25 до 44 лет. </w:t>
      </w:r>
      <w:r w:rsidR="00975C60">
        <w:rPr>
          <w:rFonts w:ascii="Times New Roman" w:hAnsi="Times New Roman" w:cs="Times New Roman"/>
          <w:sz w:val="24"/>
        </w:rPr>
        <w:t>В</w:t>
      </w:r>
      <w:r w:rsidRPr="00EF6766">
        <w:rPr>
          <w:rFonts w:ascii="Times New Roman" w:hAnsi="Times New Roman" w:cs="Times New Roman"/>
          <w:sz w:val="24"/>
        </w:rPr>
        <w:t>изиты на сайт в 73% случаев осущес</w:t>
      </w:r>
      <w:r w:rsidR="00975C60">
        <w:rPr>
          <w:rFonts w:ascii="Times New Roman" w:hAnsi="Times New Roman" w:cs="Times New Roman"/>
          <w:sz w:val="24"/>
        </w:rPr>
        <w:t>твлялись с мобильных устройств</w:t>
      </w:r>
      <w:r w:rsidRPr="00EF6766">
        <w:rPr>
          <w:rFonts w:ascii="Times New Roman" w:hAnsi="Times New Roman" w:cs="Times New Roman"/>
          <w:sz w:val="24"/>
        </w:rPr>
        <w:t xml:space="preserve">. </w:t>
      </w:r>
    </w:p>
    <w:p w14:paraId="5536B87E" w14:textId="77777777" w:rsidR="00CB7F3D" w:rsidRPr="007370B0" w:rsidRDefault="00CB7F3D" w:rsidP="00090B5F">
      <w:pPr>
        <w:pStyle w:val="a4"/>
        <w:rPr>
          <w:rFonts w:ascii="Times New Roman" w:hAnsi="Times New Roman" w:cs="Times New Roman"/>
          <w:b/>
          <w:sz w:val="24"/>
          <w:szCs w:val="24"/>
        </w:rPr>
      </w:pPr>
    </w:p>
    <w:p w14:paraId="2F5093C3" w14:textId="77777777" w:rsidR="00CB7F3D" w:rsidRPr="00D801B9" w:rsidRDefault="00CB7F3D" w:rsidP="00CB7F3D">
      <w:pPr>
        <w:pStyle w:val="a4"/>
        <w:ind w:left="0" w:firstLine="567"/>
        <w:jc w:val="center"/>
        <w:outlineLvl w:val="0"/>
        <w:rPr>
          <w:rFonts w:ascii="Times New Roman" w:hAnsi="Times New Roman" w:cs="Times New Roman"/>
          <w:b/>
          <w:sz w:val="24"/>
          <w:szCs w:val="24"/>
        </w:rPr>
      </w:pPr>
      <w:r w:rsidRPr="00D801B9">
        <w:rPr>
          <w:rFonts w:ascii="Times New Roman" w:hAnsi="Times New Roman" w:cs="Times New Roman"/>
          <w:b/>
          <w:sz w:val="24"/>
          <w:szCs w:val="24"/>
          <w:lang w:val="en-US"/>
        </w:rPr>
        <w:t>III</w:t>
      </w:r>
      <w:r w:rsidRPr="00D801B9">
        <w:rPr>
          <w:rFonts w:ascii="Times New Roman" w:hAnsi="Times New Roman" w:cs="Times New Roman"/>
          <w:b/>
          <w:sz w:val="24"/>
          <w:szCs w:val="24"/>
        </w:rPr>
        <w:t xml:space="preserve"> Социальная политика</w:t>
      </w:r>
    </w:p>
    <w:p w14:paraId="41417F73" w14:textId="77777777" w:rsidR="007566D6" w:rsidRPr="00FF313C" w:rsidRDefault="009C109C" w:rsidP="00144686">
      <w:pPr>
        <w:contextualSpacing/>
        <w:jc w:val="center"/>
        <w:outlineLvl w:val="1"/>
        <w:rPr>
          <w:rFonts w:ascii="Times New Roman" w:hAnsi="Times New Roman" w:cs="Times New Roman"/>
          <w:sz w:val="24"/>
          <w:szCs w:val="24"/>
        </w:rPr>
      </w:pPr>
      <w:bookmarkStart w:id="7" w:name="_Toc477426520"/>
      <w:bookmarkEnd w:id="4"/>
      <w:r w:rsidRPr="00D801B9">
        <w:rPr>
          <w:rFonts w:ascii="Times New Roman" w:hAnsi="Times New Roman" w:cs="Times New Roman"/>
          <w:sz w:val="24"/>
          <w:szCs w:val="24"/>
        </w:rPr>
        <w:t xml:space="preserve">Организация предоставления общедоступного бесплатного дошкольного образования, общедоступного и бесплатного начального, общего, основного общего, </w:t>
      </w:r>
      <w:r w:rsidR="00144686" w:rsidRPr="00D801B9">
        <w:rPr>
          <w:rFonts w:ascii="Times New Roman" w:hAnsi="Times New Roman" w:cs="Times New Roman"/>
          <w:sz w:val="24"/>
          <w:szCs w:val="24"/>
        </w:rPr>
        <w:br/>
      </w:r>
      <w:r w:rsidRPr="00FF313C">
        <w:rPr>
          <w:rFonts w:ascii="Times New Roman" w:hAnsi="Times New Roman" w:cs="Times New Roman"/>
          <w:sz w:val="24"/>
          <w:szCs w:val="24"/>
        </w:rPr>
        <w:t>среднего общего образования</w:t>
      </w:r>
      <w:bookmarkEnd w:id="7"/>
    </w:p>
    <w:p w14:paraId="08C32FEE" w14:textId="77777777" w:rsidR="007370B0" w:rsidRPr="00FF313C" w:rsidRDefault="007370B0" w:rsidP="007370B0">
      <w:pPr>
        <w:spacing w:after="0" w:line="240" w:lineRule="auto"/>
        <w:ind w:firstLine="567"/>
        <w:jc w:val="both"/>
        <w:rPr>
          <w:rFonts w:ascii="Times New Roman" w:hAnsi="Times New Roman" w:cs="Times New Roman"/>
          <w:sz w:val="24"/>
          <w:szCs w:val="24"/>
        </w:rPr>
      </w:pPr>
      <w:bookmarkStart w:id="8" w:name="_Toc477426521"/>
      <w:r w:rsidRPr="00FF313C">
        <w:rPr>
          <w:rFonts w:ascii="Times New Roman" w:hAnsi="Times New Roman" w:cs="Times New Roman"/>
          <w:sz w:val="24"/>
          <w:szCs w:val="24"/>
        </w:rPr>
        <w:t xml:space="preserve">В рамках реализации программы «Развитие муниципальной системы образования Петрозаводского городского округа» доступность качественного образования в городе обеспечивалась деятельностью 112 муниципальных организаций. </w:t>
      </w:r>
    </w:p>
    <w:p w14:paraId="43126612" w14:textId="77777777" w:rsidR="007370B0" w:rsidRPr="00FF313C" w:rsidRDefault="007370B0" w:rsidP="007370B0">
      <w:pPr>
        <w:spacing w:after="0" w:line="240" w:lineRule="auto"/>
        <w:ind w:firstLine="567"/>
        <w:jc w:val="both"/>
        <w:rPr>
          <w:rFonts w:ascii="Times New Roman" w:hAnsi="Times New Roman" w:cs="Times New Roman"/>
          <w:sz w:val="24"/>
          <w:szCs w:val="24"/>
        </w:rPr>
      </w:pPr>
      <w:r w:rsidRPr="00FF313C">
        <w:rPr>
          <w:rFonts w:ascii="Times New Roman" w:hAnsi="Times New Roman" w:cs="Times New Roman"/>
          <w:sz w:val="24"/>
          <w:szCs w:val="24"/>
        </w:rPr>
        <w:t xml:space="preserve">В Петрозаводском городском округе решена задача по достижению </w:t>
      </w:r>
      <w:r w:rsidR="00BE5FEA" w:rsidRPr="00FF313C">
        <w:rPr>
          <w:rFonts w:ascii="Times New Roman" w:hAnsi="Times New Roman" w:cs="Times New Roman"/>
          <w:sz w:val="24"/>
          <w:szCs w:val="24"/>
        </w:rPr>
        <w:br/>
      </w:r>
      <w:r w:rsidRPr="00FF313C">
        <w:rPr>
          <w:rFonts w:ascii="Times New Roman" w:hAnsi="Times New Roman" w:cs="Times New Roman"/>
          <w:sz w:val="24"/>
          <w:szCs w:val="24"/>
        </w:rPr>
        <w:t>100-процентной доступности дошкольного образования</w:t>
      </w:r>
      <w:r w:rsidR="00FF313C" w:rsidRPr="00FF313C">
        <w:rPr>
          <w:rFonts w:ascii="Times New Roman" w:hAnsi="Times New Roman" w:cs="Times New Roman"/>
          <w:sz w:val="24"/>
          <w:szCs w:val="24"/>
        </w:rPr>
        <w:t>.</w:t>
      </w:r>
    </w:p>
    <w:p w14:paraId="33E2AB9D" w14:textId="77777777" w:rsidR="00BE5FEA" w:rsidRPr="00D801B9" w:rsidRDefault="00BE5FEA" w:rsidP="00BE5FEA">
      <w:pPr>
        <w:spacing w:after="0" w:line="240" w:lineRule="auto"/>
        <w:ind w:firstLine="567"/>
        <w:jc w:val="both"/>
        <w:rPr>
          <w:rFonts w:ascii="Times New Roman" w:hAnsi="Times New Roman" w:cs="Times New Roman"/>
          <w:sz w:val="24"/>
          <w:szCs w:val="24"/>
        </w:rPr>
      </w:pPr>
      <w:r w:rsidRPr="00FF313C">
        <w:rPr>
          <w:rFonts w:ascii="Times New Roman" w:hAnsi="Times New Roman" w:cs="Times New Roman"/>
          <w:sz w:val="24"/>
          <w:szCs w:val="24"/>
        </w:rPr>
        <w:t xml:space="preserve">На территории </w:t>
      </w:r>
      <w:r w:rsidR="00290AC8" w:rsidRPr="00FF313C">
        <w:rPr>
          <w:rFonts w:ascii="Times New Roman" w:hAnsi="Times New Roman" w:cs="Times New Roman"/>
          <w:sz w:val="24"/>
          <w:szCs w:val="24"/>
        </w:rPr>
        <w:t>города</w:t>
      </w:r>
      <w:r w:rsidRPr="00FF313C">
        <w:rPr>
          <w:rFonts w:ascii="Times New Roman" w:hAnsi="Times New Roman" w:cs="Times New Roman"/>
          <w:sz w:val="24"/>
          <w:szCs w:val="24"/>
        </w:rPr>
        <w:t xml:space="preserve"> функционируют 65 муниципальных</w:t>
      </w:r>
      <w:r w:rsidRPr="00D801B9">
        <w:rPr>
          <w:rFonts w:ascii="Times New Roman" w:hAnsi="Times New Roman" w:cs="Times New Roman"/>
          <w:sz w:val="24"/>
          <w:szCs w:val="24"/>
        </w:rPr>
        <w:t xml:space="preserve"> детских садов и </w:t>
      </w:r>
      <w:r w:rsidR="00290AC8">
        <w:rPr>
          <w:rFonts w:ascii="Times New Roman" w:hAnsi="Times New Roman" w:cs="Times New Roman"/>
          <w:sz w:val="24"/>
          <w:szCs w:val="24"/>
        </w:rPr>
        <w:br/>
      </w:r>
      <w:r w:rsidRPr="00D801B9">
        <w:rPr>
          <w:rFonts w:ascii="Times New Roman" w:hAnsi="Times New Roman" w:cs="Times New Roman"/>
          <w:sz w:val="24"/>
          <w:szCs w:val="24"/>
        </w:rPr>
        <w:t>34 группы при 5 школах.</w:t>
      </w:r>
    </w:p>
    <w:p w14:paraId="19DE6F2B"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Численность воспитанников дошкольных организаций различной формы собственности в 2022 году в среднем составляла порядка 17 000 человек, из них посещающих муниципальные дошкольные образовательные организации (далее –</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МДОУ) –16 500 детей, детей от 1 года до 3 лет – 3 692.</w:t>
      </w:r>
    </w:p>
    <w:p w14:paraId="055B82E4"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Постоянный контроль за численностью контингента МДОУ и своевременные оптимизационные мероприятия позволяют ежегодно перепрофилировать группы для детей старшего дошкольного возраста (от 3 до 7 лет)</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в</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группы</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 xml:space="preserve">для детей возраста </w:t>
      </w:r>
      <w:r w:rsidR="00BE5FEA" w:rsidRPr="00D801B9">
        <w:rPr>
          <w:rFonts w:ascii="Times New Roman" w:hAnsi="Times New Roman" w:cs="Times New Roman"/>
          <w:sz w:val="24"/>
          <w:szCs w:val="24"/>
        </w:rPr>
        <w:br/>
      </w:r>
      <w:r w:rsidRPr="00D801B9">
        <w:rPr>
          <w:rFonts w:ascii="Times New Roman" w:hAnsi="Times New Roman" w:cs="Times New Roman"/>
          <w:sz w:val="24"/>
          <w:szCs w:val="24"/>
        </w:rPr>
        <w:t>от 1 года</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 xml:space="preserve">до 3 лет. </w:t>
      </w:r>
    </w:p>
    <w:p w14:paraId="22B91622"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На 2022-2023 учебный год в результате оптимизации списочной численности детей старшего дошкольного возраста в ряде учреждений сформированы группы для детей возраста до 3 лет с общим количеством 250 мест. </w:t>
      </w:r>
    </w:p>
    <w:p w14:paraId="3192DDC2" w14:textId="77777777" w:rsidR="007370B0" w:rsidRDefault="007370B0" w:rsidP="002710BB">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Количество детей, зарегистрированных в единой городской очереди </w:t>
      </w:r>
      <w:r w:rsidR="002710BB" w:rsidRPr="00D801B9">
        <w:rPr>
          <w:rFonts w:ascii="Times New Roman" w:hAnsi="Times New Roman" w:cs="Times New Roman"/>
          <w:sz w:val="24"/>
          <w:szCs w:val="24"/>
        </w:rPr>
        <w:br/>
      </w:r>
      <w:r w:rsidRPr="00D801B9">
        <w:rPr>
          <w:rFonts w:ascii="Times New Roman" w:hAnsi="Times New Roman" w:cs="Times New Roman"/>
          <w:sz w:val="24"/>
          <w:szCs w:val="24"/>
        </w:rPr>
        <w:t>на предоставление места в муниципальные дошкольные образовательные организации</w:t>
      </w:r>
      <w:r w:rsidR="00BE5FEA" w:rsidRPr="00D801B9">
        <w:rPr>
          <w:rFonts w:ascii="Times New Roman" w:hAnsi="Times New Roman" w:cs="Times New Roman"/>
          <w:sz w:val="24"/>
          <w:szCs w:val="24"/>
        </w:rPr>
        <w:t xml:space="preserve">, </w:t>
      </w:r>
      <w:r w:rsidR="007C020B" w:rsidRPr="00D801B9">
        <w:rPr>
          <w:rFonts w:ascii="Times New Roman" w:hAnsi="Times New Roman" w:cs="Times New Roman"/>
          <w:sz w:val="24"/>
          <w:szCs w:val="24"/>
        </w:rPr>
        <w:lastRenderedPageBreak/>
        <w:t>по состоянию на 3</w:t>
      </w:r>
      <w:r w:rsidR="00BE5FEA" w:rsidRPr="00D801B9">
        <w:rPr>
          <w:rFonts w:ascii="Times New Roman" w:hAnsi="Times New Roman" w:cs="Times New Roman"/>
          <w:sz w:val="24"/>
          <w:szCs w:val="24"/>
        </w:rPr>
        <w:t>1.12.2022</w:t>
      </w:r>
      <w:r w:rsidRPr="00D801B9">
        <w:rPr>
          <w:rFonts w:ascii="Times New Roman" w:hAnsi="Times New Roman" w:cs="Times New Roman"/>
          <w:sz w:val="24"/>
          <w:szCs w:val="24"/>
        </w:rPr>
        <w:t xml:space="preserve"> составляет 3 915 чел.</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(в 2021 г</w:t>
      </w:r>
      <w:r w:rsidR="002710BB" w:rsidRPr="00D801B9">
        <w:rPr>
          <w:rFonts w:ascii="Times New Roman" w:hAnsi="Times New Roman" w:cs="Times New Roman"/>
          <w:sz w:val="24"/>
          <w:szCs w:val="24"/>
        </w:rPr>
        <w:t>оду</w:t>
      </w:r>
      <w:r w:rsidRPr="00D801B9">
        <w:rPr>
          <w:rFonts w:ascii="Times New Roman" w:hAnsi="Times New Roman" w:cs="Times New Roman"/>
          <w:sz w:val="24"/>
          <w:szCs w:val="24"/>
        </w:rPr>
        <w:t xml:space="preserve"> –</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5 485 чел.), из них детей от полутора лет д</w:t>
      </w:r>
      <w:r w:rsidR="002710BB" w:rsidRPr="00D801B9">
        <w:rPr>
          <w:rFonts w:ascii="Times New Roman" w:hAnsi="Times New Roman" w:cs="Times New Roman"/>
          <w:sz w:val="24"/>
          <w:szCs w:val="24"/>
        </w:rPr>
        <w:t xml:space="preserve">о трех лет – 859 чел. (в 2021 году – </w:t>
      </w:r>
      <w:r w:rsidRPr="00D801B9">
        <w:rPr>
          <w:rFonts w:ascii="Times New Roman" w:hAnsi="Times New Roman" w:cs="Times New Roman"/>
          <w:sz w:val="24"/>
          <w:szCs w:val="24"/>
        </w:rPr>
        <w:t>2 426 чел.).</w:t>
      </w:r>
    </w:p>
    <w:p w14:paraId="6A523949" w14:textId="77777777" w:rsidR="00FF313C" w:rsidRPr="00FF313C" w:rsidRDefault="00FF313C" w:rsidP="00FF313C">
      <w:pPr>
        <w:spacing w:after="0" w:line="240" w:lineRule="auto"/>
        <w:ind w:firstLine="567"/>
        <w:jc w:val="both"/>
        <w:rPr>
          <w:rFonts w:ascii="Times New Roman" w:hAnsi="Times New Roman" w:cs="Times New Roman"/>
          <w:sz w:val="24"/>
          <w:szCs w:val="24"/>
        </w:rPr>
      </w:pPr>
      <w:r w:rsidRPr="00FF313C">
        <w:rPr>
          <w:rFonts w:ascii="Times New Roman" w:hAnsi="Times New Roman" w:cs="Times New Roman"/>
          <w:sz w:val="24"/>
          <w:szCs w:val="24"/>
        </w:rPr>
        <w:t xml:space="preserve">Единая городская очередь формируется из заявлений родителей (законных представителей) детей возраста от рождения до 1 года, детей, ожидающих место в </w:t>
      </w:r>
      <w:r w:rsidR="00BF2634">
        <w:rPr>
          <w:rFonts w:ascii="Times New Roman" w:hAnsi="Times New Roman" w:cs="Times New Roman"/>
          <w:sz w:val="24"/>
          <w:szCs w:val="24"/>
        </w:rPr>
        <w:t>п</w:t>
      </w:r>
      <w:r w:rsidRPr="00FF313C">
        <w:rPr>
          <w:rFonts w:ascii="Times New Roman" w:hAnsi="Times New Roman" w:cs="Times New Roman"/>
          <w:sz w:val="24"/>
          <w:szCs w:val="24"/>
        </w:rPr>
        <w:t xml:space="preserve">риоритетном МДОУ, детей, ожидающих место с 01.09.2023. </w:t>
      </w:r>
    </w:p>
    <w:p w14:paraId="6F6C8F3E" w14:textId="77777777" w:rsidR="00FF313C" w:rsidRPr="00D801B9" w:rsidRDefault="00FF313C" w:rsidP="00FF313C">
      <w:pPr>
        <w:spacing w:after="0" w:line="240" w:lineRule="auto"/>
        <w:ind w:firstLine="567"/>
        <w:jc w:val="both"/>
        <w:rPr>
          <w:rFonts w:ascii="Times New Roman" w:hAnsi="Times New Roman" w:cs="Times New Roman"/>
          <w:sz w:val="24"/>
          <w:szCs w:val="24"/>
        </w:rPr>
      </w:pPr>
      <w:r w:rsidRPr="00FF313C">
        <w:rPr>
          <w:rFonts w:ascii="Times New Roman" w:hAnsi="Times New Roman" w:cs="Times New Roman"/>
          <w:sz w:val="24"/>
          <w:szCs w:val="24"/>
        </w:rPr>
        <w:t>По итогам комплектования МДОУ в 2022 году родителям (законным представителям) детей возраста от 1 года, ожидающих мест</w:t>
      </w:r>
      <w:r>
        <w:rPr>
          <w:rFonts w:ascii="Times New Roman" w:hAnsi="Times New Roman" w:cs="Times New Roman"/>
          <w:sz w:val="24"/>
          <w:szCs w:val="24"/>
        </w:rPr>
        <w:t xml:space="preserve">о в приоритетном детском саду, </w:t>
      </w:r>
      <w:r w:rsidRPr="00FF313C">
        <w:rPr>
          <w:rFonts w:ascii="Times New Roman" w:hAnsi="Times New Roman" w:cs="Times New Roman"/>
          <w:sz w:val="24"/>
          <w:szCs w:val="24"/>
        </w:rPr>
        <w:t xml:space="preserve">предложены все имеющиеся свободные места в других МДОУ, расположенных </w:t>
      </w:r>
      <w:r>
        <w:rPr>
          <w:rFonts w:ascii="Times New Roman" w:hAnsi="Times New Roman" w:cs="Times New Roman"/>
          <w:sz w:val="24"/>
          <w:szCs w:val="24"/>
        </w:rPr>
        <w:br/>
      </w:r>
      <w:r w:rsidRPr="00FF313C">
        <w:rPr>
          <w:rFonts w:ascii="Times New Roman" w:hAnsi="Times New Roman" w:cs="Times New Roman"/>
          <w:sz w:val="24"/>
          <w:szCs w:val="24"/>
        </w:rPr>
        <w:t>на территории Петрозаводского городского округа.</w:t>
      </w:r>
    </w:p>
    <w:p w14:paraId="32C022AE"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рамках реализации мероприятий государственной программы Республики Карелия «Развитие образования на 2014-2025 годы», отдельных мероприятий национального проекта «Демография» Администрацией ведется активная работа по расширению сети дошкольных образовательных организаций. </w:t>
      </w:r>
    </w:p>
    <w:p w14:paraId="0FFF2915"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рамках мероприятий по модернизации муниципальной системы образования</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из государственной в муниципальную собственность</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в 2022 году передано здание детского сада, позволивш</w:t>
      </w:r>
      <w:r w:rsidR="00192206" w:rsidRPr="00D801B9">
        <w:rPr>
          <w:rFonts w:ascii="Times New Roman" w:hAnsi="Times New Roman" w:cs="Times New Roman"/>
          <w:sz w:val="24"/>
          <w:szCs w:val="24"/>
        </w:rPr>
        <w:t>е</w:t>
      </w:r>
      <w:r w:rsidRPr="00D801B9">
        <w:rPr>
          <w:rFonts w:ascii="Times New Roman" w:hAnsi="Times New Roman" w:cs="Times New Roman"/>
          <w:sz w:val="24"/>
          <w:szCs w:val="24"/>
        </w:rPr>
        <w:t>е дополнительно открыть 300 мест для детей дошкольного возраста</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(МДОУ «Детский сад № 6»</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 xml:space="preserve">(улица </w:t>
      </w:r>
      <w:proofErr w:type="spellStart"/>
      <w:r w:rsidRPr="00D801B9">
        <w:rPr>
          <w:rFonts w:ascii="Times New Roman" w:hAnsi="Times New Roman" w:cs="Times New Roman"/>
          <w:sz w:val="24"/>
          <w:szCs w:val="24"/>
        </w:rPr>
        <w:t>Хейкконена</w:t>
      </w:r>
      <w:proofErr w:type="spellEnd"/>
      <w:r w:rsidRPr="00D801B9">
        <w:rPr>
          <w:rFonts w:ascii="Times New Roman" w:hAnsi="Times New Roman" w:cs="Times New Roman"/>
          <w:sz w:val="24"/>
          <w:szCs w:val="24"/>
        </w:rPr>
        <w:t>, д.35).</w:t>
      </w:r>
    </w:p>
    <w:p w14:paraId="4AD7C320" w14:textId="77777777" w:rsidR="009C5906" w:rsidRPr="00D801B9" w:rsidRDefault="00BD222E" w:rsidP="00BD222E">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Заверш</w:t>
      </w:r>
      <w:r w:rsidR="00F316CB">
        <w:rPr>
          <w:rFonts w:ascii="Times New Roman" w:hAnsi="Times New Roman" w:cs="Times New Roman"/>
          <w:sz w:val="24"/>
          <w:szCs w:val="24"/>
        </w:rPr>
        <w:t>ено</w:t>
      </w:r>
      <w:r w:rsidRPr="00D801B9">
        <w:rPr>
          <w:rFonts w:ascii="Times New Roman" w:hAnsi="Times New Roman" w:cs="Times New Roman"/>
          <w:sz w:val="24"/>
          <w:szCs w:val="24"/>
        </w:rPr>
        <w:t xml:space="preserve"> строительство детского сада на 300 мест (ул. Чехова). Детский сад рассчитан на 12 групповых ячеек по 25 мест каждая. </w:t>
      </w:r>
    </w:p>
    <w:p w14:paraId="52657AD1" w14:textId="77777777" w:rsidR="00BD222E" w:rsidRPr="00D801B9" w:rsidRDefault="00BD222E" w:rsidP="00BD222E">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2023 году еще 280 воспитанников примет детский сад на Ключевой. Строительные работы находятся в завершающей стадии. </w:t>
      </w:r>
    </w:p>
    <w:p w14:paraId="1A2575C0" w14:textId="77777777" w:rsidR="00BD222E" w:rsidRPr="00D801B9" w:rsidRDefault="00BD222E" w:rsidP="00BD222E">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Администрация осуществила закупку встроенного нежилого помещения, расположенного по адресу: г. Петрозаводск, ул. Генерала Судакова, д. 3, пом. 43. </w:t>
      </w:r>
      <w:r w:rsidR="005B4EE8">
        <w:rPr>
          <w:rFonts w:ascii="Times New Roman" w:hAnsi="Times New Roman" w:cs="Times New Roman"/>
          <w:sz w:val="24"/>
          <w:szCs w:val="24"/>
        </w:rPr>
        <w:br/>
      </w:r>
      <w:r w:rsidRPr="00D801B9">
        <w:rPr>
          <w:rFonts w:ascii="Times New Roman" w:hAnsi="Times New Roman" w:cs="Times New Roman"/>
          <w:sz w:val="24"/>
          <w:szCs w:val="24"/>
        </w:rPr>
        <w:t>В настоящее время указанное нежилое помещение включено в состав муниципальной казны Петрозаводского городского округа и предоставлено в безвозмездное временное пользование МДОУ «Детский сад № 4» для осуществления уставной деятельности учреждения.</w:t>
      </w:r>
    </w:p>
    <w:p w14:paraId="2A2307B7" w14:textId="77777777" w:rsidR="00BD222E" w:rsidRPr="00D801B9" w:rsidRDefault="00BD222E" w:rsidP="00BD222E">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настоящее время разрабатывается проектная документация по строительству детского сада на 200 мест в Университетском городке, </w:t>
      </w:r>
      <w:r w:rsidR="005472C5" w:rsidRPr="00D801B9">
        <w:rPr>
          <w:rFonts w:ascii="Times New Roman" w:hAnsi="Times New Roman" w:cs="Times New Roman"/>
          <w:sz w:val="24"/>
          <w:szCs w:val="24"/>
        </w:rPr>
        <w:t>т</w:t>
      </w:r>
      <w:r w:rsidRPr="00D801B9">
        <w:rPr>
          <w:rFonts w:ascii="Times New Roman" w:hAnsi="Times New Roman" w:cs="Times New Roman"/>
          <w:sz w:val="24"/>
          <w:szCs w:val="24"/>
        </w:rPr>
        <w:t xml:space="preserve">акже планируется разработка проектной документации на строительство детского сада на 150 мест в районе </w:t>
      </w:r>
      <w:r w:rsidR="005B4EE8">
        <w:rPr>
          <w:rFonts w:ascii="Times New Roman" w:hAnsi="Times New Roman" w:cs="Times New Roman"/>
          <w:sz w:val="24"/>
          <w:szCs w:val="24"/>
        </w:rPr>
        <w:br/>
      </w:r>
      <w:r w:rsidRPr="00D801B9">
        <w:rPr>
          <w:rFonts w:ascii="Times New Roman" w:hAnsi="Times New Roman" w:cs="Times New Roman"/>
          <w:sz w:val="24"/>
          <w:szCs w:val="24"/>
        </w:rPr>
        <w:t>ЖК «Александровский».</w:t>
      </w:r>
    </w:p>
    <w:p w14:paraId="1CEBBD77" w14:textId="77777777" w:rsidR="008C2C95" w:rsidRPr="00D801B9" w:rsidRDefault="007370B0" w:rsidP="008C2C95">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соответствии с требованиями федерального государственного образовательного стандарта право на образование детей разных категорий, в том числе имеющих ограниченные возможности здоровья</w:t>
      </w:r>
      <w:r w:rsidR="002710BB" w:rsidRPr="00D801B9">
        <w:rPr>
          <w:rFonts w:ascii="Times New Roman" w:hAnsi="Times New Roman" w:cs="Times New Roman"/>
          <w:sz w:val="24"/>
          <w:szCs w:val="24"/>
        </w:rPr>
        <w:t xml:space="preserve"> (далее – ОВЗ)</w:t>
      </w:r>
      <w:r w:rsidRPr="00D801B9">
        <w:rPr>
          <w:rFonts w:ascii="Times New Roman" w:hAnsi="Times New Roman" w:cs="Times New Roman"/>
          <w:sz w:val="24"/>
          <w:szCs w:val="24"/>
        </w:rPr>
        <w:t xml:space="preserve">, реализуется благодаря видовому разнообразию дошкольных образовательных организаций. </w:t>
      </w:r>
    </w:p>
    <w:p w14:paraId="1AD04ABC" w14:textId="77777777" w:rsidR="007370B0" w:rsidRPr="00D801B9" w:rsidRDefault="007370B0" w:rsidP="008C2C95">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2022 году </w:t>
      </w:r>
      <w:r w:rsidR="00290AC8">
        <w:rPr>
          <w:rFonts w:ascii="Times New Roman" w:hAnsi="Times New Roman" w:cs="Times New Roman"/>
          <w:sz w:val="24"/>
          <w:szCs w:val="24"/>
        </w:rPr>
        <w:t>МДОУ Петрозаводска</w:t>
      </w:r>
      <w:r w:rsidRPr="00D801B9">
        <w:rPr>
          <w:rFonts w:ascii="Times New Roman" w:hAnsi="Times New Roman" w:cs="Times New Roman"/>
          <w:sz w:val="24"/>
          <w:szCs w:val="24"/>
        </w:rPr>
        <w:t xml:space="preserve"> посещали 1 450 детей с </w:t>
      </w:r>
      <w:r w:rsidR="002710BB" w:rsidRPr="00D801B9">
        <w:rPr>
          <w:rFonts w:ascii="Times New Roman" w:hAnsi="Times New Roman" w:cs="Times New Roman"/>
          <w:sz w:val="24"/>
          <w:szCs w:val="24"/>
        </w:rPr>
        <w:t>ОВЗ</w:t>
      </w:r>
      <w:r w:rsidR="00FC1280" w:rsidRPr="00D801B9">
        <w:rPr>
          <w:rFonts w:ascii="Times New Roman" w:hAnsi="Times New Roman" w:cs="Times New Roman"/>
          <w:sz w:val="24"/>
          <w:szCs w:val="24"/>
        </w:rPr>
        <w:t>.</w:t>
      </w:r>
      <w:r w:rsidRPr="00D801B9">
        <w:rPr>
          <w:rFonts w:ascii="Times New Roman" w:hAnsi="Times New Roman" w:cs="Times New Roman"/>
          <w:sz w:val="24"/>
          <w:szCs w:val="24"/>
        </w:rPr>
        <w:t xml:space="preserve"> </w:t>
      </w:r>
      <w:r w:rsidR="00FC1280" w:rsidRPr="00D801B9">
        <w:rPr>
          <w:rFonts w:ascii="Times New Roman" w:hAnsi="Times New Roman" w:cs="Times New Roman"/>
          <w:sz w:val="24"/>
          <w:szCs w:val="24"/>
        </w:rPr>
        <w:t xml:space="preserve">1 200 детей посещали </w:t>
      </w:r>
      <w:r w:rsidRPr="00D801B9">
        <w:rPr>
          <w:rFonts w:ascii="Times New Roman" w:hAnsi="Times New Roman" w:cs="Times New Roman"/>
          <w:sz w:val="24"/>
          <w:szCs w:val="24"/>
        </w:rPr>
        <w:t>группы компенсирующей направле</w:t>
      </w:r>
      <w:r w:rsidR="00FC1280" w:rsidRPr="00D801B9">
        <w:rPr>
          <w:rFonts w:ascii="Times New Roman" w:hAnsi="Times New Roman" w:cs="Times New Roman"/>
          <w:sz w:val="24"/>
          <w:szCs w:val="24"/>
        </w:rPr>
        <w:t xml:space="preserve">нности и оздоровительные группы, </w:t>
      </w:r>
      <w:r w:rsidRPr="00D801B9">
        <w:rPr>
          <w:rFonts w:ascii="Times New Roman" w:hAnsi="Times New Roman" w:cs="Times New Roman"/>
          <w:sz w:val="24"/>
          <w:szCs w:val="24"/>
        </w:rPr>
        <w:t>250 детей</w:t>
      </w:r>
      <w:r w:rsidR="00FC1280" w:rsidRPr="00D801B9">
        <w:rPr>
          <w:rFonts w:ascii="Times New Roman" w:hAnsi="Times New Roman" w:cs="Times New Roman"/>
          <w:sz w:val="24"/>
          <w:szCs w:val="24"/>
        </w:rPr>
        <w:t xml:space="preserve"> интегрированы</w:t>
      </w:r>
      <w:r w:rsidRPr="00D801B9">
        <w:rPr>
          <w:rFonts w:ascii="Times New Roman" w:hAnsi="Times New Roman" w:cs="Times New Roman"/>
          <w:sz w:val="24"/>
          <w:szCs w:val="24"/>
        </w:rPr>
        <w:t xml:space="preserve"> в группы общеразвивающей направленности, </w:t>
      </w:r>
      <w:r w:rsidR="00FC1280" w:rsidRPr="00D801B9">
        <w:rPr>
          <w:rFonts w:ascii="Times New Roman" w:hAnsi="Times New Roman" w:cs="Times New Roman"/>
          <w:sz w:val="24"/>
          <w:szCs w:val="24"/>
        </w:rPr>
        <w:t>в</w:t>
      </w:r>
      <w:r w:rsidRPr="00D801B9">
        <w:rPr>
          <w:rFonts w:ascii="Times New Roman" w:hAnsi="Times New Roman" w:cs="Times New Roman"/>
          <w:sz w:val="24"/>
          <w:szCs w:val="24"/>
        </w:rPr>
        <w:t xml:space="preserve"> которых </w:t>
      </w:r>
      <w:r w:rsidR="00FC1280" w:rsidRPr="00D801B9">
        <w:rPr>
          <w:rFonts w:ascii="Times New Roman" w:hAnsi="Times New Roman" w:cs="Times New Roman"/>
          <w:sz w:val="24"/>
          <w:szCs w:val="24"/>
        </w:rPr>
        <w:t xml:space="preserve">были </w:t>
      </w:r>
      <w:r w:rsidRPr="00D801B9">
        <w:rPr>
          <w:rFonts w:ascii="Times New Roman" w:hAnsi="Times New Roman" w:cs="Times New Roman"/>
          <w:sz w:val="24"/>
          <w:szCs w:val="24"/>
        </w:rPr>
        <w:t xml:space="preserve">созданы специальные условия, разработаны индивидуальные адаптированные образовательные программы. </w:t>
      </w:r>
    </w:p>
    <w:p w14:paraId="43CFD33B"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детских садах осуществлялась работа по инклюзивному образованию и сопровождению 310 детей-инвалидов, 20 детей со сложной структурой нарушений, </w:t>
      </w:r>
      <w:r w:rsidR="00585EF7" w:rsidRPr="00D801B9">
        <w:rPr>
          <w:rFonts w:ascii="Times New Roman" w:hAnsi="Times New Roman" w:cs="Times New Roman"/>
          <w:sz w:val="24"/>
          <w:szCs w:val="24"/>
        </w:rPr>
        <w:br/>
      </w:r>
      <w:r w:rsidRPr="00D801B9">
        <w:rPr>
          <w:rFonts w:ascii="Times New Roman" w:hAnsi="Times New Roman" w:cs="Times New Roman"/>
          <w:sz w:val="24"/>
          <w:szCs w:val="24"/>
        </w:rPr>
        <w:t>не обслуживающих себя самостоятельно.</w:t>
      </w:r>
    </w:p>
    <w:p w14:paraId="16E75C79"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Сеть муниципальных образовательных организаций Петрозаводского городского округа, реализующих программы общего образования (далее – МОУ), представлена </w:t>
      </w:r>
      <w:r w:rsidR="005107D6" w:rsidRPr="00D801B9">
        <w:rPr>
          <w:rFonts w:ascii="Times New Roman" w:hAnsi="Times New Roman" w:cs="Times New Roman"/>
          <w:sz w:val="24"/>
          <w:szCs w:val="24"/>
        </w:rPr>
        <w:br/>
      </w:r>
      <w:r w:rsidRPr="00D801B9">
        <w:rPr>
          <w:rFonts w:ascii="Times New Roman" w:hAnsi="Times New Roman" w:cs="Times New Roman"/>
          <w:sz w:val="24"/>
          <w:szCs w:val="24"/>
        </w:rPr>
        <w:t>39 учрежде</w:t>
      </w:r>
      <w:r w:rsidR="000B095B" w:rsidRPr="00D801B9">
        <w:rPr>
          <w:rFonts w:ascii="Times New Roman" w:hAnsi="Times New Roman" w:cs="Times New Roman"/>
          <w:sz w:val="24"/>
          <w:szCs w:val="24"/>
        </w:rPr>
        <w:t>ниями, в которых на начало 2022-</w:t>
      </w:r>
      <w:r w:rsidRPr="00D801B9">
        <w:rPr>
          <w:rFonts w:ascii="Times New Roman" w:hAnsi="Times New Roman" w:cs="Times New Roman"/>
          <w:sz w:val="24"/>
          <w:szCs w:val="24"/>
        </w:rPr>
        <w:t>2023 учебного года обучал</w:t>
      </w:r>
      <w:r w:rsidR="00585EF7" w:rsidRPr="00D801B9">
        <w:rPr>
          <w:rFonts w:ascii="Times New Roman" w:hAnsi="Times New Roman" w:cs="Times New Roman"/>
          <w:sz w:val="24"/>
          <w:szCs w:val="24"/>
        </w:rPr>
        <w:t>и</w:t>
      </w:r>
      <w:r w:rsidRPr="00D801B9">
        <w:rPr>
          <w:rFonts w:ascii="Times New Roman" w:hAnsi="Times New Roman" w:cs="Times New Roman"/>
          <w:sz w:val="24"/>
          <w:szCs w:val="24"/>
        </w:rPr>
        <w:t xml:space="preserve">сь </w:t>
      </w:r>
      <w:r w:rsidR="00192206" w:rsidRPr="00D801B9">
        <w:rPr>
          <w:rFonts w:ascii="Times New Roman" w:hAnsi="Times New Roman" w:cs="Times New Roman"/>
          <w:sz w:val="24"/>
          <w:szCs w:val="24"/>
        </w:rPr>
        <w:br/>
      </w:r>
      <w:r w:rsidRPr="00D801B9">
        <w:rPr>
          <w:rFonts w:ascii="Times New Roman" w:hAnsi="Times New Roman" w:cs="Times New Roman"/>
          <w:sz w:val="24"/>
          <w:szCs w:val="24"/>
        </w:rPr>
        <w:t>33 350 человек.</w:t>
      </w:r>
    </w:p>
    <w:p w14:paraId="44D33FDC"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На территории городского округа сохраняется потребность в строительстве образовательных объектов.</w:t>
      </w:r>
    </w:p>
    <w:p w14:paraId="7745B3B5"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городе увеличилось количество школ, в которых организация образовательного процесса осуществляе</w:t>
      </w:r>
      <w:r w:rsidR="00016CF9" w:rsidRPr="00D801B9">
        <w:rPr>
          <w:rFonts w:ascii="Times New Roman" w:hAnsi="Times New Roman" w:cs="Times New Roman"/>
          <w:sz w:val="24"/>
          <w:szCs w:val="24"/>
        </w:rPr>
        <w:t>тся в условиях двух смен (2022</w:t>
      </w:r>
      <w:r w:rsidRPr="00D801B9">
        <w:rPr>
          <w:rFonts w:ascii="Times New Roman" w:hAnsi="Times New Roman" w:cs="Times New Roman"/>
          <w:sz w:val="24"/>
          <w:szCs w:val="24"/>
        </w:rPr>
        <w:t xml:space="preserve"> –</w:t>
      </w:r>
      <w:r w:rsidR="00BE5FEA" w:rsidRPr="00D801B9">
        <w:rPr>
          <w:rFonts w:ascii="Times New Roman" w:hAnsi="Times New Roman" w:cs="Times New Roman"/>
          <w:sz w:val="24"/>
          <w:szCs w:val="24"/>
        </w:rPr>
        <w:t xml:space="preserve"> </w:t>
      </w:r>
      <w:r w:rsidR="00016CF9" w:rsidRPr="00D801B9">
        <w:rPr>
          <w:rFonts w:ascii="Times New Roman" w:hAnsi="Times New Roman" w:cs="Times New Roman"/>
          <w:sz w:val="24"/>
          <w:szCs w:val="24"/>
        </w:rPr>
        <w:t>17 МОУ, 2021</w:t>
      </w:r>
      <w:r w:rsidR="00BE5FEA" w:rsidRPr="00D801B9">
        <w:rPr>
          <w:rFonts w:ascii="Times New Roman" w:hAnsi="Times New Roman" w:cs="Times New Roman"/>
          <w:sz w:val="24"/>
          <w:szCs w:val="24"/>
        </w:rPr>
        <w:t xml:space="preserve"> </w:t>
      </w:r>
      <w:r w:rsidR="00016CF9" w:rsidRPr="00D801B9">
        <w:rPr>
          <w:rFonts w:ascii="Times New Roman" w:hAnsi="Times New Roman" w:cs="Times New Roman"/>
          <w:sz w:val="24"/>
          <w:szCs w:val="24"/>
        </w:rPr>
        <w:t>– 16 МОУ, 2020 – 11 МОУ, 2019</w:t>
      </w:r>
      <w:r w:rsidRPr="00D801B9">
        <w:rPr>
          <w:rFonts w:ascii="Times New Roman" w:hAnsi="Times New Roman" w:cs="Times New Roman"/>
          <w:sz w:val="24"/>
          <w:szCs w:val="24"/>
        </w:rPr>
        <w:t xml:space="preserve"> – 9 МОУ).</w:t>
      </w:r>
    </w:p>
    <w:p w14:paraId="480C3052"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lastRenderedPageBreak/>
        <w:t xml:space="preserve">Численность обучающихся муниципальных общеобразовательных организаций районов </w:t>
      </w:r>
      <w:proofErr w:type="spellStart"/>
      <w:r w:rsidRPr="00D801B9">
        <w:rPr>
          <w:rFonts w:ascii="Times New Roman" w:hAnsi="Times New Roman" w:cs="Times New Roman"/>
          <w:sz w:val="24"/>
          <w:szCs w:val="24"/>
        </w:rPr>
        <w:t>Древлянка</w:t>
      </w:r>
      <w:proofErr w:type="spellEnd"/>
      <w:r w:rsidRPr="00D801B9">
        <w:rPr>
          <w:rFonts w:ascii="Times New Roman" w:hAnsi="Times New Roman" w:cs="Times New Roman"/>
          <w:sz w:val="24"/>
          <w:szCs w:val="24"/>
        </w:rPr>
        <w:t>, Перевалка,</w:t>
      </w:r>
      <w:r w:rsidR="00BE5FEA" w:rsidRPr="00D801B9">
        <w:rPr>
          <w:rFonts w:ascii="Times New Roman" w:hAnsi="Times New Roman" w:cs="Times New Roman"/>
          <w:sz w:val="24"/>
          <w:szCs w:val="24"/>
        </w:rPr>
        <w:t xml:space="preserve"> </w:t>
      </w:r>
      <w:proofErr w:type="spellStart"/>
      <w:r w:rsidRPr="00D801B9">
        <w:rPr>
          <w:rFonts w:ascii="Times New Roman" w:hAnsi="Times New Roman" w:cs="Times New Roman"/>
          <w:sz w:val="24"/>
          <w:szCs w:val="24"/>
        </w:rPr>
        <w:t>Кукковка</w:t>
      </w:r>
      <w:proofErr w:type="spellEnd"/>
      <w:r w:rsidRPr="00D801B9">
        <w:rPr>
          <w:rFonts w:ascii="Times New Roman" w:hAnsi="Times New Roman" w:cs="Times New Roman"/>
          <w:sz w:val="24"/>
          <w:szCs w:val="24"/>
        </w:rPr>
        <w:t xml:space="preserve">, Первомайский - Октябрьский на протяжении ряда последних лет увеличивается в </w:t>
      </w:r>
      <w:r w:rsidR="007C020B" w:rsidRPr="00D801B9">
        <w:rPr>
          <w:rFonts w:ascii="Times New Roman" w:hAnsi="Times New Roman" w:cs="Times New Roman"/>
          <w:sz w:val="24"/>
          <w:szCs w:val="24"/>
        </w:rPr>
        <w:t>связи с</w:t>
      </w:r>
      <w:r w:rsidRPr="00D801B9">
        <w:rPr>
          <w:rFonts w:ascii="Times New Roman" w:hAnsi="Times New Roman" w:cs="Times New Roman"/>
          <w:sz w:val="24"/>
          <w:szCs w:val="24"/>
        </w:rPr>
        <w:t xml:space="preserve"> интенсивн</w:t>
      </w:r>
      <w:r w:rsidR="006C06BB" w:rsidRPr="00D801B9">
        <w:rPr>
          <w:rFonts w:ascii="Times New Roman" w:hAnsi="Times New Roman" w:cs="Times New Roman"/>
          <w:sz w:val="24"/>
          <w:szCs w:val="24"/>
        </w:rPr>
        <w:t>ым</w:t>
      </w:r>
      <w:r w:rsidRPr="00D801B9">
        <w:rPr>
          <w:rFonts w:ascii="Times New Roman" w:hAnsi="Times New Roman" w:cs="Times New Roman"/>
          <w:sz w:val="24"/>
          <w:szCs w:val="24"/>
        </w:rPr>
        <w:t xml:space="preserve"> строительств</w:t>
      </w:r>
      <w:r w:rsidR="006C06BB" w:rsidRPr="00D801B9">
        <w:rPr>
          <w:rFonts w:ascii="Times New Roman" w:hAnsi="Times New Roman" w:cs="Times New Roman"/>
          <w:sz w:val="24"/>
          <w:szCs w:val="24"/>
        </w:rPr>
        <w:t>ом</w:t>
      </w:r>
      <w:r w:rsidRPr="00D801B9">
        <w:rPr>
          <w:rFonts w:ascii="Times New Roman" w:hAnsi="Times New Roman" w:cs="Times New Roman"/>
          <w:sz w:val="24"/>
          <w:szCs w:val="24"/>
        </w:rPr>
        <w:t xml:space="preserve"> жилого фонда. </w:t>
      </w:r>
    </w:p>
    <w:p w14:paraId="16A6A683" w14:textId="77777777" w:rsidR="00F21306" w:rsidRPr="00D801B9" w:rsidRDefault="00F21306" w:rsidP="00F21306">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настоящее время разработана проектная документация на строительство общеобразовательной организации мощностью 1140 мест в районе </w:t>
      </w:r>
      <w:proofErr w:type="spellStart"/>
      <w:r w:rsidRPr="00D801B9">
        <w:rPr>
          <w:rFonts w:ascii="Times New Roman" w:hAnsi="Times New Roman" w:cs="Times New Roman"/>
          <w:sz w:val="24"/>
          <w:szCs w:val="24"/>
        </w:rPr>
        <w:t>Соломенского</w:t>
      </w:r>
      <w:proofErr w:type="spellEnd"/>
      <w:r w:rsidRPr="00D801B9">
        <w:rPr>
          <w:rFonts w:ascii="Times New Roman" w:hAnsi="Times New Roman" w:cs="Times New Roman"/>
          <w:sz w:val="24"/>
          <w:szCs w:val="24"/>
        </w:rPr>
        <w:t xml:space="preserve"> шоссе в г. Петрозаводске.</w:t>
      </w:r>
    </w:p>
    <w:p w14:paraId="124EB893"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Для обучающихся с ОВЗ, с инвалидностью создаются специальные условия на всех уровнях общего образования. Образовательный процесс выстроен с уч</w:t>
      </w:r>
      <w:r w:rsidR="00AB1882" w:rsidRPr="00D801B9">
        <w:rPr>
          <w:rFonts w:ascii="Times New Roman" w:hAnsi="Times New Roman" w:cs="Times New Roman"/>
          <w:sz w:val="24"/>
          <w:szCs w:val="24"/>
        </w:rPr>
        <w:t>е</w:t>
      </w:r>
      <w:r w:rsidRPr="00D801B9">
        <w:rPr>
          <w:rFonts w:ascii="Times New Roman" w:hAnsi="Times New Roman" w:cs="Times New Roman"/>
          <w:sz w:val="24"/>
          <w:szCs w:val="24"/>
        </w:rPr>
        <w:t>том заключений психолого-медико-педагогических комиссий.</w:t>
      </w:r>
    </w:p>
    <w:p w14:paraId="710B8FBA"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2022 году в МОУ сформирован 91 класс, реализующий адаптированные общеобразовательные программы для детей с ОВЗ (с нарушениями слуха, речи, задержкой психического развития), с общим контингентом 1 031</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чел.</w:t>
      </w:r>
    </w:p>
    <w:p w14:paraId="6395D8D7"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Наряду с обучением в условиях специального (коррекционного) класса по желанию родителей (законных представителей) обучение по адаптированным основным общеобразовательным программам начального и основного общего образования может осуществляться путем инклюзии ребенка в общеобразовательный класс с организацией индивидуального образовательного маршрута и соответствующего психолого-педагогического сопровождения. Количество таких обучающихся из года в год остается </w:t>
      </w:r>
      <w:r w:rsidR="006746CB" w:rsidRPr="00D801B9">
        <w:rPr>
          <w:rFonts w:ascii="Times New Roman" w:hAnsi="Times New Roman" w:cs="Times New Roman"/>
          <w:sz w:val="24"/>
          <w:szCs w:val="24"/>
        </w:rPr>
        <w:t>высоким (в 2022 году – 646 чел.)</w:t>
      </w:r>
      <w:r w:rsidRPr="00D801B9">
        <w:rPr>
          <w:rFonts w:ascii="Times New Roman" w:hAnsi="Times New Roman" w:cs="Times New Roman"/>
          <w:sz w:val="24"/>
          <w:szCs w:val="24"/>
        </w:rPr>
        <w:t>.</w:t>
      </w:r>
    </w:p>
    <w:p w14:paraId="06AC9D21"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2022</w:t>
      </w:r>
      <w:r w:rsidR="00970C0F" w:rsidRPr="00D801B9">
        <w:rPr>
          <w:rFonts w:ascii="Times New Roman" w:hAnsi="Times New Roman" w:cs="Times New Roman"/>
          <w:sz w:val="24"/>
          <w:szCs w:val="24"/>
        </w:rPr>
        <w:t>-</w:t>
      </w:r>
      <w:r w:rsidRPr="00D801B9">
        <w:rPr>
          <w:rFonts w:ascii="Times New Roman" w:hAnsi="Times New Roman" w:cs="Times New Roman"/>
          <w:sz w:val="24"/>
          <w:szCs w:val="24"/>
        </w:rPr>
        <w:t>2023 учебном</w:t>
      </w:r>
      <w:r w:rsidR="00970C0F" w:rsidRPr="00D801B9">
        <w:rPr>
          <w:rFonts w:ascii="Times New Roman" w:hAnsi="Times New Roman" w:cs="Times New Roman"/>
          <w:sz w:val="24"/>
          <w:szCs w:val="24"/>
        </w:rPr>
        <w:t xml:space="preserve"> году в МОУ обуча</w:t>
      </w:r>
      <w:r w:rsidR="000948D0">
        <w:rPr>
          <w:rFonts w:ascii="Times New Roman" w:hAnsi="Times New Roman" w:cs="Times New Roman"/>
          <w:sz w:val="24"/>
          <w:szCs w:val="24"/>
        </w:rPr>
        <w:t>ется</w:t>
      </w:r>
      <w:r w:rsidR="00970C0F" w:rsidRPr="00D801B9">
        <w:rPr>
          <w:rFonts w:ascii="Times New Roman" w:hAnsi="Times New Roman" w:cs="Times New Roman"/>
          <w:sz w:val="24"/>
          <w:szCs w:val="24"/>
        </w:rPr>
        <w:t xml:space="preserve"> 450 детей-</w:t>
      </w:r>
      <w:r w:rsidRPr="00D801B9">
        <w:rPr>
          <w:rFonts w:ascii="Times New Roman" w:hAnsi="Times New Roman" w:cs="Times New Roman"/>
          <w:sz w:val="24"/>
          <w:szCs w:val="24"/>
        </w:rPr>
        <w:t>инвалидов.</w:t>
      </w:r>
    </w:p>
    <w:p w14:paraId="2714B97B"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967006">
        <w:rPr>
          <w:rFonts w:ascii="Times New Roman" w:hAnsi="Times New Roman" w:cs="Times New Roman"/>
          <w:sz w:val="24"/>
          <w:szCs w:val="24"/>
        </w:rPr>
        <w:t xml:space="preserve">В целях обеспечения физической доступности школ для инвалидов с нарушениями опорно-двигательного аппарата произведена установка пандусов в </w:t>
      </w:r>
      <w:r w:rsidR="00286BEB">
        <w:rPr>
          <w:rFonts w:ascii="Times New Roman" w:hAnsi="Times New Roman" w:cs="Times New Roman"/>
          <w:sz w:val="24"/>
          <w:szCs w:val="24"/>
        </w:rPr>
        <w:t>9</w:t>
      </w:r>
      <w:r w:rsidRPr="00967006">
        <w:rPr>
          <w:rFonts w:ascii="Times New Roman" w:hAnsi="Times New Roman" w:cs="Times New Roman"/>
          <w:sz w:val="24"/>
          <w:szCs w:val="24"/>
        </w:rPr>
        <w:t xml:space="preserve"> школах </w:t>
      </w:r>
      <w:r w:rsidR="00F21306" w:rsidRPr="00967006">
        <w:rPr>
          <w:rFonts w:ascii="Times New Roman" w:hAnsi="Times New Roman" w:cs="Times New Roman"/>
          <w:sz w:val="24"/>
          <w:szCs w:val="24"/>
        </w:rPr>
        <w:br/>
      </w:r>
      <w:r w:rsidRPr="00967006">
        <w:rPr>
          <w:rFonts w:ascii="Times New Roman" w:hAnsi="Times New Roman" w:cs="Times New Roman"/>
          <w:sz w:val="24"/>
          <w:szCs w:val="24"/>
        </w:rPr>
        <w:t xml:space="preserve">(МОУ «Средняя школа № 2», МОУ «Средняя школа №14», МОУ «Средняя школа </w:t>
      </w:r>
      <w:r w:rsidR="00F21306" w:rsidRPr="00967006">
        <w:rPr>
          <w:rFonts w:ascii="Times New Roman" w:hAnsi="Times New Roman" w:cs="Times New Roman"/>
          <w:sz w:val="24"/>
          <w:szCs w:val="24"/>
        </w:rPr>
        <w:br/>
      </w:r>
      <w:r w:rsidRPr="00967006">
        <w:rPr>
          <w:rFonts w:ascii="Times New Roman" w:hAnsi="Times New Roman" w:cs="Times New Roman"/>
          <w:sz w:val="24"/>
          <w:szCs w:val="24"/>
        </w:rPr>
        <w:t xml:space="preserve">№ 20», МОУ «Средняя школа № 25», МОУ «Школа № 34», МОУ «Средняя школа </w:t>
      </w:r>
      <w:r w:rsidR="00F21306" w:rsidRPr="00967006">
        <w:rPr>
          <w:rFonts w:ascii="Times New Roman" w:hAnsi="Times New Roman" w:cs="Times New Roman"/>
          <w:sz w:val="24"/>
          <w:szCs w:val="24"/>
        </w:rPr>
        <w:br/>
      </w:r>
      <w:r w:rsidRPr="00967006">
        <w:rPr>
          <w:rFonts w:ascii="Times New Roman" w:hAnsi="Times New Roman" w:cs="Times New Roman"/>
          <w:sz w:val="24"/>
          <w:szCs w:val="24"/>
        </w:rPr>
        <w:t xml:space="preserve">№ 26», </w:t>
      </w:r>
      <w:r w:rsidR="00325423" w:rsidRPr="00967006">
        <w:rPr>
          <w:rFonts w:ascii="Times New Roman" w:hAnsi="Times New Roman" w:cs="Times New Roman"/>
          <w:sz w:val="24"/>
          <w:szCs w:val="24"/>
        </w:rPr>
        <w:t xml:space="preserve">МОУ «Средняя школа № 43», </w:t>
      </w:r>
      <w:r w:rsidRPr="00967006">
        <w:rPr>
          <w:rFonts w:ascii="Times New Roman" w:hAnsi="Times New Roman" w:cs="Times New Roman"/>
          <w:sz w:val="24"/>
          <w:szCs w:val="24"/>
        </w:rPr>
        <w:t>МОУ «Средняя школа № 55», МОУ «Петровский дворец»).</w:t>
      </w:r>
    </w:p>
    <w:p w14:paraId="611C69E4"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24 школах города проведены иные мероприятия, направленные на </w:t>
      </w:r>
      <w:r w:rsidR="00970C0F" w:rsidRPr="00D801B9">
        <w:rPr>
          <w:rFonts w:ascii="Times New Roman" w:hAnsi="Times New Roman" w:cs="Times New Roman"/>
          <w:sz w:val="24"/>
          <w:szCs w:val="24"/>
        </w:rPr>
        <w:t>обеспечение доступности объекта. Р</w:t>
      </w:r>
      <w:r w:rsidRPr="00D801B9">
        <w:rPr>
          <w:rFonts w:ascii="Times New Roman" w:hAnsi="Times New Roman" w:cs="Times New Roman"/>
          <w:sz w:val="24"/>
          <w:szCs w:val="24"/>
        </w:rPr>
        <w:t>азмещены опознавательные знаки, тактильные таблички, информационные знаки, сигнальная разметка, наклейки-указатели, контрастная маркировка, светодиодное информационное табло,</w:t>
      </w:r>
      <w:r w:rsidR="00970C0F" w:rsidRPr="00D801B9">
        <w:rPr>
          <w:rFonts w:ascii="Times New Roman" w:hAnsi="Times New Roman" w:cs="Times New Roman"/>
          <w:sz w:val="24"/>
          <w:szCs w:val="24"/>
        </w:rPr>
        <w:t xml:space="preserve"> противоскользящая лента и т.д.</w:t>
      </w:r>
    </w:p>
    <w:p w14:paraId="1A17313D"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Администрация продолжает участвовать в р</w:t>
      </w:r>
      <w:r w:rsidR="00290AC8">
        <w:rPr>
          <w:rFonts w:ascii="Times New Roman" w:hAnsi="Times New Roman" w:cs="Times New Roman"/>
          <w:sz w:val="24"/>
          <w:szCs w:val="24"/>
        </w:rPr>
        <w:t>еализации региональных проектов</w:t>
      </w:r>
      <w:r w:rsidRPr="00D801B9">
        <w:rPr>
          <w:rFonts w:ascii="Times New Roman" w:hAnsi="Times New Roman" w:cs="Times New Roman"/>
          <w:sz w:val="24"/>
          <w:szCs w:val="24"/>
        </w:rPr>
        <w:t xml:space="preserve"> «Успех каждого ребенка», «Поддержка семей, имеющих детей», «Современная школа», «</w:t>
      </w:r>
      <w:r w:rsidR="00970C0F" w:rsidRPr="00D801B9">
        <w:rPr>
          <w:rFonts w:ascii="Times New Roman" w:hAnsi="Times New Roman" w:cs="Times New Roman"/>
          <w:sz w:val="24"/>
          <w:szCs w:val="24"/>
        </w:rPr>
        <w:t xml:space="preserve">Цифровая образовательная среда» </w:t>
      </w:r>
      <w:r w:rsidRPr="00D801B9">
        <w:rPr>
          <w:rFonts w:ascii="Times New Roman" w:hAnsi="Times New Roman" w:cs="Times New Roman"/>
          <w:sz w:val="24"/>
          <w:szCs w:val="24"/>
        </w:rPr>
        <w:t>в рамках национального проекта «Образование».</w:t>
      </w:r>
    </w:p>
    <w:p w14:paraId="06C8A9BC"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Начался образовательный процесс в МОУ «Средняя школа № 55»</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для</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 xml:space="preserve">1 341 обучающегося 1 - 4, 5 - 8 и 10 классов. </w:t>
      </w:r>
    </w:p>
    <w:p w14:paraId="5B244A17"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Школа, построенная</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в рамках национального проекта «Образование» в 2021 году, обеспечена всеми необходимыми пособиями и современным оборудованием.</w:t>
      </w:r>
    </w:p>
    <w:p w14:paraId="1A3B486C" w14:textId="77777777" w:rsidR="0030578C" w:rsidRPr="00D801B9" w:rsidRDefault="0030578C" w:rsidP="0030578C">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рамках реализации мероприятия регионального проекта «Современная школа» по созданию и функционированию детских технопарков «</w:t>
      </w:r>
      <w:proofErr w:type="spellStart"/>
      <w:r w:rsidRPr="00D801B9">
        <w:rPr>
          <w:rFonts w:ascii="Times New Roman" w:hAnsi="Times New Roman" w:cs="Times New Roman"/>
          <w:sz w:val="24"/>
          <w:szCs w:val="24"/>
        </w:rPr>
        <w:t>Кванториум</w:t>
      </w:r>
      <w:proofErr w:type="spellEnd"/>
      <w:r w:rsidRPr="00D801B9">
        <w:rPr>
          <w:rFonts w:ascii="Times New Roman" w:hAnsi="Times New Roman" w:cs="Times New Roman"/>
          <w:sz w:val="24"/>
          <w:szCs w:val="24"/>
        </w:rPr>
        <w:t xml:space="preserve">» на базе </w:t>
      </w:r>
      <w:r w:rsidR="0092400B">
        <w:rPr>
          <w:rFonts w:ascii="Times New Roman" w:hAnsi="Times New Roman" w:cs="Times New Roman"/>
          <w:sz w:val="24"/>
          <w:szCs w:val="24"/>
        </w:rPr>
        <w:br/>
        <w:t>МОУ «Средняя школа № 2» и МОУ «Средняя школа № 39</w:t>
      </w:r>
      <w:r w:rsidR="0092400B" w:rsidRPr="00967006">
        <w:rPr>
          <w:rFonts w:ascii="Times New Roman" w:hAnsi="Times New Roman" w:cs="Times New Roman"/>
          <w:sz w:val="24"/>
          <w:szCs w:val="24"/>
        </w:rPr>
        <w:t>»</w:t>
      </w:r>
      <w:r w:rsidRPr="00D801B9">
        <w:rPr>
          <w:rFonts w:ascii="Times New Roman" w:hAnsi="Times New Roman" w:cs="Times New Roman"/>
          <w:sz w:val="24"/>
          <w:szCs w:val="24"/>
        </w:rPr>
        <w:t xml:space="preserve"> открыты детские технопарки. Деятельность технопарков направлена на развитие естественнонаучной и технической грамотности школьников, раннюю </w:t>
      </w:r>
      <w:proofErr w:type="spellStart"/>
      <w:r w:rsidRPr="00D801B9">
        <w:rPr>
          <w:rFonts w:ascii="Times New Roman" w:hAnsi="Times New Roman" w:cs="Times New Roman"/>
          <w:sz w:val="24"/>
          <w:szCs w:val="24"/>
        </w:rPr>
        <w:t>профилизацию</w:t>
      </w:r>
      <w:proofErr w:type="spellEnd"/>
      <w:r w:rsidRPr="00D801B9">
        <w:rPr>
          <w:rFonts w:ascii="Times New Roman" w:hAnsi="Times New Roman" w:cs="Times New Roman"/>
          <w:sz w:val="24"/>
          <w:szCs w:val="24"/>
        </w:rPr>
        <w:t xml:space="preserve"> инженерных профессий.</w:t>
      </w:r>
    </w:p>
    <w:p w14:paraId="6F561892" w14:textId="77777777" w:rsidR="007370B0" w:rsidRPr="00D801B9" w:rsidRDefault="0030578C" w:rsidP="0030578C">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рамках реализации</w:t>
      </w:r>
      <w:r w:rsidR="007370B0" w:rsidRPr="00D801B9">
        <w:rPr>
          <w:rFonts w:ascii="Times New Roman" w:hAnsi="Times New Roman" w:cs="Times New Roman"/>
          <w:sz w:val="24"/>
          <w:szCs w:val="24"/>
        </w:rPr>
        <w:t xml:space="preserve"> регионального проекта «Поддержка семей, имеющих детей» </w:t>
      </w:r>
      <w:r w:rsidRPr="00D801B9">
        <w:rPr>
          <w:rFonts w:ascii="Times New Roman" w:hAnsi="Times New Roman" w:cs="Times New Roman"/>
          <w:sz w:val="24"/>
          <w:szCs w:val="24"/>
        </w:rPr>
        <w:t>в</w:t>
      </w:r>
      <w:r w:rsidR="007370B0" w:rsidRPr="00D801B9">
        <w:rPr>
          <w:rFonts w:ascii="Times New Roman" w:hAnsi="Times New Roman" w:cs="Times New Roman"/>
          <w:sz w:val="24"/>
          <w:szCs w:val="24"/>
        </w:rPr>
        <w:t xml:space="preserve"> 2022 году образо</w:t>
      </w:r>
      <w:r w:rsidR="00F55F68" w:rsidRPr="00D801B9">
        <w:rPr>
          <w:rFonts w:ascii="Times New Roman" w:hAnsi="Times New Roman" w:cs="Times New Roman"/>
          <w:sz w:val="24"/>
          <w:szCs w:val="24"/>
        </w:rPr>
        <w:t>вательными организациями оказана</w:t>
      </w:r>
      <w:r w:rsidR="007370B0" w:rsidRPr="00D801B9">
        <w:rPr>
          <w:rFonts w:ascii="Times New Roman" w:hAnsi="Times New Roman" w:cs="Times New Roman"/>
          <w:sz w:val="24"/>
          <w:szCs w:val="24"/>
        </w:rPr>
        <w:t xml:space="preserve"> методическ</w:t>
      </w:r>
      <w:r w:rsidR="00F55F68" w:rsidRPr="00D801B9">
        <w:rPr>
          <w:rFonts w:ascii="Times New Roman" w:hAnsi="Times New Roman" w:cs="Times New Roman"/>
          <w:sz w:val="24"/>
          <w:szCs w:val="24"/>
        </w:rPr>
        <w:t>ая</w:t>
      </w:r>
      <w:r w:rsidR="007370B0" w:rsidRPr="00D801B9">
        <w:rPr>
          <w:rFonts w:ascii="Times New Roman" w:hAnsi="Times New Roman" w:cs="Times New Roman"/>
          <w:sz w:val="24"/>
          <w:szCs w:val="24"/>
        </w:rPr>
        <w:t xml:space="preserve"> и консультативн</w:t>
      </w:r>
      <w:r w:rsidR="00F55F68" w:rsidRPr="00D801B9">
        <w:rPr>
          <w:rFonts w:ascii="Times New Roman" w:hAnsi="Times New Roman" w:cs="Times New Roman"/>
          <w:sz w:val="24"/>
          <w:szCs w:val="24"/>
        </w:rPr>
        <w:t>ая</w:t>
      </w:r>
      <w:r w:rsidR="007370B0" w:rsidRPr="00D801B9">
        <w:rPr>
          <w:rFonts w:ascii="Times New Roman" w:hAnsi="Times New Roman" w:cs="Times New Roman"/>
          <w:sz w:val="24"/>
          <w:szCs w:val="24"/>
        </w:rPr>
        <w:t xml:space="preserve"> помощ</w:t>
      </w:r>
      <w:r w:rsidR="00F55F68" w:rsidRPr="00D801B9">
        <w:rPr>
          <w:rFonts w:ascii="Times New Roman" w:hAnsi="Times New Roman" w:cs="Times New Roman"/>
          <w:sz w:val="24"/>
          <w:szCs w:val="24"/>
        </w:rPr>
        <w:t>ь</w:t>
      </w:r>
      <w:r w:rsidR="007370B0" w:rsidRPr="00D801B9">
        <w:rPr>
          <w:rFonts w:ascii="Times New Roman" w:hAnsi="Times New Roman" w:cs="Times New Roman"/>
          <w:sz w:val="24"/>
          <w:szCs w:val="24"/>
        </w:rPr>
        <w:t xml:space="preserve"> 25 549 родителям (законным представителям) детей по различным вопросам.</w:t>
      </w:r>
    </w:p>
    <w:p w14:paraId="54F981DD"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Реализация проекта «Учитель будущего» нацелена на внедрение национальной системы профессионального роста педагогических работников, нормативное закрепление уровней профессионального роста учителей и руководителей образовательных организаций. </w:t>
      </w:r>
    </w:p>
    <w:p w14:paraId="02F7D9A0" w14:textId="77777777" w:rsidR="007370B0" w:rsidRPr="00D801B9" w:rsidRDefault="006746CB"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w:t>
      </w:r>
      <w:r w:rsidR="007370B0" w:rsidRPr="00D801B9">
        <w:rPr>
          <w:rFonts w:ascii="Times New Roman" w:hAnsi="Times New Roman" w:cs="Times New Roman"/>
          <w:sz w:val="24"/>
          <w:szCs w:val="24"/>
        </w:rPr>
        <w:t xml:space="preserve"> муниципальных образовательных организациях Петрозаводского городского округа работает 3 771 педагогический работник, из них в муниципальных общеобразовательных учреждениях </w:t>
      </w:r>
      <w:r w:rsidR="0092400B" w:rsidRPr="00D801B9">
        <w:rPr>
          <w:rFonts w:ascii="Times New Roman" w:hAnsi="Times New Roman" w:cs="Times New Roman"/>
          <w:sz w:val="24"/>
          <w:szCs w:val="24"/>
        </w:rPr>
        <w:t>–</w:t>
      </w:r>
      <w:r w:rsidR="0092400B">
        <w:rPr>
          <w:rFonts w:ascii="Times New Roman" w:hAnsi="Times New Roman" w:cs="Times New Roman"/>
          <w:sz w:val="24"/>
          <w:szCs w:val="24"/>
        </w:rPr>
        <w:t xml:space="preserve"> </w:t>
      </w:r>
      <w:r w:rsidR="007370B0" w:rsidRPr="00D801B9">
        <w:rPr>
          <w:rFonts w:ascii="Times New Roman" w:hAnsi="Times New Roman" w:cs="Times New Roman"/>
          <w:sz w:val="24"/>
          <w:szCs w:val="24"/>
        </w:rPr>
        <w:t>2141 чел.,</w:t>
      </w:r>
      <w:r w:rsidR="00970C0F" w:rsidRPr="00D801B9">
        <w:rPr>
          <w:rFonts w:ascii="Times New Roman" w:hAnsi="Times New Roman" w:cs="Times New Roman"/>
          <w:sz w:val="24"/>
          <w:szCs w:val="24"/>
        </w:rPr>
        <w:t xml:space="preserve"> </w:t>
      </w:r>
      <w:r w:rsidR="007370B0" w:rsidRPr="00D801B9">
        <w:rPr>
          <w:rFonts w:ascii="Times New Roman" w:hAnsi="Times New Roman" w:cs="Times New Roman"/>
          <w:sz w:val="24"/>
          <w:szCs w:val="24"/>
        </w:rPr>
        <w:t xml:space="preserve">в муниципальных дошкольных </w:t>
      </w:r>
      <w:r w:rsidR="007370B0" w:rsidRPr="00D801B9">
        <w:rPr>
          <w:rFonts w:ascii="Times New Roman" w:hAnsi="Times New Roman" w:cs="Times New Roman"/>
          <w:sz w:val="24"/>
          <w:szCs w:val="24"/>
        </w:rPr>
        <w:lastRenderedPageBreak/>
        <w:t>образовательных учреждениях – 1519 чел.,</w:t>
      </w:r>
      <w:r w:rsidRPr="00D801B9">
        <w:rPr>
          <w:rFonts w:ascii="Times New Roman" w:hAnsi="Times New Roman" w:cs="Times New Roman"/>
          <w:sz w:val="24"/>
          <w:szCs w:val="24"/>
        </w:rPr>
        <w:t xml:space="preserve"> </w:t>
      </w:r>
      <w:r w:rsidR="007370B0" w:rsidRPr="00D801B9">
        <w:rPr>
          <w:rFonts w:ascii="Times New Roman" w:hAnsi="Times New Roman" w:cs="Times New Roman"/>
          <w:sz w:val="24"/>
          <w:szCs w:val="24"/>
        </w:rPr>
        <w:t>в муниципальных образовательных учреждениях дополнительного образования – 111 чел.</w:t>
      </w:r>
    </w:p>
    <w:p w14:paraId="79647689"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За 2022 год 89% педагогических работников повысили профессиональные компетенции в области современных технологий электронного обучения </w:t>
      </w:r>
      <w:r w:rsidR="00970C0F" w:rsidRPr="00D801B9">
        <w:rPr>
          <w:rFonts w:ascii="Times New Roman" w:hAnsi="Times New Roman" w:cs="Times New Roman"/>
          <w:sz w:val="24"/>
          <w:szCs w:val="24"/>
        </w:rPr>
        <w:br/>
      </w:r>
      <w:r w:rsidRPr="00D801B9">
        <w:rPr>
          <w:rFonts w:ascii="Times New Roman" w:hAnsi="Times New Roman" w:cs="Times New Roman"/>
          <w:sz w:val="24"/>
          <w:szCs w:val="24"/>
        </w:rPr>
        <w:t xml:space="preserve">с использованием федеральных площадок. </w:t>
      </w:r>
    </w:p>
    <w:p w14:paraId="1E245471" w14:textId="77777777" w:rsidR="007370B0" w:rsidRPr="00D801B9" w:rsidRDefault="00970C0F"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Президент Российской Федерации В.В. Путин</w:t>
      </w:r>
      <w:r w:rsidR="007370B0" w:rsidRPr="00D801B9">
        <w:rPr>
          <w:rFonts w:ascii="Times New Roman" w:hAnsi="Times New Roman" w:cs="Times New Roman"/>
          <w:sz w:val="24"/>
          <w:szCs w:val="24"/>
        </w:rPr>
        <w:t xml:space="preserve"> неоднократно отмечал, </w:t>
      </w:r>
      <w:r w:rsidRPr="00D801B9">
        <w:rPr>
          <w:rFonts w:ascii="Times New Roman" w:hAnsi="Times New Roman" w:cs="Times New Roman"/>
          <w:sz w:val="24"/>
          <w:szCs w:val="24"/>
        </w:rPr>
        <w:br/>
      </w:r>
      <w:r w:rsidR="007370B0" w:rsidRPr="00D801B9">
        <w:rPr>
          <w:rFonts w:ascii="Times New Roman" w:hAnsi="Times New Roman" w:cs="Times New Roman"/>
          <w:sz w:val="24"/>
          <w:szCs w:val="24"/>
        </w:rPr>
        <w:t>что национальные проекты построены вокруг человека, ради достижения нового качества жизни для всех поколений, которое может быть обеспечено только при динамичном развитии России. В национальном проекте «Образование»</w:t>
      </w:r>
      <w:r w:rsidR="00BE5FEA" w:rsidRPr="00D801B9">
        <w:rPr>
          <w:rFonts w:ascii="Times New Roman" w:hAnsi="Times New Roman" w:cs="Times New Roman"/>
          <w:sz w:val="24"/>
          <w:szCs w:val="24"/>
        </w:rPr>
        <w:t xml:space="preserve"> </w:t>
      </w:r>
      <w:r w:rsidR="007370B0" w:rsidRPr="00D801B9">
        <w:rPr>
          <w:rFonts w:ascii="Times New Roman" w:hAnsi="Times New Roman" w:cs="Times New Roman"/>
          <w:sz w:val="24"/>
          <w:szCs w:val="24"/>
        </w:rPr>
        <w:t>и Указе Президента России</w:t>
      </w:r>
      <w:r w:rsidR="00BE5FEA" w:rsidRPr="00D801B9">
        <w:rPr>
          <w:rFonts w:ascii="Times New Roman" w:hAnsi="Times New Roman" w:cs="Times New Roman"/>
          <w:sz w:val="24"/>
          <w:szCs w:val="24"/>
        </w:rPr>
        <w:t xml:space="preserve"> </w:t>
      </w:r>
      <w:r w:rsidR="007370B0" w:rsidRPr="00D801B9">
        <w:rPr>
          <w:rFonts w:ascii="Times New Roman" w:hAnsi="Times New Roman" w:cs="Times New Roman"/>
          <w:sz w:val="24"/>
          <w:szCs w:val="24"/>
        </w:rPr>
        <w:t xml:space="preserve">от 09 ноября 2022 № 809 «Основы государственной политики </w:t>
      </w:r>
      <w:r w:rsidRPr="00D801B9">
        <w:rPr>
          <w:rFonts w:ascii="Times New Roman" w:hAnsi="Times New Roman" w:cs="Times New Roman"/>
          <w:sz w:val="24"/>
          <w:szCs w:val="24"/>
        </w:rPr>
        <w:br/>
      </w:r>
      <w:r w:rsidR="007370B0" w:rsidRPr="00D801B9">
        <w:rPr>
          <w:rFonts w:ascii="Times New Roman" w:hAnsi="Times New Roman" w:cs="Times New Roman"/>
          <w:sz w:val="24"/>
          <w:szCs w:val="24"/>
        </w:rPr>
        <w:t>по сохранению и укреплению традиционных российских духовно-нравственных ценностей» определены стратегические ориентиры</w:t>
      </w:r>
      <w:r w:rsidR="006746CB" w:rsidRPr="00D801B9">
        <w:rPr>
          <w:rFonts w:ascii="Times New Roman" w:hAnsi="Times New Roman" w:cs="Times New Roman"/>
          <w:sz w:val="24"/>
          <w:szCs w:val="24"/>
        </w:rPr>
        <w:t xml:space="preserve"> для развития сферы образования.</w:t>
      </w:r>
    </w:p>
    <w:p w14:paraId="72C84864"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Воспитание гражданина </w:t>
      </w:r>
      <w:r w:rsidR="00970C0F" w:rsidRPr="00D801B9">
        <w:rPr>
          <w:rFonts w:ascii="Times New Roman" w:hAnsi="Times New Roman" w:cs="Times New Roman"/>
          <w:sz w:val="24"/>
          <w:szCs w:val="24"/>
        </w:rPr>
        <w:t>является приоритетным</w:t>
      </w:r>
      <w:r w:rsidRPr="00D801B9">
        <w:rPr>
          <w:rFonts w:ascii="Times New Roman" w:hAnsi="Times New Roman" w:cs="Times New Roman"/>
          <w:sz w:val="24"/>
          <w:szCs w:val="24"/>
        </w:rPr>
        <w:t xml:space="preserve"> направление</w:t>
      </w:r>
      <w:r w:rsidR="00970C0F" w:rsidRPr="00D801B9">
        <w:rPr>
          <w:rFonts w:ascii="Times New Roman" w:hAnsi="Times New Roman" w:cs="Times New Roman"/>
          <w:sz w:val="24"/>
          <w:szCs w:val="24"/>
        </w:rPr>
        <w:t>м</w:t>
      </w:r>
      <w:r w:rsidRPr="00D801B9">
        <w:rPr>
          <w:rFonts w:ascii="Times New Roman" w:hAnsi="Times New Roman" w:cs="Times New Roman"/>
          <w:sz w:val="24"/>
          <w:szCs w:val="24"/>
        </w:rPr>
        <w:t xml:space="preserve"> в образовательной политике страны.</w:t>
      </w:r>
    </w:p>
    <w:p w14:paraId="088E2043" w14:textId="77777777" w:rsidR="007370B0" w:rsidRPr="00D801B9" w:rsidRDefault="007370B0" w:rsidP="006746CB">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С начала нового учебного года</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 xml:space="preserve">появились обязательные еженедельные </w:t>
      </w:r>
      <w:r w:rsidR="005C298A" w:rsidRPr="00D801B9">
        <w:rPr>
          <w:rFonts w:ascii="Times New Roman" w:hAnsi="Times New Roman" w:cs="Times New Roman"/>
          <w:sz w:val="24"/>
          <w:szCs w:val="24"/>
        </w:rPr>
        <w:t>мероприятия</w:t>
      </w:r>
      <w:r w:rsidRPr="00D801B9">
        <w:rPr>
          <w:rFonts w:ascii="Times New Roman" w:hAnsi="Times New Roman" w:cs="Times New Roman"/>
          <w:sz w:val="24"/>
          <w:szCs w:val="24"/>
        </w:rPr>
        <w:t xml:space="preserve"> во всех школах: торжественное исполнение гимна и подняти</w:t>
      </w:r>
      <w:r w:rsidR="005C298A" w:rsidRPr="00D801B9">
        <w:rPr>
          <w:rFonts w:ascii="Times New Roman" w:hAnsi="Times New Roman" w:cs="Times New Roman"/>
          <w:sz w:val="24"/>
          <w:szCs w:val="24"/>
        </w:rPr>
        <w:t>е</w:t>
      </w:r>
      <w:r w:rsidRPr="00D801B9">
        <w:rPr>
          <w:rFonts w:ascii="Times New Roman" w:hAnsi="Times New Roman" w:cs="Times New Roman"/>
          <w:sz w:val="24"/>
          <w:szCs w:val="24"/>
        </w:rPr>
        <w:t xml:space="preserve"> фла</w:t>
      </w:r>
      <w:r w:rsidR="005C298A" w:rsidRPr="00D801B9">
        <w:rPr>
          <w:rFonts w:ascii="Times New Roman" w:hAnsi="Times New Roman" w:cs="Times New Roman"/>
          <w:sz w:val="24"/>
          <w:szCs w:val="24"/>
        </w:rPr>
        <w:t xml:space="preserve">га, </w:t>
      </w:r>
      <w:r w:rsidRPr="00D801B9">
        <w:rPr>
          <w:rFonts w:ascii="Times New Roman" w:hAnsi="Times New Roman" w:cs="Times New Roman"/>
          <w:sz w:val="24"/>
          <w:szCs w:val="24"/>
        </w:rPr>
        <w:t xml:space="preserve">классные часы «Разговоры о важном», </w:t>
      </w:r>
      <w:proofErr w:type="spellStart"/>
      <w:r w:rsidRPr="00D801B9">
        <w:rPr>
          <w:rFonts w:ascii="Times New Roman" w:hAnsi="Times New Roman" w:cs="Times New Roman"/>
          <w:sz w:val="24"/>
          <w:szCs w:val="24"/>
        </w:rPr>
        <w:t>киноуроки</w:t>
      </w:r>
      <w:proofErr w:type="spellEnd"/>
      <w:r w:rsidRPr="00D801B9">
        <w:rPr>
          <w:rFonts w:ascii="Times New Roman" w:hAnsi="Times New Roman" w:cs="Times New Roman"/>
          <w:sz w:val="24"/>
          <w:szCs w:val="24"/>
        </w:rPr>
        <w:t>.</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На мероприятиях поднимаются темы, ориентированные на</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ценнос</w:t>
      </w:r>
      <w:r w:rsidR="006746CB" w:rsidRPr="00D801B9">
        <w:rPr>
          <w:rFonts w:ascii="Times New Roman" w:hAnsi="Times New Roman" w:cs="Times New Roman"/>
          <w:sz w:val="24"/>
          <w:szCs w:val="24"/>
        </w:rPr>
        <w:t>ти семьи, российского общества.</w:t>
      </w:r>
    </w:p>
    <w:p w14:paraId="4F786E99"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Муниципальная система образования города встраивается в единую систему оценки качества образования в Российской Федерации. Базой для этой системы является комплекс оценочных процедур, которые проводятся на федеральном уровне, в том числе государственная итоговая аттестация выпускников (далее –</w:t>
      </w:r>
      <w:r w:rsidR="00BE5FEA" w:rsidRPr="00D801B9">
        <w:rPr>
          <w:rFonts w:ascii="Times New Roman" w:hAnsi="Times New Roman" w:cs="Times New Roman"/>
          <w:sz w:val="24"/>
          <w:szCs w:val="24"/>
        </w:rPr>
        <w:t xml:space="preserve"> </w:t>
      </w:r>
      <w:r w:rsidRPr="00D801B9">
        <w:rPr>
          <w:rFonts w:ascii="Times New Roman" w:hAnsi="Times New Roman" w:cs="Times New Roman"/>
          <w:sz w:val="24"/>
          <w:szCs w:val="24"/>
        </w:rPr>
        <w:t>ГИА).</w:t>
      </w:r>
    </w:p>
    <w:p w14:paraId="5A37CFA1"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2022 году в Петрозаводском городском округе обучение по основным общеобразовательным программам основного общего образования завершали </w:t>
      </w:r>
      <w:r w:rsidR="00970C0F" w:rsidRPr="00D801B9">
        <w:rPr>
          <w:rFonts w:ascii="Times New Roman" w:hAnsi="Times New Roman" w:cs="Times New Roman"/>
          <w:sz w:val="24"/>
          <w:szCs w:val="24"/>
        </w:rPr>
        <w:br/>
      </w:r>
      <w:r w:rsidRPr="00D801B9">
        <w:rPr>
          <w:rFonts w:ascii="Times New Roman" w:hAnsi="Times New Roman" w:cs="Times New Roman"/>
          <w:sz w:val="24"/>
          <w:szCs w:val="24"/>
        </w:rPr>
        <w:t xml:space="preserve">2 493 выпускника, из них к ГИА допущены 2 481 выпускник (99,5%). </w:t>
      </w:r>
    </w:p>
    <w:p w14:paraId="2A252A7B"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течение тр</w:t>
      </w:r>
      <w:r w:rsidR="00AB1882" w:rsidRPr="00D801B9">
        <w:rPr>
          <w:rFonts w:ascii="Times New Roman" w:hAnsi="Times New Roman" w:cs="Times New Roman"/>
          <w:sz w:val="24"/>
          <w:szCs w:val="24"/>
        </w:rPr>
        <w:t>е</w:t>
      </w:r>
      <w:r w:rsidRPr="00D801B9">
        <w:rPr>
          <w:rFonts w:ascii="Times New Roman" w:hAnsi="Times New Roman" w:cs="Times New Roman"/>
          <w:sz w:val="24"/>
          <w:szCs w:val="24"/>
        </w:rPr>
        <w:t xml:space="preserve">х лет участники ГИА-9 в Петрозаводском городском округе демонстрируют высокий уровень обученности по русскому языку (более 98%), </w:t>
      </w:r>
      <w:r w:rsidR="00970C0F" w:rsidRPr="00D801B9">
        <w:rPr>
          <w:rFonts w:ascii="Times New Roman" w:hAnsi="Times New Roman" w:cs="Times New Roman"/>
          <w:sz w:val="24"/>
          <w:szCs w:val="24"/>
        </w:rPr>
        <w:br/>
      </w:r>
      <w:r w:rsidRPr="00D801B9">
        <w:rPr>
          <w:rFonts w:ascii="Times New Roman" w:hAnsi="Times New Roman" w:cs="Times New Roman"/>
          <w:sz w:val="24"/>
          <w:szCs w:val="24"/>
        </w:rPr>
        <w:t>по математике (более 90%).</w:t>
      </w:r>
    </w:p>
    <w:p w14:paraId="6EDB8619" w14:textId="77777777" w:rsidR="005C298A"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Уровень обученности выпускников 9 классов в 2022 году в общеобразовательных организациях </w:t>
      </w:r>
      <w:r w:rsidR="00290AC8">
        <w:rPr>
          <w:rFonts w:ascii="Times New Roman" w:hAnsi="Times New Roman" w:cs="Times New Roman"/>
          <w:sz w:val="24"/>
          <w:szCs w:val="24"/>
        </w:rPr>
        <w:t>Петрозаводска</w:t>
      </w:r>
      <w:r w:rsidRPr="00D801B9">
        <w:rPr>
          <w:rFonts w:ascii="Times New Roman" w:hAnsi="Times New Roman" w:cs="Times New Roman"/>
          <w:sz w:val="24"/>
          <w:szCs w:val="24"/>
        </w:rPr>
        <w:t xml:space="preserve"> по сравнению с показателями</w:t>
      </w:r>
      <w:r w:rsidR="00290AC8">
        <w:rPr>
          <w:rFonts w:ascii="Times New Roman" w:hAnsi="Times New Roman" w:cs="Times New Roman"/>
          <w:sz w:val="24"/>
          <w:szCs w:val="24"/>
        </w:rPr>
        <w:t xml:space="preserve"> </w:t>
      </w:r>
      <w:r w:rsidRPr="00D801B9">
        <w:rPr>
          <w:rFonts w:ascii="Times New Roman" w:hAnsi="Times New Roman" w:cs="Times New Roman"/>
          <w:sz w:val="24"/>
          <w:szCs w:val="24"/>
        </w:rPr>
        <w:t xml:space="preserve">по Республике Карелия </w:t>
      </w:r>
      <w:r w:rsidR="00290AC8">
        <w:rPr>
          <w:rFonts w:ascii="Times New Roman" w:hAnsi="Times New Roman" w:cs="Times New Roman"/>
          <w:sz w:val="24"/>
          <w:szCs w:val="24"/>
        </w:rPr>
        <w:br/>
      </w:r>
      <w:r w:rsidRPr="00D801B9">
        <w:rPr>
          <w:rFonts w:ascii="Times New Roman" w:hAnsi="Times New Roman" w:cs="Times New Roman"/>
          <w:sz w:val="24"/>
          <w:szCs w:val="24"/>
        </w:rPr>
        <w:t xml:space="preserve">по русскому языку и математике выше на </w:t>
      </w:r>
      <w:r w:rsidR="005C298A" w:rsidRPr="00D801B9">
        <w:rPr>
          <w:rFonts w:ascii="Times New Roman" w:hAnsi="Times New Roman" w:cs="Times New Roman"/>
          <w:sz w:val="24"/>
          <w:szCs w:val="24"/>
        </w:rPr>
        <w:t>0,69% и на 2,76% соответственно.</w:t>
      </w:r>
    </w:p>
    <w:p w14:paraId="76B46FFB"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2022 году выпускники впервые после пандемии (перерыв составил 2 года) сдавали экзамены по выбору.</w:t>
      </w:r>
      <w:r w:rsidR="00BE5FEA" w:rsidRPr="00D801B9">
        <w:rPr>
          <w:rFonts w:ascii="Times New Roman" w:hAnsi="Times New Roman" w:cs="Times New Roman"/>
          <w:sz w:val="24"/>
          <w:szCs w:val="24"/>
        </w:rPr>
        <w:t xml:space="preserve"> </w:t>
      </w:r>
    </w:p>
    <w:p w14:paraId="0338D69D" w14:textId="77777777" w:rsidR="007370B0" w:rsidRPr="00D801B9" w:rsidRDefault="005C298A"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Анализ результатов ГИА-9 показывает, </w:t>
      </w:r>
      <w:r w:rsidR="007370B0" w:rsidRPr="00D801B9">
        <w:rPr>
          <w:rFonts w:ascii="Times New Roman" w:hAnsi="Times New Roman" w:cs="Times New Roman"/>
          <w:sz w:val="24"/>
          <w:szCs w:val="24"/>
        </w:rPr>
        <w:t>что 100% освоение общеобразовательной программы основного общего образования достигнуто</w:t>
      </w:r>
      <w:r w:rsidRPr="00D801B9">
        <w:rPr>
          <w:rFonts w:ascii="Times New Roman" w:hAnsi="Times New Roman" w:cs="Times New Roman"/>
          <w:sz w:val="24"/>
          <w:szCs w:val="24"/>
        </w:rPr>
        <w:t xml:space="preserve"> </w:t>
      </w:r>
      <w:r w:rsidR="007370B0" w:rsidRPr="00D801B9">
        <w:rPr>
          <w:rFonts w:ascii="Times New Roman" w:hAnsi="Times New Roman" w:cs="Times New Roman"/>
          <w:sz w:val="24"/>
          <w:szCs w:val="24"/>
        </w:rPr>
        <w:t>по английскому языку, физике и литературе.</w:t>
      </w:r>
      <w:r w:rsidR="00BE5FEA" w:rsidRPr="00D801B9">
        <w:rPr>
          <w:rFonts w:ascii="Times New Roman" w:hAnsi="Times New Roman" w:cs="Times New Roman"/>
          <w:sz w:val="24"/>
          <w:szCs w:val="24"/>
        </w:rPr>
        <w:t xml:space="preserve"> </w:t>
      </w:r>
    </w:p>
    <w:p w14:paraId="368E0433"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едином государственном экзамене приняли участие 1 483 выпускника (99,8%</w:t>
      </w:r>
      <w:proofErr w:type="gramStart"/>
      <w:r w:rsidRPr="00D801B9">
        <w:rPr>
          <w:rFonts w:ascii="Times New Roman" w:hAnsi="Times New Roman" w:cs="Times New Roman"/>
          <w:sz w:val="24"/>
          <w:szCs w:val="24"/>
        </w:rPr>
        <w:t>) .</w:t>
      </w:r>
      <w:proofErr w:type="gramEnd"/>
    </w:p>
    <w:p w14:paraId="0143F718"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Результаты ГИА-11 обучающихся общеобразовательных учреждений Петрозаводского городского округа в форме ЕГЭ по русскому языку свидетельствуют </w:t>
      </w:r>
      <w:r w:rsidR="00970C0F" w:rsidRPr="00D801B9">
        <w:rPr>
          <w:rFonts w:ascii="Times New Roman" w:hAnsi="Times New Roman" w:cs="Times New Roman"/>
          <w:sz w:val="24"/>
          <w:szCs w:val="24"/>
        </w:rPr>
        <w:br/>
      </w:r>
      <w:r w:rsidRPr="00D801B9">
        <w:rPr>
          <w:rFonts w:ascii="Times New Roman" w:hAnsi="Times New Roman" w:cs="Times New Roman"/>
          <w:sz w:val="24"/>
          <w:szCs w:val="24"/>
        </w:rPr>
        <w:t xml:space="preserve">о стабильности качества образования. </w:t>
      </w:r>
    </w:p>
    <w:p w14:paraId="276B00AD"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Уровень предметной обученн</w:t>
      </w:r>
      <w:r w:rsidR="00F55F68" w:rsidRPr="00D801B9">
        <w:rPr>
          <w:rFonts w:ascii="Times New Roman" w:hAnsi="Times New Roman" w:cs="Times New Roman"/>
          <w:sz w:val="24"/>
          <w:szCs w:val="24"/>
        </w:rPr>
        <w:t>ости по</w:t>
      </w:r>
      <w:r w:rsidR="006746CB" w:rsidRPr="00D801B9">
        <w:rPr>
          <w:rFonts w:ascii="Times New Roman" w:hAnsi="Times New Roman" w:cs="Times New Roman"/>
          <w:sz w:val="24"/>
          <w:szCs w:val="24"/>
        </w:rPr>
        <w:t xml:space="preserve"> русскому языку в 2022 </w:t>
      </w:r>
      <w:r w:rsidR="00290AC8">
        <w:rPr>
          <w:rFonts w:ascii="Times New Roman" w:hAnsi="Times New Roman" w:cs="Times New Roman"/>
          <w:sz w:val="24"/>
          <w:szCs w:val="24"/>
        </w:rPr>
        <w:t xml:space="preserve">году </w:t>
      </w:r>
      <w:r w:rsidR="006746CB" w:rsidRPr="00D801B9">
        <w:rPr>
          <w:rFonts w:ascii="Times New Roman" w:hAnsi="Times New Roman" w:cs="Times New Roman"/>
          <w:sz w:val="24"/>
          <w:szCs w:val="24"/>
        </w:rPr>
        <w:t xml:space="preserve">- 99,9%. </w:t>
      </w:r>
      <w:r w:rsidRPr="00D801B9">
        <w:rPr>
          <w:rFonts w:ascii="Times New Roman" w:hAnsi="Times New Roman" w:cs="Times New Roman"/>
          <w:sz w:val="24"/>
          <w:szCs w:val="24"/>
        </w:rPr>
        <w:t xml:space="preserve">Процент </w:t>
      </w:r>
      <w:proofErr w:type="spellStart"/>
      <w:r w:rsidRPr="00D801B9">
        <w:rPr>
          <w:rFonts w:ascii="Times New Roman" w:hAnsi="Times New Roman" w:cs="Times New Roman"/>
          <w:sz w:val="24"/>
          <w:szCs w:val="24"/>
        </w:rPr>
        <w:t>высокобалльных</w:t>
      </w:r>
      <w:proofErr w:type="spellEnd"/>
      <w:r w:rsidRPr="00D801B9">
        <w:rPr>
          <w:rFonts w:ascii="Times New Roman" w:hAnsi="Times New Roman" w:cs="Times New Roman"/>
          <w:sz w:val="24"/>
          <w:szCs w:val="24"/>
        </w:rPr>
        <w:t xml:space="preserve"> работ (81-100 б.) по русскому языку составляет 22,3%, что выше показател</w:t>
      </w:r>
      <w:r w:rsidR="00970C0F" w:rsidRPr="00D801B9">
        <w:rPr>
          <w:rFonts w:ascii="Times New Roman" w:hAnsi="Times New Roman" w:cs="Times New Roman"/>
          <w:sz w:val="24"/>
          <w:szCs w:val="24"/>
        </w:rPr>
        <w:t>я по Республике Карелия (19,3%)</w:t>
      </w:r>
      <w:r w:rsidRPr="00D801B9">
        <w:rPr>
          <w:rFonts w:ascii="Times New Roman" w:hAnsi="Times New Roman" w:cs="Times New Roman"/>
          <w:sz w:val="24"/>
          <w:szCs w:val="24"/>
        </w:rPr>
        <w:t xml:space="preserve">. </w:t>
      </w:r>
    </w:p>
    <w:p w14:paraId="4F05C616"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2022 году выпускники среднего общего образования сдавали экзамен </w:t>
      </w:r>
      <w:r w:rsidR="00970C0F" w:rsidRPr="00D801B9">
        <w:rPr>
          <w:rFonts w:ascii="Times New Roman" w:hAnsi="Times New Roman" w:cs="Times New Roman"/>
          <w:sz w:val="24"/>
          <w:szCs w:val="24"/>
        </w:rPr>
        <w:br/>
      </w:r>
      <w:r w:rsidRPr="00D801B9">
        <w:rPr>
          <w:rFonts w:ascii="Times New Roman" w:hAnsi="Times New Roman" w:cs="Times New Roman"/>
          <w:sz w:val="24"/>
          <w:szCs w:val="24"/>
        </w:rPr>
        <w:t xml:space="preserve">по профильной или базовой математике. </w:t>
      </w:r>
    </w:p>
    <w:p w14:paraId="2B8D2C26" w14:textId="77777777" w:rsidR="007370B0" w:rsidRPr="00D801B9" w:rsidRDefault="006746CB"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Программу среднего общего образования </w:t>
      </w:r>
      <w:r w:rsidR="007370B0" w:rsidRPr="00D801B9">
        <w:rPr>
          <w:rFonts w:ascii="Times New Roman" w:hAnsi="Times New Roman" w:cs="Times New Roman"/>
          <w:sz w:val="24"/>
          <w:szCs w:val="24"/>
        </w:rPr>
        <w:t xml:space="preserve">по математике (профильный уровень) освоили 97,4% выпускников. Процент </w:t>
      </w:r>
      <w:proofErr w:type="spellStart"/>
      <w:r w:rsidR="007370B0" w:rsidRPr="00D801B9">
        <w:rPr>
          <w:rFonts w:ascii="Times New Roman" w:hAnsi="Times New Roman" w:cs="Times New Roman"/>
          <w:sz w:val="24"/>
          <w:szCs w:val="24"/>
        </w:rPr>
        <w:t>высокобалльных</w:t>
      </w:r>
      <w:proofErr w:type="spellEnd"/>
      <w:r w:rsidR="007370B0" w:rsidRPr="00D801B9">
        <w:rPr>
          <w:rFonts w:ascii="Times New Roman" w:hAnsi="Times New Roman" w:cs="Times New Roman"/>
          <w:sz w:val="24"/>
          <w:szCs w:val="24"/>
        </w:rPr>
        <w:t xml:space="preserve"> работ (81-100 б.) - 11,2%, что выше показателя по Респу</w:t>
      </w:r>
      <w:r w:rsidR="00970C0F" w:rsidRPr="00D801B9">
        <w:rPr>
          <w:rFonts w:ascii="Times New Roman" w:hAnsi="Times New Roman" w:cs="Times New Roman"/>
          <w:sz w:val="24"/>
          <w:szCs w:val="24"/>
        </w:rPr>
        <w:t>блике Карелия 2022 года (8,9%)</w:t>
      </w:r>
      <w:r w:rsidR="007370B0" w:rsidRPr="00D801B9">
        <w:rPr>
          <w:rFonts w:ascii="Times New Roman" w:hAnsi="Times New Roman" w:cs="Times New Roman"/>
          <w:sz w:val="24"/>
          <w:szCs w:val="24"/>
        </w:rPr>
        <w:t xml:space="preserve">. </w:t>
      </w:r>
    </w:p>
    <w:p w14:paraId="61E36A0C"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303 выпускника общеобразовательных организаций города получили за ЕГЭ </w:t>
      </w:r>
      <w:r w:rsidR="00970C0F" w:rsidRPr="00D801B9">
        <w:rPr>
          <w:rFonts w:ascii="Times New Roman" w:hAnsi="Times New Roman" w:cs="Times New Roman"/>
          <w:sz w:val="24"/>
          <w:szCs w:val="24"/>
        </w:rPr>
        <w:br/>
      </w:r>
      <w:r w:rsidR="006746CB" w:rsidRPr="00D801B9">
        <w:rPr>
          <w:rFonts w:ascii="Times New Roman" w:hAnsi="Times New Roman" w:cs="Times New Roman"/>
          <w:sz w:val="24"/>
          <w:szCs w:val="24"/>
        </w:rPr>
        <w:t>от 90 до 100 баллов</w:t>
      </w:r>
      <w:r w:rsidRPr="00D801B9">
        <w:rPr>
          <w:rFonts w:ascii="Times New Roman" w:hAnsi="Times New Roman" w:cs="Times New Roman"/>
          <w:sz w:val="24"/>
          <w:szCs w:val="24"/>
        </w:rPr>
        <w:t>. Доля участников, набравших от 81 до 99 балл</w:t>
      </w:r>
      <w:r w:rsidR="00F55F68" w:rsidRPr="00D801B9">
        <w:rPr>
          <w:rFonts w:ascii="Times New Roman" w:hAnsi="Times New Roman" w:cs="Times New Roman"/>
          <w:sz w:val="24"/>
          <w:szCs w:val="24"/>
        </w:rPr>
        <w:t>ов по всем сдаваемым предметам – 22,8%</w:t>
      </w:r>
      <w:r w:rsidRPr="00D801B9">
        <w:rPr>
          <w:rFonts w:ascii="Times New Roman" w:hAnsi="Times New Roman" w:cs="Times New Roman"/>
          <w:sz w:val="24"/>
          <w:szCs w:val="24"/>
        </w:rPr>
        <w:t>, что выше среднего по Республике Карелия (13,4%).</w:t>
      </w:r>
    </w:p>
    <w:p w14:paraId="6C6829B2"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lastRenderedPageBreak/>
        <w:t>Золотыми медалями «За о</w:t>
      </w:r>
      <w:r w:rsidR="00290AC8">
        <w:rPr>
          <w:rFonts w:ascii="Times New Roman" w:hAnsi="Times New Roman" w:cs="Times New Roman"/>
          <w:sz w:val="24"/>
          <w:szCs w:val="24"/>
        </w:rPr>
        <w:t>собые успехи в учении» в 2022 году</w:t>
      </w:r>
      <w:r w:rsidRPr="00D801B9">
        <w:rPr>
          <w:rFonts w:ascii="Times New Roman" w:hAnsi="Times New Roman" w:cs="Times New Roman"/>
          <w:sz w:val="24"/>
          <w:szCs w:val="24"/>
        </w:rPr>
        <w:t xml:space="preserve"> удостоены </w:t>
      </w:r>
      <w:r w:rsidR="00970C0F" w:rsidRPr="00D801B9">
        <w:rPr>
          <w:rFonts w:ascii="Times New Roman" w:hAnsi="Times New Roman" w:cs="Times New Roman"/>
          <w:sz w:val="24"/>
          <w:szCs w:val="24"/>
        </w:rPr>
        <w:br/>
      </w:r>
      <w:r w:rsidRPr="00D801B9">
        <w:rPr>
          <w:rFonts w:ascii="Times New Roman" w:hAnsi="Times New Roman" w:cs="Times New Roman"/>
          <w:sz w:val="24"/>
          <w:szCs w:val="24"/>
        </w:rPr>
        <w:t>138 вып</w:t>
      </w:r>
      <w:r w:rsidR="006746CB" w:rsidRPr="00D801B9">
        <w:rPr>
          <w:rFonts w:ascii="Times New Roman" w:hAnsi="Times New Roman" w:cs="Times New Roman"/>
          <w:sz w:val="24"/>
          <w:szCs w:val="24"/>
        </w:rPr>
        <w:t>ускников</w:t>
      </w:r>
      <w:r w:rsidRPr="00D801B9">
        <w:rPr>
          <w:rFonts w:ascii="Times New Roman" w:hAnsi="Times New Roman" w:cs="Times New Roman"/>
          <w:sz w:val="24"/>
          <w:szCs w:val="24"/>
        </w:rPr>
        <w:t>, сереб</w:t>
      </w:r>
      <w:r w:rsidR="006746CB" w:rsidRPr="00D801B9">
        <w:rPr>
          <w:rFonts w:ascii="Times New Roman" w:hAnsi="Times New Roman" w:cs="Times New Roman"/>
          <w:sz w:val="24"/>
          <w:szCs w:val="24"/>
        </w:rPr>
        <w:t>ряными медалями - 34 выпускника.</w:t>
      </w:r>
    </w:p>
    <w:p w14:paraId="73147B9C"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Ежегодно увеличивается количество участников во Всероссийской олимпиаде школьников: в 2022 году из 39 образовательных организаций приняли участие </w:t>
      </w:r>
      <w:r w:rsidR="00970C0F" w:rsidRPr="00D801B9">
        <w:rPr>
          <w:rFonts w:ascii="Times New Roman" w:hAnsi="Times New Roman" w:cs="Times New Roman"/>
          <w:sz w:val="24"/>
          <w:szCs w:val="24"/>
        </w:rPr>
        <w:br/>
      </w:r>
      <w:r w:rsidR="00F55F68" w:rsidRPr="00D801B9">
        <w:rPr>
          <w:rFonts w:ascii="Times New Roman" w:hAnsi="Times New Roman" w:cs="Times New Roman"/>
          <w:sz w:val="24"/>
          <w:szCs w:val="24"/>
        </w:rPr>
        <w:t>в школьном этапе</w:t>
      </w:r>
      <w:r w:rsidRPr="00D801B9">
        <w:rPr>
          <w:rFonts w:ascii="Times New Roman" w:hAnsi="Times New Roman" w:cs="Times New Roman"/>
          <w:sz w:val="24"/>
          <w:szCs w:val="24"/>
        </w:rPr>
        <w:t xml:space="preserve"> 12 234 обучающихся, в муниципальном этапе – 1 148, победителями и</w:t>
      </w:r>
      <w:r w:rsidR="006746CB" w:rsidRPr="00D801B9">
        <w:rPr>
          <w:rFonts w:ascii="Times New Roman" w:hAnsi="Times New Roman" w:cs="Times New Roman"/>
          <w:sz w:val="24"/>
          <w:szCs w:val="24"/>
        </w:rPr>
        <w:t xml:space="preserve"> призерами стали 306 обучающихся</w:t>
      </w:r>
      <w:r w:rsidRPr="00D801B9">
        <w:rPr>
          <w:rFonts w:ascii="Times New Roman" w:hAnsi="Times New Roman" w:cs="Times New Roman"/>
          <w:sz w:val="24"/>
          <w:szCs w:val="24"/>
        </w:rPr>
        <w:t>.</w:t>
      </w:r>
    </w:p>
    <w:p w14:paraId="73D709E1"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Результаты процедур оценки качества образования в муниципальной системе </w:t>
      </w:r>
      <w:r w:rsidR="00970C0F" w:rsidRPr="00D801B9">
        <w:rPr>
          <w:rFonts w:ascii="Times New Roman" w:hAnsi="Times New Roman" w:cs="Times New Roman"/>
          <w:sz w:val="24"/>
          <w:szCs w:val="24"/>
        </w:rPr>
        <w:br/>
      </w:r>
      <w:r w:rsidRPr="00D801B9">
        <w:rPr>
          <w:rFonts w:ascii="Times New Roman" w:hAnsi="Times New Roman" w:cs="Times New Roman"/>
          <w:sz w:val="24"/>
          <w:szCs w:val="24"/>
        </w:rPr>
        <w:t>в целом сопоставимы и с общероссийской статистикой.</w:t>
      </w:r>
    </w:p>
    <w:p w14:paraId="1BA2E078"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соответствии с аналитической справкой Федерального института оценки качества образования по результатам оценки механизмов управления качеством образования органов местного самоуправления в 2022 году </w:t>
      </w:r>
      <w:r w:rsidR="006746CB" w:rsidRPr="00D801B9">
        <w:rPr>
          <w:rFonts w:ascii="Times New Roman" w:hAnsi="Times New Roman" w:cs="Times New Roman"/>
          <w:sz w:val="24"/>
          <w:szCs w:val="24"/>
        </w:rPr>
        <w:t>Петрозаводский городской округ набрал</w:t>
      </w:r>
      <w:r w:rsidRPr="00D801B9">
        <w:rPr>
          <w:rFonts w:ascii="Times New Roman" w:hAnsi="Times New Roman" w:cs="Times New Roman"/>
          <w:sz w:val="24"/>
          <w:szCs w:val="24"/>
        </w:rPr>
        <w:t xml:space="preserve"> 374 балла из 442 возможных, что составляет 85%. </w:t>
      </w:r>
      <w:r w:rsidR="00290AC8">
        <w:rPr>
          <w:rFonts w:ascii="Times New Roman" w:hAnsi="Times New Roman" w:cs="Times New Roman"/>
          <w:sz w:val="24"/>
          <w:szCs w:val="24"/>
        </w:rPr>
        <w:t xml:space="preserve">Петрозаводск </w:t>
      </w:r>
      <w:r w:rsidR="004064E2" w:rsidRPr="00D801B9">
        <w:rPr>
          <w:rFonts w:ascii="Times New Roman" w:hAnsi="Times New Roman" w:cs="Times New Roman"/>
          <w:sz w:val="24"/>
          <w:szCs w:val="24"/>
        </w:rPr>
        <w:t>стал лидером</w:t>
      </w:r>
      <w:r w:rsidRPr="00D801B9">
        <w:rPr>
          <w:rFonts w:ascii="Times New Roman" w:hAnsi="Times New Roman" w:cs="Times New Roman"/>
          <w:sz w:val="24"/>
          <w:szCs w:val="24"/>
        </w:rPr>
        <w:t xml:space="preserve"> в Карелии</w:t>
      </w:r>
      <w:r w:rsidR="005C298A" w:rsidRPr="00D801B9">
        <w:rPr>
          <w:rFonts w:ascii="Times New Roman" w:hAnsi="Times New Roman" w:cs="Times New Roman"/>
          <w:sz w:val="24"/>
          <w:szCs w:val="24"/>
        </w:rPr>
        <w:t xml:space="preserve"> в данном направлении.</w:t>
      </w:r>
    </w:p>
    <w:p w14:paraId="528A2C71" w14:textId="77777777" w:rsidR="007370B0" w:rsidRPr="00D801B9" w:rsidRDefault="007370B0" w:rsidP="007370B0">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Деятельность Администрации направлена на создание условий в образовательных организациях, в том числе и через совершенствование инфраструктуры муниципальных образовательных организаций в соответствии с современными требованиями. </w:t>
      </w:r>
    </w:p>
    <w:p w14:paraId="19D7C485"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В 2022 году в рамках реализации мероприятий по модернизации школьных систем образования за счет с</w:t>
      </w:r>
      <w:r w:rsidR="00041E69">
        <w:rPr>
          <w:rFonts w:ascii="Times New Roman" w:hAnsi="Times New Roman" w:cs="Times New Roman"/>
          <w:sz w:val="24"/>
          <w:szCs w:val="24"/>
        </w:rPr>
        <w:t>редств федерального бюджета (246,5</w:t>
      </w:r>
      <w:r w:rsidRPr="00D801B9">
        <w:rPr>
          <w:rFonts w:ascii="Times New Roman" w:hAnsi="Times New Roman" w:cs="Times New Roman"/>
          <w:sz w:val="24"/>
          <w:szCs w:val="24"/>
        </w:rPr>
        <w:t xml:space="preserve"> млн руб.) в 4 зданиях школ (МОУ «Средняя школа № 9», МОУ «Средняя школа № 14», МОУ «Средняя школа </w:t>
      </w:r>
      <w:r w:rsidRPr="00D801B9">
        <w:rPr>
          <w:rFonts w:ascii="Times New Roman" w:hAnsi="Times New Roman" w:cs="Times New Roman"/>
          <w:sz w:val="24"/>
          <w:szCs w:val="24"/>
        </w:rPr>
        <w:br/>
        <w:t xml:space="preserve">№ 20», МОУ «Средняя школа №25») выполнены работы по капитальному ремонту фасадов с заменой оконных блоков, в 2 зданиях (МОУ «Средняя школа № 14», </w:t>
      </w:r>
      <w:r w:rsidRPr="00D801B9">
        <w:rPr>
          <w:rFonts w:ascii="Times New Roman" w:hAnsi="Times New Roman" w:cs="Times New Roman"/>
          <w:sz w:val="24"/>
          <w:szCs w:val="24"/>
        </w:rPr>
        <w:br/>
        <w:t xml:space="preserve">МОУ «Средняя школа № 20») – </w:t>
      </w:r>
      <w:r w:rsidR="00DA4D37">
        <w:rPr>
          <w:rFonts w:ascii="Times New Roman" w:hAnsi="Times New Roman" w:cs="Times New Roman"/>
          <w:sz w:val="24"/>
          <w:szCs w:val="24"/>
        </w:rPr>
        <w:t xml:space="preserve">по </w:t>
      </w:r>
      <w:r w:rsidRPr="00D801B9">
        <w:rPr>
          <w:rFonts w:ascii="Times New Roman" w:hAnsi="Times New Roman" w:cs="Times New Roman"/>
          <w:sz w:val="24"/>
          <w:szCs w:val="24"/>
        </w:rPr>
        <w:t xml:space="preserve">замене внутренних сетей отопления, </w:t>
      </w:r>
      <w:r w:rsidR="00DA4D37">
        <w:rPr>
          <w:rFonts w:ascii="Times New Roman" w:hAnsi="Times New Roman" w:cs="Times New Roman"/>
          <w:sz w:val="24"/>
          <w:szCs w:val="24"/>
        </w:rPr>
        <w:br/>
      </w:r>
      <w:r w:rsidRPr="00D801B9">
        <w:rPr>
          <w:rFonts w:ascii="Times New Roman" w:hAnsi="Times New Roman" w:cs="Times New Roman"/>
          <w:sz w:val="24"/>
          <w:szCs w:val="24"/>
        </w:rPr>
        <w:t>в МОУ «Средняя школа № 20» проведен капитальный ремонт кровли.</w:t>
      </w:r>
    </w:p>
    <w:p w14:paraId="059AD127" w14:textId="77777777" w:rsidR="008B5B4A"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Все мероприятия по капитальному ремонту зданий общеобразовательных организаций (сети водоснабжения, канализации, электроснабжения, слаботочные сети, общестроительные работы, отопления) рассчитаны на двухлетний цикл реализации (2022-2023 годы). </w:t>
      </w:r>
    </w:p>
    <w:p w14:paraId="1F566670" w14:textId="77777777" w:rsidR="008E0B09" w:rsidRPr="00D801B9" w:rsidRDefault="008E0B09" w:rsidP="008E0B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 рамках вышеуказанных мероприятий МОУ «</w:t>
      </w:r>
      <w:r w:rsidRPr="00D801B9">
        <w:rPr>
          <w:rFonts w:ascii="Times New Roman" w:hAnsi="Times New Roman" w:cs="Times New Roman"/>
          <w:sz w:val="24"/>
          <w:szCs w:val="24"/>
        </w:rPr>
        <w:t>Средняя школа № 9», МОУ «Средняя школа № 14», МОУ «Средняя школа № 20», МОУ «Средняя школа №25»</w:t>
      </w:r>
      <w:r>
        <w:rPr>
          <w:rFonts w:ascii="Times New Roman" w:hAnsi="Times New Roman" w:cs="Times New Roman"/>
          <w:sz w:val="24"/>
          <w:szCs w:val="24"/>
        </w:rPr>
        <w:t xml:space="preserve"> приобретены средства обучения и воспитания на сумму 40,4 млн руб.</w:t>
      </w:r>
    </w:p>
    <w:p w14:paraId="50A4A30A"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образовательных организациях завершены дополнительные мероприятия </w:t>
      </w:r>
      <w:r w:rsidRPr="00D801B9">
        <w:rPr>
          <w:rFonts w:ascii="Times New Roman" w:hAnsi="Times New Roman" w:cs="Times New Roman"/>
          <w:sz w:val="24"/>
          <w:szCs w:val="24"/>
        </w:rPr>
        <w:br/>
        <w:t xml:space="preserve">по антитеррористической защищенности за счет средств </w:t>
      </w:r>
      <w:r w:rsidR="00B8364E">
        <w:rPr>
          <w:rFonts w:ascii="Times New Roman" w:hAnsi="Times New Roman" w:cs="Times New Roman"/>
          <w:sz w:val="24"/>
          <w:szCs w:val="24"/>
        </w:rPr>
        <w:t>бюджета Республики Карелия</w:t>
      </w:r>
      <w:r w:rsidRPr="00D801B9">
        <w:rPr>
          <w:rFonts w:ascii="Times New Roman" w:hAnsi="Times New Roman" w:cs="Times New Roman"/>
          <w:sz w:val="24"/>
          <w:szCs w:val="24"/>
        </w:rPr>
        <w:t xml:space="preserve"> (45,5 млн руб.). </w:t>
      </w:r>
    </w:p>
    <w:p w14:paraId="570F93FE"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целях обеспечения надлежащих условий для обучения и пребывания детей, повышения энергетической эффективности, реализуя мероприятия государственной программы Республики Карелия «Развитие образования», в 15 муниципальных образовательных организациях (8 школ и 7 детских садов) на общую сумму </w:t>
      </w:r>
      <w:r w:rsidRPr="00D801B9">
        <w:rPr>
          <w:rFonts w:ascii="Times New Roman" w:hAnsi="Times New Roman" w:cs="Times New Roman"/>
          <w:sz w:val="24"/>
          <w:szCs w:val="24"/>
        </w:rPr>
        <w:br/>
        <w:t>46,6 млн руб. выполнены мероприятия по капитальному и текущему ремонтам:</w:t>
      </w:r>
    </w:p>
    <w:p w14:paraId="0BAD5D8E"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 </w:t>
      </w:r>
      <w:r w:rsidR="00DA4D37">
        <w:rPr>
          <w:rFonts w:ascii="Times New Roman" w:hAnsi="Times New Roman" w:cs="Times New Roman"/>
          <w:sz w:val="24"/>
          <w:szCs w:val="24"/>
        </w:rPr>
        <w:t xml:space="preserve">ремонт </w:t>
      </w:r>
      <w:r w:rsidRPr="00D801B9">
        <w:rPr>
          <w:rFonts w:ascii="Times New Roman" w:hAnsi="Times New Roman" w:cs="Times New Roman"/>
          <w:sz w:val="24"/>
          <w:szCs w:val="24"/>
        </w:rPr>
        <w:t>внутренних помещений (МОУ «Гимназия № 17», МОУ «Ломоносовская гимназия», МОУ «Лицей № 1»);</w:t>
      </w:r>
    </w:p>
    <w:p w14:paraId="14EAC1BE" w14:textId="77777777" w:rsidR="009D7ACF" w:rsidRPr="00D801B9" w:rsidRDefault="00DA4D37" w:rsidP="009D7A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монтаж</w:t>
      </w:r>
      <w:r w:rsidR="009D7ACF" w:rsidRPr="00D801B9">
        <w:rPr>
          <w:rFonts w:ascii="Times New Roman" w:hAnsi="Times New Roman" w:cs="Times New Roman"/>
          <w:sz w:val="24"/>
          <w:szCs w:val="24"/>
        </w:rPr>
        <w:t xml:space="preserve"> оборудования сцены актового зала (МОУ «Средняя школа № 55»);</w:t>
      </w:r>
    </w:p>
    <w:p w14:paraId="0D174F7F"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 </w:t>
      </w:r>
      <w:r w:rsidR="00DA4D37">
        <w:rPr>
          <w:rFonts w:ascii="Times New Roman" w:hAnsi="Times New Roman" w:cs="Times New Roman"/>
          <w:sz w:val="24"/>
          <w:szCs w:val="24"/>
        </w:rPr>
        <w:t xml:space="preserve">ремонт </w:t>
      </w:r>
      <w:r w:rsidRPr="00D801B9">
        <w:rPr>
          <w:rFonts w:ascii="Times New Roman" w:hAnsi="Times New Roman" w:cs="Times New Roman"/>
          <w:sz w:val="24"/>
          <w:szCs w:val="24"/>
        </w:rPr>
        <w:t>цоколя, отмостки (МОУ «Средняя школа № 27»);</w:t>
      </w:r>
    </w:p>
    <w:p w14:paraId="52517AD3" w14:textId="77777777" w:rsidR="00DA4D37" w:rsidRPr="00D801B9" w:rsidRDefault="00DA4D37" w:rsidP="00DA4D37">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благоустройств</w:t>
      </w:r>
      <w:r>
        <w:rPr>
          <w:rFonts w:ascii="Times New Roman" w:hAnsi="Times New Roman" w:cs="Times New Roman"/>
          <w:sz w:val="24"/>
          <w:szCs w:val="24"/>
        </w:rPr>
        <w:t>о</w:t>
      </w:r>
      <w:r w:rsidRPr="00D801B9">
        <w:rPr>
          <w:rFonts w:ascii="Times New Roman" w:hAnsi="Times New Roman" w:cs="Times New Roman"/>
          <w:sz w:val="24"/>
          <w:szCs w:val="24"/>
        </w:rPr>
        <w:t xml:space="preserve"> территории (МОУ «Средняя школа № 11», МДОУ «Детский сад №114»);</w:t>
      </w:r>
    </w:p>
    <w:p w14:paraId="1AE1D9A1" w14:textId="77777777" w:rsidR="00DA4D37" w:rsidRPr="00D801B9" w:rsidRDefault="00DA4D37" w:rsidP="00DA4D37">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замен</w:t>
      </w:r>
      <w:r>
        <w:rPr>
          <w:rFonts w:ascii="Times New Roman" w:hAnsi="Times New Roman" w:cs="Times New Roman"/>
          <w:sz w:val="24"/>
          <w:szCs w:val="24"/>
        </w:rPr>
        <w:t>а</w:t>
      </w:r>
      <w:r w:rsidRPr="00D801B9">
        <w:rPr>
          <w:rFonts w:ascii="Times New Roman" w:hAnsi="Times New Roman" w:cs="Times New Roman"/>
          <w:sz w:val="24"/>
          <w:szCs w:val="24"/>
        </w:rPr>
        <w:t xml:space="preserve"> ограждения территории (МДОУ № 83); </w:t>
      </w:r>
    </w:p>
    <w:p w14:paraId="6566BB52"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 </w:t>
      </w:r>
      <w:r w:rsidR="00DA4D37">
        <w:rPr>
          <w:rFonts w:ascii="Times New Roman" w:hAnsi="Times New Roman" w:cs="Times New Roman"/>
          <w:sz w:val="24"/>
          <w:szCs w:val="24"/>
        </w:rPr>
        <w:t xml:space="preserve">ремонт </w:t>
      </w:r>
      <w:r w:rsidRPr="00D801B9">
        <w:rPr>
          <w:rFonts w:ascii="Times New Roman" w:hAnsi="Times New Roman" w:cs="Times New Roman"/>
          <w:sz w:val="24"/>
          <w:szCs w:val="24"/>
        </w:rPr>
        <w:t>инженерных сетей (МДОУ №№ 15, 111);</w:t>
      </w:r>
    </w:p>
    <w:p w14:paraId="312D1DB8"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 </w:t>
      </w:r>
      <w:r w:rsidR="00DA4D37">
        <w:rPr>
          <w:rFonts w:ascii="Times New Roman" w:hAnsi="Times New Roman" w:cs="Times New Roman"/>
          <w:sz w:val="24"/>
          <w:szCs w:val="24"/>
        </w:rPr>
        <w:t xml:space="preserve">ремонт </w:t>
      </w:r>
      <w:r w:rsidRPr="00D801B9">
        <w:rPr>
          <w:rFonts w:ascii="Times New Roman" w:hAnsi="Times New Roman" w:cs="Times New Roman"/>
          <w:sz w:val="24"/>
          <w:szCs w:val="24"/>
        </w:rPr>
        <w:t>теневых навесов (МДОУ №№ 112, 116, 118, 114).</w:t>
      </w:r>
    </w:p>
    <w:p w14:paraId="2AD9E906"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Подготовлена проектно-сметная документация на капитальный ремонт зданий общеобразовательных организаций (школы №№ 12, 29, 35, 39, 43, Петровский Дворец) на общую сумму 18,0 млн руб.</w:t>
      </w:r>
    </w:p>
    <w:p w14:paraId="04CD421B"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рамках реализации мероприятий по социально-экономическому развитию столицы Республики Карелия в 28 муниципальных образовательных организациях </w:t>
      </w:r>
      <w:r w:rsidRPr="00D801B9">
        <w:rPr>
          <w:rFonts w:ascii="Times New Roman" w:hAnsi="Times New Roman" w:cs="Times New Roman"/>
          <w:sz w:val="24"/>
          <w:szCs w:val="24"/>
        </w:rPr>
        <w:br/>
      </w:r>
      <w:r w:rsidRPr="00D801B9">
        <w:rPr>
          <w:rFonts w:ascii="Times New Roman" w:hAnsi="Times New Roman" w:cs="Times New Roman"/>
          <w:sz w:val="24"/>
          <w:szCs w:val="24"/>
        </w:rPr>
        <w:lastRenderedPageBreak/>
        <w:t xml:space="preserve">(15 школ и 13 детских садов) на общую сумму 239,6 млн руб. </w:t>
      </w:r>
      <w:r w:rsidR="00BB0F77">
        <w:rPr>
          <w:rFonts w:ascii="Times New Roman" w:hAnsi="Times New Roman" w:cs="Times New Roman"/>
          <w:sz w:val="24"/>
          <w:szCs w:val="24"/>
        </w:rPr>
        <w:t>выполнены</w:t>
      </w:r>
      <w:r w:rsidRPr="00D801B9">
        <w:rPr>
          <w:rFonts w:ascii="Times New Roman" w:hAnsi="Times New Roman" w:cs="Times New Roman"/>
          <w:sz w:val="24"/>
          <w:szCs w:val="24"/>
        </w:rPr>
        <w:t xml:space="preserve"> </w:t>
      </w:r>
      <w:r w:rsidR="00BB0F77">
        <w:rPr>
          <w:rFonts w:ascii="Times New Roman" w:hAnsi="Times New Roman" w:cs="Times New Roman"/>
          <w:sz w:val="24"/>
          <w:szCs w:val="24"/>
        </w:rPr>
        <w:t xml:space="preserve">следующие </w:t>
      </w:r>
      <w:r w:rsidRPr="00D801B9">
        <w:rPr>
          <w:rFonts w:ascii="Times New Roman" w:hAnsi="Times New Roman" w:cs="Times New Roman"/>
          <w:sz w:val="24"/>
          <w:szCs w:val="24"/>
        </w:rPr>
        <w:t>работы:</w:t>
      </w:r>
    </w:p>
    <w:p w14:paraId="516DBEC1"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 по капитальному ремонту кровель в 4 зданиях общеобразовательных организаций (МОУ «Основная школа № 19» (спортзал), школы №№ 35, 46, МОУ «Лицей № 1»), </w:t>
      </w:r>
      <w:r w:rsidRPr="00D801B9">
        <w:rPr>
          <w:rFonts w:ascii="Times New Roman" w:hAnsi="Times New Roman" w:cs="Times New Roman"/>
          <w:sz w:val="24"/>
          <w:szCs w:val="24"/>
        </w:rPr>
        <w:br/>
        <w:t>8 зданиях дошкольных образовательных организаций (МДОУ №№ 7, 12, 22, 30, 38, 110, 118, 121);</w:t>
      </w:r>
    </w:p>
    <w:p w14:paraId="7A3BCDBF"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по замене оконных блоков (</w:t>
      </w:r>
      <w:r w:rsidR="00DA4D37">
        <w:rPr>
          <w:rFonts w:ascii="Times New Roman" w:hAnsi="Times New Roman" w:cs="Times New Roman"/>
          <w:sz w:val="24"/>
          <w:szCs w:val="24"/>
        </w:rPr>
        <w:t>школы</w:t>
      </w:r>
      <w:r w:rsidRPr="00D801B9">
        <w:rPr>
          <w:rFonts w:ascii="Times New Roman" w:hAnsi="Times New Roman" w:cs="Times New Roman"/>
          <w:sz w:val="24"/>
          <w:szCs w:val="24"/>
        </w:rPr>
        <w:t xml:space="preserve"> №№ 2, 5, 7,46,29, </w:t>
      </w:r>
      <w:r w:rsidR="00DA4D37">
        <w:rPr>
          <w:rFonts w:ascii="Times New Roman" w:hAnsi="Times New Roman" w:cs="Times New Roman"/>
          <w:sz w:val="24"/>
          <w:szCs w:val="24"/>
        </w:rPr>
        <w:t>МОУ «</w:t>
      </w:r>
      <w:r w:rsidRPr="00D801B9">
        <w:rPr>
          <w:rFonts w:ascii="Times New Roman" w:hAnsi="Times New Roman" w:cs="Times New Roman"/>
          <w:sz w:val="24"/>
          <w:szCs w:val="24"/>
        </w:rPr>
        <w:t>Державинский лицей</w:t>
      </w:r>
      <w:r w:rsidR="00DA4D37">
        <w:rPr>
          <w:rFonts w:ascii="Times New Roman" w:hAnsi="Times New Roman" w:cs="Times New Roman"/>
          <w:sz w:val="24"/>
          <w:szCs w:val="24"/>
        </w:rPr>
        <w:t>»</w:t>
      </w:r>
      <w:r w:rsidRPr="00D801B9">
        <w:rPr>
          <w:rFonts w:ascii="Times New Roman" w:hAnsi="Times New Roman" w:cs="Times New Roman"/>
          <w:sz w:val="24"/>
          <w:szCs w:val="24"/>
        </w:rPr>
        <w:t>, МОУ «Лицей № 1», МДОУ №№ 22, 30, 38, 79, 80, 89, 93, 110, 118, 121);</w:t>
      </w:r>
    </w:p>
    <w:p w14:paraId="63511E35"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w:t>
      </w:r>
      <w:r w:rsidR="00FB393F">
        <w:rPr>
          <w:rFonts w:ascii="Times New Roman" w:hAnsi="Times New Roman" w:cs="Times New Roman"/>
          <w:sz w:val="24"/>
          <w:szCs w:val="24"/>
        </w:rPr>
        <w:t xml:space="preserve"> по</w:t>
      </w:r>
      <w:r w:rsidRPr="00D801B9">
        <w:rPr>
          <w:rFonts w:ascii="Times New Roman" w:hAnsi="Times New Roman" w:cs="Times New Roman"/>
          <w:sz w:val="24"/>
          <w:szCs w:val="24"/>
        </w:rPr>
        <w:t xml:space="preserve"> ремонту инженерных сетей (МДОУ №№ 7, 12, 38, 110, 121), замене ограждений территорий (МДОУ №№ 79, 93), оборудованию игровых площадок теневыми навесами (МДОУ №№ 79, 102);</w:t>
      </w:r>
    </w:p>
    <w:p w14:paraId="3A00C0FA"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 </w:t>
      </w:r>
      <w:r w:rsidR="00FB393F">
        <w:rPr>
          <w:rFonts w:ascii="Times New Roman" w:hAnsi="Times New Roman" w:cs="Times New Roman"/>
          <w:sz w:val="24"/>
          <w:szCs w:val="24"/>
        </w:rPr>
        <w:t xml:space="preserve">по </w:t>
      </w:r>
      <w:r w:rsidRPr="00D801B9">
        <w:rPr>
          <w:rFonts w:ascii="Times New Roman" w:hAnsi="Times New Roman" w:cs="Times New Roman"/>
          <w:sz w:val="24"/>
          <w:szCs w:val="24"/>
        </w:rPr>
        <w:t xml:space="preserve">капитальному ремонту пищеблока (МОУ «Средняя школа № 12»); </w:t>
      </w:r>
    </w:p>
    <w:p w14:paraId="49F81BF9" w14:textId="77777777" w:rsidR="009D7ACF" w:rsidRPr="00D801B9" w:rsidRDefault="009D7ACF" w:rsidP="009D7ACF">
      <w:pPr>
        <w:spacing w:after="0" w:line="240" w:lineRule="auto"/>
        <w:ind w:firstLine="567"/>
        <w:jc w:val="both"/>
        <w:rPr>
          <w:rFonts w:ascii="Times New Roman" w:hAnsi="Times New Roman" w:cs="Times New Roman"/>
          <w:sz w:val="24"/>
          <w:szCs w:val="24"/>
        </w:rPr>
      </w:pPr>
      <w:r w:rsidRPr="00D801B9">
        <w:rPr>
          <w:rFonts w:ascii="Times New Roman" w:hAnsi="Times New Roman" w:cs="Times New Roman"/>
          <w:sz w:val="24"/>
          <w:szCs w:val="24"/>
        </w:rPr>
        <w:t>- по благоустройству территории спортивной инфрастр</w:t>
      </w:r>
      <w:r w:rsidR="0092400B">
        <w:rPr>
          <w:rFonts w:ascii="Times New Roman" w:hAnsi="Times New Roman" w:cs="Times New Roman"/>
          <w:sz w:val="24"/>
          <w:szCs w:val="24"/>
        </w:rPr>
        <w:t>уктуры (МОУ «Средняя школа № 2</w:t>
      </w:r>
      <w:r w:rsidR="00F13909">
        <w:rPr>
          <w:rFonts w:ascii="Times New Roman" w:hAnsi="Times New Roman" w:cs="Times New Roman"/>
          <w:sz w:val="24"/>
          <w:szCs w:val="24"/>
        </w:rPr>
        <w:t>»</w:t>
      </w:r>
      <w:r w:rsidR="0092400B">
        <w:rPr>
          <w:rFonts w:ascii="Times New Roman" w:hAnsi="Times New Roman" w:cs="Times New Roman"/>
          <w:sz w:val="24"/>
          <w:szCs w:val="24"/>
        </w:rPr>
        <w:t>)</w:t>
      </w:r>
      <w:r w:rsidRPr="00D801B9">
        <w:rPr>
          <w:rFonts w:ascii="Times New Roman" w:hAnsi="Times New Roman" w:cs="Times New Roman"/>
          <w:sz w:val="24"/>
          <w:szCs w:val="24"/>
        </w:rPr>
        <w:t xml:space="preserve"> (1 этап, завершение работ в 2023 году).</w:t>
      </w:r>
    </w:p>
    <w:p w14:paraId="4E56018A" w14:textId="77777777" w:rsidR="00B457A0" w:rsidRPr="00D801B9" w:rsidRDefault="00B457A0" w:rsidP="003A146D">
      <w:pPr>
        <w:spacing w:after="0" w:line="240" w:lineRule="auto"/>
        <w:ind w:firstLine="567"/>
        <w:jc w:val="both"/>
        <w:rPr>
          <w:rFonts w:ascii="Times New Roman" w:hAnsi="Times New Roman" w:cs="Times New Roman"/>
          <w:color w:val="FF0000"/>
          <w:sz w:val="24"/>
          <w:szCs w:val="24"/>
        </w:rPr>
      </w:pPr>
    </w:p>
    <w:p w14:paraId="5485DC0E" w14:textId="77777777" w:rsidR="007566D6" w:rsidRPr="00D801B9" w:rsidRDefault="00534665" w:rsidP="00144686">
      <w:pPr>
        <w:contextualSpacing/>
        <w:jc w:val="center"/>
        <w:outlineLvl w:val="1"/>
        <w:rPr>
          <w:rFonts w:ascii="Times New Roman" w:hAnsi="Times New Roman" w:cs="Times New Roman"/>
          <w:sz w:val="24"/>
          <w:szCs w:val="24"/>
        </w:rPr>
      </w:pPr>
      <w:r w:rsidRPr="00D801B9">
        <w:rPr>
          <w:rFonts w:ascii="Times New Roman" w:hAnsi="Times New Roman" w:cs="Times New Roman"/>
          <w:sz w:val="24"/>
          <w:szCs w:val="24"/>
        </w:rPr>
        <w:t>Организация предоставления дополнительного образования дет</w:t>
      </w:r>
      <w:r w:rsidR="008C1BFF" w:rsidRPr="00D801B9">
        <w:rPr>
          <w:rFonts w:ascii="Times New Roman" w:hAnsi="Times New Roman" w:cs="Times New Roman"/>
          <w:sz w:val="24"/>
          <w:szCs w:val="24"/>
        </w:rPr>
        <w:t xml:space="preserve">ей </w:t>
      </w:r>
      <w:r w:rsidR="00144686" w:rsidRPr="00D801B9">
        <w:rPr>
          <w:rFonts w:ascii="Times New Roman" w:hAnsi="Times New Roman" w:cs="Times New Roman"/>
          <w:sz w:val="24"/>
          <w:szCs w:val="24"/>
        </w:rPr>
        <w:br/>
      </w:r>
      <w:r w:rsidR="008C1BFF" w:rsidRPr="00D801B9">
        <w:rPr>
          <w:rFonts w:ascii="Times New Roman" w:hAnsi="Times New Roman" w:cs="Times New Roman"/>
          <w:sz w:val="24"/>
          <w:szCs w:val="24"/>
        </w:rPr>
        <w:t>в муниципальных образовательных организациях</w:t>
      </w:r>
      <w:r w:rsidRPr="00D801B9">
        <w:rPr>
          <w:rFonts w:ascii="Times New Roman" w:hAnsi="Times New Roman" w:cs="Times New Roman"/>
          <w:sz w:val="24"/>
          <w:szCs w:val="24"/>
        </w:rPr>
        <w:t xml:space="preserve"> и отдыха детей </w:t>
      </w:r>
      <w:r w:rsidR="00676A58" w:rsidRPr="00D801B9">
        <w:rPr>
          <w:rFonts w:ascii="Times New Roman" w:hAnsi="Times New Roman" w:cs="Times New Roman"/>
          <w:sz w:val="24"/>
          <w:szCs w:val="24"/>
        </w:rPr>
        <w:br/>
      </w:r>
      <w:r w:rsidRPr="00D801B9">
        <w:rPr>
          <w:rFonts w:ascii="Times New Roman" w:hAnsi="Times New Roman" w:cs="Times New Roman"/>
          <w:sz w:val="24"/>
          <w:szCs w:val="24"/>
        </w:rPr>
        <w:t>в каникулярное время</w:t>
      </w:r>
      <w:bookmarkEnd w:id="8"/>
    </w:p>
    <w:p w14:paraId="2E57E585" w14:textId="77777777" w:rsidR="0008189F" w:rsidRPr="00D801B9" w:rsidRDefault="0008189F" w:rsidP="0008189F">
      <w:pPr>
        <w:spacing w:after="0" w:line="240" w:lineRule="auto"/>
        <w:ind w:firstLine="567"/>
        <w:contextualSpacing/>
        <w:jc w:val="both"/>
        <w:rPr>
          <w:rFonts w:ascii="Times New Roman" w:hAnsi="Times New Roman" w:cs="Times New Roman"/>
          <w:sz w:val="24"/>
          <w:szCs w:val="24"/>
        </w:rPr>
      </w:pPr>
      <w:bookmarkStart w:id="9" w:name="_Toc477426522"/>
      <w:r w:rsidRPr="00D801B9">
        <w:rPr>
          <w:rFonts w:ascii="Times New Roman" w:hAnsi="Times New Roman" w:cs="Times New Roman"/>
          <w:sz w:val="24"/>
          <w:szCs w:val="24"/>
        </w:rPr>
        <w:t xml:space="preserve">В 2022 году муниципальная система дополнительного образования Петрозаводска представлена </w:t>
      </w:r>
      <w:r w:rsidRPr="00A66532">
        <w:rPr>
          <w:rFonts w:ascii="Times New Roman" w:hAnsi="Times New Roman" w:cs="Times New Roman"/>
          <w:color w:val="FF0000"/>
          <w:sz w:val="24"/>
          <w:szCs w:val="24"/>
        </w:rPr>
        <w:t>8 учреждениями</w:t>
      </w:r>
      <w:r w:rsidRPr="00D801B9">
        <w:rPr>
          <w:rFonts w:ascii="Times New Roman" w:hAnsi="Times New Roman" w:cs="Times New Roman"/>
          <w:sz w:val="24"/>
          <w:szCs w:val="24"/>
        </w:rPr>
        <w:t xml:space="preserve">: 3 учреждения дополнительного образования – </w:t>
      </w:r>
      <w:r w:rsidR="00101772" w:rsidRPr="00D801B9">
        <w:rPr>
          <w:rFonts w:ascii="Times New Roman" w:hAnsi="Times New Roman" w:cs="Times New Roman"/>
          <w:sz w:val="24"/>
          <w:szCs w:val="24"/>
        </w:rPr>
        <w:br/>
      </w:r>
      <w:r w:rsidRPr="00D801B9">
        <w:rPr>
          <w:rFonts w:ascii="Times New Roman" w:hAnsi="Times New Roman" w:cs="Times New Roman"/>
          <w:sz w:val="24"/>
          <w:szCs w:val="24"/>
        </w:rPr>
        <w:t xml:space="preserve">МОУ ДО «Детский театральный центр», МОУ ДО «Детско-юношеский центр», </w:t>
      </w:r>
      <w:r w:rsidR="00101772" w:rsidRPr="00D801B9">
        <w:rPr>
          <w:rFonts w:ascii="Times New Roman" w:hAnsi="Times New Roman" w:cs="Times New Roman"/>
          <w:sz w:val="24"/>
          <w:szCs w:val="24"/>
        </w:rPr>
        <w:br/>
      </w:r>
      <w:r w:rsidRPr="00D801B9">
        <w:rPr>
          <w:rFonts w:ascii="Times New Roman" w:hAnsi="Times New Roman" w:cs="Times New Roman"/>
          <w:sz w:val="24"/>
          <w:szCs w:val="24"/>
        </w:rPr>
        <w:t>МОУ ДО «Дом творчества детей и юношества № 2» и 5 детских школ искусств, кроме того, МОУ «Центр образования и творчества «Петровский дворец», в которых программы дополнительного образован</w:t>
      </w:r>
      <w:r w:rsidR="00685C78" w:rsidRPr="00D801B9">
        <w:rPr>
          <w:rFonts w:ascii="Times New Roman" w:hAnsi="Times New Roman" w:cs="Times New Roman"/>
          <w:sz w:val="24"/>
          <w:szCs w:val="24"/>
        </w:rPr>
        <w:t>ия осваивают 19 810 обучающихся</w:t>
      </w:r>
      <w:r w:rsidRPr="00D801B9">
        <w:rPr>
          <w:rFonts w:ascii="Times New Roman" w:hAnsi="Times New Roman" w:cs="Times New Roman"/>
          <w:sz w:val="24"/>
          <w:szCs w:val="24"/>
        </w:rPr>
        <w:t xml:space="preserve">. </w:t>
      </w:r>
    </w:p>
    <w:p w14:paraId="7D0CF063" w14:textId="77777777" w:rsidR="0008189F" w:rsidRPr="00D801B9" w:rsidRDefault="0008189F" w:rsidP="0008189F">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В 2022 году 7</w:t>
      </w:r>
      <w:r w:rsidR="00E41F12" w:rsidRPr="00D801B9">
        <w:rPr>
          <w:rFonts w:ascii="Times New Roman" w:hAnsi="Times New Roman" w:cs="Times New Roman"/>
          <w:sz w:val="24"/>
          <w:szCs w:val="24"/>
        </w:rPr>
        <w:t>9</w:t>
      </w:r>
      <w:r w:rsidRPr="00D801B9">
        <w:rPr>
          <w:rFonts w:ascii="Times New Roman" w:hAnsi="Times New Roman" w:cs="Times New Roman"/>
          <w:sz w:val="24"/>
          <w:szCs w:val="24"/>
        </w:rPr>
        <w:t>%</w:t>
      </w:r>
      <w:r w:rsidR="00101772" w:rsidRPr="00D801B9">
        <w:rPr>
          <w:rFonts w:ascii="Times New Roman" w:hAnsi="Times New Roman" w:cs="Times New Roman"/>
          <w:sz w:val="24"/>
          <w:szCs w:val="24"/>
        </w:rPr>
        <w:t xml:space="preserve"> </w:t>
      </w:r>
      <w:r w:rsidR="00FB0BC9" w:rsidRPr="00D801B9">
        <w:rPr>
          <w:rFonts w:ascii="Times New Roman" w:hAnsi="Times New Roman" w:cs="Times New Roman"/>
          <w:sz w:val="24"/>
          <w:szCs w:val="24"/>
        </w:rPr>
        <w:t>детей в возрасте 5-18 лет получ</w:t>
      </w:r>
      <w:r w:rsidR="00386AB9" w:rsidRPr="00D801B9">
        <w:rPr>
          <w:rFonts w:ascii="Times New Roman" w:hAnsi="Times New Roman" w:cs="Times New Roman"/>
          <w:sz w:val="24"/>
          <w:szCs w:val="24"/>
        </w:rPr>
        <w:t>а</w:t>
      </w:r>
      <w:r w:rsidR="00FB0BC9" w:rsidRPr="00D801B9">
        <w:rPr>
          <w:rFonts w:ascii="Times New Roman" w:hAnsi="Times New Roman" w:cs="Times New Roman"/>
          <w:sz w:val="24"/>
          <w:szCs w:val="24"/>
        </w:rPr>
        <w:t>ли</w:t>
      </w:r>
      <w:r w:rsidRPr="00D801B9">
        <w:rPr>
          <w:rFonts w:ascii="Times New Roman" w:hAnsi="Times New Roman" w:cs="Times New Roman"/>
          <w:sz w:val="24"/>
          <w:szCs w:val="24"/>
        </w:rPr>
        <w:t xml:space="preserve"> услуги дополнительного образования в муниципальных образовательных организациях дополнительного образования Петрозаводского городского округа.</w:t>
      </w:r>
    </w:p>
    <w:p w14:paraId="746EF455" w14:textId="77777777" w:rsidR="0008189F" w:rsidRPr="00D801B9" w:rsidRDefault="0008189F" w:rsidP="0008189F">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 xml:space="preserve">Система дополнительного образования реализует порядка 582 общеразвивающих дополнительных программ художественной, социально-гуманитарной, технической, естественно-научной, физкультурно-спортивной, туристско-краеведческой </w:t>
      </w:r>
      <w:r w:rsidR="008C089E" w:rsidRPr="00D801B9">
        <w:rPr>
          <w:rFonts w:ascii="Times New Roman" w:hAnsi="Times New Roman" w:cs="Times New Roman"/>
          <w:sz w:val="24"/>
          <w:szCs w:val="24"/>
        </w:rPr>
        <w:t>н</w:t>
      </w:r>
      <w:r w:rsidRPr="00D801B9">
        <w:rPr>
          <w:rFonts w:ascii="Times New Roman" w:hAnsi="Times New Roman" w:cs="Times New Roman"/>
          <w:sz w:val="24"/>
          <w:szCs w:val="24"/>
        </w:rPr>
        <w:t xml:space="preserve">аправленности в целях удовлетворения потребностей и интересов детей и их родителей в сфере дополнительного образования. </w:t>
      </w:r>
    </w:p>
    <w:p w14:paraId="5FA05025" w14:textId="77777777" w:rsidR="0008189F" w:rsidRPr="00D801B9" w:rsidRDefault="0008189F" w:rsidP="0008189F">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В рамках реализации мероприятий проекта «Успех каждого ребенка»</w:t>
      </w:r>
      <w:r w:rsidR="00101772" w:rsidRPr="00D801B9">
        <w:rPr>
          <w:rFonts w:ascii="Times New Roman" w:hAnsi="Times New Roman" w:cs="Times New Roman"/>
          <w:sz w:val="24"/>
          <w:szCs w:val="24"/>
        </w:rPr>
        <w:t xml:space="preserve"> </w:t>
      </w:r>
      <w:r w:rsidRPr="00D801B9">
        <w:rPr>
          <w:rFonts w:ascii="Times New Roman" w:hAnsi="Times New Roman" w:cs="Times New Roman"/>
          <w:sz w:val="24"/>
          <w:szCs w:val="24"/>
        </w:rPr>
        <w:t>родители (законные представители) могут осуществить выбор</w:t>
      </w:r>
      <w:r w:rsidR="00101772" w:rsidRPr="00D801B9">
        <w:rPr>
          <w:rFonts w:ascii="Times New Roman" w:hAnsi="Times New Roman" w:cs="Times New Roman"/>
          <w:sz w:val="24"/>
          <w:szCs w:val="24"/>
        </w:rPr>
        <w:t xml:space="preserve"> </w:t>
      </w:r>
      <w:r w:rsidRPr="00D801B9">
        <w:rPr>
          <w:rFonts w:ascii="Times New Roman" w:hAnsi="Times New Roman" w:cs="Times New Roman"/>
          <w:sz w:val="24"/>
          <w:szCs w:val="24"/>
        </w:rPr>
        <w:t xml:space="preserve">программ и учреждений дополнительного образования, записываться на кружки на едином информационном портале – </w:t>
      </w:r>
      <w:r w:rsidR="00FB0BC9" w:rsidRPr="00D801B9">
        <w:rPr>
          <w:rFonts w:ascii="Times New Roman" w:hAnsi="Times New Roman" w:cs="Times New Roman"/>
          <w:sz w:val="24"/>
          <w:szCs w:val="24"/>
        </w:rPr>
        <w:t>ГИС «Навигатор»</w:t>
      </w:r>
      <w:r w:rsidRPr="00D801B9">
        <w:rPr>
          <w:rFonts w:ascii="Times New Roman" w:hAnsi="Times New Roman" w:cs="Times New Roman"/>
          <w:sz w:val="24"/>
          <w:szCs w:val="24"/>
        </w:rPr>
        <w:t xml:space="preserve">. </w:t>
      </w:r>
    </w:p>
    <w:p w14:paraId="242F919B" w14:textId="77777777" w:rsidR="0008189F" w:rsidRPr="00D801B9" w:rsidRDefault="0008189F" w:rsidP="0008189F">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Мероприятие по внедрению системы персонифицированного финансирования дополнительного образования в 2022 году реализовалось в части</w:t>
      </w:r>
      <w:r w:rsidR="00101772" w:rsidRPr="00D801B9">
        <w:rPr>
          <w:rFonts w:ascii="Times New Roman" w:hAnsi="Times New Roman" w:cs="Times New Roman"/>
          <w:sz w:val="24"/>
          <w:szCs w:val="24"/>
        </w:rPr>
        <w:t xml:space="preserve"> </w:t>
      </w:r>
      <w:r w:rsidRPr="00D801B9">
        <w:rPr>
          <w:rFonts w:ascii="Times New Roman" w:hAnsi="Times New Roman" w:cs="Times New Roman"/>
          <w:sz w:val="24"/>
          <w:szCs w:val="24"/>
        </w:rPr>
        <w:t>охвата обучающихся сертификатами учета и сертификатами с номиналом</w:t>
      </w:r>
      <w:r w:rsidR="00101772" w:rsidRPr="00D801B9">
        <w:rPr>
          <w:rFonts w:ascii="Times New Roman" w:hAnsi="Times New Roman" w:cs="Times New Roman"/>
          <w:sz w:val="24"/>
          <w:szCs w:val="24"/>
        </w:rPr>
        <w:t xml:space="preserve"> </w:t>
      </w:r>
      <w:r w:rsidRPr="00D801B9">
        <w:rPr>
          <w:rFonts w:ascii="Times New Roman" w:hAnsi="Times New Roman" w:cs="Times New Roman"/>
          <w:sz w:val="24"/>
          <w:szCs w:val="24"/>
        </w:rPr>
        <w:t>в ГИС «Навигатор».</w:t>
      </w:r>
    </w:p>
    <w:p w14:paraId="4FF1ABF1" w14:textId="77777777" w:rsidR="0008189F" w:rsidRPr="00D801B9" w:rsidRDefault="0008189F" w:rsidP="0008189F">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Выполнение мероприятий регионального проекта «Успех каждого ребенка» осуществлялось</w:t>
      </w:r>
      <w:r w:rsidR="00101772" w:rsidRPr="00D801B9">
        <w:rPr>
          <w:rFonts w:ascii="Times New Roman" w:hAnsi="Times New Roman" w:cs="Times New Roman"/>
          <w:sz w:val="24"/>
          <w:szCs w:val="24"/>
        </w:rPr>
        <w:t xml:space="preserve"> </w:t>
      </w:r>
      <w:r w:rsidRPr="00D801B9">
        <w:rPr>
          <w:rFonts w:ascii="Times New Roman" w:hAnsi="Times New Roman" w:cs="Times New Roman"/>
          <w:sz w:val="24"/>
          <w:szCs w:val="24"/>
        </w:rPr>
        <w:t>в плановом порядке</w:t>
      </w:r>
      <w:r w:rsidR="00F13909">
        <w:rPr>
          <w:rFonts w:ascii="Times New Roman" w:hAnsi="Times New Roman" w:cs="Times New Roman"/>
          <w:sz w:val="24"/>
          <w:szCs w:val="24"/>
        </w:rPr>
        <w:t>,</w:t>
      </w:r>
      <w:r w:rsidRPr="00D801B9">
        <w:rPr>
          <w:rFonts w:ascii="Times New Roman" w:hAnsi="Times New Roman" w:cs="Times New Roman"/>
          <w:sz w:val="24"/>
          <w:szCs w:val="24"/>
        </w:rPr>
        <w:t xml:space="preserve"> обеспечено:</w:t>
      </w:r>
    </w:p>
    <w:p w14:paraId="055E2514" w14:textId="77777777" w:rsidR="0008189F" w:rsidRPr="00D801B9" w:rsidRDefault="0008189F" w:rsidP="0008189F">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 участие 100% обучающихся всех общеобразовательных школ в открытых онлайн-уроках, реализуемых с учетом опыта цикла открытых уроков «</w:t>
      </w:r>
      <w:proofErr w:type="spellStart"/>
      <w:r w:rsidRPr="00D801B9">
        <w:rPr>
          <w:rFonts w:ascii="Times New Roman" w:hAnsi="Times New Roman" w:cs="Times New Roman"/>
          <w:sz w:val="24"/>
          <w:szCs w:val="24"/>
        </w:rPr>
        <w:t>Проектория</w:t>
      </w:r>
      <w:proofErr w:type="spellEnd"/>
      <w:r w:rsidRPr="00D801B9">
        <w:rPr>
          <w:rFonts w:ascii="Times New Roman" w:hAnsi="Times New Roman" w:cs="Times New Roman"/>
          <w:sz w:val="24"/>
          <w:szCs w:val="24"/>
        </w:rPr>
        <w:t xml:space="preserve">», «Уроки настоящего», направленных на раннюю профориентацию; </w:t>
      </w:r>
    </w:p>
    <w:p w14:paraId="07C132A8" w14:textId="77777777" w:rsidR="0008189F" w:rsidRPr="00D801B9" w:rsidRDefault="0008189F" w:rsidP="0008189F">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 участие</w:t>
      </w:r>
      <w:r w:rsidR="00101772" w:rsidRPr="00D801B9">
        <w:rPr>
          <w:rFonts w:ascii="Times New Roman" w:hAnsi="Times New Roman" w:cs="Times New Roman"/>
          <w:sz w:val="24"/>
          <w:szCs w:val="24"/>
        </w:rPr>
        <w:t xml:space="preserve"> </w:t>
      </w:r>
      <w:r w:rsidRPr="00D801B9">
        <w:rPr>
          <w:rFonts w:ascii="Times New Roman" w:hAnsi="Times New Roman" w:cs="Times New Roman"/>
          <w:sz w:val="24"/>
          <w:szCs w:val="24"/>
        </w:rPr>
        <w:t>6 500 обучающихся</w:t>
      </w:r>
      <w:r w:rsidR="00101772" w:rsidRPr="00D801B9">
        <w:rPr>
          <w:rFonts w:ascii="Times New Roman" w:hAnsi="Times New Roman" w:cs="Times New Roman"/>
          <w:sz w:val="24"/>
          <w:szCs w:val="24"/>
        </w:rPr>
        <w:t xml:space="preserve"> </w:t>
      </w:r>
      <w:r w:rsidRPr="00D801B9">
        <w:rPr>
          <w:rFonts w:ascii="Times New Roman" w:hAnsi="Times New Roman" w:cs="Times New Roman"/>
          <w:sz w:val="24"/>
          <w:szCs w:val="24"/>
        </w:rPr>
        <w:t xml:space="preserve">6 - 11 классов в реализации проекта «Билет </w:t>
      </w:r>
      <w:r w:rsidR="00101772" w:rsidRPr="00D801B9">
        <w:rPr>
          <w:rFonts w:ascii="Times New Roman" w:hAnsi="Times New Roman" w:cs="Times New Roman"/>
          <w:sz w:val="24"/>
          <w:szCs w:val="24"/>
        </w:rPr>
        <w:br/>
      </w:r>
      <w:r w:rsidRPr="00D801B9">
        <w:rPr>
          <w:rFonts w:ascii="Times New Roman" w:hAnsi="Times New Roman" w:cs="Times New Roman"/>
          <w:sz w:val="24"/>
          <w:szCs w:val="24"/>
        </w:rPr>
        <w:t xml:space="preserve">в будущее» по построению индивидуального учебного плана в соответствии </w:t>
      </w:r>
      <w:r w:rsidR="00101772" w:rsidRPr="00D801B9">
        <w:rPr>
          <w:rFonts w:ascii="Times New Roman" w:hAnsi="Times New Roman" w:cs="Times New Roman"/>
          <w:sz w:val="24"/>
          <w:szCs w:val="24"/>
        </w:rPr>
        <w:br/>
      </w:r>
      <w:r w:rsidRPr="00D801B9">
        <w:rPr>
          <w:rFonts w:ascii="Times New Roman" w:hAnsi="Times New Roman" w:cs="Times New Roman"/>
          <w:sz w:val="24"/>
          <w:szCs w:val="24"/>
        </w:rPr>
        <w:t>с выбранными профессиональными компетенциями (профессиональными областями деятельности);</w:t>
      </w:r>
    </w:p>
    <w:p w14:paraId="19C107F6" w14:textId="77777777" w:rsidR="0008189F" w:rsidRPr="00D801B9" w:rsidRDefault="0008189F" w:rsidP="0008189F">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 освоение 57% детей с ограниченными возможностями здоровья дополнительных общеобразовательных программ, в том числе с использованием дистанционных технологий.</w:t>
      </w:r>
    </w:p>
    <w:p w14:paraId="1D5B334C" w14:textId="77777777" w:rsidR="00984021" w:rsidRPr="00D801B9" w:rsidRDefault="00984021" w:rsidP="0008189F">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lastRenderedPageBreak/>
        <w:t>В 5 муниципальных школах искусств (2</w:t>
      </w:r>
      <w:r w:rsidR="00DA4D37">
        <w:rPr>
          <w:rFonts w:ascii="Times New Roman" w:hAnsi="Times New Roman" w:cs="Times New Roman"/>
          <w:sz w:val="24"/>
          <w:szCs w:val="24"/>
        </w:rPr>
        <w:t>-х</w:t>
      </w:r>
      <w:r w:rsidRPr="00D801B9">
        <w:rPr>
          <w:rFonts w:ascii="Times New Roman" w:hAnsi="Times New Roman" w:cs="Times New Roman"/>
          <w:sz w:val="24"/>
          <w:szCs w:val="24"/>
        </w:rPr>
        <w:t xml:space="preserve"> детских музыкальных школах, хоровой школе, школе искусств и художественной школе) обуча</w:t>
      </w:r>
      <w:r w:rsidR="00123447" w:rsidRPr="00D801B9">
        <w:rPr>
          <w:rFonts w:ascii="Times New Roman" w:hAnsi="Times New Roman" w:cs="Times New Roman"/>
          <w:sz w:val="24"/>
          <w:szCs w:val="24"/>
        </w:rPr>
        <w:t>ется 3730</w:t>
      </w:r>
      <w:r w:rsidRPr="00D801B9">
        <w:rPr>
          <w:rFonts w:ascii="Times New Roman" w:hAnsi="Times New Roman" w:cs="Times New Roman"/>
          <w:sz w:val="24"/>
          <w:szCs w:val="24"/>
        </w:rPr>
        <w:t xml:space="preserve"> человек, что составляет 1</w:t>
      </w:r>
      <w:r w:rsidR="00123447" w:rsidRPr="00D801B9">
        <w:rPr>
          <w:rFonts w:ascii="Times New Roman" w:hAnsi="Times New Roman" w:cs="Times New Roman"/>
          <w:sz w:val="24"/>
          <w:szCs w:val="24"/>
        </w:rPr>
        <w:t>2</w:t>
      </w:r>
      <w:r w:rsidRPr="00D801B9">
        <w:rPr>
          <w:rFonts w:ascii="Times New Roman" w:hAnsi="Times New Roman" w:cs="Times New Roman"/>
          <w:sz w:val="24"/>
          <w:szCs w:val="24"/>
        </w:rPr>
        <w:t>,5% от общего количе</w:t>
      </w:r>
      <w:r w:rsidR="00123447" w:rsidRPr="00D801B9">
        <w:rPr>
          <w:rFonts w:ascii="Times New Roman" w:hAnsi="Times New Roman" w:cs="Times New Roman"/>
          <w:sz w:val="24"/>
          <w:szCs w:val="24"/>
        </w:rPr>
        <w:t xml:space="preserve">ства обучающихся в 1-9 классах общеобразовательных школ        </w:t>
      </w:r>
      <w:r w:rsidR="00E130B3" w:rsidRPr="00D801B9">
        <w:rPr>
          <w:rFonts w:ascii="Times New Roman" w:hAnsi="Times New Roman" w:cs="Times New Roman"/>
          <w:sz w:val="24"/>
          <w:szCs w:val="24"/>
        </w:rPr>
        <w:t xml:space="preserve">               Петрозаводска</w:t>
      </w:r>
      <w:r w:rsidR="005C298A" w:rsidRPr="00D801B9">
        <w:rPr>
          <w:rFonts w:ascii="Times New Roman" w:hAnsi="Times New Roman" w:cs="Times New Roman"/>
          <w:sz w:val="24"/>
          <w:szCs w:val="24"/>
        </w:rPr>
        <w:t>.</w:t>
      </w:r>
    </w:p>
    <w:p w14:paraId="4ECBB6A9" w14:textId="77777777" w:rsidR="00984021" w:rsidRPr="00D801B9" w:rsidRDefault="00984021" w:rsidP="00984021">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 xml:space="preserve">В настоящее время школы реализуют </w:t>
      </w:r>
      <w:r w:rsidR="00E6316C" w:rsidRPr="00D801B9">
        <w:rPr>
          <w:rFonts w:ascii="Times New Roman" w:hAnsi="Times New Roman" w:cs="Times New Roman"/>
          <w:sz w:val="24"/>
          <w:szCs w:val="24"/>
        </w:rPr>
        <w:t xml:space="preserve">порядка </w:t>
      </w:r>
      <w:r w:rsidRPr="00D801B9">
        <w:rPr>
          <w:rFonts w:ascii="Times New Roman" w:hAnsi="Times New Roman" w:cs="Times New Roman"/>
          <w:sz w:val="24"/>
          <w:szCs w:val="24"/>
        </w:rPr>
        <w:t>30 предпрофессиональных программ, разработанных на основании федеральных государственных требований и ориентированных на выявление и продвижение одаренных детей. Число учащихся в детских школах искусств по дополнительным предпрофессиональным программам составляет 8</w:t>
      </w:r>
      <w:r w:rsidR="00123447" w:rsidRPr="00D801B9">
        <w:rPr>
          <w:rFonts w:ascii="Times New Roman" w:hAnsi="Times New Roman" w:cs="Times New Roman"/>
          <w:sz w:val="24"/>
          <w:szCs w:val="24"/>
        </w:rPr>
        <w:t>2</w:t>
      </w:r>
      <w:r w:rsidRPr="00D801B9">
        <w:rPr>
          <w:rFonts w:ascii="Times New Roman" w:hAnsi="Times New Roman" w:cs="Times New Roman"/>
          <w:sz w:val="24"/>
          <w:szCs w:val="24"/>
        </w:rPr>
        <w:t>% от общего числа обучающихся на бюджетных местах в этих школах.</w:t>
      </w:r>
    </w:p>
    <w:p w14:paraId="782B593E" w14:textId="77777777" w:rsidR="00984021" w:rsidRPr="00D801B9" w:rsidRDefault="00984021" w:rsidP="00984021">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Выявлению и поддержке одаренных детей способствует подготовка и организация участия детей в конкурсах и фестивалях различного уровня.</w:t>
      </w:r>
      <w:r w:rsidR="0085720D" w:rsidRPr="00D801B9">
        <w:rPr>
          <w:rFonts w:ascii="Times New Roman" w:hAnsi="Times New Roman" w:cs="Times New Roman"/>
          <w:sz w:val="24"/>
          <w:szCs w:val="24"/>
        </w:rPr>
        <w:t xml:space="preserve"> </w:t>
      </w:r>
      <w:r w:rsidRPr="00D801B9">
        <w:rPr>
          <w:rFonts w:ascii="Times New Roman" w:hAnsi="Times New Roman" w:cs="Times New Roman"/>
          <w:sz w:val="24"/>
          <w:szCs w:val="24"/>
        </w:rPr>
        <w:t xml:space="preserve">В 2022 году состоялось </w:t>
      </w:r>
      <w:r w:rsidR="00AE120E" w:rsidRPr="00D801B9">
        <w:rPr>
          <w:rFonts w:ascii="Times New Roman" w:hAnsi="Times New Roman" w:cs="Times New Roman"/>
          <w:sz w:val="24"/>
          <w:szCs w:val="24"/>
        </w:rPr>
        <w:br/>
      </w:r>
      <w:r w:rsidRPr="00D801B9">
        <w:rPr>
          <w:rFonts w:ascii="Times New Roman" w:hAnsi="Times New Roman" w:cs="Times New Roman"/>
          <w:sz w:val="24"/>
          <w:szCs w:val="24"/>
        </w:rPr>
        <w:t>1740 конкурсных выступлений на международных, всероссийских</w:t>
      </w:r>
      <w:r w:rsidR="00E130B3" w:rsidRPr="00D801B9">
        <w:rPr>
          <w:rFonts w:ascii="Times New Roman" w:hAnsi="Times New Roman" w:cs="Times New Roman"/>
          <w:sz w:val="24"/>
          <w:szCs w:val="24"/>
        </w:rPr>
        <w:t xml:space="preserve"> и республиканских мероприятиях</w:t>
      </w:r>
      <w:r w:rsidRPr="00D801B9">
        <w:rPr>
          <w:rFonts w:ascii="Times New Roman" w:hAnsi="Times New Roman" w:cs="Times New Roman"/>
          <w:sz w:val="24"/>
          <w:szCs w:val="24"/>
        </w:rPr>
        <w:t xml:space="preserve">. </w:t>
      </w:r>
    </w:p>
    <w:p w14:paraId="320B9649" w14:textId="77777777" w:rsidR="00984021" w:rsidRPr="00D801B9" w:rsidRDefault="00984021" w:rsidP="00984021">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Администрация традиционно наградила 11 лучших учащихся и два творческих коллектива, которые стали стипендиатами по итогам 2021-2022 учебного года. За творческие достижения 4 учащихся школ получили стипендии Министерства культуры Республики Карелия, 4 человека получили стипендии Министерства образования и спорта Республики Карелия. Помощь одаренным детям оказывают и частные благотворительные фонды, 6 учащихся получили стипендии Благотворительного фонда семьи Макаровых.</w:t>
      </w:r>
    </w:p>
    <w:p w14:paraId="0191449E" w14:textId="77777777" w:rsidR="00984021" w:rsidRPr="00D801B9" w:rsidRDefault="00984021" w:rsidP="00984021">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Серьезным результатом в 2022 году является то, что 3 юных музыканта стали лауреатами Общероссийского конкурса «Молод</w:t>
      </w:r>
      <w:r w:rsidR="005C298A" w:rsidRPr="00D801B9">
        <w:rPr>
          <w:rFonts w:ascii="Times New Roman" w:hAnsi="Times New Roman" w:cs="Times New Roman"/>
          <w:sz w:val="24"/>
          <w:szCs w:val="24"/>
        </w:rPr>
        <w:t>ые дарования России»</w:t>
      </w:r>
      <w:r w:rsidRPr="00D801B9">
        <w:rPr>
          <w:rFonts w:ascii="Times New Roman" w:hAnsi="Times New Roman" w:cs="Times New Roman"/>
          <w:sz w:val="24"/>
          <w:szCs w:val="24"/>
        </w:rPr>
        <w:t xml:space="preserve">. </w:t>
      </w:r>
    </w:p>
    <w:p w14:paraId="3D02098F" w14:textId="77777777" w:rsidR="00984021" w:rsidRPr="00D801B9" w:rsidRDefault="00984021" w:rsidP="00984021">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 xml:space="preserve">Особым достижением стала победа в декабре 2022 года Петрозаводской детской школы искусств им. М.А. Балакирева в Общероссийском конкурсе «Лучшая детская школа искусств». Учреждение, как победитель конкурса, получило значительную финансовую поддержку на развитие своей деятельности в размере 1 млн руб. </w:t>
      </w:r>
    </w:p>
    <w:p w14:paraId="12359A94" w14:textId="77777777" w:rsidR="00984021" w:rsidRPr="00D801B9" w:rsidRDefault="00984021" w:rsidP="00984021">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В 2022 году Министерство к</w:t>
      </w:r>
      <w:r w:rsidR="00AB2544" w:rsidRPr="00D801B9">
        <w:rPr>
          <w:rFonts w:ascii="Times New Roman" w:hAnsi="Times New Roman" w:cs="Times New Roman"/>
          <w:sz w:val="24"/>
          <w:szCs w:val="24"/>
        </w:rPr>
        <w:t xml:space="preserve">ультуры России в соответствии </w:t>
      </w:r>
      <w:r w:rsidRPr="00D801B9">
        <w:rPr>
          <w:rFonts w:ascii="Times New Roman" w:hAnsi="Times New Roman" w:cs="Times New Roman"/>
          <w:sz w:val="24"/>
          <w:szCs w:val="24"/>
        </w:rPr>
        <w:t>с постановлением Правительства Российской Федерации «О премиях лучшим преподавателям в области музыкального искусства» премировало</w:t>
      </w:r>
      <w:r w:rsidR="00DA4D37">
        <w:rPr>
          <w:rFonts w:ascii="Times New Roman" w:hAnsi="Times New Roman" w:cs="Times New Roman"/>
          <w:sz w:val="24"/>
          <w:szCs w:val="24"/>
        </w:rPr>
        <w:t xml:space="preserve"> среди</w:t>
      </w:r>
      <w:r w:rsidRPr="00D801B9">
        <w:rPr>
          <w:rFonts w:ascii="Times New Roman" w:hAnsi="Times New Roman" w:cs="Times New Roman"/>
          <w:sz w:val="24"/>
          <w:szCs w:val="24"/>
        </w:rPr>
        <w:t xml:space="preserve"> лучших преподавателей России в</w:t>
      </w:r>
      <w:r w:rsidR="00DA4D37">
        <w:rPr>
          <w:rFonts w:ascii="Times New Roman" w:hAnsi="Times New Roman" w:cs="Times New Roman"/>
          <w:sz w:val="24"/>
          <w:szCs w:val="24"/>
        </w:rPr>
        <w:t xml:space="preserve"> области музыкального искусства двух </w:t>
      </w:r>
      <w:r w:rsidRPr="00D801B9">
        <w:rPr>
          <w:rFonts w:ascii="Times New Roman" w:hAnsi="Times New Roman" w:cs="Times New Roman"/>
          <w:sz w:val="24"/>
          <w:szCs w:val="24"/>
        </w:rPr>
        <w:t>преподавател</w:t>
      </w:r>
      <w:r w:rsidR="00DA4D37">
        <w:rPr>
          <w:rFonts w:ascii="Times New Roman" w:hAnsi="Times New Roman" w:cs="Times New Roman"/>
          <w:sz w:val="24"/>
          <w:szCs w:val="24"/>
        </w:rPr>
        <w:t>ей</w:t>
      </w:r>
      <w:r w:rsidRPr="00D801B9">
        <w:rPr>
          <w:rFonts w:ascii="Times New Roman" w:hAnsi="Times New Roman" w:cs="Times New Roman"/>
          <w:sz w:val="24"/>
          <w:szCs w:val="24"/>
        </w:rPr>
        <w:t xml:space="preserve"> Детской музыкальной </w:t>
      </w:r>
      <w:r w:rsidR="0092400B">
        <w:rPr>
          <w:rFonts w:ascii="Times New Roman" w:hAnsi="Times New Roman" w:cs="Times New Roman"/>
          <w:sz w:val="24"/>
          <w:szCs w:val="24"/>
        </w:rPr>
        <w:br/>
      </w:r>
      <w:r w:rsidRPr="00D801B9">
        <w:rPr>
          <w:rFonts w:ascii="Times New Roman" w:hAnsi="Times New Roman" w:cs="Times New Roman"/>
          <w:sz w:val="24"/>
          <w:szCs w:val="24"/>
        </w:rPr>
        <w:t xml:space="preserve">школы № 1 им. Г. </w:t>
      </w:r>
      <w:proofErr w:type="spellStart"/>
      <w:r w:rsidRPr="00D801B9">
        <w:rPr>
          <w:rFonts w:ascii="Times New Roman" w:hAnsi="Times New Roman" w:cs="Times New Roman"/>
          <w:sz w:val="24"/>
          <w:szCs w:val="24"/>
        </w:rPr>
        <w:t>Синисало</w:t>
      </w:r>
      <w:proofErr w:type="spellEnd"/>
      <w:r w:rsidRPr="00D801B9">
        <w:rPr>
          <w:rFonts w:ascii="Times New Roman" w:hAnsi="Times New Roman" w:cs="Times New Roman"/>
          <w:sz w:val="24"/>
          <w:szCs w:val="24"/>
        </w:rPr>
        <w:t>.</w:t>
      </w:r>
    </w:p>
    <w:p w14:paraId="2D77E6B9" w14:textId="77777777" w:rsidR="00984021" w:rsidRPr="00D801B9" w:rsidRDefault="00984021" w:rsidP="00984021">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 xml:space="preserve">В 2022 году Детская музыкальная школа №1 им. Г. </w:t>
      </w:r>
      <w:proofErr w:type="spellStart"/>
      <w:r w:rsidRPr="00D801B9">
        <w:rPr>
          <w:rFonts w:ascii="Times New Roman" w:hAnsi="Times New Roman" w:cs="Times New Roman"/>
          <w:sz w:val="24"/>
          <w:szCs w:val="24"/>
        </w:rPr>
        <w:t>Синисало</w:t>
      </w:r>
      <w:proofErr w:type="spellEnd"/>
      <w:r w:rsidRPr="00D801B9">
        <w:rPr>
          <w:rFonts w:ascii="Times New Roman" w:hAnsi="Times New Roman" w:cs="Times New Roman"/>
          <w:sz w:val="24"/>
          <w:szCs w:val="24"/>
        </w:rPr>
        <w:t xml:space="preserve"> прошла конкурсный отбор среди муниципальных районов и городских округов Республики Карелия </w:t>
      </w:r>
      <w:r w:rsidR="00AB2544" w:rsidRPr="00D801B9">
        <w:rPr>
          <w:rFonts w:ascii="Times New Roman" w:hAnsi="Times New Roman" w:cs="Times New Roman"/>
          <w:sz w:val="24"/>
          <w:szCs w:val="24"/>
        </w:rPr>
        <w:br/>
      </w:r>
      <w:r w:rsidRPr="00D801B9">
        <w:rPr>
          <w:rFonts w:ascii="Times New Roman" w:hAnsi="Times New Roman" w:cs="Times New Roman"/>
          <w:sz w:val="24"/>
          <w:szCs w:val="24"/>
        </w:rPr>
        <w:t>на получение финансовой поддержки из федерального бюджета на приобретение музыкал</w:t>
      </w:r>
      <w:r w:rsidR="00AB2544" w:rsidRPr="00D801B9">
        <w:rPr>
          <w:rFonts w:ascii="Times New Roman" w:hAnsi="Times New Roman" w:cs="Times New Roman"/>
          <w:sz w:val="24"/>
          <w:szCs w:val="24"/>
        </w:rPr>
        <w:t>ьных инструментов. В 2023 году на средства субсидий в размере</w:t>
      </w:r>
      <w:r w:rsidRPr="00D801B9">
        <w:rPr>
          <w:rFonts w:ascii="Times New Roman" w:hAnsi="Times New Roman" w:cs="Times New Roman"/>
          <w:sz w:val="24"/>
          <w:szCs w:val="24"/>
        </w:rPr>
        <w:t xml:space="preserve"> 5,6 млн </w:t>
      </w:r>
      <w:r w:rsidR="006969F4" w:rsidRPr="00D801B9">
        <w:rPr>
          <w:rFonts w:ascii="Times New Roman" w:hAnsi="Times New Roman" w:cs="Times New Roman"/>
          <w:sz w:val="24"/>
          <w:szCs w:val="24"/>
        </w:rPr>
        <w:t>руб.</w:t>
      </w:r>
      <w:r w:rsidRPr="00D801B9">
        <w:rPr>
          <w:rFonts w:ascii="Times New Roman" w:hAnsi="Times New Roman" w:cs="Times New Roman"/>
          <w:sz w:val="24"/>
          <w:szCs w:val="24"/>
        </w:rPr>
        <w:t xml:space="preserve"> планируется закупка двух роялей и двух духовых инструментов для детского духового оркестра школы.</w:t>
      </w:r>
    </w:p>
    <w:p w14:paraId="6BDB2191" w14:textId="77777777" w:rsidR="00E130B3" w:rsidRPr="00D801B9" w:rsidRDefault="00E130B3" w:rsidP="00E130B3">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Администрация создает условия для организации отдыха и оздоровления детей, в том числе находящихся в трудной жизненной ситуации, а также состоящих на профилактическом учете в органах внутренних дел.</w:t>
      </w:r>
    </w:p>
    <w:p w14:paraId="50A3BA20" w14:textId="77777777" w:rsidR="00E130B3" w:rsidRPr="00D801B9" w:rsidRDefault="00E130B3" w:rsidP="00E130B3">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 xml:space="preserve">Общая сумма средств, выделенная на проведение оздоровительной кампании </w:t>
      </w:r>
      <w:r w:rsidRPr="00D801B9">
        <w:rPr>
          <w:rFonts w:ascii="Times New Roman" w:hAnsi="Times New Roman" w:cs="Times New Roman"/>
          <w:sz w:val="24"/>
          <w:szCs w:val="24"/>
        </w:rPr>
        <w:br/>
        <w:t>2022 года, составляет порядка 13,</w:t>
      </w:r>
      <w:r w:rsidR="007D4A82">
        <w:rPr>
          <w:rFonts w:ascii="Times New Roman" w:hAnsi="Times New Roman" w:cs="Times New Roman"/>
          <w:sz w:val="24"/>
          <w:szCs w:val="24"/>
        </w:rPr>
        <w:t>3</w:t>
      </w:r>
      <w:r w:rsidRPr="00D801B9">
        <w:rPr>
          <w:rFonts w:ascii="Times New Roman" w:hAnsi="Times New Roman" w:cs="Times New Roman"/>
          <w:sz w:val="24"/>
          <w:szCs w:val="24"/>
        </w:rPr>
        <w:t xml:space="preserve"> млн руб.</w:t>
      </w:r>
    </w:p>
    <w:p w14:paraId="3428409B" w14:textId="77777777" w:rsidR="00E130B3" w:rsidRDefault="00E130B3" w:rsidP="00E130B3">
      <w:pPr>
        <w:spacing w:after="0" w:line="240" w:lineRule="auto"/>
        <w:ind w:firstLine="567"/>
        <w:contextualSpacing/>
        <w:jc w:val="both"/>
        <w:rPr>
          <w:rFonts w:ascii="Times New Roman" w:hAnsi="Times New Roman" w:cs="Times New Roman"/>
          <w:sz w:val="24"/>
          <w:szCs w:val="24"/>
        </w:rPr>
      </w:pPr>
      <w:r w:rsidRPr="00D801B9">
        <w:rPr>
          <w:rFonts w:ascii="Times New Roman" w:hAnsi="Times New Roman" w:cs="Times New Roman"/>
          <w:sz w:val="24"/>
          <w:szCs w:val="24"/>
        </w:rPr>
        <w:t>В соответствии с реестром лагерей дневного пребывания, специализированных (профильных) лагерей в период весенних, летних и осенних каникул проведено 46 смен для 1904 человек на базе МОУ, муниципальных учреждений физической культуры и спорта.</w:t>
      </w:r>
    </w:p>
    <w:p w14:paraId="07435221" w14:textId="77777777" w:rsidR="00F07C8B" w:rsidRPr="00D801B9" w:rsidRDefault="00F07C8B" w:rsidP="00E130B3">
      <w:pPr>
        <w:spacing w:after="0" w:line="240" w:lineRule="auto"/>
        <w:ind w:firstLine="567"/>
        <w:contextualSpacing/>
        <w:jc w:val="both"/>
        <w:rPr>
          <w:rFonts w:ascii="Times New Roman" w:hAnsi="Times New Roman" w:cs="Times New Roman"/>
          <w:sz w:val="24"/>
          <w:szCs w:val="24"/>
        </w:rPr>
      </w:pPr>
    </w:p>
    <w:p w14:paraId="3CB26AF8" w14:textId="77777777" w:rsidR="007566D6" w:rsidRPr="00D801B9" w:rsidRDefault="007A2D5E" w:rsidP="00676A58">
      <w:pPr>
        <w:pStyle w:val="a4"/>
        <w:jc w:val="center"/>
        <w:outlineLvl w:val="1"/>
        <w:rPr>
          <w:rFonts w:ascii="Times New Roman" w:hAnsi="Times New Roman" w:cs="Times New Roman"/>
          <w:sz w:val="24"/>
          <w:szCs w:val="24"/>
        </w:rPr>
      </w:pPr>
      <w:bookmarkStart w:id="10" w:name="_Toc477426523"/>
      <w:bookmarkEnd w:id="9"/>
      <w:r w:rsidRPr="00D801B9">
        <w:rPr>
          <w:rFonts w:ascii="Times New Roman" w:hAnsi="Times New Roman" w:cs="Times New Roman"/>
          <w:sz w:val="24"/>
          <w:szCs w:val="24"/>
        </w:rPr>
        <w:t>Организация и осуществление мероприятий по работе с детьми и молодежью</w:t>
      </w:r>
      <w:bookmarkEnd w:id="10"/>
    </w:p>
    <w:p w14:paraId="23BE81AA" w14:textId="77777777" w:rsidR="00397480" w:rsidRPr="00D801B9" w:rsidRDefault="00397480" w:rsidP="003A146D">
      <w:pPr>
        <w:pStyle w:val="a4"/>
        <w:ind w:left="0" w:firstLine="567"/>
        <w:jc w:val="both"/>
        <w:rPr>
          <w:rFonts w:ascii="Times New Roman" w:hAnsi="Times New Roman" w:cs="Times New Roman"/>
          <w:sz w:val="24"/>
          <w:szCs w:val="28"/>
        </w:rPr>
      </w:pPr>
      <w:r w:rsidRPr="00D801B9">
        <w:rPr>
          <w:rFonts w:ascii="Times New Roman" w:hAnsi="Times New Roman" w:cs="Times New Roman"/>
          <w:sz w:val="24"/>
          <w:szCs w:val="28"/>
        </w:rPr>
        <w:t>Деятельность в области молодежной политики осуществляется в рамках муниципальной программы «Повышение эффективности реализации молодежной политики на территории Пет</w:t>
      </w:r>
      <w:r w:rsidR="00DA4D37">
        <w:rPr>
          <w:rFonts w:ascii="Times New Roman" w:hAnsi="Times New Roman" w:cs="Times New Roman"/>
          <w:sz w:val="24"/>
          <w:szCs w:val="28"/>
        </w:rPr>
        <w:t>розаводского городского округа»</w:t>
      </w:r>
      <w:r w:rsidRPr="00D801B9">
        <w:rPr>
          <w:rFonts w:ascii="Times New Roman" w:hAnsi="Times New Roman" w:cs="Times New Roman"/>
          <w:sz w:val="24"/>
          <w:szCs w:val="28"/>
        </w:rPr>
        <w:t xml:space="preserve">. </w:t>
      </w:r>
    </w:p>
    <w:p w14:paraId="5E811ADE" w14:textId="77777777" w:rsidR="00397480" w:rsidRPr="00E6316C" w:rsidRDefault="00397480" w:rsidP="00397480">
      <w:pPr>
        <w:pStyle w:val="a4"/>
        <w:ind w:left="0" w:firstLine="567"/>
        <w:jc w:val="both"/>
        <w:rPr>
          <w:rFonts w:ascii="Times New Roman" w:hAnsi="Times New Roman" w:cs="Times New Roman"/>
          <w:sz w:val="24"/>
          <w:szCs w:val="28"/>
        </w:rPr>
      </w:pPr>
      <w:r w:rsidRPr="00D801B9">
        <w:rPr>
          <w:rFonts w:ascii="Times New Roman" w:hAnsi="Times New Roman" w:cs="Times New Roman"/>
          <w:sz w:val="24"/>
          <w:szCs w:val="28"/>
        </w:rPr>
        <w:lastRenderedPageBreak/>
        <w:t xml:space="preserve">С целью проведения эффективной политики содействия занятости за 2022 год </w:t>
      </w:r>
      <w:r w:rsidRPr="00D801B9">
        <w:rPr>
          <w:rFonts w:ascii="Times New Roman" w:hAnsi="Times New Roman" w:cs="Times New Roman"/>
          <w:sz w:val="24"/>
          <w:szCs w:val="28"/>
        </w:rPr>
        <w:br/>
        <w:t>в муниципальные учреждени</w:t>
      </w:r>
      <w:r w:rsidR="00806AC9">
        <w:rPr>
          <w:rFonts w:ascii="Times New Roman" w:hAnsi="Times New Roman" w:cs="Times New Roman"/>
          <w:sz w:val="24"/>
          <w:szCs w:val="28"/>
        </w:rPr>
        <w:t>я социальной сферы трудоустроен</w:t>
      </w:r>
      <w:r w:rsidRPr="00D801B9">
        <w:rPr>
          <w:rFonts w:ascii="Times New Roman" w:hAnsi="Times New Roman" w:cs="Times New Roman"/>
          <w:sz w:val="24"/>
          <w:szCs w:val="28"/>
        </w:rPr>
        <w:t xml:space="preserve"> </w:t>
      </w:r>
      <w:r w:rsidR="00806AC9" w:rsidRPr="00806AC9">
        <w:rPr>
          <w:rFonts w:ascii="Times New Roman" w:hAnsi="Times New Roman" w:cs="Times New Roman"/>
          <w:sz w:val="24"/>
          <w:szCs w:val="28"/>
        </w:rPr>
        <w:t>321</w:t>
      </w:r>
      <w:r w:rsidRPr="00D801B9">
        <w:rPr>
          <w:rFonts w:ascii="Times New Roman" w:hAnsi="Times New Roman" w:cs="Times New Roman"/>
          <w:sz w:val="24"/>
          <w:szCs w:val="28"/>
        </w:rPr>
        <w:t xml:space="preserve"> несовершеннолетни</w:t>
      </w:r>
      <w:r w:rsidR="00806AC9">
        <w:rPr>
          <w:rFonts w:ascii="Times New Roman" w:hAnsi="Times New Roman" w:cs="Times New Roman"/>
          <w:sz w:val="24"/>
          <w:szCs w:val="28"/>
        </w:rPr>
        <w:t>й</w:t>
      </w:r>
      <w:r w:rsidRPr="00D801B9">
        <w:rPr>
          <w:rFonts w:ascii="Times New Roman" w:hAnsi="Times New Roman" w:cs="Times New Roman"/>
          <w:sz w:val="24"/>
          <w:szCs w:val="28"/>
        </w:rPr>
        <w:t xml:space="preserve"> в период каник</w:t>
      </w:r>
      <w:r w:rsidR="00E130B3" w:rsidRPr="00D801B9">
        <w:rPr>
          <w:rFonts w:ascii="Times New Roman" w:hAnsi="Times New Roman" w:cs="Times New Roman"/>
          <w:sz w:val="24"/>
          <w:szCs w:val="28"/>
        </w:rPr>
        <w:t>ул и в свободное от учебы время</w:t>
      </w:r>
      <w:r w:rsidRPr="00D801B9">
        <w:rPr>
          <w:rFonts w:ascii="Times New Roman" w:hAnsi="Times New Roman" w:cs="Times New Roman"/>
          <w:sz w:val="24"/>
          <w:szCs w:val="28"/>
        </w:rPr>
        <w:t>.</w:t>
      </w:r>
      <w:r w:rsidRPr="00E6316C">
        <w:rPr>
          <w:rFonts w:ascii="Times New Roman" w:hAnsi="Times New Roman" w:cs="Times New Roman"/>
          <w:sz w:val="24"/>
          <w:szCs w:val="28"/>
        </w:rPr>
        <w:t xml:space="preserve"> </w:t>
      </w:r>
    </w:p>
    <w:p w14:paraId="19F094C3" w14:textId="77777777" w:rsidR="00C24003" w:rsidRPr="00E6316C" w:rsidRDefault="00C24003" w:rsidP="00C24003">
      <w:pPr>
        <w:pStyle w:val="a4"/>
        <w:ind w:left="0" w:firstLine="567"/>
        <w:jc w:val="both"/>
        <w:rPr>
          <w:rFonts w:ascii="Times New Roman" w:hAnsi="Times New Roman" w:cs="Times New Roman"/>
          <w:sz w:val="24"/>
          <w:szCs w:val="28"/>
        </w:rPr>
      </w:pPr>
      <w:r w:rsidRPr="00E6316C">
        <w:rPr>
          <w:rFonts w:ascii="Times New Roman" w:hAnsi="Times New Roman" w:cs="Times New Roman"/>
          <w:sz w:val="24"/>
          <w:szCs w:val="28"/>
        </w:rPr>
        <w:t xml:space="preserve">Организацию основных мероприятий и услуг в области молодежной политики </w:t>
      </w:r>
      <w:r w:rsidRPr="00E6316C">
        <w:rPr>
          <w:rFonts w:ascii="Times New Roman" w:hAnsi="Times New Roman" w:cs="Times New Roman"/>
          <w:sz w:val="24"/>
          <w:szCs w:val="28"/>
        </w:rPr>
        <w:br/>
        <w:t xml:space="preserve">на территории Петрозаводского городского округа осуществляет муниципальное бюджетное учреждение «Молодежный центр «Смена» (далее – МУ «МЦ «Смена»), представляющее собой сеть молодежных клубов в жилых районах города. </w:t>
      </w:r>
    </w:p>
    <w:p w14:paraId="3D87B5B6" w14:textId="77777777" w:rsidR="009710D3" w:rsidRPr="00E6316C" w:rsidRDefault="008C089E" w:rsidP="009710D3">
      <w:pPr>
        <w:pStyle w:val="a4"/>
        <w:ind w:left="0" w:firstLine="567"/>
        <w:jc w:val="both"/>
        <w:rPr>
          <w:rFonts w:ascii="Times New Roman" w:hAnsi="Times New Roman" w:cs="Times New Roman"/>
          <w:sz w:val="24"/>
          <w:szCs w:val="28"/>
        </w:rPr>
      </w:pPr>
      <w:r w:rsidRPr="00E6316C">
        <w:rPr>
          <w:rFonts w:ascii="Times New Roman" w:hAnsi="Times New Roman" w:cs="Times New Roman"/>
          <w:sz w:val="24"/>
          <w:szCs w:val="28"/>
        </w:rPr>
        <w:t>Учреждением</w:t>
      </w:r>
      <w:r w:rsidR="009710D3" w:rsidRPr="00E6316C">
        <w:rPr>
          <w:rFonts w:ascii="Times New Roman" w:hAnsi="Times New Roman" w:cs="Times New Roman"/>
          <w:sz w:val="24"/>
          <w:szCs w:val="28"/>
        </w:rPr>
        <w:t xml:space="preserve"> было проведено 907 мероприятий молодежной направленности, в которых приняли учас</w:t>
      </w:r>
      <w:r w:rsidR="00F13909">
        <w:rPr>
          <w:rFonts w:ascii="Times New Roman" w:hAnsi="Times New Roman" w:cs="Times New Roman"/>
          <w:sz w:val="24"/>
          <w:szCs w:val="28"/>
        </w:rPr>
        <w:t>тие по данным очных мероприятий</w:t>
      </w:r>
      <w:r w:rsidR="009710D3" w:rsidRPr="00E6316C">
        <w:rPr>
          <w:rFonts w:ascii="Times New Roman" w:hAnsi="Times New Roman" w:cs="Times New Roman"/>
          <w:sz w:val="24"/>
          <w:szCs w:val="28"/>
        </w:rPr>
        <w:t xml:space="preserve"> 21 808 человек, онлайн – свыше 12 000 просмотров. </w:t>
      </w:r>
    </w:p>
    <w:p w14:paraId="1A52DBCA" w14:textId="77777777" w:rsidR="000245AE" w:rsidRPr="00E6316C" w:rsidRDefault="009710D3" w:rsidP="009710D3">
      <w:pPr>
        <w:pStyle w:val="a4"/>
        <w:ind w:left="0" w:firstLine="567"/>
        <w:jc w:val="both"/>
        <w:rPr>
          <w:rFonts w:ascii="Times New Roman" w:hAnsi="Times New Roman" w:cs="Times New Roman"/>
          <w:sz w:val="24"/>
          <w:szCs w:val="28"/>
        </w:rPr>
      </w:pPr>
      <w:r w:rsidRPr="00E6316C">
        <w:rPr>
          <w:rFonts w:ascii="Times New Roman" w:hAnsi="Times New Roman" w:cs="Times New Roman"/>
          <w:sz w:val="24"/>
          <w:szCs w:val="28"/>
        </w:rPr>
        <w:t>В рамках муниципальной программы реализации молодежной политики активно развивается волонтерское движение, поддержка молодежных инициатив. Благодаря возможности участвовать в проекте «</w:t>
      </w:r>
      <w:proofErr w:type="spellStart"/>
      <w:r w:rsidRPr="00E6316C">
        <w:rPr>
          <w:rFonts w:ascii="Times New Roman" w:hAnsi="Times New Roman" w:cs="Times New Roman"/>
          <w:sz w:val="24"/>
          <w:szCs w:val="28"/>
        </w:rPr>
        <w:t>Доброцентры</w:t>
      </w:r>
      <w:proofErr w:type="spellEnd"/>
      <w:r w:rsidRPr="00E6316C">
        <w:rPr>
          <w:rFonts w:ascii="Times New Roman" w:hAnsi="Times New Roman" w:cs="Times New Roman"/>
          <w:sz w:val="24"/>
          <w:szCs w:val="28"/>
        </w:rPr>
        <w:t xml:space="preserve"> Карелии», который был поддержан Фондом президентских грантов</w:t>
      </w:r>
      <w:r w:rsidR="00FB393F">
        <w:rPr>
          <w:rFonts w:ascii="Times New Roman" w:hAnsi="Times New Roman" w:cs="Times New Roman"/>
          <w:sz w:val="24"/>
          <w:szCs w:val="28"/>
        </w:rPr>
        <w:t>,</w:t>
      </w:r>
      <w:r w:rsidRPr="00E6316C">
        <w:rPr>
          <w:rFonts w:ascii="Times New Roman" w:hAnsi="Times New Roman" w:cs="Times New Roman"/>
          <w:sz w:val="24"/>
          <w:szCs w:val="28"/>
        </w:rPr>
        <w:t xml:space="preserve"> </w:t>
      </w:r>
      <w:r w:rsidR="00FB393F">
        <w:rPr>
          <w:rFonts w:ascii="Times New Roman" w:hAnsi="Times New Roman" w:cs="Times New Roman"/>
          <w:sz w:val="24"/>
          <w:szCs w:val="28"/>
        </w:rPr>
        <w:t>н</w:t>
      </w:r>
      <w:r w:rsidRPr="00E6316C">
        <w:rPr>
          <w:rFonts w:ascii="Times New Roman" w:hAnsi="Times New Roman" w:cs="Times New Roman"/>
          <w:sz w:val="24"/>
          <w:szCs w:val="28"/>
        </w:rPr>
        <w:t>а базе учреждения появился муниц</w:t>
      </w:r>
      <w:r w:rsidR="000245AE" w:rsidRPr="00E6316C">
        <w:rPr>
          <w:rFonts w:ascii="Times New Roman" w:hAnsi="Times New Roman" w:cs="Times New Roman"/>
          <w:sz w:val="24"/>
          <w:szCs w:val="28"/>
        </w:rPr>
        <w:t xml:space="preserve">ипальный Центр «Время </w:t>
      </w:r>
      <w:proofErr w:type="spellStart"/>
      <w:r w:rsidR="000245AE" w:rsidRPr="00E6316C">
        <w:rPr>
          <w:rFonts w:ascii="Times New Roman" w:hAnsi="Times New Roman" w:cs="Times New Roman"/>
          <w:sz w:val="24"/>
          <w:szCs w:val="28"/>
        </w:rPr>
        <w:t>доброТы</w:t>
      </w:r>
      <w:proofErr w:type="spellEnd"/>
      <w:r w:rsidR="000245AE" w:rsidRPr="00E6316C">
        <w:rPr>
          <w:rFonts w:ascii="Times New Roman" w:hAnsi="Times New Roman" w:cs="Times New Roman"/>
          <w:sz w:val="24"/>
          <w:szCs w:val="28"/>
        </w:rPr>
        <w:t xml:space="preserve">». </w:t>
      </w:r>
    </w:p>
    <w:p w14:paraId="77C69199" w14:textId="77777777" w:rsidR="009710D3" w:rsidRPr="00E6316C" w:rsidRDefault="009710D3" w:rsidP="009710D3">
      <w:pPr>
        <w:pStyle w:val="a4"/>
        <w:ind w:left="0" w:firstLine="567"/>
        <w:jc w:val="both"/>
        <w:rPr>
          <w:rFonts w:ascii="Times New Roman" w:hAnsi="Times New Roman" w:cs="Times New Roman"/>
          <w:sz w:val="24"/>
          <w:szCs w:val="28"/>
        </w:rPr>
      </w:pPr>
      <w:r w:rsidRPr="00E6316C">
        <w:rPr>
          <w:rFonts w:ascii="Times New Roman" w:hAnsi="Times New Roman" w:cs="Times New Roman"/>
          <w:sz w:val="24"/>
          <w:szCs w:val="28"/>
        </w:rPr>
        <w:t>Ежегодно в Петрозаводском городском округе проводится множество молодежных событий, которые объединяют молодежные субкультуры. Большое количество участников этих мероприятий подчеркивает значимость направления, а также популярность мероприятий среди молодежи. По итогам года самыми яркими мероприятиями МУ «МЦ «Смена» стали: семейная игро</w:t>
      </w:r>
      <w:r w:rsidR="006829D9">
        <w:rPr>
          <w:rFonts w:ascii="Times New Roman" w:hAnsi="Times New Roman" w:cs="Times New Roman"/>
          <w:sz w:val="24"/>
          <w:szCs w:val="28"/>
        </w:rPr>
        <w:t xml:space="preserve">вая программа «Январский </w:t>
      </w:r>
      <w:proofErr w:type="spellStart"/>
      <w:r w:rsidR="006829D9">
        <w:rPr>
          <w:rFonts w:ascii="Times New Roman" w:hAnsi="Times New Roman" w:cs="Times New Roman"/>
          <w:sz w:val="24"/>
          <w:szCs w:val="28"/>
        </w:rPr>
        <w:t>Движ</w:t>
      </w:r>
      <w:proofErr w:type="spellEnd"/>
      <w:r w:rsidR="006829D9">
        <w:rPr>
          <w:rFonts w:ascii="Times New Roman" w:hAnsi="Times New Roman" w:cs="Times New Roman"/>
          <w:sz w:val="24"/>
          <w:szCs w:val="28"/>
        </w:rPr>
        <w:t>»,</w:t>
      </w:r>
      <w:r w:rsidR="006829D9" w:rsidRPr="006829D9">
        <w:rPr>
          <w:rFonts w:ascii="Times New Roman" w:hAnsi="Times New Roman" w:cs="Times New Roman"/>
          <w:sz w:val="24"/>
          <w:szCs w:val="28"/>
        </w:rPr>
        <w:t xml:space="preserve"> </w:t>
      </w:r>
      <w:r w:rsidRPr="00E6316C">
        <w:rPr>
          <w:rFonts w:ascii="Times New Roman" w:hAnsi="Times New Roman" w:cs="Times New Roman"/>
          <w:sz w:val="24"/>
          <w:szCs w:val="28"/>
        </w:rPr>
        <w:t xml:space="preserve">уроки мужества «Крымская весна», полуфиналы игр Детского КВН, развлекательная программа «Молодежь за ЗОЖ». Весной 2022 года прошел вокальный конкурс «Сияние севера», «Малый Кубок» сезона КВН проекта «КВН в Школе», «Большой Финал» сезона КВН проекта «Веселые и находчивые 2.0», </w:t>
      </w:r>
      <w:r w:rsidRPr="00E6316C">
        <w:rPr>
          <w:rFonts w:ascii="Times New Roman" w:hAnsi="Times New Roman" w:cs="Times New Roman"/>
          <w:sz w:val="24"/>
          <w:szCs w:val="28"/>
        </w:rPr>
        <w:br/>
        <w:t xml:space="preserve">17 Межрегиональный молодежный сбор лидерских активов «Онего. На одной волне», День рождения лидерского клуба «Лови момент», «Стартовый Фестиваль сезона КВН», Межрегиональный сбор Лидерских активов, день рождения арт-пространства «Перламутр», Конкурс в сфере молодежной политики «Премия Ю». Всего мероприятия собрали свыше 2 000 человек. </w:t>
      </w:r>
    </w:p>
    <w:p w14:paraId="17CC83C9" w14:textId="77777777" w:rsidR="009710D3" w:rsidRPr="00E6316C" w:rsidRDefault="008C089E" w:rsidP="009710D3">
      <w:pPr>
        <w:pStyle w:val="a4"/>
        <w:ind w:left="0" w:firstLine="567"/>
        <w:jc w:val="both"/>
        <w:rPr>
          <w:rFonts w:ascii="Times New Roman" w:hAnsi="Times New Roman" w:cs="Times New Roman"/>
          <w:sz w:val="24"/>
          <w:szCs w:val="28"/>
        </w:rPr>
      </w:pPr>
      <w:r w:rsidRPr="00E6316C">
        <w:rPr>
          <w:rFonts w:ascii="Times New Roman" w:hAnsi="Times New Roman" w:cs="Times New Roman"/>
          <w:sz w:val="24"/>
          <w:szCs w:val="28"/>
        </w:rPr>
        <w:t>В</w:t>
      </w:r>
      <w:r w:rsidR="009710D3" w:rsidRPr="00E6316C">
        <w:rPr>
          <w:rFonts w:ascii="Times New Roman" w:hAnsi="Times New Roman" w:cs="Times New Roman"/>
          <w:sz w:val="24"/>
          <w:szCs w:val="28"/>
        </w:rPr>
        <w:t xml:space="preserve"> 2022 году состоялся первый Молодежный культурный фестиваль «Пушка фест», который является победителем грантового конкурса Президентского фонда культурных инициатив. Фестиваль собрал свыше 500 молодых человек: жонглеров, танцоров, певцов и </w:t>
      </w:r>
      <w:r w:rsidR="004418D6">
        <w:rPr>
          <w:rFonts w:ascii="Times New Roman" w:hAnsi="Times New Roman" w:cs="Times New Roman"/>
          <w:sz w:val="24"/>
          <w:szCs w:val="28"/>
        </w:rPr>
        <w:t>т.д</w:t>
      </w:r>
      <w:r w:rsidR="009710D3" w:rsidRPr="00E6316C">
        <w:rPr>
          <w:rFonts w:ascii="Times New Roman" w:hAnsi="Times New Roman" w:cs="Times New Roman"/>
          <w:sz w:val="24"/>
          <w:szCs w:val="28"/>
        </w:rPr>
        <w:t xml:space="preserve">. </w:t>
      </w:r>
    </w:p>
    <w:p w14:paraId="1BE86A66" w14:textId="77777777" w:rsidR="009710D3" w:rsidRPr="00E6316C" w:rsidRDefault="009710D3" w:rsidP="009710D3">
      <w:pPr>
        <w:pStyle w:val="a4"/>
        <w:ind w:left="0" w:firstLine="567"/>
        <w:jc w:val="both"/>
        <w:rPr>
          <w:rFonts w:ascii="Times New Roman" w:hAnsi="Times New Roman" w:cs="Times New Roman"/>
          <w:sz w:val="24"/>
          <w:szCs w:val="28"/>
        </w:rPr>
      </w:pPr>
      <w:r w:rsidRPr="00E6316C">
        <w:rPr>
          <w:rFonts w:ascii="Times New Roman" w:hAnsi="Times New Roman" w:cs="Times New Roman"/>
          <w:sz w:val="24"/>
          <w:szCs w:val="28"/>
        </w:rPr>
        <w:t>Одним из важнейших направлен</w:t>
      </w:r>
      <w:r w:rsidR="005A2200" w:rsidRPr="00E6316C">
        <w:rPr>
          <w:rFonts w:ascii="Times New Roman" w:hAnsi="Times New Roman" w:cs="Times New Roman"/>
          <w:sz w:val="24"/>
          <w:szCs w:val="28"/>
        </w:rPr>
        <w:t>ий молодежной политики является</w:t>
      </w:r>
      <w:r w:rsidRPr="00E6316C">
        <w:rPr>
          <w:rFonts w:ascii="Times New Roman" w:hAnsi="Times New Roman" w:cs="Times New Roman"/>
          <w:sz w:val="24"/>
          <w:szCs w:val="28"/>
        </w:rPr>
        <w:t xml:space="preserve"> патриотическое воспитание. Деятельность осуществляется в рамках муниципальной программы «Патриотическое воспитание граждан Российской Федерации, проживающих на территории Пет</w:t>
      </w:r>
      <w:r w:rsidR="005A2200" w:rsidRPr="00E6316C">
        <w:rPr>
          <w:rFonts w:ascii="Times New Roman" w:hAnsi="Times New Roman" w:cs="Times New Roman"/>
          <w:sz w:val="24"/>
          <w:szCs w:val="28"/>
        </w:rPr>
        <w:t>розаводского городского округа»</w:t>
      </w:r>
      <w:r w:rsidRPr="00E6316C">
        <w:rPr>
          <w:rFonts w:ascii="Times New Roman" w:hAnsi="Times New Roman" w:cs="Times New Roman"/>
          <w:sz w:val="24"/>
          <w:szCs w:val="28"/>
        </w:rPr>
        <w:t>. МУ «МЦ «Смена» проведено 218 мероприяти</w:t>
      </w:r>
      <w:r w:rsidR="005A2200" w:rsidRPr="00E6316C">
        <w:rPr>
          <w:rFonts w:ascii="Times New Roman" w:hAnsi="Times New Roman" w:cs="Times New Roman"/>
          <w:sz w:val="24"/>
          <w:szCs w:val="28"/>
        </w:rPr>
        <w:t>й</w:t>
      </w:r>
      <w:r w:rsidRPr="00E6316C">
        <w:rPr>
          <w:rFonts w:ascii="Times New Roman" w:hAnsi="Times New Roman" w:cs="Times New Roman"/>
          <w:sz w:val="24"/>
          <w:szCs w:val="28"/>
        </w:rPr>
        <w:t xml:space="preserve"> патриотической направленности, в которых принял</w:t>
      </w:r>
      <w:r w:rsidR="005A2200" w:rsidRPr="00E6316C">
        <w:rPr>
          <w:rFonts w:ascii="Times New Roman" w:hAnsi="Times New Roman" w:cs="Times New Roman"/>
          <w:sz w:val="24"/>
          <w:szCs w:val="28"/>
        </w:rPr>
        <w:t>и</w:t>
      </w:r>
      <w:r w:rsidRPr="00E6316C">
        <w:rPr>
          <w:rFonts w:ascii="Times New Roman" w:hAnsi="Times New Roman" w:cs="Times New Roman"/>
          <w:sz w:val="24"/>
          <w:szCs w:val="28"/>
        </w:rPr>
        <w:t xml:space="preserve"> участие 5 750 человек. </w:t>
      </w:r>
    </w:p>
    <w:p w14:paraId="3E467D42" w14:textId="77777777" w:rsidR="009710D3" w:rsidRPr="00E6316C" w:rsidRDefault="009710D3" w:rsidP="00B03E07">
      <w:pPr>
        <w:pStyle w:val="a4"/>
        <w:ind w:left="0" w:firstLine="567"/>
        <w:jc w:val="both"/>
        <w:rPr>
          <w:rFonts w:ascii="Times New Roman" w:hAnsi="Times New Roman" w:cs="Times New Roman"/>
          <w:sz w:val="24"/>
          <w:szCs w:val="28"/>
        </w:rPr>
      </w:pPr>
      <w:r w:rsidRPr="00E6316C">
        <w:rPr>
          <w:rFonts w:ascii="Times New Roman" w:hAnsi="Times New Roman" w:cs="Times New Roman"/>
          <w:sz w:val="24"/>
          <w:szCs w:val="28"/>
        </w:rPr>
        <w:t>В 2022 го</w:t>
      </w:r>
      <w:r w:rsidR="00B03E07" w:rsidRPr="00E6316C">
        <w:rPr>
          <w:rFonts w:ascii="Times New Roman" w:hAnsi="Times New Roman" w:cs="Times New Roman"/>
          <w:sz w:val="24"/>
          <w:szCs w:val="28"/>
        </w:rPr>
        <w:t>ду</w:t>
      </w:r>
      <w:r w:rsidRPr="00E6316C">
        <w:rPr>
          <w:rFonts w:ascii="Times New Roman" w:hAnsi="Times New Roman" w:cs="Times New Roman"/>
          <w:sz w:val="24"/>
          <w:szCs w:val="28"/>
        </w:rPr>
        <w:t xml:space="preserve"> были организованы такие крупные мероприятия</w:t>
      </w:r>
      <w:r w:rsidR="005A2200" w:rsidRPr="00E6316C">
        <w:rPr>
          <w:rFonts w:ascii="Times New Roman" w:hAnsi="Times New Roman" w:cs="Times New Roman"/>
          <w:sz w:val="24"/>
          <w:szCs w:val="28"/>
        </w:rPr>
        <w:t>,</w:t>
      </w:r>
      <w:r w:rsidRPr="00E6316C">
        <w:rPr>
          <w:rFonts w:ascii="Times New Roman" w:hAnsi="Times New Roman" w:cs="Times New Roman"/>
          <w:sz w:val="24"/>
          <w:szCs w:val="28"/>
        </w:rPr>
        <w:t xml:space="preserve"> как «Киноклуб «Звезда», приуроченный ко Дню полного освобождения Ленинграда от фашистской блокады, и открытие Центра по подго</w:t>
      </w:r>
      <w:r w:rsidR="00B03E07" w:rsidRPr="00E6316C">
        <w:rPr>
          <w:rFonts w:ascii="Times New Roman" w:hAnsi="Times New Roman" w:cs="Times New Roman"/>
          <w:sz w:val="24"/>
          <w:szCs w:val="28"/>
        </w:rPr>
        <w:t xml:space="preserve">товке юнармейцев «Дом Юнармии», </w:t>
      </w:r>
      <w:r w:rsidRPr="00E6316C">
        <w:rPr>
          <w:rFonts w:ascii="Times New Roman" w:hAnsi="Times New Roman" w:cs="Times New Roman"/>
          <w:sz w:val="24"/>
          <w:szCs w:val="28"/>
        </w:rPr>
        <w:t>семинар для специалистов «Организаци</w:t>
      </w:r>
      <w:r w:rsidR="00B03E07" w:rsidRPr="00E6316C">
        <w:rPr>
          <w:rFonts w:ascii="Times New Roman" w:hAnsi="Times New Roman" w:cs="Times New Roman"/>
          <w:sz w:val="24"/>
          <w:szCs w:val="28"/>
        </w:rPr>
        <w:t xml:space="preserve">я юнармейского отряда в школе», </w:t>
      </w:r>
      <w:r w:rsidRPr="00E6316C">
        <w:rPr>
          <w:rFonts w:ascii="Times New Roman" w:hAnsi="Times New Roman" w:cs="Times New Roman"/>
          <w:sz w:val="24"/>
          <w:szCs w:val="28"/>
        </w:rPr>
        <w:t>городской военно-патриотический слет молодежи допризывного возраста «Весенний Юнармейский Слет». Данные мероприятия прошли в рамках проекта «Школа юнармейских командиров» при поддержке Фонда Грантов Главы Республики Карелия.</w:t>
      </w:r>
    </w:p>
    <w:p w14:paraId="31401B47" w14:textId="77777777" w:rsidR="00964E0D" w:rsidRPr="00E6316C" w:rsidRDefault="009710D3" w:rsidP="00964E0D">
      <w:pPr>
        <w:pStyle w:val="a4"/>
        <w:ind w:left="0" w:firstLine="567"/>
        <w:jc w:val="both"/>
        <w:rPr>
          <w:rFonts w:ascii="Times New Roman" w:hAnsi="Times New Roman" w:cs="Times New Roman"/>
          <w:sz w:val="24"/>
          <w:szCs w:val="28"/>
        </w:rPr>
      </w:pPr>
      <w:r w:rsidRPr="00E6316C">
        <w:rPr>
          <w:rFonts w:ascii="Times New Roman" w:hAnsi="Times New Roman" w:cs="Times New Roman"/>
          <w:sz w:val="24"/>
          <w:szCs w:val="28"/>
        </w:rPr>
        <w:t xml:space="preserve">Также </w:t>
      </w:r>
      <w:r w:rsidR="005A2200" w:rsidRPr="00E6316C">
        <w:rPr>
          <w:rFonts w:ascii="Times New Roman" w:hAnsi="Times New Roman" w:cs="Times New Roman"/>
          <w:sz w:val="24"/>
          <w:szCs w:val="28"/>
        </w:rPr>
        <w:t>в течение</w:t>
      </w:r>
      <w:r w:rsidRPr="00E6316C">
        <w:rPr>
          <w:rFonts w:ascii="Times New Roman" w:hAnsi="Times New Roman" w:cs="Times New Roman"/>
          <w:sz w:val="24"/>
          <w:szCs w:val="28"/>
        </w:rPr>
        <w:t xml:space="preserve"> года был</w:t>
      </w:r>
      <w:r w:rsidR="00B03E07" w:rsidRPr="00E6316C">
        <w:rPr>
          <w:rFonts w:ascii="Times New Roman" w:hAnsi="Times New Roman" w:cs="Times New Roman"/>
          <w:sz w:val="24"/>
          <w:szCs w:val="28"/>
        </w:rPr>
        <w:t>и</w:t>
      </w:r>
      <w:r w:rsidRPr="00E6316C">
        <w:rPr>
          <w:rFonts w:ascii="Times New Roman" w:hAnsi="Times New Roman" w:cs="Times New Roman"/>
          <w:sz w:val="24"/>
          <w:szCs w:val="28"/>
        </w:rPr>
        <w:t xml:space="preserve"> проведен</w:t>
      </w:r>
      <w:r w:rsidR="00B03E07" w:rsidRPr="00E6316C">
        <w:rPr>
          <w:rFonts w:ascii="Times New Roman" w:hAnsi="Times New Roman" w:cs="Times New Roman"/>
          <w:sz w:val="24"/>
          <w:szCs w:val="28"/>
        </w:rPr>
        <w:t>ы уроки</w:t>
      </w:r>
      <w:r w:rsidRPr="00E6316C">
        <w:rPr>
          <w:rFonts w:ascii="Times New Roman" w:hAnsi="Times New Roman" w:cs="Times New Roman"/>
          <w:sz w:val="24"/>
          <w:szCs w:val="28"/>
        </w:rPr>
        <w:t xml:space="preserve"> мужества «Блокадный хлеб», </w:t>
      </w:r>
      <w:r w:rsidR="005A2200" w:rsidRPr="00E6316C">
        <w:rPr>
          <w:rFonts w:ascii="Times New Roman" w:hAnsi="Times New Roman" w:cs="Times New Roman"/>
          <w:sz w:val="24"/>
          <w:szCs w:val="28"/>
        </w:rPr>
        <w:br/>
      </w:r>
      <w:r w:rsidRPr="00E6316C">
        <w:rPr>
          <w:rFonts w:ascii="Times New Roman" w:hAnsi="Times New Roman" w:cs="Times New Roman"/>
          <w:sz w:val="24"/>
          <w:szCs w:val="28"/>
        </w:rPr>
        <w:t>«Дети – п</w:t>
      </w:r>
      <w:r w:rsidR="00B03E07" w:rsidRPr="00E6316C">
        <w:rPr>
          <w:rFonts w:ascii="Times New Roman" w:hAnsi="Times New Roman" w:cs="Times New Roman"/>
          <w:sz w:val="24"/>
          <w:szCs w:val="28"/>
        </w:rPr>
        <w:t xml:space="preserve">ионеры-герои», </w:t>
      </w:r>
      <w:r w:rsidRPr="00E6316C">
        <w:rPr>
          <w:rFonts w:ascii="Times New Roman" w:hAnsi="Times New Roman" w:cs="Times New Roman"/>
          <w:sz w:val="24"/>
          <w:szCs w:val="28"/>
        </w:rPr>
        <w:t>«Петро</w:t>
      </w:r>
      <w:r w:rsidR="00DA4D37">
        <w:rPr>
          <w:rFonts w:ascii="Times New Roman" w:hAnsi="Times New Roman" w:cs="Times New Roman"/>
          <w:sz w:val="24"/>
          <w:szCs w:val="28"/>
        </w:rPr>
        <w:t>заводск – город воинской славы»</w:t>
      </w:r>
      <w:r w:rsidR="00964E0D" w:rsidRPr="00E6316C">
        <w:rPr>
          <w:rFonts w:ascii="Times New Roman" w:hAnsi="Times New Roman" w:cs="Times New Roman"/>
          <w:sz w:val="24"/>
          <w:szCs w:val="28"/>
        </w:rPr>
        <w:t xml:space="preserve">. </w:t>
      </w:r>
    </w:p>
    <w:p w14:paraId="03634585" w14:textId="77777777" w:rsidR="00B03E07" w:rsidRDefault="009710D3" w:rsidP="009710D3">
      <w:pPr>
        <w:pStyle w:val="a4"/>
        <w:ind w:left="0" w:firstLine="567"/>
        <w:jc w:val="both"/>
        <w:rPr>
          <w:rFonts w:ascii="Times New Roman" w:hAnsi="Times New Roman" w:cs="Times New Roman"/>
          <w:sz w:val="24"/>
          <w:szCs w:val="28"/>
        </w:rPr>
      </w:pPr>
      <w:r w:rsidRPr="00E6316C">
        <w:rPr>
          <w:rFonts w:ascii="Times New Roman" w:hAnsi="Times New Roman" w:cs="Times New Roman"/>
          <w:sz w:val="24"/>
          <w:szCs w:val="28"/>
        </w:rPr>
        <w:lastRenderedPageBreak/>
        <w:t xml:space="preserve">В мае 2022 года </w:t>
      </w:r>
      <w:r w:rsidR="00B03E07" w:rsidRPr="00E6316C">
        <w:rPr>
          <w:rFonts w:ascii="Times New Roman" w:hAnsi="Times New Roman" w:cs="Times New Roman"/>
          <w:sz w:val="24"/>
          <w:szCs w:val="28"/>
        </w:rPr>
        <w:t>была проведена</w:t>
      </w:r>
      <w:r w:rsidRPr="00E6316C">
        <w:rPr>
          <w:rFonts w:ascii="Times New Roman" w:hAnsi="Times New Roman" w:cs="Times New Roman"/>
          <w:sz w:val="24"/>
          <w:szCs w:val="28"/>
        </w:rPr>
        <w:t xml:space="preserve"> акция «Парад у дома ветерана», в рамках которой перед домами ветеранов активисты МУ «МЦ «Смена», Юнармейцы и певцы устраивали концерт и поздравления, а в рамках акции «Чтобы вечный огонь не погас» семьи из Карелии могли почтить память предков, воевавших в Великой Отечественной войне. Мероприятия собрали свыше 1000 участников. В День памяти и скорби была проведена Всероссийская акция «Огненные картины войны» и акция памяти у памятника </w:t>
      </w:r>
      <w:r w:rsidR="008C089E" w:rsidRPr="00E6316C">
        <w:rPr>
          <w:rFonts w:ascii="Times New Roman" w:hAnsi="Times New Roman" w:cs="Times New Roman"/>
          <w:sz w:val="24"/>
          <w:szCs w:val="28"/>
        </w:rPr>
        <w:br/>
      </w:r>
      <w:r w:rsidRPr="00E6316C">
        <w:rPr>
          <w:rFonts w:ascii="Times New Roman" w:hAnsi="Times New Roman" w:cs="Times New Roman"/>
          <w:sz w:val="24"/>
          <w:szCs w:val="28"/>
        </w:rPr>
        <w:t xml:space="preserve">им. Г.К. Жукова, а также акция «Письмо солдату». </w:t>
      </w:r>
    </w:p>
    <w:p w14:paraId="126EA0D0" w14:textId="77777777" w:rsidR="008F6EB9" w:rsidRPr="00E6316C" w:rsidRDefault="008F6EB9" w:rsidP="009710D3">
      <w:pPr>
        <w:pStyle w:val="a4"/>
        <w:ind w:left="0" w:firstLine="567"/>
        <w:jc w:val="both"/>
        <w:rPr>
          <w:rFonts w:ascii="Times New Roman" w:hAnsi="Times New Roman" w:cs="Times New Roman"/>
          <w:sz w:val="24"/>
          <w:szCs w:val="28"/>
        </w:rPr>
      </w:pPr>
      <w:r w:rsidRPr="008F6EB9">
        <w:rPr>
          <w:rFonts w:ascii="Times New Roman" w:hAnsi="Times New Roman" w:cs="Times New Roman"/>
          <w:sz w:val="24"/>
          <w:szCs w:val="28"/>
        </w:rPr>
        <w:t xml:space="preserve">Осенью было проведено мероприятие по открытию и освящению Поклонного креста в </w:t>
      </w:r>
      <w:r w:rsidR="004418D6">
        <w:rPr>
          <w:rFonts w:ascii="Times New Roman" w:hAnsi="Times New Roman" w:cs="Times New Roman"/>
          <w:sz w:val="24"/>
          <w:szCs w:val="28"/>
        </w:rPr>
        <w:t>П</w:t>
      </w:r>
      <w:r w:rsidRPr="008F6EB9">
        <w:rPr>
          <w:rFonts w:ascii="Times New Roman" w:hAnsi="Times New Roman" w:cs="Times New Roman"/>
          <w:sz w:val="24"/>
          <w:szCs w:val="28"/>
        </w:rPr>
        <w:t>арке</w:t>
      </w:r>
      <w:r w:rsidR="004418D6">
        <w:rPr>
          <w:rFonts w:ascii="Times New Roman" w:hAnsi="Times New Roman" w:cs="Times New Roman"/>
          <w:sz w:val="24"/>
          <w:szCs w:val="28"/>
        </w:rPr>
        <w:t xml:space="preserve"> Победы</w:t>
      </w:r>
      <w:r w:rsidRPr="008F6EB9">
        <w:rPr>
          <w:rFonts w:ascii="Times New Roman" w:hAnsi="Times New Roman" w:cs="Times New Roman"/>
          <w:sz w:val="24"/>
          <w:szCs w:val="28"/>
        </w:rPr>
        <w:t>, участни</w:t>
      </w:r>
      <w:r w:rsidR="006829D9">
        <w:rPr>
          <w:rFonts w:ascii="Times New Roman" w:hAnsi="Times New Roman" w:cs="Times New Roman"/>
          <w:sz w:val="24"/>
          <w:szCs w:val="28"/>
        </w:rPr>
        <w:t>ками которого стало 50 человек.</w:t>
      </w:r>
    </w:p>
    <w:p w14:paraId="391C0675" w14:textId="77777777" w:rsidR="004C08F3" w:rsidRPr="008F6EB9" w:rsidRDefault="004C08F3" w:rsidP="004C08F3">
      <w:pPr>
        <w:pStyle w:val="a4"/>
        <w:ind w:left="0" w:firstLine="567"/>
        <w:jc w:val="both"/>
        <w:rPr>
          <w:rFonts w:ascii="Times New Roman" w:hAnsi="Times New Roman" w:cs="Times New Roman"/>
          <w:sz w:val="24"/>
          <w:szCs w:val="28"/>
        </w:rPr>
      </w:pPr>
      <w:r w:rsidRPr="004C08F3">
        <w:rPr>
          <w:rFonts w:ascii="Times New Roman" w:hAnsi="Times New Roman" w:cs="Times New Roman"/>
          <w:sz w:val="24"/>
          <w:szCs w:val="28"/>
        </w:rPr>
        <w:t xml:space="preserve">В ноябре 2022 года состоялся Городской открытый слет юнармейских отрядов «Осенний призыв», участие в </w:t>
      </w:r>
      <w:r w:rsidRPr="008F6EB9">
        <w:rPr>
          <w:rFonts w:ascii="Times New Roman" w:hAnsi="Times New Roman" w:cs="Times New Roman"/>
          <w:sz w:val="24"/>
          <w:szCs w:val="28"/>
        </w:rPr>
        <w:t>котором приняло свыше 230 человек. На торжественной церемонии Слета также состоялось посвящение новых участников в «Юнармию».</w:t>
      </w:r>
    </w:p>
    <w:p w14:paraId="03308781" w14:textId="77777777" w:rsidR="00676A58" w:rsidRPr="00E6316C" w:rsidRDefault="009710D3" w:rsidP="009710D3">
      <w:pPr>
        <w:pStyle w:val="a4"/>
        <w:ind w:left="0" w:firstLine="567"/>
        <w:jc w:val="both"/>
        <w:rPr>
          <w:rFonts w:ascii="Times New Roman" w:hAnsi="Times New Roman" w:cs="Times New Roman"/>
          <w:sz w:val="24"/>
          <w:szCs w:val="28"/>
        </w:rPr>
      </w:pPr>
      <w:r w:rsidRPr="008F6EB9">
        <w:rPr>
          <w:rFonts w:ascii="Times New Roman" w:hAnsi="Times New Roman" w:cs="Times New Roman"/>
          <w:sz w:val="24"/>
          <w:szCs w:val="28"/>
        </w:rPr>
        <w:t>Первоочередными задачами слета является</w:t>
      </w:r>
      <w:r w:rsidRPr="00E6316C">
        <w:rPr>
          <w:rFonts w:ascii="Times New Roman" w:hAnsi="Times New Roman" w:cs="Times New Roman"/>
          <w:sz w:val="24"/>
          <w:szCs w:val="28"/>
        </w:rPr>
        <w:t xml:space="preserve"> популяризация Всероссийского детско- юношеского военно-патриотического движения «Юнармия», пропаганда здорового образа жизни среди молод</w:t>
      </w:r>
      <w:r w:rsidR="00AB1882" w:rsidRPr="00E6316C">
        <w:rPr>
          <w:rFonts w:ascii="Times New Roman" w:hAnsi="Times New Roman" w:cs="Times New Roman"/>
          <w:sz w:val="24"/>
          <w:szCs w:val="28"/>
        </w:rPr>
        <w:t>е</w:t>
      </w:r>
      <w:r w:rsidRPr="00E6316C">
        <w:rPr>
          <w:rFonts w:ascii="Times New Roman" w:hAnsi="Times New Roman" w:cs="Times New Roman"/>
          <w:sz w:val="24"/>
          <w:szCs w:val="28"/>
        </w:rPr>
        <w:t>жи, возможность молод</w:t>
      </w:r>
      <w:r w:rsidR="00AB1882" w:rsidRPr="00E6316C">
        <w:rPr>
          <w:rFonts w:ascii="Times New Roman" w:hAnsi="Times New Roman" w:cs="Times New Roman"/>
          <w:sz w:val="24"/>
          <w:szCs w:val="28"/>
        </w:rPr>
        <w:t>е</w:t>
      </w:r>
      <w:r w:rsidRPr="00E6316C">
        <w:rPr>
          <w:rFonts w:ascii="Times New Roman" w:hAnsi="Times New Roman" w:cs="Times New Roman"/>
          <w:sz w:val="24"/>
          <w:szCs w:val="28"/>
        </w:rPr>
        <w:t>жи проявить морально-волевы</w:t>
      </w:r>
      <w:r w:rsidR="008C089E" w:rsidRPr="00E6316C">
        <w:rPr>
          <w:rFonts w:ascii="Times New Roman" w:hAnsi="Times New Roman" w:cs="Times New Roman"/>
          <w:sz w:val="24"/>
          <w:szCs w:val="28"/>
        </w:rPr>
        <w:t>е</w:t>
      </w:r>
      <w:r w:rsidRPr="00E6316C">
        <w:rPr>
          <w:rFonts w:ascii="Times New Roman" w:hAnsi="Times New Roman" w:cs="Times New Roman"/>
          <w:sz w:val="24"/>
          <w:szCs w:val="28"/>
        </w:rPr>
        <w:t xml:space="preserve"> качества и практические навыки начально-военной подготовки.</w:t>
      </w:r>
    </w:p>
    <w:p w14:paraId="77CB20E6" w14:textId="77777777" w:rsidR="00DA4D37" w:rsidRDefault="00DA4D37" w:rsidP="009710D3">
      <w:pPr>
        <w:pStyle w:val="a4"/>
        <w:ind w:left="0" w:firstLine="567"/>
        <w:jc w:val="both"/>
        <w:rPr>
          <w:rFonts w:ascii="Times New Roman" w:hAnsi="Times New Roman" w:cs="Times New Roman"/>
          <w:color w:val="FF0000"/>
          <w:sz w:val="24"/>
          <w:szCs w:val="28"/>
          <w:highlight w:val="yellow"/>
        </w:rPr>
      </w:pPr>
    </w:p>
    <w:p w14:paraId="46BA0ADF" w14:textId="77777777" w:rsidR="00676A58" w:rsidRPr="00E6316C" w:rsidRDefault="00676A58" w:rsidP="00676A58">
      <w:pPr>
        <w:pStyle w:val="a4"/>
        <w:jc w:val="center"/>
        <w:outlineLvl w:val="1"/>
        <w:rPr>
          <w:rFonts w:ascii="Times New Roman" w:hAnsi="Times New Roman" w:cs="Times New Roman"/>
          <w:sz w:val="24"/>
          <w:szCs w:val="24"/>
        </w:rPr>
      </w:pPr>
      <w:r w:rsidRPr="00E6316C">
        <w:rPr>
          <w:rFonts w:ascii="Times New Roman" w:hAnsi="Times New Roman" w:cs="Times New Roman"/>
          <w:sz w:val="24"/>
          <w:szCs w:val="24"/>
        </w:rPr>
        <w:t>Дополнительная социальная поддержка граждан</w:t>
      </w:r>
    </w:p>
    <w:p w14:paraId="6A3FEC65" w14:textId="77777777" w:rsidR="00C466CF" w:rsidRPr="00E6316C" w:rsidRDefault="00C466CF" w:rsidP="003A146D">
      <w:pPr>
        <w:pStyle w:val="a4"/>
        <w:tabs>
          <w:tab w:val="left" w:pos="567"/>
        </w:tabs>
        <w:ind w:left="0" w:firstLine="567"/>
        <w:jc w:val="both"/>
        <w:rPr>
          <w:rFonts w:ascii="Times New Roman" w:hAnsi="Times New Roman" w:cs="Times New Roman"/>
          <w:sz w:val="24"/>
          <w:szCs w:val="28"/>
        </w:rPr>
      </w:pPr>
      <w:r w:rsidRPr="00E6316C">
        <w:rPr>
          <w:rFonts w:ascii="Times New Roman" w:hAnsi="Times New Roman" w:cs="Times New Roman"/>
          <w:sz w:val="24"/>
          <w:szCs w:val="28"/>
        </w:rPr>
        <w:t xml:space="preserve">В целях обеспечения социально-экономической стабильности жизни </w:t>
      </w:r>
      <w:proofErr w:type="spellStart"/>
      <w:r w:rsidRPr="00E6316C">
        <w:rPr>
          <w:rFonts w:ascii="Times New Roman" w:hAnsi="Times New Roman" w:cs="Times New Roman"/>
          <w:sz w:val="24"/>
          <w:szCs w:val="28"/>
        </w:rPr>
        <w:t>петрозаводчан</w:t>
      </w:r>
      <w:proofErr w:type="spellEnd"/>
      <w:r w:rsidRPr="00E6316C">
        <w:rPr>
          <w:rFonts w:ascii="Times New Roman" w:hAnsi="Times New Roman" w:cs="Times New Roman"/>
          <w:sz w:val="24"/>
          <w:szCs w:val="28"/>
        </w:rPr>
        <w:t xml:space="preserve">, находящихся в сложной жизненной ситуации, на территории Петрозаводского городского округа реализуется муниципальная программа «Социальная поддержка населения Петрозаводского городского округа» (далее – </w:t>
      </w:r>
      <w:r w:rsidR="006D589D">
        <w:rPr>
          <w:rFonts w:ascii="Times New Roman" w:hAnsi="Times New Roman" w:cs="Times New Roman"/>
          <w:sz w:val="24"/>
          <w:szCs w:val="28"/>
        </w:rPr>
        <w:t>м</w:t>
      </w:r>
      <w:r w:rsidRPr="00E6316C">
        <w:rPr>
          <w:rFonts w:ascii="Times New Roman" w:hAnsi="Times New Roman" w:cs="Times New Roman"/>
          <w:sz w:val="24"/>
          <w:szCs w:val="28"/>
        </w:rPr>
        <w:t>униципальная программа</w:t>
      </w:r>
      <w:r w:rsidR="006D589D">
        <w:rPr>
          <w:rFonts w:ascii="Times New Roman" w:hAnsi="Times New Roman" w:cs="Times New Roman"/>
          <w:sz w:val="24"/>
          <w:szCs w:val="28"/>
        </w:rPr>
        <w:t xml:space="preserve"> социальной поддержки</w:t>
      </w:r>
      <w:r w:rsidRPr="00E6316C">
        <w:rPr>
          <w:rFonts w:ascii="Times New Roman" w:hAnsi="Times New Roman" w:cs="Times New Roman"/>
          <w:sz w:val="24"/>
          <w:szCs w:val="28"/>
        </w:rPr>
        <w:t xml:space="preserve">). </w:t>
      </w:r>
    </w:p>
    <w:p w14:paraId="315CC14C" w14:textId="77777777" w:rsidR="00366660" w:rsidRPr="00E6316C" w:rsidRDefault="00366660" w:rsidP="00366660">
      <w:pPr>
        <w:pStyle w:val="a4"/>
        <w:tabs>
          <w:tab w:val="left" w:pos="567"/>
        </w:tabs>
        <w:ind w:left="0" w:firstLine="567"/>
        <w:jc w:val="both"/>
        <w:rPr>
          <w:rFonts w:ascii="Times New Roman" w:hAnsi="Times New Roman" w:cs="Times New Roman"/>
          <w:sz w:val="24"/>
          <w:szCs w:val="28"/>
        </w:rPr>
      </w:pPr>
      <w:r w:rsidRPr="00E6316C">
        <w:rPr>
          <w:rFonts w:ascii="Times New Roman" w:hAnsi="Times New Roman" w:cs="Times New Roman"/>
          <w:sz w:val="24"/>
          <w:szCs w:val="28"/>
        </w:rPr>
        <w:t xml:space="preserve">На период решения проблемы дефицита мест в дошкольных организациях в рамках реализации </w:t>
      </w:r>
      <w:r w:rsidR="006D589D">
        <w:rPr>
          <w:rFonts w:ascii="Times New Roman" w:hAnsi="Times New Roman" w:cs="Times New Roman"/>
          <w:sz w:val="24"/>
          <w:szCs w:val="28"/>
        </w:rPr>
        <w:t>м</w:t>
      </w:r>
      <w:r w:rsidRPr="00E6316C">
        <w:rPr>
          <w:rFonts w:ascii="Times New Roman" w:hAnsi="Times New Roman" w:cs="Times New Roman"/>
          <w:sz w:val="24"/>
          <w:szCs w:val="28"/>
        </w:rPr>
        <w:t xml:space="preserve">униципальной программы </w:t>
      </w:r>
      <w:r w:rsidR="006D589D">
        <w:rPr>
          <w:rFonts w:ascii="Times New Roman" w:hAnsi="Times New Roman" w:cs="Times New Roman"/>
          <w:sz w:val="24"/>
          <w:szCs w:val="28"/>
        </w:rPr>
        <w:t>социальной поддержки</w:t>
      </w:r>
      <w:r w:rsidR="006D589D" w:rsidRPr="00E6316C">
        <w:rPr>
          <w:rFonts w:ascii="Times New Roman" w:hAnsi="Times New Roman" w:cs="Times New Roman"/>
          <w:sz w:val="24"/>
          <w:szCs w:val="28"/>
        </w:rPr>
        <w:t xml:space="preserve"> </w:t>
      </w:r>
      <w:r w:rsidRPr="00E6316C">
        <w:rPr>
          <w:rFonts w:ascii="Times New Roman" w:hAnsi="Times New Roman" w:cs="Times New Roman"/>
          <w:sz w:val="24"/>
          <w:szCs w:val="28"/>
        </w:rPr>
        <w:t>предусмотрена материальная помощь в размере</w:t>
      </w:r>
      <w:r w:rsidR="007F3C28" w:rsidRPr="00E6316C">
        <w:rPr>
          <w:rFonts w:ascii="Times New Roman" w:hAnsi="Times New Roman" w:cs="Times New Roman"/>
          <w:sz w:val="24"/>
          <w:szCs w:val="28"/>
        </w:rPr>
        <w:t xml:space="preserve"> 3,7 тыс. руб. малообеспеченным</w:t>
      </w:r>
      <w:r w:rsidR="00ED602C">
        <w:rPr>
          <w:rFonts w:ascii="Times New Roman" w:hAnsi="Times New Roman" w:cs="Times New Roman"/>
          <w:sz w:val="24"/>
          <w:szCs w:val="28"/>
        </w:rPr>
        <w:t xml:space="preserve"> гражданам:</w:t>
      </w:r>
      <w:r w:rsidR="007F3C28" w:rsidRPr="00E6316C">
        <w:rPr>
          <w:rFonts w:ascii="Times New Roman" w:hAnsi="Times New Roman" w:cs="Times New Roman"/>
          <w:sz w:val="24"/>
          <w:szCs w:val="28"/>
        </w:rPr>
        <w:t xml:space="preserve"> </w:t>
      </w:r>
      <w:r w:rsidRPr="00E6316C">
        <w:rPr>
          <w:rFonts w:ascii="Times New Roman" w:hAnsi="Times New Roman" w:cs="Times New Roman"/>
          <w:sz w:val="24"/>
          <w:szCs w:val="28"/>
        </w:rPr>
        <w:t xml:space="preserve">одиноким родителям, родителям детей-инвалидов, многодетным </w:t>
      </w:r>
      <w:r w:rsidR="00DA4D37">
        <w:rPr>
          <w:rFonts w:ascii="Times New Roman" w:hAnsi="Times New Roman" w:cs="Times New Roman"/>
          <w:sz w:val="24"/>
          <w:szCs w:val="28"/>
        </w:rPr>
        <w:t>семьям</w:t>
      </w:r>
      <w:r w:rsidRPr="00E6316C">
        <w:rPr>
          <w:rFonts w:ascii="Times New Roman" w:hAnsi="Times New Roman" w:cs="Times New Roman"/>
          <w:sz w:val="24"/>
          <w:szCs w:val="28"/>
        </w:rPr>
        <w:t xml:space="preserve">, имеющим детей в возрасте от 1,5 до 3 лет, не получившим направление в </w:t>
      </w:r>
      <w:r w:rsidRPr="009A5D44">
        <w:rPr>
          <w:rFonts w:ascii="Times New Roman" w:hAnsi="Times New Roman" w:cs="Times New Roman"/>
          <w:sz w:val="24"/>
          <w:szCs w:val="28"/>
        </w:rPr>
        <w:t xml:space="preserve">муниципальное образовательное </w:t>
      </w:r>
      <w:r w:rsidRPr="00E6316C">
        <w:rPr>
          <w:rFonts w:ascii="Times New Roman" w:hAnsi="Times New Roman" w:cs="Times New Roman"/>
          <w:sz w:val="24"/>
          <w:szCs w:val="28"/>
        </w:rPr>
        <w:t xml:space="preserve">учреждение. В 2022 году данную выплату ежемесячно в среднем получили порядка </w:t>
      </w:r>
      <w:r w:rsidR="006D589D">
        <w:rPr>
          <w:rFonts w:ascii="Times New Roman" w:hAnsi="Times New Roman" w:cs="Times New Roman"/>
          <w:sz w:val="24"/>
          <w:szCs w:val="28"/>
        </w:rPr>
        <w:br/>
      </w:r>
      <w:r w:rsidRPr="00E6316C">
        <w:rPr>
          <w:rFonts w:ascii="Times New Roman" w:hAnsi="Times New Roman" w:cs="Times New Roman"/>
          <w:sz w:val="24"/>
          <w:szCs w:val="28"/>
        </w:rPr>
        <w:t>50 семей (благодаря увеличению мест в муниципальных дошкольных образовательных учреждениях количество заявлений от граждан, имеющих право на вышеуказанную выплату, снизилось в 2,5 раза).</w:t>
      </w:r>
    </w:p>
    <w:p w14:paraId="4E705BF2" w14:textId="77777777" w:rsidR="00366660" w:rsidRPr="00E6316C" w:rsidRDefault="002A0042" w:rsidP="00366660">
      <w:pPr>
        <w:pStyle w:val="a4"/>
        <w:tabs>
          <w:tab w:val="left" w:pos="567"/>
        </w:tabs>
        <w:ind w:left="0" w:firstLine="567"/>
        <w:jc w:val="both"/>
        <w:rPr>
          <w:rFonts w:ascii="Times New Roman" w:hAnsi="Times New Roman" w:cs="Times New Roman"/>
          <w:sz w:val="24"/>
          <w:szCs w:val="28"/>
        </w:rPr>
      </w:pPr>
      <w:r w:rsidRPr="00E6316C">
        <w:rPr>
          <w:rFonts w:ascii="Times New Roman" w:hAnsi="Times New Roman" w:cs="Times New Roman"/>
          <w:sz w:val="24"/>
          <w:szCs w:val="28"/>
        </w:rPr>
        <w:t>С целью обеспечения доступности дошкольного образования предоставляется материальная поддержка семьям, воспитывающим детей дошкольного возраста. Выплату компенсации части родительской оплаты за содержание ребенка в МДОУ и иных организациях, реализующих основную общеобразовательную программу дошкольного образования, в среднем получили 10 7</w:t>
      </w:r>
      <w:r w:rsidR="00366660" w:rsidRPr="00E6316C">
        <w:rPr>
          <w:rFonts w:ascii="Times New Roman" w:hAnsi="Times New Roman" w:cs="Times New Roman"/>
          <w:sz w:val="24"/>
          <w:szCs w:val="28"/>
        </w:rPr>
        <w:t>50 человек.</w:t>
      </w:r>
      <w:r w:rsidRPr="00E6316C">
        <w:rPr>
          <w:rFonts w:ascii="Times New Roman" w:hAnsi="Times New Roman" w:cs="Times New Roman"/>
          <w:sz w:val="24"/>
          <w:szCs w:val="28"/>
        </w:rPr>
        <w:t xml:space="preserve"> </w:t>
      </w:r>
      <w:r w:rsidR="00366660" w:rsidRPr="00E6316C">
        <w:rPr>
          <w:rFonts w:ascii="Times New Roman" w:hAnsi="Times New Roman" w:cs="Times New Roman"/>
          <w:sz w:val="24"/>
          <w:szCs w:val="28"/>
        </w:rPr>
        <w:t>Общая сумма выплат составила свыше 119 млн руб.</w:t>
      </w:r>
    </w:p>
    <w:p w14:paraId="47843CDD" w14:textId="77777777" w:rsidR="00366660" w:rsidRPr="00E6316C" w:rsidRDefault="00366660" w:rsidP="00366660">
      <w:pPr>
        <w:pStyle w:val="a4"/>
        <w:tabs>
          <w:tab w:val="left" w:pos="567"/>
        </w:tabs>
        <w:ind w:left="0" w:firstLine="567"/>
        <w:jc w:val="both"/>
        <w:rPr>
          <w:rFonts w:ascii="Times New Roman" w:hAnsi="Times New Roman" w:cs="Times New Roman"/>
          <w:sz w:val="24"/>
          <w:szCs w:val="28"/>
        </w:rPr>
      </w:pPr>
      <w:r w:rsidRPr="00E6316C">
        <w:rPr>
          <w:rFonts w:ascii="Times New Roman" w:hAnsi="Times New Roman" w:cs="Times New Roman"/>
          <w:sz w:val="24"/>
          <w:szCs w:val="28"/>
        </w:rPr>
        <w:t xml:space="preserve">В школах бесплатными завтраками и обедами были обеспечены порядка </w:t>
      </w:r>
      <w:r w:rsidRPr="00E6316C">
        <w:rPr>
          <w:rFonts w:ascii="Times New Roman" w:hAnsi="Times New Roman" w:cs="Times New Roman"/>
          <w:sz w:val="24"/>
          <w:szCs w:val="28"/>
        </w:rPr>
        <w:br/>
        <w:t>6000</w:t>
      </w:r>
      <w:r w:rsidR="00DA4D37">
        <w:rPr>
          <w:rFonts w:ascii="Times New Roman" w:hAnsi="Times New Roman" w:cs="Times New Roman"/>
          <w:sz w:val="24"/>
          <w:szCs w:val="28"/>
        </w:rPr>
        <w:t xml:space="preserve"> детей</w:t>
      </w:r>
      <w:r w:rsidRPr="00E6316C">
        <w:rPr>
          <w:rFonts w:ascii="Times New Roman" w:hAnsi="Times New Roman" w:cs="Times New Roman"/>
          <w:sz w:val="24"/>
          <w:szCs w:val="28"/>
        </w:rPr>
        <w:t xml:space="preserve">. Затраты консолидированного бюджета Республики Карелия и Петрозаводского городского округа составили свыше 65 млн руб. </w:t>
      </w:r>
    </w:p>
    <w:p w14:paraId="371FBDFB" w14:textId="77777777" w:rsidR="00366660" w:rsidRPr="00E6316C" w:rsidRDefault="00366660" w:rsidP="00366660">
      <w:pPr>
        <w:pStyle w:val="a4"/>
        <w:tabs>
          <w:tab w:val="left" w:pos="567"/>
        </w:tabs>
        <w:ind w:left="0" w:firstLine="567"/>
        <w:jc w:val="both"/>
        <w:rPr>
          <w:rFonts w:ascii="Times New Roman" w:hAnsi="Times New Roman" w:cs="Times New Roman"/>
          <w:sz w:val="24"/>
          <w:szCs w:val="28"/>
        </w:rPr>
      </w:pPr>
      <w:r w:rsidRPr="00E6316C">
        <w:rPr>
          <w:rFonts w:ascii="Times New Roman" w:hAnsi="Times New Roman" w:cs="Times New Roman"/>
          <w:sz w:val="24"/>
          <w:szCs w:val="28"/>
        </w:rPr>
        <w:t>Субсидия ПМУП «Городской транспорт» на возмещение недополученных доходов в связи с оказанием услуг по транспортному обслуживанию обу</w:t>
      </w:r>
      <w:r w:rsidR="00E6316C" w:rsidRPr="00E6316C">
        <w:rPr>
          <w:rFonts w:ascii="Times New Roman" w:hAnsi="Times New Roman" w:cs="Times New Roman"/>
          <w:sz w:val="24"/>
          <w:szCs w:val="28"/>
        </w:rPr>
        <w:t xml:space="preserve">чающихся составила </w:t>
      </w:r>
      <w:r w:rsidR="00A302FF">
        <w:rPr>
          <w:rFonts w:ascii="Times New Roman" w:hAnsi="Times New Roman" w:cs="Times New Roman"/>
          <w:sz w:val="24"/>
          <w:szCs w:val="28"/>
        </w:rPr>
        <w:br/>
      </w:r>
      <w:r w:rsidR="00E6316C" w:rsidRPr="00E6316C">
        <w:rPr>
          <w:rFonts w:ascii="Times New Roman" w:hAnsi="Times New Roman" w:cs="Times New Roman"/>
          <w:sz w:val="24"/>
          <w:szCs w:val="28"/>
        </w:rPr>
        <w:t>18</w:t>
      </w:r>
      <w:r w:rsidR="00A302FF">
        <w:rPr>
          <w:rFonts w:ascii="Times New Roman" w:hAnsi="Times New Roman" w:cs="Times New Roman"/>
          <w:sz w:val="24"/>
          <w:szCs w:val="28"/>
        </w:rPr>
        <w:t>,1</w:t>
      </w:r>
      <w:r w:rsidR="00E6316C" w:rsidRPr="00E6316C">
        <w:rPr>
          <w:rFonts w:ascii="Times New Roman" w:hAnsi="Times New Roman" w:cs="Times New Roman"/>
          <w:sz w:val="24"/>
          <w:szCs w:val="28"/>
        </w:rPr>
        <w:t xml:space="preserve"> млн</w:t>
      </w:r>
      <w:r w:rsidRPr="00E6316C">
        <w:rPr>
          <w:rFonts w:ascii="Times New Roman" w:hAnsi="Times New Roman" w:cs="Times New Roman"/>
          <w:sz w:val="24"/>
          <w:szCs w:val="28"/>
        </w:rPr>
        <w:t xml:space="preserve"> руб. Студенты и школьники в 2022 году приобрели свыше 25 тыс. проездных билетов. </w:t>
      </w:r>
    </w:p>
    <w:p w14:paraId="57C81BE7" w14:textId="77777777" w:rsidR="00C466CF" w:rsidRPr="00E6316C" w:rsidRDefault="00C466CF" w:rsidP="00C466CF">
      <w:pPr>
        <w:pStyle w:val="a4"/>
        <w:ind w:left="0" w:firstLine="567"/>
        <w:jc w:val="both"/>
        <w:rPr>
          <w:rFonts w:ascii="Times New Roman" w:hAnsi="Times New Roman"/>
          <w:sz w:val="24"/>
          <w:szCs w:val="28"/>
          <w:lang w:eastAsia="hi-IN"/>
        </w:rPr>
      </w:pPr>
      <w:r w:rsidRPr="00E6316C">
        <w:rPr>
          <w:rFonts w:ascii="Times New Roman" w:hAnsi="Times New Roman"/>
          <w:sz w:val="24"/>
          <w:szCs w:val="28"/>
          <w:lang w:eastAsia="hi-IN"/>
        </w:rPr>
        <w:t xml:space="preserve">Муниципальная программа </w:t>
      </w:r>
      <w:r w:rsidR="006D589D">
        <w:rPr>
          <w:rFonts w:ascii="Times New Roman" w:hAnsi="Times New Roman" w:cs="Times New Roman"/>
          <w:sz w:val="24"/>
          <w:szCs w:val="28"/>
        </w:rPr>
        <w:t>социальной поддержки</w:t>
      </w:r>
      <w:r w:rsidR="006D589D" w:rsidRPr="00E6316C">
        <w:rPr>
          <w:rFonts w:ascii="Times New Roman" w:hAnsi="Times New Roman"/>
          <w:sz w:val="24"/>
          <w:szCs w:val="28"/>
          <w:lang w:eastAsia="hi-IN"/>
        </w:rPr>
        <w:t xml:space="preserve"> </w:t>
      </w:r>
      <w:r w:rsidRPr="00E6316C">
        <w:rPr>
          <w:rFonts w:ascii="Times New Roman" w:hAnsi="Times New Roman"/>
          <w:sz w:val="24"/>
          <w:szCs w:val="28"/>
          <w:lang w:eastAsia="hi-IN"/>
        </w:rPr>
        <w:t xml:space="preserve">предусматривает меры поддержки определенных категорий граждан без привлечения средств бюджета. Помощь </w:t>
      </w:r>
      <w:r w:rsidRPr="00E6316C">
        <w:rPr>
          <w:rFonts w:ascii="Times New Roman" w:hAnsi="Times New Roman"/>
          <w:sz w:val="24"/>
          <w:szCs w:val="28"/>
          <w:lang w:eastAsia="hi-IN"/>
        </w:rPr>
        <w:lastRenderedPageBreak/>
        <w:t xml:space="preserve">направлена на социальную поддержку налогоплательщиков – физических лиц, проживающих на территории Петрозаводского городского округа. </w:t>
      </w:r>
    </w:p>
    <w:p w14:paraId="32E33EF7" w14:textId="77777777" w:rsidR="00C466CF" w:rsidRPr="006B4760" w:rsidRDefault="00C466CF" w:rsidP="00C466CF">
      <w:pPr>
        <w:pStyle w:val="a4"/>
        <w:ind w:left="0" w:firstLine="567"/>
        <w:jc w:val="both"/>
        <w:rPr>
          <w:rFonts w:ascii="Times New Roman" w:hAnsi="Times New Roman"/>
          <w:sz w:val="24"/>
          <w:szCs w:val="28"/>
          <w:lang w:eastAsia="hi-IN"/>
        </w:rPr>
      </w:pPr>
      <w:r w:rsidRPr="006B4760">
        <w:rPr>
          <w:rFonts w:ascii="Times New Roman" w:hAnsi="Times New Roman"/>
          <w:sz w:val="24"/>
          <w:szCs w:val="28"/>
          <w:lang w:eastAsia="hi-IN"/>
        </w:rPr>
        <w:t xml:space="preserve">Поддержка оказана: </w:t>
      </w:r>
    </w:p>
    <w:p w14:paraId="52F35F99" w14:textId="77777777" w:rsidR="00C466CF" w:rsidRPr="006B4760" w:rsidRDefault="00C466CF" w:rsidP="00C466CF">
      <w:pPr>
        <w:pStyle w:val="a4"/>
        <w:ind w:left="0" w:firstLine="567"/>
        <w:jc w:val="both"/>
        <w:rPr>
          <w:rFonts w:ascii="Times New Roman" w:hAnsi="Times New Roman"/>
          <w:sz w:val="24"/>
          <w:szCs w:val="28"/>
          <w:lang w:eastAsia="hi-IN"/>
        </w:rPr>
      </w:pPr>
      <w:r w:rsidRPr="006B4760">
        <w:rPr>
          <w:rFonts w:ascii="Times New Roman" w:hAnsi="Times New Roman"/>
          <w:sz w:val="24"/>
          <w:szCs w:val="28"/>
          <w:lang w:eastAsia="hi-IN"/>
        </w:rPr>
        <w:t>- по земельному налогу – 1</w:t>
      </w:r>
      <w:r w:rsidR="00366660" w:rsidRPr="006B4760">
        <w:rPr>
          <w:rFonts w:ascii="Times New Roman" w:hAnsi="Times New Roman"/>
          <w:sz w:val="24"/>
          <w:szCs w:val="28"/>
          <w:lang w:eastAsia="hi-IN"/>
        </w:rPr>
        <w:t>0,4</w:t>
      </w:r>
      <w:r w:rsidRPr="006B4760">
        <w:rPr>
          <w:rFonts w:ascii="Times New Roman" w:hAnsi="Times New Roman"/>
          <w:sz w:val="24"/>
          <w:szCs w:val="28"/>
          <w:lang w:eastAsia="hi-IN"/>
        </w:rPr>
        <w:t>% (плановый показатель 8,3 %) от общего количества налогоплательщиков, учтенных в базе данных налоговых органов (ветеранам труда, ветеранам военной службы, пенсионерам, инвалидам, ветеранам и инвалидам Великой Отечественной войны);</w:t>
      </w:r>
    </w:p>
    <w:p w14:paraId="5DA75090" w14:textId="77777777" w:rsidR="00C466CF" w:rsidRPr="006B4760" w:rsidRDefault="00C466CF" w:rsidP="00C466CF">
      <w:pPr>
        <w:pStyle w:val="a4"/>
        <w:ind w:left="0" w:firstLine="567"/>
        <w:jc w:val="both"/>
        <w:rPr>
          <w:rFonts w:ascii="Times New Roman" w:hAnsi="Times New Roman"/>
          <w:sz w:val="24"/>
          <w:szCs w:val="28"/>
          <w:lang w:eastAsia="hi-IN"/>
        </w:rPr>
      </w:pPr>
      <w:r w:rsidRPr="006B4760">
        <w:rPr>
          <w:rFonts w:ascii="Times New Roman" w:hAnsi="Times New Roman"/>
          <w:sz w:val="24"/>
          <w:szCs w:val="28"/>
          <w:lang w:eastAsia="hi-IN"/>
        </w:rPr>
        <w:t>- по налогу на</w:t>
      </w:r>
      <w:r w:rsidR="00366660" w:rsidRPr="006B4760">
        <w:rPr>
          <w:rFonts w:ascii="Times New Roman" w:hAnsi="Times New Roman"/>
          <w:sz w:val="24"/>
          <w:szCs w:val="28"/>
          <w:lang w:eastAsia="hi-IN"/>
        </w:rPr>
        <w:t xml:space="preserve"> имущество физических лиц – 4,2</w:t>
      </w:r>
      <w:r w:rsidRPr="006B4760">
        <w:rPr>
          <w:rFonts w:ascii="Times New Roman" w:hAnsi="Times New Roman"/>
          <w:sz w:val="24"/>
          <w:szCs w:val="28"/>
          <w:lang w:eastAsia="hi-IN"/>
        </w:rPr>
        <w:t>% (плановый</w:t>
      </w:r>
      <w:r w:rsidR="00DA4D37">
        <w:rPr>
          <w:rFonts w:ascii="Times New Roman" w:hAnsi="Times New Roman"/>
          <w:sz w:val="24"/>
          <w:szCs w:val="28"/>
          <w:lang w:eastAsia="hi-IN"/>
        </w:rPr>
        <w:t xml:space="preserve"> </w:t>
      </w:r>
      <w:r w:rsidRPr="006B4760">
        <w:rPr>
          <w:rFonts w:ascii="Times New Roman" w:hAnsi="Times New Roman"/>
          <w:sz w:val="24"/>
          <w:szCs w:val="28"/>
          <w:lang w:eastAsia="hi-IN"/>
        </w:rPr>
        <w:t xml:space="preserve">показатель 0,1 %) </w:t>
      </w:r>
      <w:r w:rsidR="00DA4D37">
        <w:rPr>
          <w:rFonts w:ascii="Times New Roman" w:hAnsi="Times New Roman"/>
          <w:sz w:val="24"/>
          <w:szCs w:val="28"/>
          <w:lang w:eastAsia="hi-IN"/>
        </w:rPr>
        <w:br/>
      </w:r>
      <w:r w:rsidRPr="006B4760">
        <w:rPr>
          <w:rFonts w:ascii="Times New Roman" w:hAnsi="Times New Roman"/>
          <w:sz w:val="24"/>
          <w:szCs w:val="28"/>
          <w:lang w:eastAsia="hi-IN"/>
        </w:rPr>
        <w:t>от общего количества налогоплательщиков, учтенных в базе данных налоговых органов (детям-сиротам и детям, оставшимся без попечения родителей, в возрасте до 18 лет; совершеннолетним гражданам из числа детей-сирот и детей, оставшихся без попечения родителей, в возрасте от 18 до 23 лет, обучающи</w:t>
      </w:r>
      <w:r w:rsidR="003C162B" w:rsidRPr="006B4760">
        <w:rPr>
          <w:rFonts w:ascii="Times New Roman" w:hAnsi="Times New Roman"/>
          <w:sz w:val="24"/>
          <w:szCs w:val="28"/>
          <w:lang w:eastAsia="hi-IN"/>
        </w:rPr>
        <w:t>х</w:t>
      </w:r>
      <w:r w:rsidRPr="006B4760">
        <w:rPr>
          <w:rFonts w:ascii="Times New Roman" w:hAnsi="Times New Roman"/>
          <w:sz w:val="24"/>
          <w:szCs w:val="28"/>
          <w:lang w:eastAsia="hi-IN"/>
        </w:rPr>
        <w:t>ся по очной форме обучения или проходящи</w:t>
      </w:r>
      <w:r w:rsidR="003C162B" w:rsidRPr="006B4760">
        <w:rPr>
          <w:rFonts w:ascii="Times New Roman" w:hAnsi="Times New Roman"/>
          <w:sz w:val="24"/>
          <w:szCs w:val="28"/>
          <w:lang w:eastAsia="hi-IN"/>
        </w:rPr>
        <w:t>х</w:t>
      </w:r>
      <w:r w:rsidRPr="006B4760">
        <w:rPr>
          <w:rFonts w:ascii="Times New Roman" w:hAnsi="Times New Roman"/>
          <w:sz w:val="24"/>
          <w:szCs w:val="28"/>
          <w:lang w:eastAsia="hi-IN"/>
        </w:rPr>
        <w:t xml:space="preserve"> службу по призыву в рядах Вооруженных Сил Российской Федерации; несовершеннолетни</w:t>
      </w:r>
      <w:r w:rsidR="00F13909">
        <w:rPr>
          <w:rFonts w:ascii="Times New Roman" w:hAnsi="Times New Roman"/>
          <w:sz w:val="24"/>
          <w:szCs w:val="28"/>
          <w:lang w:eastAsia="hi-IN"/>
        </w:rPr>
        <w:t>м</w:t>
      </w:r>
      <w:r w:rsidRPr="006B4760">
        <w:rPr>
          <w:rFonts w:ascii="Times New Roman" w:hAnsi="Times New Roman"/>
          <w:sz w:val="24"/>
          <w:szCs w:val="28"/>
          <w:lang w:eastAsia="hi-IN"/>
        </w:rPr>
        <w:t xml:space="preserve"> дет</w:t>
      </w:r>
      <w:r w:rsidR="00F13909">
        <w:rPr>
          <w:rFonts w:ascii="Times New Roman" w:hAnsi="Times New Roman"/>
          <w:sz w:val="24"/>
          <w:szCs w:val="28"/>
          <w:lang w:eastAsia="hi-IN"/>
        </w:rPr>
        <w:t>ям</w:t>
      </w:r>
      <w:r w:rsidRPr="006B4760">
        <w:rPr>
          <w:rFonts w:ascii="Times New Roman" w:hAnsi="Times New Roman"/>
          <w:sz w:val="24"/>
          <w:szCs w:val="28"/>
          <w:lang w:eastAsia="hi-IN"/>
        </w:rPr>
        <w:t>, получающи</w:t>
      </w:r>
      <w:r w:rsidR="00F13909">
        <w:rPr>
          <w:rFonts w:ascii="Times New Roman" w:hAnsi="Times New Roman"/>
          <w:sz w:val="24"/>
          <w:szCs w:val="28"/>
          <w:lang w:eastAsia="hi-IN"/>
        </w:rPr>
        <w:t>м</w:t>
      </w:r>
      <w:r w:rsidRPr="006B4760">
        <w:rPr>
          <w:rFonts w:ascii="Times New Roman" w:hAnsi="Times New Roman"/>
          <w:sz w:val="24"/>
          <w:szCs w:val="28"/>
          <w:lang w:eastAsia="hi-IN"/>
        </w:rPr>
        <w:t xml:space="preserve"> пенсию по потере кормильца). </w:t>
      </w:r>
    </w:p>
    <w:p w14:paraId="76CA984C" w14:textId="77777777" w:rsidR="0045667A" w:rsidRPr="006B4760" w:rsidRDefault="00C466CF" w:rsidP="00C466CF">
      <w:pPr>
        <w:pStyle w:val="a4"/>
        <w:ind w:left="0" w:firstLine="567"/>
        <w:jc w:val="both"/>
        <w:rPr>
          <w:rFonts w:ascii="Times New Roman" w:hAnsi="Times New Roman"/>
          <w:sz w:val="24"/>
          <w:szCs w:val="28"/>
          <w:lang w:eastAsia="hi-IN"/>
        </w:rPr>
      </w:pPr>
      <w:r w:rsidRPr="006B4760">
        <w:rPr>
          <w:rFonts w:ascii="Times New Roman" w:hAnsi="Times New Roman"/>
          <w:sz w:val="24"/>
          <w:szCs w:val="28"/>
          <w:lang w:eastAsia="hi-IN"/>
        </w:rPr>
        <w:t>В 2022 году сумма предоставленных отдельным категориям налогоплательщиков – физическим лицам (в налоговом периоде 2021 года) льгот по указа</w:t>
      </w:r>
      <w:r w:rsidR="003C162B" w:rsidRPr="006B4760">
        <w:rPr>
          <w:rFonts w:ascii="Times New Roman" w:hAnsi="Times New Roman"/>
          <w:sz w:val="24"/>
          <w:szCs w:val="28"/>
          <w:lang w:eastAsia="hi-IN"/>
        </w:rPr>
        <w:t xml:space="preserve">нным налогам </w:t>
      </w:r>
      <w:r w:rsidR="00825CAF" w:rsidRPr="006B4760">
        <w:rPr>
          <w:rFonts w:ascii="Times New Roman" w:hAnsi="Times New Roman"/>
          <w:sz w:val="24"/>
          <w:szCs w:val="28"/>
          <w:lang w:eastAsia="hi-IN"/>
        </w:rPr>
        <w:t>составила 3,</w:t>
      </w:r>
      <w:r w:rsidR="00366660" w:rsidRPr="006B4760">
        <w:rPr>
          <w:rFonts w:ascii="Times New Roman" w:hAnsi="Times New Roman"/>
          <w:sz w:val="24"/>
          <w:szCs w:val="28"/>
          <w:lang w:eastAsia="hi-IN"/>
        </w:rPr>
        <w:t>2</w:t>
      </w:r>
      <w:r w:rsidR="00825CAF" w:rsidRPr="006B4760">
        <w:rPr>
          <w:rFonts w:ascii="Times New Roman" w:hAnsi="Times New Roman"/>
          <w:sz w:val="24"/>
          <w:szCs w:val="28"/>
          <w:lang w:eastAsia="hi-IN"/>
        </w:rPr>
        <w:t xml:space="preserve"> млн</w:t>
      </w:r>
      <w:r w:rsidRPr="006B4760">
        <w:rPr>
          <w:rFonts w:ascii="Times New Roman" w:hAnsi="Times New Roman"/>
          <w:sz w:val="24"/>
          <w:szCs w:val="28"/>
          <w:lang w:eastAsia="hi-IN"/>
        </w:rPr>
        <w:t xml:space="preserve"> руб.</w:t>
      </w:r>
    </w:p>
    <w:p w14:paraId="5541A2B4" w14:textId="77777777" w:rsidR="00C466CF" w:rsidRPr="0076521F" w:rsidRDefault="00C466CF" w:rsidP="00C466CF">
      <w:pPr>
        <w:pStyle w:val="a4"/>
        <w:ind w:left="0" w:firstLine="567"/>
        <w:jc w:val="both"/>
        <w:rPr>
          <w:rFonts w:ascii="Times New Roman" w:hAnsi="Times New Roman" w:cs="Times New Roman"/>
          <w:color w:val="FF0000"/>
          <w:sz w:val="24"/>
          <w:szCs w:val="24"/>
        </w:rPr>
      </w:pPr>
    </w:p>
    <w:p w14:paraId="520BC069" w14:textId="77777777" w:rsidR="007566D6" w:rsidRPr="00D801B9" w:rsidRDefault="00D11E8A" w:rsidP="001C1902">
      <w:pPr>
        <w:pStyle w:val="a4"/>
        <w:jc w:val="center"/>
        <w:outlineLvl w:val="1"/>
        <w:rPr>
          <w:rFonts w:ascii="Times New Roman" w:hAnsi="Times New Roman" w:cs="Times New Roman"/>
          <w:sz w:val="24"/>
          <w:szCs w:val="24"/>
        </w:rPr>
      </w:pPr>
      <w:bookmarkStart w:id="11" w:name="_Toc477426524"/>
      <w:r w:rsidRPr="00D801B9">
        <w:rPr>
          <w:rFonts w:ascii="Times New Roman" w:hAnsi="Times New Roman" w:cs="Times New Roman"/>
          <w:sz w:val="24"/>
          <w:szCs w:val="24"/>
        </w:rPr>
        <w:t>Обеспечение условий д</w:t>
      </w:r>
      <w:r w:rsidR="007A2D5E" w:rsidRPr="00D801B9">
        <w:rPr>
          <w:rFonts w:ascii="Times New Roman" w:hAnsi="Times New Roman" w:cs="Times New Roman"/>
          <w:sz w:val="24"/>
          <w:szCs w:val="24"/>
        </w:rPr>
        <w:t xml:space="preserve">ля развития физической культуры, школьного и </w:t>
      </w:r>
      <w:r w:rsidRPr="00D801B9">
        <w:rPr>
          <w:rFonts w:ascii="Times New Roman" w:hAnsi="Times New Roman" w:cs="Times New Roman"/>
          <w:sz w:val="24"/>
          <w:szCs w:val="24"/>
        </w:rPr>
        <w:t>массового спорта</w:t>
      </w:r>
      <w:r w:rsidR="007A2D5E" w:rsidRPr="00D801B9">
        <w:rPr>
          <w:rFonts w:ascii="Times New Roman" w:hAnsi="Times New Roman" w:cs="Times New Roman"/>
          <w:sz w:val="24"/>
          <w:szCs w:val="24"/>
        </w:rPr>
        <w:t xml:space="preserve">, проведение официальных физкультурно-оздоровительных и </w:t>
      </w:r>
      <w:r w:rsidR="001C1902" w:rsidRPr="00D801B9">
        <w:rPr>
          <w:rFonts w:ascii="Times New Roman" w:hAnsi="Times New Roman" w:cs="Times New Roman"/>
          <w:sz w:val="24"/>
          <w:szCs w:val="24"/>
        </w:rPr>
        <w:br/>
      </w:r>
      <w:r w:rsidR="007A2D5E" w:rsidRPr="00D801B9">
        <w:rPr>
          <w:rFonts w:ascii="Times New Roman" w:hAnsi="Times New Roman" w:cs="Times New Roman"/>
          <w:sz w:val="24"/>
          <w:szCs w:val="24"/>
        </w:rPr>
        <w:t>спортивных мероприятий</w:t>
      </w:r>
      <w:bookmarkEnd w:id="11"/>
    </w:p>
    <w:p w14:paraId="27E16100" w14:textId="77777777" w:rsidR="00FD3A4A" w:rsidRPr="00D801B9"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Администрацией непрерывно ведется работа по созданию условий для привлечения населения к здоровому образу жизни и регулярным занятиям физической культурой и спортом. Ежегодно увеличивается число занимающихся физической культурой и спортом на постоянной основе – в настоящее время более 120 </w:t>
      </w:r>
      <w:r w:rsidR="00487847" w:rsidRPr="00D801B9">
        <w:rPr>
          <w:rFonts w:ascii="Times New Roman" w:hAnsi="Times New Roman" w:cs="Times New Roman"/>
          <w:sz w:val="24"/>
          <w:szCs w:val="24"/>
        </w:rPr>
        <w:t>тыс.</w:t>
      </w:r>
      <w:r w:rsidRPr="00D801B9">
        <w:rPr>
          <w:rFonts w:ascii="Times New Roman" w:hAnsi="Times New Roman" w:cs="Times New Roman"/>
          <w:sz w:val="24"/>
        </w:rPr>
        <w:t xml:space="preserve"> человек различных возрастных категорий.</w:t>
      </w:r>
    </w:p>
    <w:p w14:paraId="0C530336" w14:textId="77777777" w:rsidR="00FD3A4A" w:rsidRPr="00D801B9"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В 2022 году Администрацией была продолжена реализация муниципальной программы «Развитие физической культуры и спорта на территории Пет</w:t>
      </w:r>
      <w:r w:rsidR="0076521F" w:rsidRPr="00D801B9">
        <w:rPr>
          <w:rFonts w:ascii="Times New Roman" w:hAnsi="Times New Roman" w:cs="Times New Roman"/>
          <w:sz w:val="24"/>
        </w:rPr>
        <w:t>розаводского городского округа»</w:t>
      </w:r>
      <w:r w:rsidRPr="00D801B9">
        <w:rPr>
          <w:rFonts w:ascii="Times New Roman" w:hAnsi="Times New Roman" w:cs="Times New Roman"/>
          <w:sz w:val="24"/>
        </w:rPr>
        <w:t xml:space="preserve">. </w:t>
      </w:r>
    </w:p>
    <w:p w14:paraId="67AEE9A9" w14:textId="77777777" w:rsidR="00FD3A4A" w:rsidRPr="00D801B9"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С целью вовлечения в систематические занятия физической культурой и спортом большего количества населения на территории города осуществляют деятельность </w:t>
      </w:r>
      <w:r w:rsidR="00F13909">
        <w:rPr>
          <w:rFonts w:ascii="Times New Roman" w:hAnsi="Times New Roman" w:cs="Times New Roman"/>
          <w:sz w:val="24"/>
        </w:rPr>
        <w:br/>
      </w:r>
      <w:r w:rsidRPr="00D801B9">
        <w:rPr>
          <w:rFonts w:ascii="Times New Roman" w:hAnsi="Times New Roman" w:cs="Times New Roman"/>
          <w:sz w:val="24"/>
        </w:rPr>
        <w:t>7 спортивных школ, включая 3 спортивные школы Олимпийского резерва, реализующи</w:t>
      </w:r>
      <w:r w:rsidR="00DA4D37">
        <w:rPr>
          <w:rFonts w:ascii="Times New Roman" w:hAnsi="Times New Roman" w:cs="Times New Roman"/>
          <w:sz w:val="24"/>
        </w:rPr>
        <w:t>е</w:t>
      </w:r>
      <w:r w:rsidRPr="00D801B9">
        <w:rPr>
          <w:rFonts w:ascii="Times New Roman" w:hAnsi="Times New Roman" w:cs="Times New Roman"/>
          <w:sz w:val="24"/>
        </w:rPr>
        <w:t xml:space="preserve"> программы спортивной подготовки в соответствии с федеральными стандартами. </w:t>
      </w:r>
    </w:p>
    <w:p w14:paraId="3C46D754" w14:textId="77777777" w:rsidR="00FD3A4A" w:rsidRPr="00D801B9"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В рамках муниципального задания спортивную подготовку проход</w:t>
      </w:r>
      <w:r w:rsidR="00E55792">
        <w:rPr>
          <w:rFonts w:ascii="Times New Roman" w:hAnsi="Times New Roman" w:cs="Times New Roman"/>
          <w:sz w:val="24"/>
        </w:rPr>
        <w:t>и</w:t>
      </w:r>
      <w:r w:rsidRPr="00D801B9">
        <w:rPr>
          <w:rFonts w:ascii="Times New Roman" w:hAnsi="Times New Roman" w:cs="Times New Roman"/>
          <w:sz w:val="24"/>
        </w:rPr>
        <w:t xml:space="preserve">т </w:t>
      </w:r>
      <w:r w:rsidR="009718B5" w:rsidRPr="00D801B9">
        <w:rPr>
          <w:rFonts w:ascii="Times New Roman" w:hAnsi="Times New Roman" w:cs="Times New Roman"/>
          <w:sz w:val="24"/>
        </w:rPr>
        <w:br/>
      </w:r>
      <w:r w:rsidR="00374003" w:rsidRPr="00D801B9">
        <w:rPr>
          <w:rFonts w:ascii="Times New Roman" w:hAnsi="Times New Roman" w:cs="Times New Roman"/>
          <w:sz w:val="24"/>
        </w:rPr>
        <w:t>5 23</w:t>
      </w:r>
      <w:r w:rsidR="00E55792">
        <w:rPr>
          <w:rFonts w:ascii="Times New Roman" w:hAnsi="Times New Roman" w:cs="Times New Roman"/>
          <w:sz w:val="24"/>
        </w:rPr>
        <w:t>1</w:t>
      </w:r>
      <w:r w:rsidR="00374003" w:rsidRPr="00D801B9">
        <w:rPr>
          <w:rFonts w:ascii="Times New Roman" w:hAnsi="Times New Roman" w:cs="Times New Roman"/>
          <w:sz w:val="24"/>
        </w:rPr>
        <w:t xml:space="preserve"> человек</w:t>
      </w:r>
      <w:r w:rsidRPr="00D801B9">
        <w:rPr>
          <w:rFonts w:ascii="Times New Roman" w:hAnsi="Times New Roman" w:cs="Times New Roman"/>
          <w:sz w:val="24"/>
        </w:rPr>
        <w:t xml:space="preserve"> по 25 видам спорта. Тренерский состав спортивных школ представлен </w:t>
      </w:r>
      <w:r w:rsidR="00CB2CBF" w:rsidRPr="00D801B9">
        <w:rPr>
          <w:rFonts w:ascii="Times New Roman" w:hAnsi="Times New Roman" w:cs="Times New Roman"/>
          <w:sz w:val="24"/>
        </w:rPr>
        <w:br/>
      </w:r>
      <w:r w:rsidRPr="00D801B9">
        <w:rPr>
          <w:rFonts w:ascii="Times New Roman" w:hAnsi="Times New Roman" w:cs="Times New Roman"/>
          <w:sz w:val="24"/>
        </w:rPr>
        <w:t>207 тренерами.</w:t>
      </w:r>
    </w:p>
    <w:p w14:paraId="04BF90AE" w14:textId="77777777" w:rsidR="00FD3A4A" w:rsidRPr="00D801B9"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В рамках реализации регионального проекта «Спорт – норма жизни» национального проекта «Демография» в 2022 году из бюджета Республики Карелия бюджету Петрозаводского городского округа предоставлены средства субсидий</w:t>
      </w:r>
      <w:r w:rsidR="00374003" w:rsidRPr="00D801B9">
        <w:rPr>
          <w:rFonts w:ascii="Times New Roman" w:hAnsi="Times New Roman" w:cs="Times New Roman"/>
          <w:sz w:val="24"/>
        </w:rPr>
        <w:t>:</w:t>
      </w:r>
    </w:p>
    <w:p w14:paraId="441E0A8C" w14:textId="77777777" w:rsidR="00C37D21"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1) </w:t>
      </w:r>
      <w:r w:rsidR="00F26EBA">
        <w:rPr>
          <w:rFonts w:ascii="Times New Roman" w:hAnsi="Times New Roman" w:cs="Times New Roman"/>
          <w:sz w:val="24"/>
        </w:rPr>
        <w:t>н</w:t>
      </w:r>
      <w:r w:rsidRPr="00D801B9">
        <w:rPr>
          <w:rFonts w:ascii="Times New Roman" w:hAnsi="Times New Roman" w:cs="Times New Roman"/>
          <w:sz w:val="24"/>
        </w:rPr>
        <w:t>а реализацию мероприятий государственной программы Республики Карелия «Развитие физической культуры и спорта» в целях развития сист</w:t>
      </w:r>
      <w:r w:rsidR="00E55792">
        <w:rPr>
          <w:rFonts w:ascii="Times New Roman" w:hAnsi="Times New Roman" w:cs="Times New Roman"/>
          <w:sz w:val="24"/>
        </w:rPr>
        <w:t>емы спортивной подготовки – 60,</w:t>
      </w:r>
      <w:r w:rsidRPr="00D801B9">
        <w:rPr>
          <w:rFonts w:ascii="Times New Roman" w:hAnsi="Times New Roman" w:cs="Times New Roman"/>
          <w:sz w:val="24"/>
        </w:rPr>
        <w:t xml:space="preserve">0 млн руб. </w:t>
      </w:r>
      <w:r w:rsidR="00C37D21" w:rsidRPr="00C37D21">
        <w:rPr>
          <w:rFonts w:ascii="Times New Roman" w:hAnsi="Times New Roman" w:cs="Times New Roman"/>
          <w:sz w:val="24"/>
        </w:rPr>
        <w:t>Данные средства направлены спортивными школами Петрозаводского городского округа на участие в физкультурных и спортивных мероприятиях, закупку спортивного оборудования, экипировки и инвентаря, а также на оплату труда и уплату страховых взносов</w:t>
      </w:r>
      <w:r w:rsidR="00F26EBA">
        <w:rPr>
          <w:rFonts w:ascii="Times New Roman" w:hAnsi="Times New Roman" w:cs="Times New Roman"/>
          <w:sz w:val="24"/>
        </w:rPr>
        <w:t>;</w:t>
      </w:r>
    </w:p>
    <w:p w14:paraId="4F87848F" w14:textId="77777777" w:rsidR="00FD3A4A" w:rsidRPr="00D801B9"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2) </w:t>
      </w:r>
      <w:r w:rsidR="00F26EBA">
        <w:rPr>
          <w:rFonts w:ascii="Times New Roman" w:hAnsi="Times New Roman" w:cs="Times New Roman"/>
          <w:sz w:val="24"/>
        </w:rPr>
        <w:t>н</w:t>
      </w:r>
      <w:r w:rsidRPr="00D801B9">
        <w:rPr>
          <w:rFonts w:ascii="Times New Roman" w:hAnsi="Times New Roman" w:cs="Times New Roman"/>
          <w:sz w:val="24"/>
        </w:rPr>
        <w:t>а реализацию мероприятий по государственной поддержке спортивных организаций, осуществляющих подготовку спортивного резерва для спортивных сборных команд, в том числе сборных команд Российской Федерации – 1,</w:t>
      </w:r>
      <w:r w:rsidR="00E55792">
        <w:rPr>
          <w:rFonts w:ascii="Times New Roman" w:hAnsi="Times New Roman" w:cs="Times New Roman"/>
          <w:sz w:val="24"/>
        </w:rPr>
        <w:t>8</w:t>
      </w:r>
      <w:r w:rsidRPr="00D801B9">
        <w:rPr>
          <w:rFonts w:ascii="Times New Roman" w:hAnsi="Times New Roman" w:cs="Times New Roman"/>
          <w:sz w:val="24"/>
        </w:rPr>
        <w:t xml:space="preserve"> млн руб. </w:t>
      </w:r>
      <w:r w:rsidRPr="00D801B9">
        <w:rPr>
          <w:rFonts w:ascii="Times New Roman" w:hAnsi="Times New Roman" w:cs="Times New Roman"/>
          <w:sz w:val="24"/>
        </w:rPr>
        <w:lastRenderedPageBreak/>
        <w:t>Данные средства направлены на закупку оборудования, экипировки и инвентаря по базовым олимпийским видам спорта</w:t>
      </w:r>
      <w:r w:rsidR="00F26EBA">
        <w:rPr>
          <w:rFonts w:ascii="Times New Roman" w:hAnsi="Times New Roman" w:cs="Times New Roman"/>
          <w:sz w:val="24"/>
        </w:rPr>
        <w:t>;</w:t>
      </w:r>
    </w:p>
    <w:p w14:paraId="1CF54AC7" w14:textId="77777777" w:rsidR="00FD3A4A"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3) </w:t>
      </w:r>
      <w:r w:rsidR="00F26EBA">
        <w:rPr>
          <w:rFonts w:ascii="Times New Roman" w:hAnsi="Times New Roman" w:cs="Times New Roman"/>
          <w:sz w:val="24"/>
        </w:rPr>
        <w:t>н</w:t>
      </w:r>
      <w:r w:rsidRPr="00D801B9">
        <w:rPr>
          <w:rFonts w:ascii="Times New Roman" w:hAnsi="Times New Roman" w:cs="Times New Roman"/>
          <w:sz w:val="24"/>
        </w:rPr>
        <w:t xml:space="preserve">а реализацию </w:t>
      </w:r>
      <w:r w:rsidR="00C37D21" w:rsidRPr="00C37D21">
        <w:rPr>
          <w:rFonts w:ascii="Times New Roman" w:hAnsi="Times New Roman" w:cs="Times New Roman"/>
          <w:sz w:val="24"/>
        </w:rPr>
        <w:t>мероприятий по установке спортивно-технологического оборудования физкультурно-оздоровительного комплекса открытого типа территории МБОУ «Лицей № 40» по адресу: г. Петрозаводск, ул. Белорусская, д. 1</w:t>
      </w:r>
      <w:r w:rsidR="00F26EBA">
        <w:rPr>
          <w:rFonts w:ascii="Times New Roman" w:hAnsi="Times New Roman" w:cs="Times New Roman"/>
          <w:sz w:val="24"/>
        </w:rPr>
        <w:t>,</w:t>
      </w:r>
      <w:r w:rsidR="00C37D21" w:rsidRPr="00C37D21">
        <w:rPr>
          <w:rFonts w:ascii="Times New Roman" w:hAnsi="Times New Roman" w:cs="Times New Roman"/>
          <w:sz w:val="24"/>
        </w:rPr>
        <w:t xml:space="preserve"> в объеме                            </w:t>
      </w:r>
      <w:r w:rsidR="00E55792">
        <w:rPr>
          <w:rFonts w:ascii="Times New Roman" w:hAnsi="Times New Roman" w:cs="Times New Roman"/>
          <w:sz w:val="24"/>
        </w:rPr>
        <w:t>19,2</w:t>
      </w:r>
      <w:r w:rsidR="00C37D21" w:rsidRPr="00C37D21">
        <w:rPr>
          <w:rFonts w:ascii="Times New Roman" w:hAnsi="Times New Roman" w:cs="Times New Roman"/>
          <w:sz w:val="24"/>
        </w:rPr>
        <w:t xml:space="preserve"> млн руб. Завершение работ планируется в 2023 году.  </w:t>
      </w:r>
    </w:p>
    <w:p w14:paraId="09426C31" w14:textId="77777777" w:rsidR="00A23FF7" w:rsidRPr="00A23FF7" w:rsidRDefault="00A23FF7" w:rsidP="00A23FF7">
      <w:pPr>
        <w:pStyle w:val="a4"/>
        <w:tabs>
          <w:tab w:val="left" w:pos="142"/>
        </w:tabs>
        <w:ind w:left="0" w:firstLine="567"/>
        <w:jc w:val="both"/>
        <w:rPr>
          <w:rFonts w:ascii="Times New Roman" w:hAnsi="Times New Roman" w:cs="Times New Roman"/>
          <w:sz w:val="24"/>
        </w:rPr>
      </w:pPr>
      <w:r w:rsidRPr="00A23FF7">
        <w:rPr>
          <w:rFonts w:ascii="Times New Roman" w:hAnsi="Times New Roman" w:cs="Times New Roman"/>
          <w:sz w:val="24"/>
        </w:rPr>
        <w:t>Кроме того, бюджету Петрозаводского городского округа из бюджета Республики Карелия предоставлены сред</w:t>
      </w:r>
      <w:r w:rsidR="00E55792">
        <w:rPr>
          <w:rFonts w:ascii="Times New Roman" w:hAnsi="Times New Roman" w:cs="Times New Roman"/>
          <w:sz w:val="24"/>
        </w:rPr>
        <w:t>ства субсидии в объеме 29,5</w:t>
      </w:r>
      <w:r>
        <w:rPr>
          <w:rFonts w:ascii="Times New Roman" w:hAnsi="Times New Roman" w:cs="Times New Roman"/>
          <w:sz w:val="24"/>
        </w:rPr>
        <w:t xml:space="preserve"> млн</w:t>
      </w:r>
      <w:r w:rsidRPr="00A23FF7">
        <w:rPr>
          <w:rFonts w:ascii="Times New Roman" w:hAnsi="Times New Roman" w:cs="Times New Roman"/>
          <w:sz w:val="24"/>
        </w:rPr>
        <w:t xml:space="preserve"> руб. на реализацию мероприятий по приведению материально-технической базы муниципальных учреждений физкультурно-спортивной направленности в нормативное состояние в связи </w:t>
      </w:r>
      <w:r>
        <w:rPr>
          <w:rFonts w:ascii="Times New Roman" w:hAnsi="Times New Roman" w:cs="Times New Roman"/>
          <w:sz w:val="24"/>
        </w:rPr>
        <w:t xml:space="preserve">с </w:t>
      </w:r>
      <w:r w:rsidR="00111C5C">
        <w:rPr>
          <w:rFonts w:ascii="Times New Roman" w:hAnsi="Times New Roman" w:cs="Times New Roman"/>
          <w:sz w:val="24"/>
        </w:rPr>
        <w:t>преобразованием в 2023</w:t>
      </w:r>
      <w:r w:rsidRPr="00A23FF7">
        <w:rPr>
          <w:rFonts w:ascii="Times New Roman" w:hAnsi="Times New Roman" w:cs="Times New Roman"/>
          <w:sz w:val="24"/>
        </w:rPr>
        <w:t xml:space="preserve"> году спортивных школ в учреждения дополнительного образования.</w:t>
      </w:r>
    </w:p>
    <w:p w14:paraId="543D5A9B" w14:textId="77777777" w:rsidR="00A23FF7" w:rsidRPr="00A23FF7" w:rsidRDefault="00A23FF7" w:rsidP="00A23FF7">
      <w:pPr>
        <w:pStyle w:val="a4"/>
        <w:ind w:left="0" w:firstLine="567"/>
        <w:jc w:val="both"/>
        <w:rPr>
          <w:rFonts w:ascii="Times New Roman" w:hAnsi="Times New Roman" w:cs="Times New Roman"/>
          <w:sz w:val="24"/>
        </w:rPr>
      </w:pPr>
      <w:r w:rsidRPr="00A23FF7">
        <w:rPr>
          <w:rFonts w:ascii="Times New Roman" w:hAnsi="Times New Roman" w:cs="Times New Roman"/>
          <w:sz w:val="24"/>
        </w:rPr>
        <w:t>Данные средства направлены на выполнение ремонтных работ, приобретение оборудования и мебели, устранени</w:t>
      </w:r>
      <w:r w:rsidR="006D589D">
        <w:rPr>
          <w:rFonts w:ascii="Times New Roman" w:hAnsi="Times New Roman" w:cs="Times New Roman"/>
          <w:sz w:val="24"/>
        </w:rPr>
        <w:t>е</w:t>
      </w:r>
      <w:r w:rsidRPr="00A23FF7">
        <w:rPr>
          <w:rFonts w:ascii="Times New Roman" w:hAnsi="Times New Roman" w:cs="Times New Roman"/>
          <w:sz w:val="24"/>
        </w:rPr>
        <w:t xml:space="preserve"> нарушений пожарной безопасности, работы </w:t>
      </w:r>
      <w:r>
        <w:rPr>
          <w:rFonts w:ascii="Times New Roman" w:hAnsi="Times New Roman" w:cs="Times New Roman"/>
          <w:sz w:val="24"/>
        </w:rPr>
        <w:br/>
      </w:r>
      <w:r w:rsidRPr="00A23FF7">
        <w:rPr>
          <w:rFonts w:ascii="Times New Roman" w:hAnsi="Times New Roman" w:cs="Times New Roman"/>
          <w:sz w:val="24"/>
        </w:rPr>
        <w:t>по монтажу системы охранной сигнализации.</w:t>
      </w:r>
    </w:p>
    <w:p w14:paraId="50C9DF19" w14:textId="77777777" w:rsidR="00A23FF7" w:rsidRDefault="00A23FF7" w:rsidP="00A23FF7">
      <w:pPr>
        <w:pStyle w:val="a4"/>
        <w:ind w:left="0" w:firstLine="567"/>
        <w:jc w:val="both"/>
        <w:rPr>
          <w:rFonts w:ascii="Times New Roman" w:hAnsi="Times New Roman" w:cs="Times New Roman"/>
          <w:sz w:val="24"/>
        </w:rPr>
      </w:pPr>
      <w:r w:rsidRPr="00A23FF7">
        <w:rPr>
          <w:rFonts w:ascii="Times New Roman" w:hAnsi="Times New Roman" w:cs="Times New Roman"/>
          <w:sz w:val="24"/>
        </w:rPr>
        <w:t>В 2022 году за счет средств субсидии, предоставленной из бюджета Респ</w:t>
      </w:r>
      <w:r>
        <w:rPr>
          <w:rFonts w:ascii="Times New Roman" w:hAnsi="Times New Roman" w:cs="Times New Roman"/>
          <w:sz w:val="24"/>
        </w:rPr>
        <w:t>ублики Карелия</w:t>
      </w:r>
      <w:r w:rsidRPr="00A23FF7">
        <w:rPr>
          <w:rFonts w:ascii="Times New Roman" w:hAnsi="Times New Roman" w:cs="Times New Roman"/>
          <w:sz w:val="24"/>
        </w:rPr>
        <w:t xml:space="preserve"> на реализацию отдельных мероприятий по социально-экономическому развитию</w:t>
      </w:r>
      <w:r w:rsidR="00BC19E6">
        <w:rPr>
          <w:rFonts w:ascii="Times New Roman" w:hAnsi="Times New Roman" w:cs="Times New Roman"/>
          <w:sz w:val="24"/>
        </w:rPr>
        <w:t xml:space="preserve"> столицы Республики Карелия</w:t>
      </w:r>
      <w:r>
        <w:rPr>
          <w:rFonts w:ascii="Times New Roman" w:hAnsi="Times New Roman" w:cs="Times New Roman"/>
          <w:sz w:val="24"/>
        </w:rPr>
        <w:t>,</w:t>
      </w:r>
      <w:r w:rsidRPr="00A23FF7">
        <w:rPr>
          <w:rFonts w:ascii="Times New Roman" w:hAnsi="Times New Roman" w:cs="Times New Roman"/>
          <w:sz w:val="24"/>
        </w:rPr>
        <w:t xml:space="preserve"> в Дмитриевском сквере оборудован новый скейтпарк для занятий экстремальными видами спорта</w:t>
      </w:r>
      <w:r w:rsidR="006D589D">
        <w:rPr>
          <w:rFonts w:ascii="Times New Roman" w:hAnsi="Times New Roman" w:cs="Times New Roman"/>
          <w:sz w:val="24"/>
        </w:rPr>
        <w:t>.</w:t>
      </w:r>
    </w:p>
    <w:p w14:paraId="6B80A669" w14:textId="77777777" w:rsidR="00A23FF7" w:rsidRPr="00A23FF7" w:rsidRDefault="00A23FF7" w:rsidP="00A23FF7">
      <w:pPr>
        <w:pStyle w:val="a4"/>
        <w:ind w:left="0" w:firstLine="567"/>
        <w:jc w:val="both"/>
        <w:rPr>
          <w:rFonts w:ascii="Times New Roman" w:hAnsi="Times New Roman" w:cs="Times New Roman"/>
          <w:sz w:val="24"/>
        </w:rPr>
      </w:pPr>
      <w:r w:rsidRPr="00A23FF7">
        <w:rPr>
          <w:rFonts w:ascii="Times New Roman" w:hAnsi="Times New Roman" w:cs="Times New Roman"/>
          <w:sz w:val="24"/>
        </w:rPr>
        <w:t xml:space="preserve">В рамках Государственной программы Российской Федерации «Развитие физической культуры и спорта» реализуются мероприятия федерального проекта «Бизнес – спринт (Я выбираю спорт)», в том числе по поставке спортивно-технологического оборудования для «умных» спортивных площадок. Одна из таких площадок будет оборудована на территории МОУ «Средняя общеобразовательная школа № 11». Выполнение работ по ее установке планируется начать в 2023 году. </w:t>
      </w:r>
    </w:p>
    <w:p w14:paraId="417CEC4D" w14:textId="77777777" w:rsidR="00A23FF7" w:rsidRPr="00A23FF7" w:rsidRDefault="00A23FF7" w:rsidP="00A23FF7">
      <w:pPr>
        <w:pStyle w:val="a4"/>
        <w:ind w:left="0" w:firstLine="567"/>
        <w:jc w:val="both"/>
        <w:rPr>
          <w:rFonts w:ascii="Times New Roman" w:hAnsi="Times New Roman" w:cs="Times New Roman"/>
          <w:sz w:val="24"/>
        </w:rPr>
      </w:pPr>
      <w:r w:rsidRPr="00A23FF7">
        <w:rPr>
          <w:rFonts w:ascii="Times New Roman" w:hAnsi="Times New Roman" w:cs="Times New Roman"/>
          <w:sz w:val="24"/>
        </w:rPr>
        <w:t xml:space="preserve">Особой популярностью среди жителей Петрозаводска пользуются зимние виды спорта. Уверенно растет число людей, предпочитающих активный отдых в зимний период. </w:t>
      </w:r>
    </w:p>
    <w:p w14:paraId="70821E03" w14:textId="77777777" w:rsidR="00A23FF7" w:rsidRPr="00A23FF7" w:rsidRDefault="00A23FF7" w:rsidP="00A23FF7">
      <w:pPr>
        <w:pStyle w:val="a4"/>
        <w:ind w:left="0" w:firstLine="567"/>
        <w:jc w:val="both"/>
        <w:rPr>
          <w:rFonts w:ascii="Times New Roman" w:hAnsi="Times New Roman" w:cs="Times New Roman"/>
          <w:sz w:val="24"/>
        </w:rPr>
      </w:pPr>
      <w:r w:rsidRPr="00A23FF7">
        <w:rPr>
          <w:rFonts w:ascii="Times New Roman" w:hAnsi="Times New Roman" w:cs="Times New Roman"/>
          <w:sz w:val="24"/>
        </w:rPr>
        <w:t>Одним из самых посещаемых объектов в зимнее время является городская трасса «Фонтаны», которая используется не только в качестве лыжной трассы, но и становится площадкой для проведения физкультурно-массовых мероприятий для горожан.</w:t>
      </w:r>
    </w:p>
    <w:p w14:paraId="4AC64356" w14:textId="77777777" w:rsidR="00A23FF7" w:rsidRDefault="00A23FF7" w:rsidP="00A23FF7">
      <w:pPr>
        <w:pStyle w:val="a4"/>
        <w:ind w:left="0" w:firstLine="567"/>
        <w:jc w:val="both"/>
        <w:rPr>
          <w:rFonts w:ascii="Times New Roman" w:hAnsi="Times New Roman" w:cs="Times New Roman"/>
          <w:sz w:val="24"/>
        </w:rPr>
      </w:pPr>
      <w:r w:rsidRPr="00A23FF7">
        <w:rPr>
          <w:rFonts w:ascii="Times New Roman" w:hAnsi="Times New Roman" w:cs="Times New Roman"/>
          <w:sz w:val="24"/>
        </w:rPr>
        <w:t xml:space="preserve">В 2022 году с целью ее развития и создания условий для круглогодичного использования выполнены комплекс инженерных изысканий и проектные работы по благоустройству лыжной трассы «Фонтаны» с устройством велосипедных и пешеходных дорожек. </w:t>
      </w:r>
    </w:p>
    <w:p w14:paraId="331229F6" w14:textId="67831D4B" w:rsidR="0076586F" w:rsidRDefault="00697366" w:rsidP="0076586F">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Петрозаводске </w:t>
      </w:r>
      <w:r w:rsidR="0076586F" w:rsidRPr="0076586F">
        <w:rPr>
          <w:rFonts w:ascii="Times New Roman" w:hAnsi="Times New Roman" w:cs="Times New Roman"/>
          <w:sz w:val="24"/>
        </w:rPr>
        <w:t>отмечается дефицит объектов для занятий ледовыми видами спорта.</w:t>
      </w:r>
      <w:r w:rsidRPr="00D801B9">
        <w:rPr>
          <w:rFonts w:ascii="Times New Roman" w:hAnsi="Times New Roman" w:cs="Times New Roman"/>
          <w:sz w:val="24"/>
        </w:rPr>
        <w:t xml:space="preserve"> </w:t>
      </w:r>
      <w:r w:rsidR="0076586F" w:rsidRPr="0076586F">
        <w:rPr>
          <w:rFonts w:ascii="Times New Roman" w:hAnsi="Times New Roman" w:cs="Times New Roman"/>
          <w:sz w:val="24"/>
        </w:rPr>
        <w:t>Единственный на сегодня крытый спортивный комплекс «</w:t>
      </w:r>
      <w:proofErr w:type="spellStart"/>
      <w:r w:rsidR="0076586F" w:rsidRPr="0076586F">
        <w:rPr>
          <w:rFonts w:ascii="Times New Roman" w:hAnsi="Times New Roman" w:cs="Times New Roman"/>
          <w:sz w:val="24"/>
        </w:rPr>
        <w:t>Луми</w:t>
      </w:r>
      <w:proofErr w:type="spellEnd"/>
      <w:r w:rsidR="0076586F" w:rsidRPr="0076586F">
        <w:rPr>
          <w:rFonts w:ascii="Times New Roman" w:hAnsi="Times New Roman" w:cs="Times New Roman"/>
          <w:sz w:val="24"/>
        </w:rPr>
        <w:t xml:space="preserve">» </w:t>
      </w:r>
      <w:r w:rsidR="0076586F">
        <w:rPr>
          <w:rFonts w:ascii="Times New Roman" w:hAnsi="Times New Roman" w:cs="Times New Roman"/>
          <w:sz w:val="24"/>
        </w:rPr>
        <w:br/>
      </w:r>
      <w:r w:rsidR="0076586F" w:rsidRPr="0076586F">
        <w:rPr>
          <w:rFonts w:ascii="Times New Roman" w:hAnsi="Times New Roman" w:cs="Times New Roman"/>
          <w:sz w:val="24"/>
        </w:rPr>
        <w:t xml:space="preserve">с искусственной ледовой ареной является базой для проведения тренировочных занятий и соревнований по хоккею, фигурному катанию и конькобежному спорту, а также для организации массовых катаний населения. </w:t>
      </w:r>
    </w:p>
    <w:p w14:paraId="5AE09589" w14:textId="77777777" w:rsidR="008D206D" w:rsidRPr="008D206D" w:rsidRDefault="008D206D" w:rsidP="008D206D">
      <w:pPr>
        <w:pStyle w:val="a4"/>
        <w:ind w:left="0" w:firstLine="567"/>
        <w:jc w:val="both"/>
        <w:rPr>
          <w:rFonts w:ascii="Times New Roman" w:hAnsi="Times New Roman" w:cs="Times New Roman"/>
          <w:sz w:val="24"/>
        </w:rPr>
      </w:pPr>
      <w:r w:rsidRPr="008D206D">
        <w:rPr>
          <w:rFonts w:ascii="Times New Roman" w:hAnsi="Times New Roman" w:cs="Times New Roman"/>
          <w:sz w:val="24"/>
        </w:rPr>
        <w:t xml:space="preserve">В рамках реализации календарного плана в 2022 году проведено </w:t>
      </w:r>
      <w:r>
        <w:rPr>
          <w:rFonts w:ascii="Times New Roman" w:hAnsi="Times New Roman" w:cs="Times New Roman"/>
          <w:sz w:val="24"/>
        </w:rPr>
        <w:br/>
      </w:r>
      <w:r w:rsidRPr="008D206D">
        <w:rPr>
          <w:rFonts w:ascii="Times New Roman" w:hAnsi="Times New Roman" w:cs="Times New Roman"/>
          <w:sz w:val="24"/>
        </w:rPr>
        <w:t>244 физкультурных и спортивных мероприятий. В них приняли участие 59</w:t>
      </w:r>
      <w:r>
        <w:rPr>
          <w:rFonts w:ascii="Times New Roman" w:hAnsi="Times New Roman" w:cs="Times New Roman"/>
          <w:sz w:val="24"/>
        </w:rPr>
        <w:t xml:space="preserve"> </w:t>
      </w:r>
      <w:r w:rsidRPr="008D206D">
        <w:rPr>
          <w:rFonts w:ascii="Times New Roman" w:hAnsi="Times New Roman" w:cs="Times New Roman"/>
          <w:sz w:val="24"/>
        </w:rPr>
        <w:t xml:space="preserve">500 человек. </w:t>
      </w:r>
    </w:p>
    <w:p w14:paraId="74D59A6F" w14:textId="77777777" w:rsidR="008D206D" w:rsidRPr="008D206D" w:rsidRDefault="008D206D" w:rsidP="008D206D">
      <w:pPr>
        <w:pStyle w:val="a4"/>
        <w:ind w:left="0" w:firstLine="567"/>
        <w:jc w:val="both"/>
        <w:rPr>
          <w:rFonts w:ascii="Times New Roman" w:hAnsi="Times New Roman" w:cs="Times New Roman"/>
          <w:sz w:val="24"/>
        </w:rPr>
      </w:pPr>
      <w:r w:rsidRPr="008D206D">
        <w:rPr>
          <w:rFonts w:ascii="Times New Roman" w:hAnsi="Times New Roman" w:cs="Times New Roman"/>
          <w:sz w:val="24"/>
        </w:rPr>
        <w:t xml:space="preserve">Одним из ключевых </w:t>
      </w:r>
      <w:r>
        <w:rPr>
          <w:rFonts w:ascii="Times New Roman" w:hAnsi="Times New Roman" w:cs="Times New Roman"/>
          <w:sz w:val="24"/>
        </w:rPr>
        <w:t>мероприятий календарного плана</w:t>
      </w:r>
      <w:r w:rsidRPr="008D206D">
        <w:rPr>
          <w:rFonts w:ascii="Times New Roman" w:hAnsi="Times New Roman" w:cs="Times New Roman"/>
          <w:sz w:val="24"/>
        </w:rPr>
        <w:t xml:space="preserve"> является Спартакиада Союза городов Центра и Северо-Запада России, которая провод</w:t>
      </w:r>
      <w:r>
        <w:rPr>
          <w:rFonts w:ascii="Times New Roman" w:hAnsi="Times New Roman" w:cs="Times New Roman"/>
          <w:sz w:val="24"/>
        </w:rPr>
        <w:t>и</w:t>
      </w:r>
      <w:r w:rsidRPr="008D206D">
        <w:rPr>
          <w:rFonts w:ascii="Times New Roman" w:hAnsi="Times New Roman" w:cs="Times New Roman"/>
          <w:sz w:val="24"/>
        </w:rPr>
        <w:t xml:space="preserve">тся с целью укрепления дружественных связей между городами, популяризации физической культуры и спорта среди населения, сохранения спортивных традиций. </w:t>
      </w:r>
    </w:p>
    <w:p w14:paraId="41928338" w14:textId="77777777" w:rsidR="008D206D" w:rsidRPr="008D206D" w:rsidRDefault="008D206D" w:rsidP="008D206D">
      <w:pPr>
        <w:pStyle w:val="a4"/>
        <w:ind w:left="0" w:firstLine="567"/>
        <w:jc w:val="both"/>
        <w:rPr>
          <w:rFonts w:ascii="Times New Roman" w:hAnsi="Times New Roman" w:cs="Times New Roman"/>
          <w:sz w:val="24"/>
        </w:rPr>
      </w:pPr>
      <w:r w:rsidRPr="008D206D">
        <w:rPr>
          <w:rFonts w:ascii="Times New Roman" w:hAnsi="Times New Roman" w:cs="Times New Roman"/>
          <w:sz w:val="24"/>
        </w:rPr>
        <w:lastRenderedPageBreak/>
        <w:t xml:space="preserve">В январе в городе Вологда состоялась II зимняя Спартакиада Союза городов Центра и Северо-Запада России. За медали соревнований боролись представители </w:t>
      </w:r>
      <w:r>
        <w:rPr>
          <w:rFonts w:ascii="Times New Roman" w:hAnsi="Times New Roman" w:cs="Times New Roman"/>
          <w:sz w:val="24"/>
        </w:rPr>
        <w:br/>
      </w:r>
      <w:r w:rsidRPr="008D206D">
        <w:rPr>
          <w:rFonts w:ascii="Times New Roman" w:hAnsi="Times New Roman" w:cs="Times New Roman"/>
          <w:sz w:val="24"/>
        </w:rPr>
        <w:t>10 городов.</w:t>
      </w:r>
    </w:p>
    <w:p w14:paraId="2CC0CE97" w14:textId="77777777" w:rsidR="008D206D" w:rsidRPr="008D206D" w:rsidRDefault="008D206D" w:rsidP="008D206D">
      <w:pPr>
        <w:pStyle w:val="a4"/>
        <w:ind w:left="0" w:firstLine="567"/>
        <w:jc w:val="both"/>
        <w:rPr>
          <w:rFonts w:ascii="Times New Roman" w:hAnsi="Times New Roman" w:cs="Times New Roman"/>
          <w:sz w:val="24"/>
        </w:rPr>
      </w:pPr>
      <w:r w:rsidRPr="008D206D">
        <w:rPr>
          <w:rFonts w:ascii="Times New Roman" w:hAnsi="Times New Roman" w:cs="Times New Roman"/>
          <w:sz w:val="24"/>
        </w:rPr>
        <w:t xml:space="preserve">Столицу Карелии представляли 30 спортсменов и тренеров, которые выступали в трех видах спорта – хоккей, лыжные гонки и зимний </w:t>
      </w:r>
      <w:proofErr w:type="spellStart"/>
      <w:r w:rsidRPr="008D206D">
        <w:rPr>
          <w:rFonts w:ascii="Times New Roman" w:hAnsi="Times New Roman" w:cs="Times New Roman"/>
          <w:sz w:val="24"/>
        </w:rPr>
        <w:t>трейл</w:t>
      </w:r>
      <w:proofErr w:type="spellEnd"/>
      <w:r w:rsidRPr="008D206D">
        <w:rPr>
          <w:rFonts w:ascii="Times New Roman" w:hAnsi="Times New Roman" w:cs="Times New Roman"/>
          <w:sz w:val="24"/>
        </w:rPr>
        <w:t>. Во всех этих дисциплинах карельские спортсмены завоевали медали.</w:t>
      </w:r>
    </w:p>
    <w:p w14:paraId="7BC24920" w14:textId="77777777" w:rsidR="008D206D" w:rsidRPr="008D206D" w:rsidRDefault="008D206D" w:rsidP="008D206D">
      <w:pPr>
        <w:pStyle w:val="a4"/>
        <w:ind w:left="0" w:firstLine="567"/>
        <w:jc w:val="both"/>
        <w:rPr>
          <w:rFonts w:ascii="Times New Roman" w:hAnsi="Times New Roman" w:cs="Times New Roman"/>
          <w:sz w:val="24"/>
        </w:rPr>
      </w:pPr>
      <w:r w:rsidRPr="008D206D">
        <w:rPr>
          <w:rFonts w:ascii="Times New Roman" w:hAnsi="Times New Roman" w:cs="Times New Roman"/>
          <w:sz w:val="24"/>
        </w:rPr>
        <w:t>Впервые в Петрозаводске прошли соревнования по летнему триатлону KARELIATRI – 2022, участниками которых стали более 150 спортсменов из 40 городов страны.</w:t>
      </w:r>
    </w:p>
    <w:p w14:paraId="677C3B65" w14:textId="77777777" w:rsidR="008D206D" w:rsidRDefault="008D206D" w:rsidP="008D206D">
      <w:pPr>
        <w:pStyle w:val="a4"/>
        <w:ind w:left="0" w:firstLine="567"/>
        <w:jc w:val="both"/>
        <w:rPr>
          <w:rFonts w:ascii="Times New Roman" w:hAnsi="Times New Roman" w:cs="Times New Roman"/>
          <w:sz w:val="24"/>
        </w:rPr>
      </w:pPr>
      <w:r w:rsidRPr="008D206D">
        <w:rPr>
          <w:rFonts w:ascii="Times New Roman" w:hAnsi="Times New Roman" w:cs="Times New Roman"/>
          <w:sz w:val="24"/>
        </w:rPr>
        <w:t xml:space="preserve">В рамках реализации календарного плана также проводились физкультурные мероприятия: фестиваль бега «Километр здоровья», традиционная легкоатлетическая эстафета по улицам города, посвященная Дню Победы, мероприятия, приуроченные </w:t>
      </w:r>
      <w:r w:rsidR="006D589D">
        <w:rPr>
          <w:rFonts w:ascii="Times New Roman" w:hAnsi="Times New Roman" w:cs="Times New Roman"/>
          <w:sz w:val="24"/>
        </w:rPr>
        <w:br/>
      </w:r>
      <w:r w:rsidRPr="008D206D">
        <w:rPr>
          <w:rFonts w:ascii="Times New Roman" w:hAnsi="Times New Roman" w:cs="Times New Roman"/>
          <w:sz w:val="24"/>
        </w:rPr>
        <w:t>ко Дню Флага Российской Федерации и Дню физкультурника.</w:t>
      </w:r>
    </w:p>
    <w:p w14:paraId="23FF8BC0" w14:textId="77777777" w:rsidR="00FD3A4A" w:rsidRPr="00D801B9" w:rsidRDefault="00FD3A4A" w:rsidP="008D206D">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Высокий потенциал в спорте высших достижений имеют спортсмены и воспитанники спортивных школ Петрозаводска. Они достойно выступают </w:t>
      </w:r>
      <w:r w:rsidR="009718B5" w:rsidRPr="00D801B9">
        <w:rPr>
          <w:rFonts w:ascii="Times New Roman" w:hAnsi="Times New Roman" w:cs="Times New Roman"/>
          <w:sz w:val="24"/>
        </w:rPr>
        <w:br/>
      </w:r>
      <w:r w:rsidRPr="00D801B9">
        <w:rPr>
          <w:rFonts w:ascii="Times New Roman" w:hAnsi="Times New Roman" w:cs="Times New Roman"/>
          <w:sz w:val="24"/>
        </w:rPr>
        <w:t>на соревнованиях различного уровня, показывают высокие спортивные результаты и занимают призовые места.</w:t>
      </w:r>
    </w:p>
    <w:p w14:paraId="1DA11A78" w14:textId="77777777" w:rsidR="00FD3A4A" w:rsidRPr="00D801B9"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2022 году воспитанники спортивных школ неоднократно становились победителями и призерами Чемпионатов и первенств России по спортивному ориентированию, легкой атлетике, ушу, тхэквондо, </w:t>
      </w:r>
      <w:proofErr w:type="spellStart"/>
      <w:r w:rsidRPr="00D801B9">
        <w:rPr>
          <w:rFonts w:ascii="Times New Roman" w:hAnsi="Times New Roman" w:cs="Times New Roman"/>
          <w:sz w:val="24"/>
        </w:rPr>
        <w:t>всестилевому</w:t>
      </w:r>
      <w:proofErr w:type="spellEnd"/>
      <w:r w:rsidRPr="00D801B9">
        <w:rPr>
          <w:rFonts w:ascii="Times New Roman" w:hAnsi="Times New Roman" w:cs="Times New Roman"/>
          <w:sz w:val="24"/>
        </w:rPr>
        <w:t xml:space="preserve"> карате и другим видам спорта. </w:t>
      </w:r>
    </w:p>
    <w:p w14:paraId="48813FA4" w14:textId="77777777" w:rsidR="00FD3A4A" w:rsidRPr="00D801B9"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2022 году проводились Всероссийские </w:t>
      </w:r>
      <w:r w:rsidR="00F13909">
        <w:rPr>
          <w:rFonts w:ascii="Times New Roman" w:hAnsi="Times New Roman" w:cs="Times New Roman"/>
          <w:sz w:val="24"/>
        </w:rPr>
        <w:t>соревнования</w:t>
      </w:r>
      <w:r w:rsidRPr="00D801B9">
        <w:rPr>
          <w:rFonts w:ascii="Times New Roman" w:hAnsi="Times New Roman" w:cs="Times New Roman"/>
          <w:sz w:val="24"/>
        </w:rPr>
        <w:t xml:space="preserve"> школьников «Президентские спортивные игры» (школьный этап), «Президентские состязания» (школьный этап), Спартакиада школьников, Всероссийские соревнования среди учащихся «Серебряный мяч», соревнования на призы газеты «Пионерская правда», соревнования по шашкам «Чудо - шашки», по шахматам «Белая ладья», по лыжным гонкам на призы газеты «Пионерская правда», Спартакиады, проекты «</w:t>
      </w:r>
      <w:proofErr w:type="spellStart"/>
      <w:r w:rsidRPr="00D801B9">
        <w:rPr>
          <w:rFonts w:ascii="Times New Roman" w:hAnsi="Times New Roman" w:cs="Times New Roman"/>
          <w:sz w:val="24"/>
        </w:rPr>
        <w:t>Локобаскет</w:t>
      </w:r>
      <w:proofErr w:type="spellEnd"/>
      <w:r w:rsidRPr="00D801B9">
        <w:rPr>
          <w:rFonts w:ascii="Times New Roman" w:hAnsi="Times New Roman" w:cs="Times New Roman"/>
          <w:sz w:val="24"/>
        </w:rPr>
        <w:t xml:space="preserve"> – Школьная лига», «Мини футбол в школу» и многие другие.</w:t>
      </w:r>
    </w:p>
    <w:p w14:paraId="21734C73" w14:textId="77777777" w:rsidR="00FD3A4A" w:rsidRPr="00D801B9" w:rsidRDefault="00FD3A4A" w:rsidP="00FD3A4A">
      <w:pPr>
        <w:pStyle w:val="a4"/>
        <w:ind w:left="0" w:firstLine="567"/>
        <w:jc w:val="both"/>
        <w:rPr>
          <w:rFonts w:ascii="Times New Roman" w:hAnsi="Times New Roman" w:cs="Times New Roman"/>
          <w:sz w:val="24"/>
        </w:rPr>
      </w:pPr>
      <w:r w:rsidRPr="00D801B9">
        <w:rPr>
          <w:rFonts w:ascii="Times New Roman" w:hAnsi="Times New Roman" w:cs="Times New Roman"/>
          <w:sz w:val="24"/>
        </w:rPr>
        <w:t>Петрозаводский городской округ активно продолжает работу по внедрению комплекса «Готов к труду и обороне». В течение 2022 года проведено 11 мероприятий по пропаганде и внедрению ВФСК ГТО для всех групп населения. Число граждан, прошедших тестирование в 2022 году, составило 890 человек. Из них выполнили нор</w:t>
      </w:r>
      <w:r w:rsidR="00D05FA2" w:rsidRPr="00D801B9">
        <w:rPr>
          <w:rFonts w:ascii="Times New Roman" w:hAnsi="Times New Roman" w:cs="Times New Roman"/>
          <w:sz w:val="24"/>
        </w:rPr>
        <w:t>мативы комплекса ГТО 650 человек.</w:t>
      </w:r>
    </w:p>
    <w:p w14:paraId="5F489165" w14:textId="77777777" w:rsidR="00197DCF" w:rsidRPr="00A260DD" w:rsidRDefault="00197DCF" w:rsidP="00197DCF">
      <w:pPr>
        <w:pStyle w:val="a4"/>
        <w:ind w:left="0" w:firstLine="720"/>
        <w:jc w:val="both"/>
        <w:rPr>
          <w:rFonts w:ascii="Times New Roman" w:hAnsi="Times New Roman" w:cs="Times New Roman"/>
          <w:color w:val="FF0000"/>
          <w:sz w:val="24"/>
          <w:szCs w:val="24"/>
          <w:highlight w:val="yellow"/>
        </w:rPr>
      </w:pPr>
    </w:p>
    <w:p w14:paraId="7DFEC3AD" w14:textId="77777777" w:rsidR="007566D6" w:rsidRPr="00293183" w:rsidRDefault="006E2233" w:rsidP="009F6ED5">
      <w:pPr>
        <w:pStyle w:val="a4"/>
        <w:jc w:val="center"/>
        <w:outlineLvl w:val="1"/>
        <w:rPr>
          <w:rFonts w:ascii="Times New Roman" w:hAnsi="Times New Roman" w:cs="Times New Roman"/>
          <w:sz w:val="24"/>
          <w:szCs w:val="24"/>
        </w:rPr>
      </w:pPr>
      <w:bookmarkStart w:id="12" w:name="_Toc477426525"/>
      <w:r w:rsidRPr="00293183">
        <w:rPr>
          <w:rFonts w:ascii="Times New Roman" w:hAnsi="Times New Roman" w:cs="Times New Roman"/>
          <w:sz w:val="24"/>
          <w:szCs w:val="24"/>
        </w:rPr>
        <w:t xml:space="preserve">Создание условий для организации досуга и обеспечения жителей </w:t>
      </w:r>
      <w:r w:rsidR="009F6ED5" w:rsidRPr="00293183">
        <w:rPr>
          <w:rFonts w:ascii="Times New Roman" w:hAnsi="Times New Roman" w:cs="Times New Roman"/>
          <w:sz w:val="24"/>
          <w:szCs w:val="24"/>
        </w:rPr>
        <w:br/>
      </w:r>
      <w:r w:rsidRPr="00293183">
        <w:rPr>
          <w:rFonts w:ascii="Times New Roman" w:hAnsi="Times New Roman" w:cs="Times New Roman"/>
          <w:sz w:val="24"/>
          <w:szCs w:val="24"/>
        </w:rPr>
        <w:t>услугами организаций культуры</w:t>
      </w:r>
      <w:bookmarkEnd w:id="12"/>
    </w:p>
    <w:p w14:paraId="31A5CAF2" w14:textId="77777777" w:rsidR="009D7D08" w:rsidRPr="00CF382D" w:rsidRDefault="009D7D08" w:rsidP="009D7D08">
      <w:pPr>
        <w:pStyle w:val="a4"/>
        <w:ind w:left="0" w:firstLine="567"/>
        <w:jc w:val="both"/>
        <w:rPr>
          <w:rFonts w:ascii="Times New Roman" w:hAnsi="Times New Roman" w:cs="Times New Roman"/>
          <w:sz w:val="24"/>
        </w:rPr>
      </w:pPr>
      <w:r w:rsidRPr="00CF382D">
        <w:rPr>
          <w:rFonts w:ascii="Times New Roman" w:hAnsi="Times New Roman" w:cs="Times New Roman"/>
          <w:sz w:val="24"/>
        </w:rPr>
        <w:t>Организацией культурно-досуговой деят</w:t>
      </w:r>
      <w:r w:rsidR="00811044" w:rsidRPr="00CF382D">
        <w:rPr>
          <w:rFonts w:ascii="Times New Roman" w:hAnsi="Times New Roman" w:cs="Times New Roman"/>
          <w:sz w:val="24"/>
        </w:rPr>
        <w:t xml:space="preserve">ельности населения занимаются </w:t>
      </w:r>
      <w:r w:rsidRPr="00CF382D">
        <w:rPr>
          <w:rFonts w:ascii="Times New Roman" w:hAnsi="Times New Roman" w:cs="Times New Roman"/>
          <w:sz w:val="24"/>
        </w:rPr>
        <w:t>два муниципальных учреждения – Городской дом культуры и Городской танцевальный клуб «Ритм».</w:t>
      </w:r>
    </w:p>
    <w:p w14:paraId="40676C92" w14:textId="77777777" w:rsidR="009D7D08" w:rsidRPr="00293183" w:rsidRDefault="00F26EBA"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 xml:space="preserve">Городским домом культуры организовано и проведено </w:t>
      </w:r>
      <w:r w:rsidR="009D7D08" w:rsidRPr="00293183">
        <w:rPr>
          <w:rFonts w:ascii="Times New Roman" w:hAnsi="Times New Roman" w:cs="Times New Roman"/>
          <w:sz w:val="24"/>
        </w:rPr>
        <w:t>2450 массовых и других культурно-досуговых мероприятий</w:t>
      </w:r>
      <w:r w:rsidR="00811044" w:rsidRPr="00293183">
        <w:rPr>
          <w:rFonts w:ascii="Times New Roman" w:hAnsi="Times New Roman" w:cs="Times New Roman"/>
          <w:sz w:val="24"/>
        </w:rPr>
        <w:t xml:space="preserve">, которые посетило </w:t>
      </w:r>
      <w:r w:rsidR="002C0552" w:rsidRPr="00293183">
        <w:rPr>
          <w:rFonts w:ascii="Times New Roman" w:hAnsi="Times New Roman" w:cs="Times New Roman"/>
          <w:sz w:val="24"/>
        </w:rPr>
        <w:t>284</w:t>
      </w:r>
      <w:r w:rsidR="00487847" w:rsidRPr="00293183">
        <w:rPr>
          <w:rFonts w:ascii="Times New Roman" w:hAnsi="Times New Roman" w:cs="Times New Roman"/>
          <w:sz w:val="24"/>
        </w:rPr>
        <w:t xml:space="preserve"> </w:t>
      </w:r>
      <w:r w:rsidR="00487847" w:rsidRPr="00293183">
        <w:rPr>
          <w:rFonts w:ascii="Times New Roman" w:hAnsi="Times New Roman" w:cs="Times New Roman"/>
          <w:sz w:val="24"/>
          <w:szCs w:val="24"/>
        </w:rPr>
        <w:t>тыс.</w:t>
      </w:r>
      <w:r w:rsidR="00D05FA2" w:rsidRPr="00293183">
        <w:rPr>
          <w:rFonts w:ascii="Times New Roman" w:hAnsi="Times New Roman" w:cs="Times New Roman"/>
          <w:sz w:val="24"/>
        </w:rPr>
        <w:t xml:space="preserve"> горожан и гостей города</w:t>
      </w:r>
      <w:r w:rsidR="009D7D08" w:rsidRPr="00293183">
        <w:rPr>
          <w:rFonts w:ascii="Times New Roman" w:hAnsi="Times New Roman" w:cs="Times New Roman"/>
          <w:sz w:val="24"/>
        </w:rPr>
        <w:t>.</w:t>
      </w:r>
    </w:p>
    <w:p w14:paraId="5ABD01E4"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Объединению городского сообщества, созданию</w:t>
      </w:r>
      <w:r w:rsidR="00811044" w:rsidRPr="00293183">
        <w:rPr>
          <w:rFonts w:ascii="Times New Roman" w:hAnsi="Times New Roman" w:cs="Times New Roman"/>
          <w:sz w:val="24"/>
        </w:rPr>
        <w:t xml:space="preserve"> привлекательного образа города</w:t>
      </w:r>
      <w:r w:rsidRPr="00293183">
        <w:rPr>
          <w:rFonts w:ascii="Times New Roman" w:hAnsi="Times New Roman" w:cs="Times New Roman"/>
          <w:sz w:val="24"/>
        </w:rPr>
        <w:t xml:space="preserve"> как для туристов, так и для с</w:t>
      </w:r>
      <w:r w:rsidR="00811044" w:rsidRPr="00293183">
        <w:rPr>
          <w:rFonts w:ascii="Times New Roman" w:hAnsi="Times New Roman" w:cs="Times New Roman"/>
          <w:sz w:val="24"/>
        </w:rPr>
        <w:t xml:space="preserve">амих </w:t>
      </w:r>
      <w:proofErr w:type="spellStart"/>
      <w:r w:rsidR="00811044" w:rsidRPr="00293183">
        <w:rPr>
          <w:rFonts w:ascii="Times New Roman" w:hAnsi="Times New Roman" w:cs="Times New Roman"/>
          <w:sz w:val="24"/>
        </w:rPr>
        <w:t>петрозаводчан</w:t>
      </w:r>
      <w:proofErr w:type="spellEnd"/>
      <w:r w:rsidR="00811044" w:rsidRPr="00293183">
        <w:rPr>
          <w:rFonts w:ascii="Times New Roman" w:hAnsi="Times New Roman" w:cs="Times New Roman"/>
          <w:sz w:val="24"/>
        </w:rPr>
        <w:t>, во многом</w:t>
      </w:r>
      <w:r w:rsidRPr="00293183">
        <w:rPr>
          <w:rFonts w:ascii="Times New Roman" w:hAnsi="Times New Roman" w:cs="Times New Roman"/>
          <w:sz w:val="24"/>
        </w:rPr>
        <w:t xml:space="preserve"> служат масштабные городские культурные мероприятия.</w:t>
      </w:r>
    </w:p>
    <w:p w14:paraId="1FFE7467"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 xml:space="preserve"> В 2022 году в честь 350-летия со дня рождения первого российского императора Петра I </w:t>
      </w:r>
      <w:r w:rsidR="00811044" w:rsidRPr="00293183">
        <w:rPr>
          <w:rFonts w:ascii="Times New Roman" w:hAnsi="Times New Roman" w:cs="Times New Roman"/>
          <w:sz w:val="24"/>
        </w:rPr>
        <w:t>проведен ряд</w:t>
      </w:r>
      <w:r w:rsidRPr="00293183">
        <w:rPr>
          <w:rFonts w:ascii="Times New Roman" w:hAnsi="Times New Roman" w:cs="Times New Roman"/>
          <w:sz w:val="24"/>
        </w:rPr>
        <w:t xml:space="preserve"> мероприятий. Так программа Международного зимнего фестиваля «Гиперборея», который традиционно проходил в феврале, была посвящена основателю Петрозаводска. Свыше 24 </w:t>
      </w:r>
      <w:r w:rsidR="00487847" w:rsidRPr="00293183">
        <w:rPr>
          <w:rFonts w:ascii="Times New Roman" w:hAnsi="Times New Roman" w:cs="Times New Roman"/>
          <w:sz w:val="24"/>
          <w:szCs w:val="24"/>
        </w:rPr>
        <w:t>тыс.</w:t>
      </w:r>
      <w:r w:rsidRPr="00293183">
        <w:rPr>
          <w:rFonts w:ascii="Times New Roman" w:hAnsi="Times New Roman" w:cs="Times New Roman"/>
          <w:sz w:val="24"/>
        </w:rPr>
        <w:t xml:space="preserve"> человек приняли участие в 35 фестивальных </w:t>
      </w:r>
      <w:r w:rsidRPr="00293183">
        <w:rPr>
          <w:rFonts w:ascii="Times New Roman" w:hAnsi="Times New Roman" w:cs="Times New Roman"/>
          <w:sz w:val="24"/>
        </w:rPr>
        <w:lastRenderedPageBreak/>
        <w:t>мероприятиях. В республиканском детском онлайн конкурсе снежных композиц</w:t>
      </w:r>
      <w:r w:rsidR="00F22553" w:rsidRPr="00293183">
        <w:rPr>
          <w:rFonts w:ascii="Times New Roman" w:hAnsi="Times New Roman" w:cs="Times New Roman"/>
          <w:sz w:val="24"/>
        </w:rPr>
        <w:t>ий «Зимние сказки Гипербореи»</w:t>
      </w:r>
      <w:r w:rsidR="00811044" w:rsidRPr="00293183">
        <w:rPr>
          <w:rFonts w:ascii="Times New Roman" w:hAnsi="Times New Roman" w:cs="Times New Roman"/>
          <w:sz w:val="24"/>
        </w:rPr>
        <w:t xml:space="preserve"> приняли участие </w:t>
      </w:r>
      <w:r w:rsidRPr="00293183">
        <w:rPr>
          <w:rFonts w:ascii="Times New Roman" w:hAnsi="Times New Roman" w:cs="Times New Roman"/>
          <w:sz w:val="24"/>
        </w:rPr>
        <w:t xml:space="preserve">более 300 команд дошкольных и общеобразовательных учреждений, учреждений дополнительного образования, семейных команд из Петрозаводска и 6 муниципальных районов республики. </w:t>
      </w:r>
    </w:p>
    <w:p w14:paraId="7FC44E75"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В День города состоялось театрализованное представление, п</w:t>
      </w:r>
      <w:r w:rsidR="00811044" w:rsidRPr="00293183">
        <w:rPr>
          <w:rFonts w:ascii="Times New Roman" w:hAnsi="Times New Roman" w:cs="Times New Roman"/>
          <w:sz w:val="24"/>
        </w:rPr>
        <w:t>освященное истории деятельности</w:t>
      </w:r>
      <w:r w:rsidRPr="00293183">
        <w:rPr>
          <w:rFonts w:ascii="Times New Roman" w:hAnsi="Times New Roman" w:cs="Times New Roman"/>
          <w:sz w:val="24"/>
        </w:rPr>
        <w:t xml:space="preserve"> Петра I и его сподвижников по преобразовани</w:t>
      </w:r>
      <w:r w:rsidR="0010589F" w:rsidRPr="00293183">
        <w:rPr>
          <w:rFonts w:ascii="Times New Roman" w:hAnsi="Times New Roman" w:cs="Times New Roman"/>
          <w:sz w:val="24"/>
        </w:rPr>
        <w:t>ю нашего края.</w:t>
      </w:r>
      <w:r w:rsidR="00811044" w:rsidRPr="00293183">
        <w:rPr>
          <w:rFonts w:ascii="Times New Roman" w:hAnsi="Times New Roman" w:cs="Times New Roman"/>
          <w:sz w:val="24"/>
        </w:rPr>
        <w:t xml:space="preserve"> </w:t>
      </w:r>
      <w:r w:rsidR="0010589F" w:rsidRPr="00293183">
        <w:rPr>
          <w:rFonts w:ascii="Times New Roman" w:hAnsi="Times New Roman" w:cs="Times New Roman"/>
          <w:sz w:val="24"/>
        </w:rPr>
        <w:t>З</w:t>
      </w:r>
      <w:r w:rsidR="00811044" w:rsidRPr="00293183">
        <w:rPr>
          <w:rFonts w:ascii="Times New Roman" w:hAnsi="Times New Roman" w:cs="Times New Roman"/>
          <w:sz w:val="24"/>
        </w:rPr>
        <w:t xml:space="preserve">рители увидели </w:t>
      </w:r>
      <w:r w:rsidR="00FA1730" w:rsidRPr="00293183">
        <w:rPr>
          <w:rFonts w:ascii="Times New Roman" w:hAnsi="Times New Roman" w:cs="Times New Roman"/>
          <w:sz w:val="24"/>
        </w:rPr>
        <w:t>концерт «Великое посольство»</w:t>
      </w:r>
      <w:r w:rsidRPr="00293183">
        <w:rPr>
          <w:rFonts w:ascii="Times New Roman" w:hAnsi="Times New Roman" w:cs="Times New Roman"/>
          <w:sz w:val="24"/>
        </w:rPr>
        <w:t>, грант на реализацию которого был предоставлен Министерством культуры Российской Федерации. Исторические события, музыкальная и танцевальная культура петровской эпохи легли в основу проекта «Петровский бал», который получил поддержку Президентского фонда культурных инициатив. В результате реализации мероприятий проекта «Алые паруса над Онего» Морского клуба «Полярный Одиссей», который также получил Президентский грант, на Онежском озере появилась бригантина под алыми парусами. Впервые в Петрозаводске в рамках Дня города состоялся гранд</w:t>
      </w:r>
      <w:r w:rsidR="0010589F" w:rsidRPr="00293183">
        <w:rPr>
          <w:rFonts w:ascii="Times New Roman" w:hAnsi="Times New Roman" w:cs="Times New Roman"/>
          <w:sz w:val="24"/>
        </w:rPr>
        <w:t>иозный праздник для выпускников</w:t>
      </w:r>
      <w:r w:rsidRPr="00293183">
        <w:rPr>
          <w:rFonts w:ascii="Times New Roman" w:hAnsi="Times New Roman" w:cs="Times New Roman"/>
          <w:sz w:val="24"/>
        </w:rPr>
        <w:t xml:space="preserve">. </w:t>
      </w:r>
    </w:p>
    <w:p w14:paraId="2902E3CE"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 xml:space="preserve">Во время проведения Дня города была организована работа более 30 сценических площадок, концертно-развлекательных и тематических зон. В создании юбилейных мероприятий приняло участие более 6 </w:t>
      </w:r>
      <w:r w:rsidR="00487847" w:rsidRPr="00293183">
        <w:rPr>
          <w:rFonts w:ascii="Times New Roman" w:hAnsi="Times New Roman" w:cs="Times New Roman"/>
          <w:sz w:val="24"/>
          <w:szCs w:val="24"/>
        </w:rPr>
        <w:t>тыс.</w:t>
      </w:r>
      <w:r w:rsidRPr="00293183">
        <w:rPr>
          <w:rFonts w:ascii="Times New Roman" w:hAnsi="Times New Roman" w:cs="Times New Roman"/>
          <w:sz w:val="24"/>
        </w:rPr>
        <w:t xml:space="preserve"> человек, 45 организаций и учреждений. Праздник собрал рекордное количество</w:t>
      </w:r>
      <w:r w:rsidR="0085720D" w:rsidRPr="00293183">
        <w:rPr>
          <w:rFonts w:ascii="Times New Roman" w:hAnsi="Times New Roman" w:cs="Times New Roman"/>
          <w:sz w:val="24"/>
        </w:rPr>
        <w:t xml:space="preserve"> </w:t>
      </w:r>
      <w:r w:rsidRPr="00293183">
        <w:rPr>
          <w:rFonts w:ascii="Times New Roman" w:hAnsi="Times New Roman" w:cs="Times New Roman"/>
          <w:sz w:val="24"/>
        </w:rPr>
        <w:t xml:space="preserve">зрителей – 60 </w:t>
      </w:r>
      <w:r w:rsidR="00487847" w:rsidRPr="00293183">
        <w:rPr>
          <w:rFonts w:ascii="Times New Roman" w:hAnsi="Times New Roman" w:cs="Times New Roman"/>
          <w:sz w:val="24"/>
          <w:szCs w:val="24"/>
        </w:rPr>
        <w:t>тыс.</w:t>
      </w:r>
      <w:r w:rsidRPr="00293183">
        <w:rPr>
          <w:rFonts w:ascii="Times New Roman" w:hAnsi="Times New Roman" w:cs="Times New Roman"/>
          <w:sz w:val="24"/>
        </w:rPr>
        <w:t xml:space="preserve"> человек.</w:t>
      </w:r>
    </w:p>
    <w:p w14:paraId="6EEA0EB4"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Передача от поколения к поколению традиционных для российского общества ценностей, норм, традиций и обычаев, патриотическое воспитание</w:t>
      </w:r>
      <w:r w:rsidR="0085720D" w:rsidRPr="00293183">
        <w:rPr>
          <w:rFonts w:ascii="Times New Roman" w:hAnsi="Times New Roman" w:cs="Times New Roman"/>
          <w:sz w:val="24"/>
        </w:rPr>
        <w:t xml:space="preserve"> </w:t>
      </w:r>
      <w:r w:rsidRPr="00293183">
        <w:rPr>
          <w:rFonts w:ascii="Times New Roman" w:hAnsi="Times New Roman" w:cs="Times New Roman"/>
          <w:sz w:val="24"/>
        </w:rPr>
        <w:t>детей и молод</w:t>
      </w:r>
      <w:r w:rsidR="00AB1882" w:rsidRPr="00293183">
        <w:rPr>
          <w:rFonts w:ascii="Times New Roman" w:hAnsi="Times New Roman" w:cs="Times New Roman"/>
          <w:sz w:val="24"/>
        </w:rPr>
        <w:t>е</w:t>
      </w:r>
      <w:r w:rsidRPr="00293183">
        <w:rPr>
          <w:rFonts w:ascii="Times New Roman" w:hAnsi="Times New Roman" w:cs="Times New Roman"/>
          <w:sz w:val="24"/>
        </w:rPr>
        <w:t>жи, воспитание активной жизненной позиции во многом определяют содержание</w:t>
      </w:r>
      <w:r w:rsidR="0085720D" w:rsidRPr="00293183">
        <w:rPr>
          <w:rFonts w:ascii="Times New Roman" w:hAnsi="Times New Roman" w:cs="Times New Roman"/>
          <w:sz w:val="24"/>
        </w:rPr>
        <w:t xml:space="preserve"> </w:t>
      </w:r>
      <w:r w:rsidRPr="00293183">
        <w:rPr>
          <w:rFonts w:ascii="Times New Roman" w:hAnsi="Times New Roman" w:cs="Times New Roman"/>
          <w:sz w:val="24"/>
        </w:rPr>
        <w:t>мероприятий, посвященных Дню снятия блокады Ленинграда, Дню разгрома немецко-фашистских войск в Сталинградской битве, Дню единения народов</w:t>
      </w:r>
      <w:r w:rsidR="0085720D" w:rsidRPr="00293183">
        <w:rPr>
          <w:rFonts w:ascii="Times New Roman" w:hAnsi="Times New Roman" w:cs="Times New Roman"/>
          <w:sz w:val="24"/>
        </w:rPr>
        <w:t xml:space="preserve"> </w:t>
      </w:r>
      <w:r w:rsidRPr="00293183">
        <w:rPr>
          <w:rFonts w:ascii="Times New Roman" w:hAnsi="Times New Roman" w:cs="Times New Roman"/>
          <w:sz w:val="24"/>
        </w:rPr>
        <w:t>России и Беларуси,</w:t>
      </w:r>
      <w:r w:rsidR="0085720D" w:rsidRPr="00293183">
        <w:rPr>
          <w:rFonts w:ascii="Times New Roman" w:hAnsi="Times New Roman" w:cs="Times New Roman"/>
          <w:sz w:val="24"/>
        </w:rPr>
        <w:t xml:space="preserve"> </w:t>
      </w:r>
      <w:r w:rsidRPr="00293183">
        <w:rPr>
          <w:rFonts w:ascii="Times New Roman" w:hAnsi="Times New Roman" w:cs="Times New Roman"/>
          <w:sz w:val="24"/>
        </w:rPr>
        <w:t>годовщине воссоединения</w:t>
      </w:r>
      <w:r w:rsidR="0085720D" w:rsidRPr="00293183">
        <w:rPr>
          <w:rFonts w:ascii="Times New Roman" w:hAnsi="Times New Roman" w:cs="Times New Roman"/>
          <w:sz w:val="24"/>
        </w:rPr>
        <w:t xml:space="preserve"> </w:t>
      </w:r>
      <w:r w:rsidRPr="00293183">
        <w:rPr>
          <w:rFonts w:ascii="Times New Roman" w:hAnsi="Times New Roman" w:cs="Times New Roman"/>
          <w:sz w:val="24"/>
        </w:rPr>
        <w:t xml:space="preserve">Крыма с Россией, Дню Государственного флага Российской Федерации. Совместно с общественными организациями организованы митинги </w:t>
      </w:r>
      <w:r w:rsidR="0010589F" w:rsidRPr="00293183">
        <w:rPr>
          <w:rFonts w:ascii="Times New Roman" w:hAnsi="Times New Roman" w:cs="Times New Roman"/>
          <w:sz w:val="24"/>
        </w:rPr>
        <w:br/>
      </w:r>
      <w:r w:rsidRPr="00293183">
        <w:rPr>
          <w:rFonts w:ascii="Times New Roman" w:hAnsi="Times New Roman" w:cs="Times New Roman"/>
          <w:sz w:val="24"/>
        </w:rPr>
        <w:t>в поддержку специальной военной операции, референдумов о вхождении в состав России республик Донбасса, подконтрольных российским военным территорий Херсонской и Запорожской областей.</w:t>
      </w:r>
    </w:p>
    <w:p w14:paraId="24430A6D"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Знаменательным событием года стало возвращение в очный формат праздника, посвященного Дню Победы. Всероссийская акция «Бессмертный полк» в Петрозаводске собрала</w:t>
      </w:r>
      <w:r w:rsidR="0085720D" w:rsidRPr="00293183">
        <w:rPr>
          <w:rFonts w:ascii="Times New Roman" w:hAnsi="Times New Roman" w:cs="Times New Roman"/>
          <w:sz w:val="24"/>
        </w:rPr>
        <w:t xml:space="preserve"> </w:t>
      </w:r>
      <w:r w:rsidRPr="00293183">
        <w:rPr>
          <w:rFonts w:ascii="Times New Roman" w:hAnsi="Times New Roman" w:cs="Times New Roman"/>
          <w:sz w:val="24"/>
        </w:rPr>
        <w:t>рекордное количество участников – 20</w:t>
      </w:r>
      <w:r w:rsidR="0085720D" w:rsidRPr="00293183">
        <w:rPr>
          <w:rFonts w:ascii="Times New Roman" w:hAnsi="Times New Roman" w:cs="Times New Roman"/>
          <w:sz w:val="24"/>
        </w:rPr>
        <w:t xml:space="preserve"> </w:t>
      </w:r>
      <w:r w:rsidR="00487847" w:rsidRPr="00293183">
        <w:rPr>
          <w:rFonts w:ascii="Times New Roman" w:hAnsi="Times New Roman" w:cs="Times New Roman"/>
          <w:sz w:val="24"/>
          <w:szCs w:val="24"/>
        </w:rPr>
        <w:t>тыс.</w:t>
      </w:r>
      <w:r w:rsidRPr="00293183">
        <w:rPr>
          <w:rFonts w:ascii="Times New Roman" w:hAnsi="Times New Roman" w:cs="Times New Roman"/>
          <w:sz w:val="24"/>
        </w:rPr>
        <w:t xml:space="preserve"> человек. На</w:t>
      </w:r>
      <w:r w:rsidR="0085720D" w:rsidRPr="00293183">
        <w:rPr>
          <w:rFonts w:ascii="Times New Roman" w:hAnsi="Times New Roman" w:cs="Times New Roman"/>
          <w:sz w:val="24"/>
        </w:rPr>
        <w:t xml:space="preserve"> </w:t>
      </w:r>
      <w:r w:rsidRPr="00293183">
        <w:rPr>
          <w:rFonts w:ascii="Times New Roman" w:hAnsi="Times New Roman" w:cs="Times New Roman"/>
          <w:sz w:val="24"/>
        </w:rPr>
        <w:t>площади Кирова состоялись концерты профессиональных и любительских творческих коллективов.</w:t>
      </w:r>
    </w:p>
    <w:p w14:paraId="3AF3B4F7"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На сохранение национальной культуры, традиционных промыслов и рем</w:t>
      </w:r>
      <w:r w:rsidR="00AB1882" w:rsidRPr="00293183">
        <w:rPr>
          <w:rFonts w:ascii="Times New Roman" w:hAnsi="Times New Roman" w:cs="Times New Roman"/>
          <w:sz w:val="24"/>
        </w:rPr>
        <w:t>е</w:t>
      </w:r>
      <w:r w:rsidRPr="00293183">
        <w:rPr>
          <w:rFonts w:ascii="Times New Roman" w:hAnsi="Times New Roman" w:cs="Times New Roman"/>
          <w:sz w:val="24"/>
        </w:rPr>
        <w:t>сел, нематериального культурного наследия народов, проживающих на территории Карелии, направлено проведение осеннего фестиваля «Марьяне». Центральное событие фестиваля прошло в День народного единства на площади Кирова. На концерте-митинге, лейтмотивом которого стало чувство гордости за славную историю страны, звучали песни о России, проводились патриотические акции, работали</w:t>
      </w:r>
      <w:r w:rsidR="0085720D" w:rsidRPr="00293183">
        <w:rPr>
          <w:rFonts w:ascii="Times New Roman" w:hAnsi="Times New Roman" w:cs="Times New Roman"/>
          <w:sz w:val="24"/>
        </w:rPr>
        <w:t xml:space="preserve"> </w:t>
      </w:r>
      <w:r w:rsidRPr="00293183">
        <w:rPr>
          <w:rFonts w:ascii="Times New Roman" w:hAnsi="Times New Roman" w:cs="Times New Roman"/>
          <w:sz w:val="24"/>
        </w:rPr>
        <w:t>площадки, где каждый желающий мог записать свое видеообращение, приветствие, пожелание землякам, написать письмо,</w:t>
      </w:r>
      <w:r w:rsidR="0085720D" w:rsidRPr="00293183">
        <w:rPr>
          <w:rFonts w:ascii="Times New Roman" w:hAnsi="Times New Roman" w:cs="Times New Roman"/>
          <w:sz w:val="24"/>
        </w:rPr>
        <w:t xml:space="preserve"> </w:t>
      </w:r>
      <w:r w:rsidRPr="00293183">
        <w:rPr>
          <w:rFonts w:ascii="Times New Roman" w:hAnsi="Times New Roman" w:cs="Times New Roman"/>
          <w:sz w:val="24"/>
        </w:rPr>
        <w:t xml:space="preserve">нарисовать открытку. Все эти сообщения отправлены участникам </w:t>
      </w:r>
      <w:r w:rsidR="0010589F" w:rsidRPr="00293183">
        <w:rPr>
          <w:rFonts w:ascii="Times New Roman" w:hAnsi="Times New Roman" w:cs="Times New Roman"/>
          <w:sz w:val="24"/>
        </w:rPr>
        <w:t>СВО</w:t>
      </w:r>
      <w:r w:rsidRPr="00293183">
        <w:rPr>
          <w:rFonts w:ascii="Times New Roman" w:hAnsi="Times New Roman" w:cs="Times New Roman"/>
          <w:sz w:val="24"/>
        </w:rPr>
        <w:t>.</w:t>
      </w:r>
    </w:p>
    <w:p w14:paraId="32723881" w14:textId="77777777" w:rsidR="00841C9A"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Городским домом культуры создаются</w:t>
      </w:r>
      <w:r w:rsidR="0085720D" w:rsidRPr="00293183">
        <w:rPr>
          <w:rFonts w:ascii="Times New Roman" w:hAnsi="Times New Roman" w:cs="Times New Roman"/>
          <w:sz w:val="24"/>
        </w:rPr>
        <w:t xml:space="preserve"> </w:t>
      </w:r>
      <w:r w:rsidRPr="00293183">
        <w:rPr>
          <w:rFonts w:ascii="Times New Roman" w:hAnsi="Times New Roman" w:cs="Times New Roman"/>
          <w:sz w:val="24"/>
        </w:rPr>
        <w:t>условия для занятий различными видами творчества. Продолжена деятельность 59 клубных формирований с числом участников 1115 человек. Поддержка коллективов самодеятельного</w:t>
      </w:r>
      <w:r w:rsidR="0085720D" w:rsidRPr="00293183">
        <w:rPr>
          <w:rFonts w:ascii="Times New Roman" w:hAnsi="Times New Roman" w:cs="Times New Roman"/>
          <w:sz w:val="24"/>
        </w:rPr>
        <w:t xml:space="preserve"> </w:t>
      </w:r>
      <w:r w:rsidRPr="00293183">
        <w:rPr>
          <w:rFonts w:ascii="Times New Roman" w:hAnsi="Times New Roman" w:cs="Times New Roman"/>
          <w:sz w:val="24"/>
        </w:rPr>
        <w:t>творчества,</w:t>
      </w:r>
      <w:r w:rsidR="0085720D" w:rsidRPr="00293183">
        <w:rPr>
          <w:rFonts w:ascii="Times New Roman" w:hAnsi="Times New Roman" w:cs="Times New Roman"/>
          <w:sz w:val="24"/>
        </w:rPr>
        <w:t xml:space="preserve"> </w:t>
      </w:r>
      <w:r w:rsidRPr="00293183">
        <w:rPr>
          <w:rFonts w:ascii="Times New Roman" w:hAnsi="Times New Roman" w:cs="Times New Roman"/>
          <w:sz w:val="24"/>
        </w:rPr>
        <w:t>отдельных исполнителей способствовала их</w:t>
      </w:r>
      <w:r w:rsidR="0085720D" w:rsidRPr="00293183">
        <w:rPr>
          <w:rFonts w:ascii="Times New Roman" w:hAnsi="Times New Roman" w:cs="Times New Roman"/>
          <w:sz w:val="24"/>
        </w:rPr>
        <w:t xml:space="preserve"> </w:t>
      </w:r>
      <w:r w:rsidRPr="00293183">
        <w:rPr>
          <w:rFonts w:ascii="Times New Roman" w:hAnsi="Times New Roman" w:cs="Times New Roman"/>
          <w:sz w:val="24"/>
        </w:rPr>
        <w:t xml:space="preserve">дальнейшему развитию. </w:t>
      </w:r>
    </w:p>
    <w:p w14:paraId="62EE7F5C"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 xml:space="preserve">В 2022 году Городской выставочный зал с успехом продолжил уникальный цикл выставок, представляющих творчество выдающихся мастеров российской художественной элиты. Такими эксклюзивными событиями культурной жизни столицы </w:t>
      </w:r>
      <w:r w:rsidRPr="00293183">
        <w:rPr>
          <w:rFonts w:ascii="Times New Roman" w:hAnsi="Times New Roman" w:cs="Times New Roman"/>
          <w:sz w:val="24"/>
        </w:rPr>
        <w:lastRenderedPageBreak/>
        <w:t xml:space="preserve">Карелии в 2022 году стали выставки: «Красная дорога», представившая живопись заслуженного художника Российской Федерации, вице-президента Российской академии художеств Виктора Калинина, «Стихия глины», познакомившая публику с работами известнейших художников-керамистов из Санкт-Петербурга Сергеем Сухаревым, Сергеем </w:t>
      </w:r>
      <w:proofErr w:type="spellStart"/>
      <w:r w:rsidRPr="00293183">
        <w:rPr>
          <w:rFonts w:ascii="Times New Roman" w:hAnsi="Times New Roman" w:cs="Times New Roman"/>
          <w:sz w:val="24"/>
        </w:rPr>
        <w:t>Соринским</w:t>
      </w:r>
      <w:proofErr w:type="spellEnd"/>
      <w:r w:rsidRPr="00293183">
        <w:rPr>
          <w:rFonts w:ascii="Times New Roman" w:hAnsi="Times New Roman" w:cs="Times New Roman"/>
          <w:sz w:val="24"/>
        </w:rPr>
        <w:t xml:space="preserve"> и Дмитрием Ильинским, а также знаменитых мастеров медиа искусства Леонида Тишкова (Москва) и Александра Антипина (С</w:t>
      </w:r>
      <w:r w:rsidR="005C38A5">
        <w:rPr>
          <w:rFonts w:ascii="Times New Roman" w:hAnsi="Times New Roman" w:cs="Times New Roman"/>
          <w:sz w:val="24"/>
        </w:rPr>
        <w:t>анкт</w:t>
      </w:r>
      <w:r w:rsidRPr="00293183">
        <w:rPr>
          <w:rFonts w:ascii="Times New Roman" w:hAnsi="Times New Roman" w:cs="Times New Roman"/>
          <w:sz w:val="24"/>
        </w:rPr>
        <w:t>-Петербург). Посетителями этих выставок и творческих встреч с художникам</w:t>
      </w:r>
      <w:r w:rsidR="002C0552" w:rsidRPr="00293183">
        <w:rPr>
          <w:rFonts w:ascii="Times New Roman" w:hAnsi="Times New Roman" w:cs="Times New Roman"/>
          <w:sz w:val="24"/>
        </w:rPr>
        <w:t xml:space="preserve">и стали более </w:t>
      </w:r>
      <w:r w:rsidR="00363E53">
        <w:rPr>
          <w:rFonts w:ascii="Times New Roman" w:hAnsi="Times New Roman" w:cs="Times New Roman"/>
          <w:sz w:val="24"/>
        </w:rPr>
        <w:br/>
      </w:r>
      <w:r w:rsidR="002C0552" w:rsidRPr="00293183">
        <w:rPr>
          <w:rFonts w:ascii="Times New Roman" w:hAnsi="Times New Roman" w:cs="Times New Roman"/>
          <w:sz w:val="24"/>
        </w:rPr>
        <w:t xml:space="preserve">2,5 </w:t>
      </w:r>
      <w:r w:rsidR="00487847" w:rsidRPr="00293183">
        <w:rPr>
          <w:rFonts w:ascii="Times New Roman" w:hAnsi="Times New Roman" w:cs="Times New Roman"/>
          <w:sz w:val="24"/>
          <w:szCs w:val="24"/>
        </w:rPr>
        <w:t>тыс.</w:t>
      </w:r>
      <w:r w:rsidR="002C0552" w:rsidRPr="00293183">
        <w:rPr>
          <w:rFonts w:ascii="Times New Roman" w:hAnsi="Times New Roman" w:cs="Times New Roman"/>
          <w:sz w:val="24"/>
        </w:rPr>
        <w:t xml:space="preserve"> человек, а в целом в течение года выставочные и концертные мероприятия Городского выставочного зала посетили 15 </w:t>
      </w:r>
      <w:r w:rsidR="00487847" w:rsidRPr="00293183">
        <w:rPr>
          <w:rFonts w:ascii="Times New Roman" w:hAnsi="Times New Roman" w:cs="Times New Roman"/>
          <w:sz w:val="24"/>
          <w:szCs w:val="24"/>
        </w:rPr>
        <w:t>тыс.</w:t>
      </w:r>
      <w:r w:rsidR="002C0552" w:rsidRPr="00293183">
        <w:rPr>
          <w:rFonts w:ascii="Times New Roman" w:hAnsi="Times New Roman" w:cs="Times New Roman"/>
          <w:sz w:val="24"/>
        </w:rPr>
        <w:t xml:space="preserve"> человек.</w:t>
      </w:r>
    </w:p>
    <w:p w14:paraId="7298C5BC" w14:textId="77777777" w:rsidR="009D7D08" w:rsidRPr="00293183" w:rsidRDefault="009D7D08" w:rsidP="009D7D08">
      <w:pPr>
        <w:pStyle w:val="a4"/>
        <w:ind w:left="0" w:firstLine="567"/>
        <w:jc w:val="both"/>
        <w:rPr>
          <w:rFonts w:ascii="Times New Roman" w:hAnsi="Times New Roman" w:cs="Times New Roman"/>
          <w:sz w:val="24"/>
        </w:rPr>
      </w:pPr>
      <w:r w:rsidRPr="003F35FD">
        <w:rPr>
          <w:rFonts w:ascii="Times New Roman" w:hAnsi="Times New Roman" w:cs="Times New Roman"/>
          <w:sz w:val="24"/>
        </w:rPr>
        <w:t xml:space="preserve">В Городском выставочном зале была внедрена система онлайн продажи билетов и проведена работа </w:t>
      </w:r>
      <w:r w:rsidR="008F739E" w:rsidRPr="003F35FD">
        <w:rPr>
          <w:rFonts w:ascii="Times New Roman" w:hAnsi="Times New Roman" w:cs="Times New Roman"/>
          <w:sz w:val="24"/>
        </w:rPr>
        <w:t>по программе «Пушкинская карта»</w:t>
      </w:r>
      <w:r w:rsidRPr="003F35FD">
        <w:rPr>
          <w:rFonts w:ascii="Times New Roman" w:hAnsi="Times New Roman" w:cs="Times New Roman"/>
          <w:sz w:val="24"/>
        </w:rPr>
        <w:t xml:space="preserve">. За </w:t>
      </w:r>
      <w:r w:rsidR="00111C5C" w:rsidRPr="003F35FD">
        <w:rPr>
          <w:rFonts w:ascii="Times New Roman" w:hAnsi="Times New Roman" w:cs="Times New Roman"/>
          <w:sz w:val="24"/>
        </w:rPr>
        <w:t>2022 год</w:t>
      </w:r>
      <w:r w:rsidRPr="003F35FD">
        <w:rPr>
          <w:rFonts w:ascii="Times New Roman" w:hAnsi="Times New Roman" w:cs="Times New Roman"/>
          <w:sz w:val="24"/>
        </w:rPr>
        <w:t xml:space="preserve"> через систему Пушкинской карты моло</w:t>
      </w:r>
      <w:r w:rsidR="00E33028" w:rsidRPr="003F35FD">
        <w:rPr>
          <w:rFonts w:ascii="Times New Roman" w:hAnsi="Times New Roman" w:cs="Times New Roman"/>
          <w:sz w:val="24"/>
        </w:rPr>
        <w:t>дыми людьми было приобретено</w:t>
      </w:r>
      <w:r w:rsidR="00111C5C" w:rsidRPr="003F35FD">
        <w:rPr>
          <w:rFonts w:ascii="Times New Roman" w:hAnsi="Times New Roman" w:cs="Times New Roman"/>
          <w:sz w:val="24"/>
        </w:rPr>
        <w:t xml:space="preserve"> 450</w:t>
      </w:r>
      <w:r w:rsidRPr="003F35FD">
        <w:rPr>
          <w:rFonts w:ascii="Times New Roman" w:hAnsi="Times New Roman" w:cs="Times New Roman"/>
          <w:sz w:val="24"/>
        </w:rPr>
        <w:t xml:space="preserve"> билетов на сумму</w:t>
      </w:r>
      <w:r w:rsidR="00E33028" w:rsidRPr="003F35FD">
        <w:rPr>
          <w:rFonts w:ascii="Times New Roman" w:hAnsi="Times New Roman" w:cs="Times New Roman"/>
          <w:sz w:val="24"/>
        </w:rPr>
        <w:t xml:space="preserve">                 </w:t>
      </w:r>
      <w:r w:rsidRPr="003F35FD">
        <w:rPr>
          <w:rFonts w:ascii="Times New Roman" w:hAnsi="Times New Roman" w:cs="Times New Roman"/>
          <w:sz w:val="24"/>
        </w:rPr>
        <w:t xml:space="preserve"> более 43 </w:t>
      </w:r>
      <w:r w:rsidR="00487847" w:rsidRPr="003F35FD">
        <w:rPr>
          <w:rFonts w:ascii="Times New Roman" w:hAnsi="Times New Roman" w:cs="Times New Roman"/>
          <w:sz w:val="24"/>
          <w:szCs w:val="24"/>
        </w:rPr>
        <w:t>тыс.</w:t>
      </w:r>
      <w:r w:rsidRPr="003F35FD">
        <w:rPr>
          <w:rFonts w:ascii="Times New Roman" w:hAnsi="Times New Roman" w:cs="Times New Roman"/>
          <w:sz w:val="24"/>
        </w:rPr>
        <w:t xml:space="preserve"> </w:t>
      </w:r>
      <w:r w:rsidR="006969F4" w:rsidRPr="003F35FD">
        <w:rPr>
          <w:rFonts w:ascii="Times New Roman" w:hAnsi="Times New Roman" w:cs="Times New Roman"/>
          <w:sz w:val="24"/>
          <w:szCs w:val="24"/>
        </w:rPr>
        <w:t>руб</w:t>
      </w:r>
      <w:r w:rsidRPr="003F35FD">
        <w:rPr>
          <w:rFonts w:ascii="Times New Roman" w:hAnsi="Times New Roman" w:cs="Times New Roman"/>
          <w:sz w:val="24"/>
        </w:rPr>
        <w:t>.</w:t>
      </w:r>
      <w:r w:rsidR="0085720D" w:rsidRPr="00293183">
        <w:rPr>
          <w:rFonts w:ascii="Times New Roman" w:hAnsi="Times New Roman" w:cs="Times New Roman"/>
          <w:sz w:val="24"/>
        </w:rPr>
        <w:t xml:space="preserve"> </w:t>
      </w:r>
    </w:p>
    <w:p w14:paraId="69E6AAEA" w14:textId="77777777" w:rsidR="00966AC7"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В течение года</w:t>
      </w:r>
      <w:r w:rsidR="0085720D" w:rsidRPr="00293183">
        <w:rPr>
          <w:rFonts w:ascii="Times New Roman" w:hAnsi="Times New Roman" w:cs="Times New Roman"/>
          <w:sz w:val="24"/>
        </w:rPr>
        <w:t xml:space="preserve"> </w:t>
      </w:r>
      <w:r w:rsidRPr="00293183">
        <w:rPr>
          <w:rFonts w:ascii="Times New Roman" w:hAnsi="Times New Roman" w:cs="Times New Roman"/>
          <w:sz w:val="24"/>
        </w:rPr>
        <w:t>на площади Советской организовывались разнообразные планшетные фотовыставки: «От человека к человеку» в рамках</w:t>
      </w:r>
      <w:r w:rsidR="00106C1B" w:rsidRPr="00293183">
        <w:rPr>
          <w:rFonts w:ascii="Times New Roman" w:hAnsi="Times New Roman" w:cs="Times New Roman"/>
          <w:sz w:val="24"/>
        </w:rPr>
        <w:t xml:space="preserve"> проекта «Сила маленьких шагов», «Марш энтузиастов»</w:t>
      </w:r>
      <w:r w:rsidRPr="00293183">
        <w:rPr>
          <w:rFonts w:ascii="Times New Roman" w:hAnsi="Times New Roman" w:cs="Times New Roman"/>
          <w:sz w:val="24"/>
        </w:rPr>
        <w:t>, «По сл</w:t>
      </w:r>
      <w:r w:rsidR="00106C1B" w:rsidRPr="00293183">
        <w:rPr>
          <w:rFonts w:ascii="Times New Roman" w:hAnsi="Times New Roman" w:cs="Times New Roman"/>
          <w:sz w:val="24"/>
        </w:rPr>
        <w:t>едам Петра Великого в Карелии»</w:t>
      </w:r>
      <w:r w:rsidRPr="00293183">
        <w:rPr>
          <w:rFonts w:ascii="Times New Roman" w:hAnsi="Times New Roman" w:cs="Times New Roman"/>
          <w:sz w:val="24"/>
        </w:rPr>
        <w:t>, «</w:t>
      </w:r>
      <w:r w:rsidR="00106C1B" w:rsidRPr="00293183">
        <w:rPr>
          <w:rFonts w:ascii="Times New Roman" w:hAnsi="Times New Roman" w:cs="Times New Roman"/>
          <w:sz w:val="24"/>
        </w:rPr>
        <w:t>Золотая маска» в Петрозаводске»</w:t>
      </w:r>
      <w:r w:rsidRPr="00293183">
        <w:rPr>
          <w:rFonts w:ascii="Times New Roman" w:hAnsi="Times New Roman" w:cs="Times New Roman"/>
          <w:sz w:val="24"/>
        </w:rPr>
        <w:t xml:space="preserve">. </w:t>
      </w:r>
    </w:p>
    <w:p w14:paraId="5137C952"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Деятельность Городского танцевального клуба «РИТМ» направлена</w:t>
      </w:r>
      <w:r w:rsidR="0010589F" w:rsidRPr="00293183">
        <w:rPr>
          <w:rFonts w:ascii="Times New Roman" w:hAnsi="Times New Roman" w:cs="Times New Roman"/>
          <w:sz w:val="24"/>
        </w:rPr>
        <w:t xml:space="preserve"> </w:t>
      </w:r>
      <w:r w:rsidR="0010589F" w:rsidRPr="00293183">
        <w:rPr>
          <w:rFonts w:ascii="Times New Roman" w:hAnsi="Times New Roman" w:cs="Times New Roman"/>
          <w:sz w:val="24"/>
        </w:rPr>
        <w:br/>
      </w:r>
      <w:r w:rsidRPr="00293183">
        <w:rPr>
          <w:rFonts w:ascii="Times New Roman" w:hAnsi="Times New Roman" w:cs="Times New Roman"/>
          <w:sz w:val="24"/>
        </w:rPr>
        <w:t>на формирование массовой культуры бального танца среди населения, воспитание и подготовку спортивных пар, организацию досуга и творческое развитие детей и взрослых.</w:t>
      </w:r>
      <w:r w:rsidR="00BE5FEA" w:rsidRPr="00293183">
        <w:rPr>
          <w:rFonts w:ascii="Times New Roman" w:hAnsi="Times New Roman" w:cs="Times New Roman"/>
          <w:sz w:val="24"/>
        </w:rPr>
        <w:t xml:space="preserve"> </w:t>
      </w:r>
    </w:p>
    <w:p w14:paraId="6433215C"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В 2022 году в Городском танцевальном клубе «РИТМ» занималось</w:t>
      </w:r>
      <w:r w:rsidR="0010589F" w:rsidRPr="00293183">
        <w:rPr>
          <w:rFonts w:ascii="Times New Roman" w:hAnsi="Times New Roman" w:cs="Times New Roman"/>
          <w:sz w:val="24"/>
        </w:rPr>
        <w:t xml:space="preserve"> </w:t>
      </w:r>
      <w:r w:rsidRPr="00293183">
        <w:rPr>
          <w:rFonts w:ascii="Times New Roman" w:hAnsi="Times New Roman" w:cs="Times New Roman"/>
          <w:sz w:val="24"/>
        </w:rPr>
        <w:t xml:space="preserve">665 человек, </w:t>
      </w:r>
      <w:r w:rsidR="0010589F" w:rsidRPr="00293183">
        <w:rPr>
          <w:rFonts w:ascii="Times New Roman" w:hAnsi="Times New Roman" w:cs="Times New Roman"/>
          <w:sz w:val="24"/>
        </w:rPr>
        <w:br/>
      </w:r>
      <w:r w:rsidRPr="00293183">
        <w:rPr>
          <w:rFonts w:ascii="Times New Roman" w:hAnsi="Times New Roman" w:cs="Times New Roman"/>
          <w:sz w:val="24"/>
        </w:rPr>
        <w:t xml:space="preserve">в </w:t>
      </w:r>
      <w:r w:rsidR="0010589F" w:rsidRPr="00293183">
        <w:rPr>
          <w:rFonts w:ascii="Times New Roman" w:hAnsi="Times New Roman" w:cs="Times New Roman"/>
          <w:sz w:val="24"/>
        </w:rPr>
        <w:t>том числе</w:t>
      </w:r>
      <w:r w:rsidRPr="00293183">
        <w:rPr>
          <w:rFonts w:ascii="Times New Roman" w:hAnsi="Times New Roman" w:cs="Times New Roman"/>
          <w:sz w:val="24"/>
        </w:rPr>
        <w:t xml:space="preserve"> 525 детей. Для поддержания интереса у детей к занятиям бальными танцами и содействия развити</w:t>
      </w:r>
      <w:r w:rsidR="0010589F" w:rsidRPr="00293183">
        <w:rPr>
          <w:rFonts w:ascii="Times New Roman" w:hAnsi="Times New Roman" w:cs="Times New Roman"/>
          <w:sz w:val="24"/>
        </w:rPr>
        <w:t>ю</w:t>
      </w:r>
      <w:r w:rsidRPr="00293183">
        <w:rPr>
          <w:rFonts w:ascii="Times New Roman" w:hAnsi="Times New Roman" w:cs="Times New Roman"/>
          <w:sz w:val="24"/>
        </w:rPr>
        <w:t xml:space="preserve"> творческих способностей, работают</w:t>
      </w:r>
      <w:r w:rsidR="0010589F" w:rsidRPr="00293183">
        <w:rPr>
          <w:rFonts w:ascii="Times New Roman" w:hAnsi="Times New Roman" w:cs="Times New Roman"/>
          <w:sz w:val="24"/>
        </w:rPr>
        <w:t xml:space="preserve"> </w:t>
      </w:r>
      <w:r w:rsidRPr="00293183">
        <w:rPr>
          <w:rFonts w:ascii="Times New Roman" w:hAnsi="Times New Roman" w:cs="Times New Roman"/>
          <w:sz w:val="24"/>
        </w:rPr>
        <w:t>3 детских творческих коллектива.</w:t>
      </w:r>
    </w:p>
    <w:p w14:paraId="1893A6B5" w14:textId="77777777" w:rsidR="009D7D08" w:rsidRPr="00293183" w:rsidRDefault="0010589F"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В течение</w:t>
      </w:r>
      <w:r w:rsidR="009D7D08" w:rsidRPr="00293183">
        <w:rPr>
          <w:rFonts w:ascii="Times New Roman" w:hAnsi="Times New Roman" w:cs="Times New Roman"/>
          <w:sz w:val="24"/>
        </w:rPr>
        <w:t xml:space="preserve"> года танцевальные дуэты клуба выезжали еженедельно </w:t>
      </w:r>
      <w:r w:rsidRPr="00293183">
        <w:rPr>
          <w:rFonts w:ascii="Times New Roman" w:hAnsi="Times New Roman" w:cs="Times New Roman"/>
          <w:sz w:val="24"/>
        </w:rPr>
        <w:br/>
      </w:r>
      <w:r w:rsidR="009D7D08" w:rsidRPr="00293183">
        <w:rPr>
          <w:rFonts w:ascii="Times New Roman" w:hAnsi="Times New Roman" w:cs="Times New Roman"/>
          <w:sz w:val="24"/>
        </w:rPr>
        <w:t>на соревнования различного уровня, достойно представляя город и республику, завоевали</w:t>
      </w:r>
      <w:r w:rsidR="0085720D" w:rsidRPr="00293183">
        <w:rPr>
          <w:rFonts w:ascii="Times New Roman" w:hAnsi="Times New Roman" w:cs="Times New Roman"/>
          <w:sz w:val="24"/>
        </w:rPr>
        <w:t xml:space="preserve"> </w:t>
      </w:r>
      <w:r w:rsidR="009D7D08" w:rsidRPr="00293183">
        <w:rPr>
          <w:rFonts w:ascii="Times New Roman" w:hAnsi="Times New Roman" w:cs="Times New Roman"/>
          <w:sz w:val="24"/>
        </w:rPr>
        <w:t>28 золотых, 30 серебряных и 12</w:t>
      </w:r>
      <w:r w:rsidR="0085720D" w:rsidRPr="00293183">
        <w:rPr>
          <w:rFonts w:ascii="Times New Roman" w:hAnsi="Times New Roman" w:cs="Times New Roman"/>
          <w:sz w:val="24"/>
        </w:rPr>
        <w:t xml:space="preserve"> </w:t>
      </w:r>
      <w:r w:rsidR="009D7D08" w:rsidRPr="00293183">
        <w:rPr>
          <w:rFonts w:ascii="Times New Roman" w:hAnsi="Times New Roman" w:cs="Times New Roman"/>
          <w:sz w:val="24"/>
        </w:rPr>
        <w:t>бронзовых медалей.</w:t>
      </w:r>
    </w:p>
    <w:p w14:paraId="736F30E3" w14:textId="77777777" w:rsidR="009D7D08" w:rsidRPr="00293183" w:rsidRDefault="009D7D08" w:rsidP="009D7D08">
      <w:pPr>
        <w:pStyle w:val="a4"/>
        <w:ind w:left="0" w:firstLine="567"/>
        <w:jc w:val="both"/>
        <w:rPr>
          <w:rFonts w:ascii="Times New Roman" w:hAnsi="Times New Roman" w:cs="Times New Roman"/>
          <w:sz w:val="24"/>
        </w:rPr>
      </w:pPr>
      <w:r w:rsidRPr="00293183">
        <w:rPr>
          <w:rFonts w:ascii="Times New Roman" w:hAnsi="Times New Roman" w:cs="Times New Roman"/>
          <w:sz w:val="24"/>
        </w:rPr>
        <w:t xml:space="preserve">В </w:t>
      </w:r>
      <w:r w:rsidR="0010589F" w:rsidRPr="00293183">
        <w:rPr>
          <w:rFonts w:ascii="Times New Roman" w:hAnsi="Times New Roman" w:cs="Times New Roman"/>
          <w:sz w:val="24"/>
        </w:rPr>
        <w:t>2022</w:t>
      </w:r>
      <w:r w:rsidRPr="00293183">
        <w:rPr>
          <w:rFonts w:ascii="Times New Roman" w:hAnsi="Times New Roman" w:cs="Times New Roman"/>
          <w:sz w:val="24"/>
        </w:rPr>
        <w:t xml:space="preserve"> году многие спортсмены выполнили необходимый минимум для получения различных юношеских и спортивных разрядов. 3 человека получили спортивный разряд «Кандидат в мастера спорта» и 1 человек – «Мастер спорта».</w:t>
      </w:r>
      <w:r w:rsidR="005C38A5">
        <w:rPr>
          <w:rFonts w:ascii="Times New Roman" w:hAnsi="Times New Roman" w:cs="Times New Roman"/>
          <w:sz w:val="24"/>
        </w:rPr>
        <w:t xml:space="preserve"> </w:t>
      </w:r>
      <w:r w:rsidR="005C38A5" w:rsidRPr="005C38A5">
        <w:rPr>
          <w:rFonts w:ascii="Times New Roman" w:hAnsi="Times New Roman" w:cs="Times New Roman"/>
          <w:sz w:val="24"/>
        </w:rPr>
        <w:t>За творческие достижения и активное участие в культурной жизни города 2 танцевальные пары отмечены стипендиями Администрации.</w:t>
      </w:r>
    </w:p>
    <w:p w14:paraId="0BB36B14" w14:textId="77777777" w:rsidR="00087D68" w:rsidRPr="00A260DD" w:rsidRDefault="00087D68" w:rsidP="00087D68">
      <w:pPr>
        <w:pStyle w:val="a4"/>
        <w:ind w:left="0" w:firstLine="567"/>
        <w:jc w:val="both"/>
        <w:rPr>
          <w:rFonts w:ascii="Times New Roman" w:hAnsi="Times New Roman" w:cs="Times New Roman"/>
          <w:sz w:val="24"/>
          <w:szCs w:val="24"/>
          <w:highlight w:val="yellow"/>
        </w:rPr>
      </w:pPr>
    </w:p>
    <w:p w14:paraId="7D1FA66B" w14:textId="77777777" w:rsidR="00CC6B7F" w:rsidRPr="00293183" w:rsidRDefault="005F5448" w:rsidP="009F6ED5">
      <w:pPr>
        <w:pStyle w:val="a4"/>
        <w:jc w:val="center"/>
        <w:outlineLvl w:val="1"/>
        <w:rPr>
          <w:rFonts w:ascii="Times New Roman" w:hAnsi="Times New Roman" w:cs="Times New Roman"/>
          <w:sz w:val="24"/>
          <w:szCs w:val="24"/>
        </w:rPr>
      </w:pPr>
      <w:bookmarkStart w:id="13" w:name="_Toc477426526"/>
      <w:r w:rsidRPr="00293183">
        <w:rPr>
          <w:rFonts w:ascii="Times New Roman" w:hAnsi="Times New Roman" w:cs="Times New Roman"/>
          <w:sz w:val="24"/>
          <w:szCs w:val="24"/>
        </w:rPr>
        <w:t>Организация библиотечного обслуживания</w:t>
      </w:r>
      <w:r w:rsidR="007A2D5E" w:rsidRPr="00293183">
        <w:rPr>
          <w:rFonts w:ascii="Times New Roman" w:hAnsi="Times New Roman" w:cs="Times New Roman"/>
          <w:sz w:val="24"/>
          <w:szCs w:val="24"/>
        </w:rPr>
        <w:t xml:space="preserve"> населения</w:t>
      </w:r>
      <w:bookmarkEnd w:id="13"/>
    </w:p>
    <w:p w14:paraId="42405400" w14:textId="77777777" w:rsidR="00790462" w:rsidRPr="00293183" w:rsidRDefault="001D6744" w:rsidP="00790462">
      <w:pPr>
        <w:pStyle w:val="a4"/>
        <w:ind w:left="0" w:firstLine="567"/>
        <w:jc w:val="both"/>
        <w:rPr>
          <w:rFonts w:ascii="Times New Roman" w:hAnsi="Times New Roman" w:cs="Times New Roman"/>
          <w:sz w:val="24"/>
        </w:rPr>
      </w:pPr>
      <w:r w:rsidRPr="00293183">
        <w:rPr>
          <w:rFonts w:ascii="Times New Roman" w:hAnsi="Times New Roman" w:cs="Times New Roman"/>
          <w:sz w:val="24"/>
        </w:rPr>
        <w:t>На территории Петрозаводского городского округа осуществляют свою деятельность</w:t>
      </w:r>
      <w:r w:rsidR="00790462" w:rsidRPr="00293183">
        <w:rPr>
          <w:rFonts w:ascii="Times New Roman" w:hAnsi="Times New Roman" w:cs="Times New Roman"/>
          <w:sz w:val="24"/>
        </w:rPr>
        <w:t xml:space="preserve"> 9 библиотек в составе муниципального бюджетного учреждения культуры «Централизованная библиотечная система»</w:t>
      </w:r>
      <w:r w:rsidRPr="00293183">
        <w:rPr>
          <w:rFonts w:ascii="Times New Roman" w:hAnsi="Times New Roman" w:cs="Times New Roman"/>
          <w:sz w:val="24"/>
        </w:rPr>
        <w:t xml:space="preserve"> (далее – ЦБС)</w:t>
      </w:r>
      <w:r w:rsidR="00790462" w:rsidRPr="00293183">
        <w:rPr>
          <w:rFonts w:ascii="Times New Roman" w:hAnsi="Times New Roman" w:cs="Times New Roman"/>
          <w:sz w:val="24"/>
        </w:rPr>
        <w:t>, расположенные в семи жилых районах города. Деятельность Петрозаводской ЦБС строилась в рамках Концепции модернизации муниципальных библиотек Российской Федерации на основе модельного стандарта деятельности общедоступной библиотеки, а также в рамках Года культурного наследия в России.</w:t>
      </w:r>
    </w:p>
    <w:p w14:paraId="38E36B07" w14:textId="77777777" w:rsidR="00790462" w:rsidRPr="00293183" w:rsidRDefault="00790462" w:rsidP="00790462">
      <w:pPr>
        <w:pStyle w:val="a4"/>
        <w:ind w:left="0" w:firstLine="567"/>
        <w:jc w:val="both"/>
        <w:rPr>
          <w:rFonts w:ascii="Times New Roman" w:hAnsi="Times New Roman" w:cs="Times New Roman"/>
          <w:sz w:val="24"/>
        </w:rPr>
      </w:pPr>
      <w:r w:rsidRPr="00293183">
        <w:rPr>
          <w:rFonts w:ascii="Times New Roman" w:hAnsi="Times New Roman" w:cs="Times New Roman"/>
          <w:sz w:val="24"/>
        </w:rPr>
        <w:t xml:space="preserve">Благодаря новым проектам и программам, современному подходу к использованию ресурсов библиотек, в 2022 году жители города посетили библиотечные площадки (в </w:t>
      </w:r>
      <w:r w:rsidR="001D6744" w:rsidRPr="00293183">
        <w:rPr>
          <w:rFonts w:ascii="Times New Roman" w:hAnsi="Times New Roman" w:cs="Times New Roman"/>
          <w:sz w:val="24"/>
        </w:rPr>
        <w:t>том числе</w:t>
      </w:r>
      <w:r w:rsidRPr="00293183">
        <w:rPr>
          <w:rFonts w:ascii="Times New Roman" w:hAnsi="Times New Roman" w:cs="Times New Roman"/>
          <w:sz w:val="24"/>
        </w:rPr>
        <w:t xml:space="preserve"> виртуальные и вне стен библиотек) более</w:t>
      </w:r>
      <w:r w:rsidR="001D6744" w:rsidRPr="00293183">
        <w:rPr>
          <w:rFonts w:ascii="Times New Roman" w:hAnsi="Times New Roman" w:cs="Times New Roman"/>
          <w:sz w:val="24"/>
        </w:rPr>
        <w:t xml:space="preserve"> </w:t>
      </w:r>
      <w:r w:rsidRPr="00293183">
        <w:rPr>
          <w:rFonts w:ascii="Times New Roman" w:hAnsi="Times New Roman" w:cs="Times New Roman"/>
          <w:sz w:val="24"/>
        </w:rPr>
        <w:t xml:space="preserve">415 </w:t>
      </w:r>
      <w:r w:rsidR="00487847" w:rsidRPr="00293183">
        <w:rPr>
          <w:rFonts w:ascii="Times New Roman" w:hAnsi="Times New Roman" w:cs="Times New Roman"/>
          <w:sz w:val="24"/>
          <w:szCs w:val="24"/>
        </w:rPr>
        <w:t>тыс.</w:t>
      </w:r>
      <w:r w:rsidRPr="00293183">
        <w:rPr>
          <w:rFonts w:ascii="Times New Roman" w:hAnsi="Times New Roman" w:cs="Times New Roman"/>
          <w:sz w:val="24"/>
        </w:rPr>
        <w:t xml:space="preserve"> раз, прочитали</w:t>
      </w:r>
      <w:r w:rsidR="001D6744" w:rsidRPr="00293183">
        <w:rPr>
          <w:rFonts w:ascii="Times New Roman" w:hAnsi="Times New Roman" w:cs="Times New Roman"/>
          <w:sz w:val="24"/>
        </w:rPr>
        <w:t xml:space="preserve"> </w:t>
      </w:r>
      <w:r w:rsidRPr="00293183">
        <w:rPr>
          <w:rFonts w:ascii="Times New Roman" w:hAnsi="Times New Roman" w:cs="Times New Roman"/>
          <w:sz w:val="24"/>
        </w:rPr>
        <w:t xml:space="preserve">479 </w:t>
      </w:r>
      <w:r w:rsidR="00487847" w:rsidRPr="00293183">
        <w:rPr>
          <w:rFonts w:ascii="Times New Roman" w:hAnsi="Times New Roman" w:cs="Times New Roman"/>
          <w:sz w:val="24"/>
          <w:szCs w:val="24"/>
        </w:rPr>
        <w:t>тыс.</w:t>
      </w:r>
      <w:r w:rsidRPr="00293183">
        <w:rPr>
          <w:rFonts w:ascii="Times New Roman" w:hAnsi="Times New Roman" w:cs="Times New Roman"/>
          <w:sz w:val="24"/>
        </w:rPr>
        <w:t xml:space="preserve"> книг и журналов в печатно</w:t>
      </w:r>
      <w:r w:rsidR="001D6744" w:rsidRPr="00293183">
        <w:rPr>
          <w:rFonts w:ascii="Times New Roman" w:hAnsi="Times New Roman" w:cs="Times New Roman"/>
          <w:sz w:val="24"/>
        </w:rPr>
        <w:t>м и электронном виде, что на 25</w:t>
      </w:r>
      <w:r w:rsidRPr="00293183">
        <w:rPr>
          <w:rFonts w:ascii="Times New Roman" w:hAnsi="Times New Roman" w:cs="Times New Roman"/>
          <w:sz w:val="24"/>
        </w:rPr>
        <w:t>% больше, чем в предыдущем году и</w:t>
      </w:r>
      <w:r w:rsidR="001D6744" w:rsidRPr="00293183">
        <w:rPr>
          <w:rFonts w:ascii="Times New Roman" w:hAnsi="Times New Roman" w:cs="Times New Roman"/>
          <w:sz w:val="24"/>
        </w:rPr>
        <w:t xml:space="preserve"> </w:t>
      </w:r>
      <w:r w:rsidRPr="00293183">
        <w:rPr>
          <w:rFonts w:ascii="Times New Roman" w:hAnsi="Times New Roman" w:cs="Times New Roman"/>
          <w:sz w:val="24"/>
        </w:rPr>
        <w:t xml:space="preserve">приняли участие в 1300 библиотечных мероприятиях. Коэффициент </w:t>
      </w:r>
      <w:r w:rsidR="001D6744" w:rsidRPr="00293183">
        <w:rPr>
          <w:rFonts w:ascii="Times New Roman" w:hAnsi="Times New Roman" w:cs="Times New Roman"/>
          <w:sz w:val="24"/>
        </w:rPr>
        <w:t>у</w:t>
      </w:r>
      <w:r w:rsidRPr="00293183">
        <w:rPr>
          <w:rFonts w:ascii="Times New Roman" w:hAnsi="Times New Roman" w:cs="Times New Roman"/>
          <w:sz w:val="24"/>
        </w:rPr>
        <w:t>довлетворенности пользователей библиотек качест</w:t>
      </w:r>
      <w:r w:rsidR="001D6744" w:rsidRPr="00293183">
        <w:rPr>
          <w:rFonts w:ascii="Times New Roman" w:hAnsi="Times New Roman" w:cs="Times New Roman"/>
          <w:sz w:val="24"/>
        </w:rPr>
        <w:t>вом оказанных услуг составил 93</w:t>
      </w:r>
      <w:r w:rsidRPr="00293183">
        <w:rPr>
          <w:rFonts w:ascii="Times New Roman" w:hAnsi="Times New Roman" w:cs="Times New Roman"/>
          <w:sz w:val="24"/>
        </w:rPr>
        <w:t>%.</w:t>
      </w:r>
    </w:p>
    <w:p w14:paraId="078DBC05" w14:textId="77777777" w:rsidR="00AF0542" w:rsidRPr="00293183" w:rsidRDefault="00CB5666" w:rsidP="00790462">
      <w:pPr>
        <w:pStyle w:val="a4"/>
        <w:ind w:left="0" w:firstLine="567"/>
        <w:jc w:val="both"/>
        <w:rPr>
          <w:rFonts w:ascii="Times New Roman" w:hAnsi="Times New Roman" w:cs="Times New Roman"/>
          <w:sz w:val="24"/>
        </w:rPr>
      </w:pPr>
      <w:r w:rsidRPr="00293183">
        <w:rPr>
          <w:rFonts w:ascii="Times New Roman" w:hAnsi="Times New Roman" w:cs="Times New Roman"/>
          <w:sz w:val="24"/>
        </w:rPr>
        <w:lastRenderedPageBreak/>
        <w:t>Главным событием</w:t>
      </w:r>
      <w:r w:rsidR="00790462" w:rsidRPr="00293183">
        <w:rPr>
          <w:rFonts w:ascii="Times New Roman" w:hAnsi="Times New Roman" w:cs="Times New Roman"/>
          <w:sz w:val="24"/>
        </w:rPr>
        <w:t xml:space="preserve"> года стало проведение общегородского литературно-музыкального фестиваля «Поэзия дружбы», который был поддержан Президентским фондом культурных инициатив. Проект продолжил деятельность библиотек</w:t>
      </w:r>
      <w:r w:rsidR="001D6744" w:rsidRPr="00293183">
        <w:rPr>
          <w:rFonts w:ascii="Times New Roman" w:hAnsi="Times New Roman" w:cs="Times New Roman"/>
          <w:sz w:val="24"/>
        </w:rPr>
        <w:t xml:space="preserve"> </w:t>
      </w:r>
      <w:r w:rsidR="00790462" w:rsidRPr="00293183">
        <w:rPr>
          <w:rFonts w:ascii="Times New Roman" w:hAnsi="Times New Roman" w:cs="Times New Roman"/>
          <w:sz w:val="24"/>
        </w:rPr>
        <w:t xml:space="preserve">по развитию межнационального диалога, и был посвящен поэзии народов, представители которых проживают на территории Республики Карелия. </w:t>
      </w:r>
    </w:p>
    <w:p w14:paraId="6372C270" w14:textId="77777777" w:rsidR="00790462" w:rsidRPr="00293183" w:rsidRDefault="00790462" w:rsidP="00790462">
      <w:pPr>
        <w:pStyle w:val="a4"/>
        <w:ind w:left="0" w:firstLine="567"/>
        <w:jc w:val="both"/>
        <w:rPr>
          <w:rFonts w:ascii="Times New Roman" w:hAnsi="Times New Roman" w:cs="Times New Roman"/>
          <w:sz w:val="24"/>
        </w:rPr>
      </w:pPr>
      <w:r w:rsidRPr="00293183">
        <w:rPr>
          <w:rFonts w:ascii="Times New Roman" w:hAnsi="Times New Roman" w:cs="Times New Roman"/>
          <w:sz w:val="24"/>
        </w:rPr>
        <w:t xml:space="preserve">Реализация проекта «Наш дом – Карелия: знакомство с культурой и бытом коренных народов Карелии» способствовала формированию у вновь прибывших в Петрозаводск мигрантов уважительного отношения к обычаям и традициям народов, исторически проживающих в Карелии, укреплению межнациональных связей через проведение цикла встреч, посвященных культуре и быту местного сообщества. </w:t>
      </w:r>
    </w:p>
    <w:p w14:paraId="449A2C7C" w14:textId="77777777" w:rsidR="00790462" w:rsidRPr="00293183" w:rsidRDefault="00C406E5" w:rsidP="00790462">
      <w:pPr>
        <w:pStyle w:val="a4"/>
        <w:ind w:left="0" w:firstLine="567"/>
        <w:jc w:val="both"/>
        <w:rPr>
          <w:rFonts w:ascii="Times New Roman" w:hAnsi="Times New Roman" w:cs="Times New Roman"/>
          <w:sz w:val="24"/>
        </w:rPr>
      </w:pPr>
      <w:r w:rsidRPr="00293183">
        <w:rPr>
          <w:rFonts w:ascii="Times New Roman" w:hAnsi="Times New Roman" w:cs="Times New Roman"/>
          <w:sz w:val="24"/>
        </w:rPr>
        <w:t>М</w:t>
      </w:r>
      <w:r w:rsidR="00790462" w:rsidRPr="00293183">
        <w:rPr>
          <w:rFonts w:ascii="Times New Roman" w:hAnsi="Times New Roman" w:cs="Times New Roman"/>
          <w:sz w:val="24"/>
        </w:rPr>
        <w:t>узейное пространство «Жизнь и творчество народного писателя Карелии Дмитрия Яко</w:t>
      </w:r>
      <w:r w:rsidRPr="00293183">
        <w:rPr>
          <w:rFonts w:ascii="Times New Roman" w:hAnsi="Times New Roman" w:cs="Times New Roman"/>
          <w:sz w:val="24"/>
        </w:rPr>
        <w:t xml:space="preserve">влевича Гусарова» </w:t>
      </w:r>
      <w:r w:rsidR="00790462" w:rsidRPr="00293183">
        <w:rPr>
          <w:rFonts w:ascii="Times New Roman" w:hAnsi="Times New Roman" w:cs="Times New Roman"/>
          <w:sz w:val="24"/>
        </w:rPr>
        <w:t>стало местом притяжения горожан. Для посетителей музейной комнаты проведены 37 экскурсий и 81</w:t>
      </w:r>
      <w:r w:rsidR="001D6744" w:rsidRPr="00293183">
        <w:rPr>
          <w:rFonts w:ascii="Times New Roman" w:hAnsi="Times New Roman" w:cs="Times New Roman"/>
          <w:sz w:val="24"/>
        </w:rPr>
        <w:t xml:space="preserve"> </w:t>
      </w:r>
      <w:r w:rsidR="00790462" w:rsidRPr="00293183">
        <w:rPr>
          <w:rFonts w:ascii="Times New Roman" w:hAnsi="Times New Roman" w:cs="Times New Roman"/>
          <w:sz w:val="24"/>
        </w:rPr>
        <w:t>мероприятие гражданско-патриотической и литературно-краеведческой направленности, в которых приняли участие</w:t>
      </w:r>
      <w:r w:rsidR="001D6744" w:rsidRPr="00293183">
        <w:rPr>
          <w:rFonts w:ascii="Times New Roman" w:hAnsi="Times New Roman" w:cs="Times New Roman"/>
          <w:sz w:val="24"/>
        </w:rPr>
        <w:t xml:space="preserve"> </w:t>
      </w:r>
      <w:r w:rsidR="00790462" w:rsidRPr="00293183">
        <w:rPr>
          <w:rFonts w:ascii="Times New Roman" w:hAnsi="Times New Roman" w:cs="Times New Roman"/>
          <w:sz w:val="24"/>
        </w:rPr>
        <w:t xml:space="preserve">более 2000 человек. </w:t>
      </w:r>
      <w:r w:rsidRPr="00293183">
        <w:rPr>
          <w:rFonts w:ascii="Times New Roman" w:hAnsi="Times New Roman" w:cs="Times New Roman"/>
          <w:sz w:val="24"/>
        </w:rPr>
        <w:t>О</w:t>
      </w:r>
      <w:r w:rsidR="00790462" w:rsidRPr="00293183">
        <w:rPr>
          <w:rFonts w:ascii="Times New Roman" w:hAnsi="Times New Roman" w:cs="Times New Roman"/>
          <w:sz w:val="24"/>
        </w:rPr>
        <w:t>конное пространство музейной комнаты использовалось как выставочная площадка – здесь демонстрировались выставки из фондов музея-заповедника «Кижи», Национального музея Республики Карелия, Дома др</w:t>
      </w:r>
      <w:r w:rsidR="00AB3CB1" w:rsidRPr="00293183">
        <w:rPr>
          <w:rFonts w:ascii="Times New Roman" w:hAnsi="Times New Roman" w:cs="Times New Roman"/>
          <w:sz w:val="24"/>
        </w:rPr>
        <w:t>ужбы народов Республики Карелия.</w:t>
      </w:r>
    </w:p>
    <w:p w14:paraId="69A97D2B" w14:textId="77777777" w:rsidR="00790462" w:rsidRPr="00293183" w:rsidRDefault="00790462" w:rsidP="00790462">
      <w:pPr>
        <w:pStyle w:val="a4"/>
        <w:ind w:left="0" w:firstLine="567"/>
        <w:jc w:val="both"/>
        <w:rPr>
          <w:rFonts w:ascii="Times New Roman" w:hAnsi="Times New Roman" w:cs="Times New Roman"/>
          <w:sz w:val="24"/>
        </w:rPr>
      </w:pPr>
      <w:r w:rsidRPr="00293183">
        <w:rPr>
          <w:rFonts w:ascii="Times New Roman" w:hAnsi="Times New Roman" w:cs="Times New Roman"/>
          <w:sz w:val="24"/>
        </w:rPr>
        <w:t>Развивается деятельность Центра семейного чтения на базе Городской детской библиотеки им. В.М. Данилова. В рамках программ Центра семейного чтения состоялось 38 мероприятий, среди них самые масштабные: акции «Всемирный день чтения вслух», «Город читает детям», «</w:t>
      </w:r>
      <w:proofErr w:type="spellStart"/>
      <w:r w:rsidRPr="00293183">
        <w:rPr>
          <w:rFonts w:ascii="Times New Roman" w:hAnsi="Times New Roman" w:cs="Times New Roman"/>
          <w:sz w:val="24"/>
        </w:rPr>
        <w:t>Библионочь</w:t>
      </w:r>
      <w:proofErr w:type="spellEnd"/>
      <w:r w:rsidRPr="00293183">
        <w:rPr>
          <w:rFonts w:ascii="Times New Roman" w:hAnsi="Times New Roman" w:cs="Times New Roman"/>
          <w:sz w:val="24"/>
        </w:rPr>
        <w:t xml:space="preserve">», праздник Закрытия летних чтений «Книжный круиз», городская библиотечная площадка «Поэзия города Петра», городской конкурс фотографий «С книгой в объективе». Мероприятия Центра посетили </w:t>
      </w:r>
      <w:r w:rsidR="00C406E5" w:rsidRPr="00293183">
        <w:rPr>
          <w:rFonts w:ascii="Times New Roman" w:hAnsi="Times New Roman" w:cs="Times New Roman"/>
          <w:sz w:val="24"/>
        </w:rPr>
        <w:t>более</w:t>
      </w:r>
      <w:r w:rsidRPr="00293183">
        <w:rPr>
          <w:rFonts w:ascii="Times New Roman" w:hAnsi="Times New Roman" w:cs="Times New Roman"/>
          <w:sz w:val="24"/>
        </w:rPr>
        <w:t xml:space="preserve"> 4</w:t>
      </w:r>
      <w:r w:rsidR="00C406E5" w:rsidRPr="00293183">
        <w:rPr>
          <w:rFonts w:ascii="Times New Roman" w:hAnsi="Times New Roman" w:cs="Times New Roman"/>
          <w:sz w:val="24"/>
        </w:rPr>
        <w:t>0</w:t>
      </w:r>
      <w:r w:rsidRPr="00293183">
        <w:rPr>
          <w:rFonts w:ascii="Times New Roman" w:hAnsi="Times New Roman" w:cs="Times New Roman"/>
          <w:sz w:val="24"/>
        </w:rPr>
        <w:t>00 человек.</w:t>
      </w:r>
    </w:p>
    <w:p w14:paraId="2633B895" w14:textId="77777777" w:rsidR="00790462" w:rsidRPr="00293183" w:rsidRDefault="00790462" w:rsidP="00790462">
      <w:pPr>
        <w:pStyle w:val="a4"/>
        <w:ind w:left="0" w:firstLine="567"/>
        <w:jc w:val="both"/>
        <w:rPr>
          <w:rFonts w:ascii="Times New Roman" w:hAnsi="Times New Roman" w:cs="Times New Roman"/>
          <w:sz w:val="24"/>
        </w:rPr>
      </w:pPr>
      <w:r w:rsidRPr="00293183">
        <w:rPr>
          <w:rFonts w:ascii="Times New Roman" w:hAnsi="Times New Roman" w:cs="Times New Roman"/>
          <w:sz w:val="24"/>
        </w:rPr>
        <w:t>Петрозаводская ЦБС поддерживала реализацию программы «Организация деятельности многоцелевого ресурсного центра по укреплению единства российской нации и этнокультурному развитию народов России «Дом дружбы народов Республики Карелия». В рамках совместной работы проведено 11 историко-познавательных мероприятий, посвященных культуре карелов, из них 4 выставки авторских работ</w:t>
      </w:r>
      <w:r w:rsidR="00BE5FEA" w:rsidRPr="00293183">
        <w:rPr>
          <w:rFonts w:ascii="Times New Roman" w:hAnsi="Times New Roman" w:cs="Times New Roman"/>
          <w:sz w:val="24"/>
        </w:rPr>
        <w:t xml:space="preserve"> </w:t>
      </w:r>
      <w:r w:rsidR="0044184C" w:rsidRPr="00293183">
        <w:rPr>
          <w:rFonts w:ascii="Times New Roman" w:hAnsi="Times New Roman" w:cs="Times New Roman"/>
          <w:sz w:val="24"/>
        </w:rPr>
        <w:br/>
      </w:r>
      <w:r w:rsidRPr="00293183">
        <w:rPr>
          <w:rFonts w:ascii="Times New Roman" w:hAnsi="Times New Roman" w:cs="Times New Roman"/>
          <w:sz w:val="24"/>
        </w:rPr>
        <w:t xml:space="preserve">М. </w:t>
      </w:r>
      <w:proofErr w:type="spellStart"/>
      <w:r w:rsidRPr="00293183">
        <w:rPr>
          <w:rFonts w:ascii="Times New Roman" w:hAnsi="Times New Roman" w:cs="Times New Roman"/>
          <w:sz w:val="24"/>
        </w:rPr>
        <w:t>Кемпайнен</w:t>
      </w:r>
      <w:proofErr w:type="spellEnd"/>
      <w:r w:rsidRPr="00293183">
        <w:rPr>
          <w:rFonts w:ascii="Times New Roman" w:hAnsi="Times New Roman" w:cs="Times New Roman"/>
          <w:sz w:val="24"/>
        </w:rPr>
        <w:t xml:space="preserve"> «Кукольное путешествие во времени: Древняя Корела».</w:t>
      </w:r>
    </w:p>
    <w:p w14:paraId="293CFD6E" w14:textId="77777777" w:rsidR="00790462" w:rsidRPr="00293183" w:rsidRDefault="00790462" w:rsidP="00790462">
      <w:pPr>
        <w:pStyle w:val="a4"/>
        <w:ind w:left="0" w:firstLine="567"/>
        <w:jc w:val="both"/>
        <w:rPr>
          <w:rFonts w:ascii="Times New Roman" w:hAnsi="Times New Roman" w:cs="Times New Roman"/>
          <w:sz w:val="24"/>
        </w:rPr>
      </w:pPr>
      <w:r w:rsidRPr="00293183">
        <w:rPr>
          <w:rFonts w:ascii="Times New Roman" w:hAnsi="Times New Roman" w:cs="Times New Roman"/>
          <w:sz w:val="24"/>
        </w:rPr>
        <w:t>В 2022 году библиотеки стремились к сбалансированному сочетанию традиционных и электронных библиотечных ресурсов, предоставляемых своим читателям. Благодаря муниципальному и федеральному финансированию были значительно обновлены традиционные (печатные) фонды –</w:t>
      </w:r>
      <w:r w:rsidR="001D6744" w:rsidRPr="00293183">
        <w:rPr>
          <w:rFonts w:ascii="Times New Roman" w:hAnsi="Times New Roman" w:cs="Times New Roman"/>
          <w:sz w:val="24"/>
        </w:rPr>
        <w:t xml:space="preserve"> </w:t>
      </w:r>
      <w:r w:rsidRPr="00293183">
        <w:rPr>
          <w:rFonts w:ascii="Times New Roman" w:hAnsi="Times New Roman" w:cs="Times New Roman"/>
          <w:sz w:val="24"/>
        </w:rPr>
        <w:t>в сравнении с предыдущим годом поступление новых изданий в библиотечные фонды увеличилось на 30%.</w:t>
      </w:r>
      <w:r w:rsidR="001D6744" w:rsidRPr="00293183">
        <w:rPr>
          <w:rFonts w:ascii="Times New Roman" w:hAnsi="Times New Roman" w:cs="Times New Roman"/>
          <w:sz w:val="24"/>
        </w:rPr>
        <w:t xml:space="preserve"> </w:t>
      </w:r>
      <w:r w:rsidR="00DA4D37">
        <w:rPr>
          <w:rFonts w:ascii="Times New Roman" w:hAnsi="Times New Roman" w:cs="Times New Roman"/>
          <w:sz w:val="24"/>
        </w:rPr>
        <w:br/>
      </w:r>
      <w:r w:rsidRPr="00293183">
        <w:rPr>
          <w:rFonts w:ascii="Times New Roman" w:hAnsi="Times New Roman" w:cs="Times New Roman"/>
          <w:sz w:val="24"/>
        </w:rPr>
        <w:t xml:space="preserve">В рамках субсидии в размере </w:t>
      </w:r>
      <w:r w:rsidR="002C0552" w:rsidRPr="00293183">
        <w:rPr>
          <w:rFonts w:ascii="Times New Roman" w:hAnsi="Times New Roman" w:cs="Times New Roman"/>
          <w:sz w:val="24"/>
        </w:rPr>
        <w:t>0,3 млн</w:t>
      </w:r>
      <w:r w:rsidRPr="00293183">
        <w:rPr>
          <w:rFonts w:ascii="Times New Roman" w:hAnsi="Times New Roman" w:cs="Times New Roman"/>
          <w:sz w:val="24"/>
        </w:rPr>
        <w:t xml:space="preserve"> руб., выделенной бюджетом Петрозаводского городского округа, фонды библиотек пополнились на 575 экземпляров, а в рамках реализации национального проекта «Культура» в фонды библиотек поступило </w:t>
      </w:r>
      <w:r w:rsidR="00AB3CB1" w:rsidRPr="00293183">
        <w:rPr>
          <w:rFonts w:ascii="Times New Roman" w:hAnsi="Times New Roman" w:cs="Times New Roman"/>
          <w:sz w:val="24"/>
        </w:rPr>
        <w:br/>
      </w:r>
      <w:r w:rsidRPr="00293183">
        <w:rPr>
          <w:rFonts w:ascii="Times New Roman" w:hAnsi="Times New Roman" w:cs="Times New Roman"/>
          <w:sz w:val="24"/>
        </w:rPr>
        <w:t xml:space="preserve">1234 экземпляров книг на сумму </w:t>
      </w:r>
      <w:r w:rsidR="002C0552" w:rsidRPr="00293183">
        <w:rPr>
          <w:rFonts w:ascii="Times New Roman" w:hAnsi="Times New Roman" w:cs="Times New Roman"/>
          <w:sz w:val="24"/>
        </w:rPr>
        <w:t>0,5 млн</w:t>
      </w:r>
      <w:r w:rsidRPr="00293183">
        <w:rPr>
          <w:rFonts w:ascii="Times New Roman" w:hAnsi="Times New Roman" w:cs="Times New Roman"/>
          <w:sz w:val="24"/>
        </w:rPr>
        <w:t xml:space="preserve"> руб.</w:t>
      </w:r>
    </w:p>
    <w:p w14:paraId="23D31B83" w14:textId="77777777" w:rsidR="00790462" w:rsidRPr="00293183" w:rsidRDefault="00790462" w:rsidP="00790462">
      <w:pPr>
        <w:pStyle w:val="a4"/>
        <w:ind w:left="0" w:firstLine="567"/>
        <w:jc w:val="both"/>
        <w:rPr>
          <w:rFonts w:ascii="Times New Roman" w:hAnsi="Times New Roman" w:cs="Times New Roman"/>
          <w:sz w:val="24"/>
        </w:rPr>
      </w:pPr>
      <w:r w:rsidRPr="00293183">
        <w:rPr>
          <w:rFonts w:ascii="Times New Roman" w:hAnsi="Times New Roman" w:cs="Times New Roman"/>
          <w:sz w:val="24"/>
        </w:rPr>
        <w:t>Сегодня читателям Петрозаводской ЦБС в электро</w:t>
      </w:r>
      <w:r w:rsidR="002C0552" w:rsidRPr="00293183">
        <w:rPr>
          <w:rFonts w:ascii="Times New Roman" w:hAnsi="Times New Roman" w:cs="Times New Roman"/>
          <w:sz w:val="24"/>
        </w:rPr>
        <w:t xml:space="preserve">нном виде доступно около </w:t>
      </w:r>
      <w:r w:rsidR="00DA4D37">
        <w:rPr>
          <w:rFonts w:ascii="Times New Roman" w:hAnsi="Times New Roman" w:cs="Times New Roman"/>
          <w:sz w:val="24"/>
        </w:rPr>
        <w:br/>
      </w:r>
      <w:r w:rsidR="002C0552" w:rsidRPr="00293183">
        <w:rPr>
          <w:rFonts w:ascii="Times New Roman" w:hAnsi="Times New Roman" w:cs="Times New Roman"/>
          <w:sz w:val="24"/>
        </w:rPr>
        <w:t>95 млн</w:t>
      </w:r>
      <w:r w:rsidRPr="00293183">
        <w:rPr>
          <w:rFonts w:ascii="Times New Roman" w:hAnsi="Times New Roman" w:cs="Times New Roman"/>
          <w:sz w:val="24"/>
        </w:rPr>
        <w:t xml:space="preserve"> электронных документов таких электронных библиотек, как Национальная электронная библиотека, </w:t>
      </w:r>
      <w:proofErr w:type="spellStart"/>
      <w:r w:rsidRPr="00293183">
        <w:rPr>
          <w:rFonts w:ascii="Times New Roman" w:hAnsi="Times New Roman" w:cs="Times New Roman"/>
          <w:sz w:val="24"/>
        </w:rPr>
        <w:t>ЛитРес</w:t>
      </w:r>
      <w:proofErr w:type="spellEnd"/>
      <w:r w:rsidRPr="00293183">
        <w:rPr>
          <w:rFonts w:ascii="Times New Roman" w:hAnsi="Times New Roman" w:cs="Times New Roman"/>
          <w:sz w:val="24"/>
        </w:rPr>
        <w:t xml:space="preserve"> и др., баз данных «Полпред», «Культура» и образовательной платформы </w:t>
      </w:r>
      <w:proofErr w:type="spellStart"/>
      <w:r w:rsidRPr="00293183">
        <w:rPr>
          <w:rFonts w:ascii="Times New Roman" w:hAnsi="Times New Roman" w:cs="Times New Roman"/>
          <w:sz w:val="24"/>
        </w:rPr>
        <w:t>Юрайт</w:t>
      </w:r>
      <w:proofErr w:type="spellEnd"/>
      <w:r w:rsidRPr="00293183">
        <w:rPr>
          <w:rFonts w:ascii="Times New Roman" w:hAnsi="Times New Roman" w:cs="Times New Roman"/>
          <w:sz w:val="24"/>
        </w:rPr>
        <w:t>. Число выдач электронных</w:t>
      </w:r>
      <w:r w:rsidR="00B7260E">
        <w:rPr>
          <w:rFonts w:ascii="Times New Roman" w:hAnsi="Times New Roman" w:cs="Times New Roman"/>
          <w:sz w:val="24"/>
        </w:rPr>
        <w:t xml:space="preserve"> изданий составило около 55 000</w:t>
      </w:r>
      <w:r w:rsidRPr="00293183">
        <w:rPr>
          <w:rFonts w:ascii="Times New Roman" w:hAnsi="Times New Roman" w:cs="Times New Roman"/>
          <w:sz w:val="24"/>
        </w:rPr>
        <w:t>.</w:t>
      </w:r>
    </w:p>
    <w:p w14:paraId="74D32D0E" w14:textId="77777777" w:rsidR="00790462" w:rsidRPr="00293183" w:rsidRDefault="00790462" w:rsidP="00790462">
      <w:pPr>
        <w:pStyle w:val="a4"/>
        <w:ind w:left="0" w:firstLine="567"/>
        <w:jc w:val="both"/>
        <w:rPr>
          <w:rFonts w:ascii="Times New Roman" w:hAnsi="Times New Roman" w:cs="Times New Roman"/>
          <w:sz w:val="24"/>
        </w:rPr>
      </w:pPr>
      <w:r w:rsidRPr="00293183">
        <w:rPr>
          <w:rFonts w:ascii="Times New Roman" w:hAnsi="Times New Roman" w:cs="Times New Roman"/>
          <w:sz w:val="24"/>
        </w:rPr>
        <w:t xml:space="preserve">В Центральной городской библиотеке им. Д.Я. Гусарова организовано пространство, доступное для лиц с ограниченными возможностями здоровья, в рамках подпрограммы «Активная политика занятости населения и социальная поддержка безработных граждан». </w:t>
      </w:r>
    </w:p>
    <w:p w14:paraId="64746254" w14:textId="77777777" w:rsidR="00536571" w:rsidRPr="002878DA" w:rsidRDefault="00536571" w:rsidP="00536571">
      <w:pPr>
        <w:pStyle w:val="a4"/>
        <w:jc w:val="center"/>
        <w:outlineLvl w:val="1"/>
        <w:rPr>
          <w:rFonts w:ascii="Times New Roman" w:hAnsi="Times New Roman" w:cs="Times New Roman"/>
          <w:sz w:val="24"/>
          <w:szCs w:val="24"/>
        </w:rPr>
      </w:pPr>
      <w:r w:rsidRPr="002878DA">
        <w:rPr>
          <w:rFonts w:ascii="Times New Roman" w:hAnsi="Times New Roman" w:cs="Times New Roman"/>
          <w:sz w:val="24"/>
          <w:szCs w:val="24"/>
        </w:rPr>
        <w:lastRenderedPageBreak/>
        <w:t>Формирование и содержание муниципального архива</w:t>
      </w:r>
    </w:p>
    <w:p w14:paraId="5FED0E40" w14:textId="77777777" w:rsidR="00D024C4" w:rsidRPr="002878DA" w:rsidRDefault="00D024C4" w:rsidP="001F3506">
      <w:pPr>
        <w:pStyle w:val="a4"/>
        <w:ind w:left="0" w:firstLine="567"/>
        <w:jc w:val="both"/>
        <w:rPr>
          <w:rFonts w:ascii="Times New Roman" w:hAnsi="Times New Roman" w:cs="Times New Roman"/>
          <w:sz w:val="24"/>
        </w:rPr>
      </w:pPr>
      <w:r w:rsidRPr="002878DA">
        <w:rPr>
          <w:rFonts w:ascii="Times New Roman" w:hAnsi="Times New Roman" w:cs="Times New Roman"/>
          <w:sz w:val="24"/>
        </w:rPr>
        <w:t xml:space="preserve">В 2022 году </w:t>
      </w:r>
      <w:r w:rsidR="00D219E7">
        <w:rPr>
          <w:rFonts w:ascii="Times New Roman" w:hAnsi="Times New Roman" w:cs="Times New Roman"/>
          <w:sz w:val="24"/>
        </w:rPr>
        <w:t>МКУ «</w:t>
      </w:r>
      <w:r w:rsidR="002878DA" w:rsidRPr="002878DA">
        <w:rPr>
          <w:rFonts w:ascii="Times New Roman" w:hAnsi="Times New Roman" w:cs="Times New Roman"/>
          <w:sz w:val="24"/>
        </w:rPr>
        <w:t xml:space="preserve">Муниципальный архив г. Петрозаводска» </w:t>
      </w:r>
      <w:proofErr w:type="spellStart"/>
      <w:r w:rsidRPr="002878DA">
        <w:rPr>
          <w:rFonts w:ascii="Times New Roman" w:hAnsi="Times New Roman" w:cs="Times New Roman"/>
          <w:sz w:val="24"/>
        </w:rPr>
        <w:t>закартонировано</w:t>
      </w:r>
      <w:proofErr w:type="spellEnd"/>
      <w:r w:rsidRPr="002878DA">
        <w:rPr>
          <w:rFonts w:ascii="Times New Roman" w:hAnsi="Times New Roman" w:cs="Times New Roman"/>
          <w:sz w:val="24"/>
        </w:rPr>
        <w:t xml:space="preserve"> </w:t>
      </w:r>
      <w:r w:rsidR="006D589D">
        <w:rPr>
          <w:rFonts w:ascii="Times New Roman" w:hAnsi="Times New Roman" w:cs="Times New Roman"/>
          <w:sz w:val="24"/>
        </w:rPr>
        <w:br/>
      </w:r>
      <w:r w:rsidRPr="002878DA">
        <w:rPr>
          <w:rFonts w:ascii="Times New Roman" w:hAnsi="Times New Roman" w:cs="Times New Roman"/>
          <w:sz w:val="24"/>
        </w:rPr>
        <w:t xml:space="preserve">1608 </w:t>
      </w:r>
      <w:proofErr w:type="spellStart"/>
      <w:r w:rsidRPr="002878DA">
        <w:rPr>
          <w:rFonts w:ascii="Times New Roman" w:hAnsi="Times New Roman" w:cs="Times New Roman"/>
          <w:sz w:val="24"/>
        </w:rPr>
        <w:t>ед.хр</w:t>
      </w:r>
      <w:proofErr w:type="spellEnd"/>
      <w:r w:rsidRPr="002878DA">
        <w:rPr>
          <w:rFonts w:ascii="Times New Roman" w:hAnsi="Times New Roman" w:cs="Times New Roman"/>
          <w:sz w:val="24"/>
        </w:rPr>
        <w:t>.</w:t>
      </w:r>
      <w:r w:rsidR="0085720D" w:rsidRPr="002878DA">
        <w:rPr>
          <w:rFonts w:ascii="Times New Roman" w:hAnsi="Times New Roman" w:cs="Times New Roman"/>
          <w:sz w:val="24"/>
        </w:rPr>
        <w:t xml:space="preserve"> </w:t>
      </w:r>
      <w:r w:rsidRPr="002878DA">
        <w:rPr>
          <w:rFonts w:ascii="Times New Roman" w:hAnsi="Times New Roman" w:cs="Times New Roman"/>
          <w:sz w:val="24"/>
        </w:rPr>
        <w:t xml:space="preserve">Всего по состоянию на 01.01.2022 в архиве </w:t>
      </w:r>
      <w:proofErr w:type="spellStart"/>
      <w:r w:rsidRPr="002878DA">
        <w:rPr>
          <w:rFonts w:ascii="Times New Roman" w:hAnsi="Times New Roman" w:cs="Times New Roman"/>
          <w:sz w:val="24"/>
        </w:rPr>
        <w:t>закартонировано</w:t>
      </w:r>
      <w:proofErr w:type="spellEnd"/>
      <w:r w:rsidRPr="002878DA">
        <w:rPr>
          <w:rFonts w:ascii="Times New Roman" w:hAnsi="Times New Roman" w:cs="Times New Roman"/>
          <w:sz w:val="24"/>
        </w:rPr>
        <w:t xml:space="preserve"> 26247 </w:t>
      </w:r>
      <w:proofErr w:type="spellStart"/>
      <w:r w:rsidRPr="002878DA">
        <w:rPr>
          <w:rFonts w:ascii="Times New Roman" w:hAnsi="Times New Roman" w:cs="Times New Roman"/>
          <w:sz w:val="24"/>
        </w:rPr>
        <w:t>ед.хр</w:t>
      </w:r>
      <w:proofErr w:type="spellEnd"/>
      <w:r w:rsidRPr="002878DA">
        <w:rPr>
          <w:rFonts w:ascii="Times New Roman" w:hAnsi="Times New Roman" w:cs="Times New Roman"/>
          <w:sz w:val="24"/>
        </w:rPr>
        <w:t xml:space="preserve">., что составляет 47 % от общего количества документов, находящихся на хранении. </w:t>
      </w:r>
    </w:p>
    <w:p w14:paraId="24489002" w14:textId="77777777" w:rsidR="00D024C4" w:rsidRPr="002878DA" w:rsidRDefault="00D024C4" w:rsidP="001F3506">
      <w:pPr>
        <w:pStyle w:val="a4"/>
        <w:ind w:left="0" w:firstLine="567"/>
        <w:jc w:val="both"/>
        <w:rPr>
          <w:rFonts w:ascii="Times New Roman" w:hAnsi="Times New Roman" w:cs="Times New Roman"/>
          <w:sz w:val="24"/>
        </w:rPr>
      </w:pPr>
      <w:r w:rsidRPr="002878DA">
        <w:rPr>
          <w:rFonts w:ascii="Times New Roman" w:hAnsi="Times New Roman" w:cs="Times New Roman"/>
          <w:sz w:val="24"/>
        </w:rPr>
        <w:t xml:space="preserve">Регулярно проводились мероприятия по сохранности и улучшению физического состояния документов: контроль температурно-влажностного и светового режимов </w:t>
      </w:r>
      <w:r w:rsidRPr="002878DA">
        <w:rPr>
          <w:rFonts w:ascii="Times New Roman" w:hAnsi="Times New Roman" w:cs="Times New Roman"/>
          <w:sz w:val="24"/>
        </w:rPr>
        <w:br/>
        <w:t xml:space="preserve">в архивохранилищах, обеспыливание пылесосом, влажные уборки, подшивка дел </w:t>
      </w:r>
      <w:r w:rsidRPr="002878DA">
        <w:rPr>
          <w:rFonts w:ascii="Times New Roman" w:hAnsi="Times New Roman" w:cs="Times New Roman"/>
          <w:sz w:val="24"/>
        </w:rPr>
        <w:br/>
        <w:t xml:space="preserve">(664 </w:t>
      </w:r>
      <w:proofErr w:type="spellStart"/>
      <w:r w:rsidRPr="002878DA">
        <w:rPr>
          <w:rFonts w:ascii="Times New Roman" w:hAnsi="Times New Roman" w:cs="Times New Roman"/>
          <w:sz w:val="24"/>
        </w:rPr>
        <w:t>ед.хр</w:t>
      </w:r>
      <w:proofErr w:type="spellEnd"/>
      <w:r w:rsidRPr="002878DA">
        <w:rPr>
          <w:rFonts w:ascii="Times New Roman" w:hAnsi="Times New Roman" w:cs="Times New Roman"/>
          <w:sz w:val="24"/>
        </w:rPr>
        <w:t>.), ремонт документов (292</w:t>
      </w:r>
      <w:r w:rsidR="0023424B">
        <w:rPr>
          <w:rFonts w:ascii="Times New Roman" w:hAnsi="Times New Roman" w:cs="Times New Roman"/>
          <w:sz w:val="24"/>
        </w:rPr>
        <w:t xml:space="preserve"> </w:t>
      </w:r>
      <w:proofErr w:type="spellStart"/>
      <w:r w:rsidRPr="002878DA">
        <w:rPr>
          <w:rFonts w:ascii="Times New Roman" w:hAnsi="Times New Roman" w:cs="Times New Roman"/>
          <w:sz w:val="24"/>
        </w:rPr>
        <w:t>ед.хр</w:t>
      </w:r>
      <w:proofErr w:type="spellEnd"/>
      <w:r w:rsidRPr="002878DA">
        <w:rPr>
          <w:rFonts w:ascii="Times New Roman" w:hAnsi="Times New Roman" w:cs="Times New Roman"/>
          <w:sz w:val="24"/>
        </w:rPr>
        <w:t xml:space="preserve">.). </w:t>
      </w:r>
    </w:p>
    <w:p w14:paraId="0EC95FA4" w14:textId="77777777" w:rsidR="00D024C4" w:rsidRPr="002878DA" w:rsidRDefault="0044184C" w:rsidP="001F3506">
      <w:pPr>
        <w:pStyle w:val="a4"/>
        <w:ind w:left="0" w:firstLine="567"/>
        <w:jc w:val="both"/>
        <w:rPr>
          <w:rFonts w:ascii="Times New Roman" w:hAnsi="Times New Roman" w:cs="Times New Roman"/>
          <w:sz w:val="24"/>
        </w:rPr>
      </w:pPr>
      <w:r w:rsidRPr="002878DA">
        <w:rPr>
          <w:rFonts w:ascii="Times New Roman" w:hAnsi="Times New Roman" w:cs="Times New Roman"/>
          <w:sz w:val="24"/>
        </w:rPr>
        <w:t>Проведена</w:t>
      </w:r>
      <w:r w:rsidR="00D024C4" w:rsidRPr="002878DA">
        <w:rPr>
          <w:rFonts w:ascii="Times New Roman" w:hAnsi="Times New Roman" w:cs="Times New Roman"/>
          <w:sz w:val="24"/>
        </w:rPr>
        <w:t xml:space="preserve"> проверка наличия и состояния архивных документов фонда Р–215 </w:t>
      </w:r>
      <w:r w:rsidR="00DA4D37">
        <w:rPr>
          <w:rFonts w:ascii="Times New Roman" w:hAnsi="Times New Roman" w:cs="Times New Roman"/>
          <w:sz w:val="24"/>
        </w:rPr>
        <w:br/>
      </w:r>
      <w:r w:rsidR="00D024C4" w:rsidRPr="002878DA">
        <w:rPr>
          <w:rFonts w:ascii="Times New Roman" w:hAnsi="Times New Roman" w:cs="Times New Roman"/>
          <w:sz w:val="24"/>
        </w:rPr>
        <w:t xml:space="preserve">за 2000–2017 годы. Всего проверено 5063 </w:t>
      </w:r>
      <w:proofErr w:type="spellStart"/>
      <w:r w:rsidR="00D024C4" w:rsidRPr="002878DA">
        <w:rPr>
          <w:rFonts w:ascii="Times New Roman" w:hAnsi="Times New Roman" w:cs="Times New Roman"/>
          <w:sz w:val="24"/>
        </w:rPr>
        <w:t>ед.хр</w:t>
      </w:r>
      <w:proofErr w:type="spellEnd"/>
      <w:r w:rsidR="00D024C4" w:rsidRPr="002878DA">
        <w:rPr>
          <w:rFonts w:ascii="Times New Roman" w:hAnsi="Times New Roman" w:cs="Times New Roman"/>
          <w:sz w:val="24"/>
        </w:rPr>
        <w:t>.</w:t>
      </w:r>
      <w:r w:rsidR="0085720D" w:rsidRPr="002878DA">
        <w:rPr>
          <w:rFonts w:ascii="Times New Roman" w:hAnsi="Times New Roman" w:cs="Times New Roman"/>
          <w:sz w:val="24"/>
        </w:rPr>
        <w:t xml:space="preserve"> </w:t>
      </w:r>
    </w:p>
    <w:p w14:paraId="5E66D1EB" w14:textId="77777777" w:rsidR="00D024C4" w:rsidRPr="002878DA" w:rsidRDefault="00D024C4" w:rsidP="001F3506">
      <w:pPr>
        <w:pStyle w:val="a4"/>
        <w:ind w:left="0" w:firstLine="567"/>
        <w:jc w:val="both"/>
        <w:rPr>
          <w:rFonts w:ascii="Times New Roman" w:hAnsi="Times New Roman" w:cs="Times New Roman"/>
          <w:sz w:val="24"/>
        </w:rPr>
      </w:pPr>
      <w:r w:rsidRPr="002878DA">
        <w:rPr>
          <w:rFonts w:ascii="Times New Roman" w:hAnsi="Times New Roman" w:cs="Times New Roman"/>
          <w:sz w:val="24"/>
        </w:rPr>
        <w:t>В 2022 году осуществл</w:t>
      </w:r>
      <w:r w:rsidR="00AB1882" w:rsidRPr="002878DA">
        <w:rPr>
          <w:rFonts w:ascii="Times New Roman" w:hAnsi="Times New Roman" w:cs="Times New Roman"/>
          <w:sz w:val="24"/>
        </w:rPr>
        <w:t>е</w:t>
      </w:r>
      <w:r w:rsidRPr="002878DA">
        <w:rPr>
          <w:rFonts w:ascii="Times New Roman" w:hAnsi="Times New Roman" w:cs="Times New Roman"/>
          <w:sz w:val="24"/>
        </w:rPr>
        <w:t xml:space="preserve">н прием 3 фондов и </w:t>
      </w:r>
      <w:proofErr w:type="spellStart"/>
      <w:r w:rsidRPr="002878DA">
        <w:rPr>
          <w:rFonts w:ascii="Times New Roman" w:hAnsi="Times New Roman" w:cs="Times New Roman"/>
          <w:sz w:val="24"/>
        </w:rPr>
        <w:t>допри</w:t>
      </w:r>
      <w:r w:rsidR="00AB1882" w:rsidRPr="002878DA">
        <w:rPr>
          <w:rFonts w:ascii="Times New Roman" w:hAnsi="Times New Roman" w:cs="Times New Roman"/>
          <w:sz w:val="24"/>
        </w:rPr>
        <w:t>е</w:t>
      </w:r>
      <w:r w:rsidRPr="002878DA">
        <w:rPr>
          <w:rFonts w:ascii="Times New Roman" w:hAnsi="Times New Roman" w:cs="Times New Roman"/>
          <w:sz w:val="24"/>
        </w:rPr>
        <w:t>м</w:t>
      </w:r>
      <w:proofErr w:type="spellEnd"/>
      <w:r w:rsidRPr="002878DA">
        <w:rPr>
          <w:rFonts w:ascii="Times New Roman" w:hAnsi="Times New Roman" w:cs="Times New Roman"/>
          <w:sz w:val="24"/>
        </w:rPr>
        <w:t xml:space="preserve"> в 7 фондах. Всего принято </w:t>
      </w:r>
      <w:r w:rsidRPr="002878DA">
        <w:rPr>
          <w:rFonts w:ascii="Times New Roman" w:hAnsi="Times New Roman" w:cs="Times New Roman"/>
          <w:sz w:val="24"/>
        </w:rPr>
        <w:br/>
      </w:r>
      <w:r w:rsidR="0044184C" w:rsidRPr="002878DA">
        <w:rPr>
          <w:rFonts w:ascii="Times New Roman" w:hAnsi="Times New Roman" w:cs="Times New Roman"/>
          <w:sz w:val="24"/>
        </w:rPr>
        <w:t xml:space="preserve">на хранение 1997 </w:t>
      </w:r>
      <w:proofErr w:type="spellStart"/>
      <w:r w:rsidR="0044184C" w:rsidRPr="002878DA">
        <w:rPr>
          <w:rFonts w:ascii="Times New Roman" w:hAnsi="Times New Roman" w:cs="Times New Roman"/>
          <w:sz w:val="24"/>
        </w:rPr>
        <w:t>ед.хр</w:t>
      </w:r>
      <w:proofErr w:type="spellEnd"/>
      <w:r w:rsidR="0044184C" w:rsidRPr="002878DA">
        <w:rPr>
          <w:rFonts w:ascii="Times New Roman" w:hAnsi="Times New Roman" w:cs="Times New Roman"/>
          <w:sz w:val="24"/>
        </w:rPr>
        <w:t>.</w:t>
      </w:r>
    </w:p>
    <w:p w14:paraId="29901F2E" w14:textId="77777777" w:rsidR="00CF382D" w:rsidRPr="00667113" w:rsidRDefault="00CF382D" w:rsidP="001F3506">
      <w:pPr>
        <w:pStyle w:val="a4"/>
        <w:ind w:left="0" w:firstLine="567"/>
        <w:jc w:val="both"/>
        <w:rPr>
          <w:rFonts w:ascii="Times New Roman" w:hAnsi="Times New Roman" w:cs="Times New Roman"/>
          <w:sz w:val="24"/>
        </w:rPr>
      </w:pPr>
    </w:p>
    <w:p w14:paraId="1908F663" w14:textId="77777777" w:rsidR="00FC70F6" w:rsidRPr="00667113" w:rsidRDefault="00FC70F6" w:rsidP="00D024C4">
      <w:pPr>
        <w:pStyle w:val="a4"/>
        <w:ind w:left="0" w:firstLine="567"/>
        <w:jc w:val="center"/>
        <w:outlineLvl w:val="0"/>
        <w:rPr>
          <w:rFonts w:ascii="Times New Roman" w:hAnsi="Times New Roman" w:cs="Times New Roman"/>
          <w:b/>
          <w:sz w:val="24"/>
          <w:szCs w:val="24"/>
        </w:rPr>
      </w:pPr>
      <w:r w:rsidRPr="00667113">
        <w:rPr>
          <w:rFonts w:ascii="Times New Roman" w:hAnsi="Times New Roman" w:cs="Times New Roman"/>
          <w:b/>
          <w:sz w:val="24"/>
          <w:szCs w:val="24"/>
          <w:lang w:val="en-US"/>
        </w:rPr>
        <w:t>IV</w:t>
      </w:r>
      <w:r w:rsidRPr="00667113">
        <w:rPr>
          <w:rFonts w:ascii="Times New Roman" w:hAnsi="Times New Roman" w:cs="Times New Roman"/>
          <w:b/>
          <w:sz w:val="24"/>
          <w:szCs w:val="24"/>
        </w:rPr>
        <w:t xml:space="preserve"> Деятельность в сфере жилищно-коммунального хозяйства</w:t>
      </w:r>
    </w:p>
    <w:p w14:paraId="07E1032B" w14:textId="77777777" w:rsidR="00144686" w:rsidRPr="00667113" w:rsidRDefault="00144686" w:rsidP="00465022">
      <w:pPr>
        <w:pStyle w:val="a4"/>
        <w:jc w:val="center"/>
        <w:outlineLvl w:val="1"/>
        <w:rPr>
          <w:rFonts w:ascii="Times New Roman" w:hAnsi="Times New Roman" w:cs="Times New Roman"/>
          <w:sz w:val="24"/>
          <w:szCs w:val="24"/>
        </w:rPr>
      </w:pPr>
      <w:bookmarkStart w:id="14" w:name="_Toc477426512"/>
      <w:bookmarkStart w:id="15" w:name="_Toc477426536"/>
      <w:r w:rsidRPr="00667113">
        <w:rPr>
          <w:rFonts w:ascii="Times New Roman" w:hAnsi="Times New Roman" w:cs="Times New Roman"/>
          <w:sz w:val="24"/>
          <w:szCs w:val="24"/>
        </w:rPr>
        <w:t>Организация электро-, тепло-, газо- и водоснабжения населения, водоотведения</w:t>
      </w:r>
      <w:bookmarkEnd w:id="14"/>
    </w:p>
    <w:p w14:paraId="5E433BDF" w14:textId="77777777" w:rsidR="00D4372C" w:rsidRPr="00667113" w:rsidRDefault="00D4372C" w:rsidP="00D4372C">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В рамках реализации мероприятий по улучшению качества наружного освещения автодорог, предусмотренных национальным проектом «Безопасные качественные дороги», были выполнены работы по модернизации, реконструкции и капитальному ремонту сетей освещения на следующих об</w:t>
      </w:r>
      <w:r w:rsidR="00DA4D37">
        <w:rPr>
          <w:rFonts w:ascii="Times New Roman" w:hAnsi="Times New Roman" w:cs="Times New Roman"/>
          <w:sz w:val="24"/>
          <w:szCs w:val="24"/>
        </w:rPr>
        <w:t xml:space="preserve">ъектах улично-дорожной сети </w:t>
      </w:r>
      <w:r w:rsidR="00DA4D37">
        <w:rPr>
          <w:rFonts w:ascii="Times New Roman" w:hAnsi="Times New Roman" w:cs="Times New Roman"/>
          <w:sz w:val="24"/>
          <w:szCs w:val="24"/>
        </w:rPr>
        <w:br/>
      </w:r>
      <w:r w:rsidRPr="00667113">
        <w:rPr>
          <w:rFonts w:ascii="Times New Roman" w:hAnsi="Times New Roman" w:cs="Times New Roman"/>
          <w:sz w:val="24"/>
          <w:szCs w:val="24"/>
        </w:rPr>
        <w:t xml:space="preserve">Петрозаводска: Петрозаводское шоссе, Главная площадь, </w:t>
      </w:r>
      <w:proofErr w:type="spellStart"/>
      <w:r w:rsidRPr="00667113">
        <w:rPr>
          <w:rFonts w:ascii="Times New Roman" w:hAnsi="Times New Roman" w:cs="Times New Roman"/>
          <w:sz w:val="24"/>
          <w:szCs w:val="24"/>
        </w:rPr>
        <w:t>Соломенская</w:t>
      </w:r>
      <w:proofErr w:type="spellEnd"/>
      <w:r w:rsidRPr="00667113">
        <w:rPr>
          <w:rFonts w:ascii="Times New Roman" w:hAnsi="Times New Roman" w:cs="Times New Roman"/>
          <w:sz w:val="24"/>
          <w:szCs w:val="24"/>
        </w:rPr>
        <w:t xml:space="preserve"> ул., </w:t>
      </w:r>
      <w:proofErr w:type="spellStart"/>
      <w:r w:rsidRPr="00667113">
        <w:rPr>
          <w:rFonts w:ascii="Times New Roman" w:hAnsi="Times New Roman" w:cs="Times New Roman"/>
          <w:sz w:val="24"/>
          <w:szCs w:val="24"/>
        </w:rPr>
        <w:t>Логмозерская</w:t>
      </w:r>
      <w:proofErr w:type="spellEnd"/>
      <w:r w:rsidRPr="00667113">
        <w:rPr>
          <w:rFonts w:ascii="Times New Roman" w:hAnsi="Times New Roman" w:cs="Times New Roman"/>
          <w:sz w:val="24"/>
          <w:szCs w:val="24"/>
        </w:rPr>
        <w:t xml:space="preserve"> ул., Рабочая ул. (участ</w:t>
      </w:r>
      <w:r w:rsidR="00AB4D66">
        <w:rPr>
          <w:rFonts w:ascii="Times New Roman" w:hAnsi="Times New Roman" w:cs="Times New Roman"/>
          <w:sz w:val="24"/>
          <w:szCs w:val="24"/>
        </w:rPr>
        <w:t xml:space="preserve">ок от улицы Федора </w:t>
      </w:r>
      <w:proofErr w:type="spellStart"/>
      <w:r w:rsidR="00AB4D66">
        <w:rPr>
          <w:rFonts w:ascii="Times New Roman" w:hAnsi="Times New Roman" w:cs="Times New Roman"/>
          <w:sz w:val="24"/>
          <w:szCs w:val="24"/>
        </w:rPr>
        <w:t>Тимоскайнена</w:t>
      </w:r>
      <w:proofErr w:type="spellEnd"/>
      <w:r w:rsidRPr="00667113">
        <w:rPr>
          <w:rFonts w:ascii="Times New Roman" w:hAnsi="Times New Roman" w:cs="Times New Roman"/>
          <w:sz w:val="24"/>
          <w:szCs w:val="24"/>
        </w:rPr>
        <w:t xml:space="preserve"> до Форелевой ул.); улица Птицефабрика (участок от Южного проезда до Рядового проезда); Вытегорское шоссе, Гвардейская улица (участок от Лыжной улицы до Ключевой улицы); Лыжная улица (от улицы </w:t>
      </w:r>
      <w:proofErr w:type="spellStart"/>
      <w:r w:rsidRPr="00667113">
        <w:rPr>
          <w:rFonts w:ascii="Times New Roman" w:hAnsi="Times New Roman" w:cs="Times New Roman"/>
          <w:sz w:val="24"/>
          <w:szCs w:val="24"/>
        </w:rPr>
        <w:t>Торнева</w:t>
      </w:r>
      <w:proofErr w:type="spellEnd"/>
      <w:r w:rsidRPr="00667113">
        <w:rPr>
          <w:rFonts w:ascii="Times New Roman" w:hAnsi="Times New Roman" w:cs="Times New Roman"/>
          <w:sz w:val="24"/>
          <w:szCs w:val="24"/>
        </w:rPr>
        <w:t xml:space="preserve"> до улицы </w:t>
      </w:r>
      <w:proofErr w:type="spellStart"/>
      <w:r w:rsidRPr="00667113">
        <w:rPr>
          <w:rFonts w:ascii="Times New Roman" w:hAnsi="Times New Roman" w:cs="Times New Roman"/>
          <w:sz w:val="24"/>
          <w:szCs w:val="24"/>
        </w:rPr>
        <w:t>Ровио</w:t>
      </w:r>
      <w:proofErr w:type="spellEnd"/>
      <w:r w:rsidRPr="00667113">
        <w:rPr>
          <w:rFonts w:ascii="Times New Roman" w:hAnsi="Times New Roman" w:cs="Times New Roman"/>
          <w:sz w:val="24"/>
          <w:szCs w:val="24"/>
        </w:rPr>
        <w:t>). Сумма финансирования составила 27,6 млн руб.</w:t>
      </w:r>
    </w:p>
    <w:p w14:paraId="545CBD24" w14:textId="77777777" w:rsidR="00D4372C" w:rsidRPr="00667113" w:rsidRDefault="00D4372C" w:rsidP="00D4372C">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 xml:space="preserve">За счет средств субсидии из бюджета Республики Карелия на реализацию отдельных мероприятий по социально-экономическому развитию столицы Республики Карелия были проведены работы по ремонту, модернизации, реконструкции объектов наружного освещения в границах Петрозаводского городского округа на следующих объектах: проспект Ленина (участок от улицы Фридриха Энгельса до площади Гагарина), </w:t>
      </w:r>
      <w:r w:rsidR="0023424B">
        <w:rPr>
          <w:rFonts w:ascii="Times New Roman" w:hAnsi="Times New Roman" w:cs="Times New Roman"/>
          <w:sz w:val="24"/>
          <w:szCs w:val="24"/>
        </w:rPr>
        <w:t>Петровская</w:t>
      </w:r>
      <w:r w:rsidRPr="00667113">
        <w:rPr>
          <w:rFonts w:ascii="Times New Roman" w:hAnsi="Times New Roman" w:cs="Times New Roman"/>
          <w:sz w:val="24"/>
          <w:szCs w:val="24"/>
        </w:rPr>
        <w:t xml:space="preserve"> набережная (участок от Каменной площади до Городской площади), Пушкинская улица (участок от проспекта Карла Маркса до Книжного проезда), </w:t>
      </w:r>
      <w:proofErr w:type="spellStart"/>
      <w:r w:rsidRPr="00667113">
        <w:rPr>
          <w:rFonts w:ascii="Times New Roman" w:hAnsi="Times New Roman" w:cs="Times New Roman"/>
          <w:sz w:val="24"/>
          <w:szCs w:val="24"/>
        </w:rPr>
        <w:t>Фаддеевская</w:t>
      </w:r>
      <w:proofErr w:type="spellEnd"/>
      <w:r w:rsidRPr="00667113">
        <w:rPr>
          <w:rFonts w:ascii="Times New Roman" w:hAnsi="Times New Roman" w:cs="Times New Roman"/>
          <w:sz w:val="24"/>
          <w:szCs w:val="24"/>
        </w:rPr>
        <w:t xml:space="preserve"> улица, </w:t>
      </w:r>
      <w:proofErr w:type="spellStart"/>
      <w:r w:rsidRPr="00667113">
        <w:rPr>
          <w:rFonts w:ascii="Times New Roman" w:hAnsi="Times New Roman" w:cs="Times New Roman"/>
          <w:sz w:val="24"/>
          <w:szCs w:val="24"/>
        </w:rPr>
        <w:t>Новоманерная</w:t>
      </w:r>
      <w:proofErr w:type="spellEnd"/>
      <w:r w:rsidRPr="00667113">
        <w:rPr>
          <w:rFonts w:ascii="Times New Roman" w:hAnsi="Times New Roman" w:cs="Times New Roman"/>
          <w:sz w:val="24"/>
          <w:szCs w:val="24"/>
        </w:rPr>
        <w:t xml:space="preserve"> площадь, улица Куйбышева (участок </w:t>
      </w:r>
      <w:r w:rsidRPr="00667113">
        <w:rPr>
          <w:rFonts w:ascii="Times New Roman" w:hAnsi="Times New Roman" w:cs="Times New Roman"/>
          <w:sz w:val="24"/>
          <w:szCs w:val="24"/>
        </w:rPr>
        <w:br/>
        <w:t xml:space="preserve">от улицы Германа Титова до проспекта Карла Маркса), проспект Карла Маркса (участок в районе Театральной площади), Красная улица (участок от улицы Анохина до улицы </w:t>
      </w:r>
      <w:proofErr w:type="spellStart"/>
      <w:r w:rsidRPr="00667113">
        <w:rPr>
          <w:rFonts w:ascii="Times New Roman" w:hAnsi="Times New Roman" w:cs="Times New Roman"/>
          <w:sz w:val="24"/>
          <w:szCs w:val="24"/>
        </w:rPr>
        <w:t>Шотмана</w:t>
      </w:r>
      <w:proofErr w:type="spellEnd"/>
      <w:r w:rsidRPr="00667113">
        <w:rPr>
          <w:rFonts w:ascii="Times New Roman" w:hAnsi="Times New Roman" w:cs="Times New Roman"/>
          <w:sz w:val="24"/>
          <w:szCs w:val="24"/>
        </w:rPr>
        <w:t xml:space="preserve">), улица Антикайнена, Дмитриевский сквер, улица Дзержинского, улица Анохина, Пионерская аллея, набережная Варкауса, парк Березовая Роща, парк Ямка (лестничный спуск со стороны улицы Дзержинского, лестничный спуск со стороны улицы Гоголя), парк </w:t>
      </w:r>
      <w:proofErr w:type="spellStart"/>
      <w:r w:rsidRPr="00667113">
        <w:rPr>
          <w:rFonts w:ascii="Times New Roman" w:hAnsi="Times New Roman" w:cs="Times New Roman"/>
          <w:sz w:val="24"/>
          <w:szCs w:val="24"/>
        </w:rPr>
        <w:t>Сенаторка</w:t>
      </w:r>
      <w:proofErr w:type="spellEnd"/>
      <w:r w:rsidRPr="00667113">
        <w:rPr>
          <w:rFonts w:ascii="Times New Roman" w:hAnsi="Times New Roman" w:cs="Times New Roman"/>
          <w:sz w:val="24"/>
          <w:szCs w:val="24"/>
        </w:rPr>
        <w:t xml:space="preserve"> (лестничный спуск со стороны улицы Фридриха Энгельса к роднику), парк Двадцать Второго Съезда КПСС, территория Стадионный Мост, Станционная улица, проезд Станция </w:t>
      </w:r>
      <w:proofErr w:type="spellStart"/>
      <w:r w:rsidRPr="00667113">
        <w:rPr>
          <w:rFonts w:ascii="Times New Roman" w:hAnsi="Times New Roman" w:cs="Times New Roman"/>
          <w:sz w:val="24"/>
          <w:szCs w:val="24"/>
        </w:rPr>
        <w:t>Голиковка</w:t>
      </w:r>
      <w:proofErr w:type="spellEnd"/>
      <w:r w:rsidRPr="00667113">
        <w:rPr>
          <w:rFonts w:ascii="Times New Roman" w:hAnsi="Times New Roman" w:cs="Times New Roman"/>
          <w:sz w:val="24"/>
          <w:szCs w:val="24"/>
        </w:rPr>
        <w:t xml:space="preserve"> (участок от Станционной улицы до Лесной улицы), улица Маршала Мерецкова (участок от проспекта Александра Невского до Загородной улицы), Загородная улица, улица </w:t>
      </w:r>
      <w:proofErr w:type="spellStart"/>
      <w:r w:rsidRPr="00667113">
        <w:rPr>
          <w:rFonts w:ascii="Times New Roman" w:hAnsi="Times New Roman" w:cs="Times New Roman"/>
          <w:sz w:val="24"/>
          <w:szCs w:val="24"/>
        </w:rPr>
        <w:t>Ригачина</w:t>
      </w:r>
      <w:proofErr w:type="spellEnd"/>
      <w:r w:rsidRPr="00667113">
        <w:rPr>
          <w:rFonts w:ascii="Times New Roman" w:hAnsi="Times New Roman" w:cs="Times New Roman"/>
          <w:sz w:val="24"/>
          <w:szCs w:val="24"/>
        </w:rPr>
        <w:t xml:space="preserve">, </w:t>
      </w:r>
      <w:proofErr w:type="spellStart"/>
      <w:r w:rsidRPr="00667113">
        <w:rPr>
          <w:rFonts w:ascii="Times New Roman" w:hAnsi="Times New Roman" w:cs="Times New Roman"/>
          <w:sz w:val="24"/>
          <w:szCs w:val="24"/>
        </w:rPr>
        <w:t>Нойбранденбургская</w:t>
      </w:r>
      <w:proofErr w:type="spellEnd"/>
      <w:r w:rsidRPr="00667113">
        <w:rPr>
          <w:rFonts w:ascii="Times New Roman" w:hAnsi="Times New Roman" w:cs="Times New Roman"/>
          <w:sz w:val="24"/>
          <w:szCs w:val="24"/>
        </w:rPr>
        <w:t xml:space="preserve"> улица (участок от Ключевой улицы до Ремесленного проезда), Судостроительная улица (участок от Кемской улицы до улицы Белые Ночи), Сунская улица, Карельский проспект (второй этап), улица </w:t>
      </w:r>
      <w:proofErr w:type="spellStart"/>
      <w:r w:rsidRPr="00667113">
        <w:rPr>
          <w:rFonts w:ascii="Times New Roman" w:hAnsi="Times New Roman" w:cs="Times New Roman"/>
          <w:sz w:val="24"/>
          <w:szCs w:val="24"/>
        </w:rPr>
        <w:t>Ровио</w:t>
      </w:r>
      <w:proofErr w:type="spellEnd"/>
      <w:r w:rsidRPr="00667113">
        <w:rPr>
          <w:rFonts w:ascii="Times New Roman" w:hAnsi="Times New Roman" w:cs="Times New Roman"/>
          <w:sz w:val="24"/>
          <w:szCs w:val="24"/>
        </w:rPr>
        <w:t xml:space="preserve">, Вороний проезд, Курганский проезд (участок от дома 6 до улицы Курган), улица Курган, улица </w:t>
      </w:r>
      <w:proofErr w:type="spellStart"/>
      <w:r w:rsidRPr="00667113">
        <w:rPr>
          <w:rFonts w:ascii="Times New Roman" w:hAnsi="Times New Roman" w:cs="Times New Roman"/>
          <w:sz w:val="24"/>
          <w:szCs w:val="24"/>
        </w:rPr>
        <w:t>Древлянка</w:t>
      </w:r>
      <w:proofErr w:type="spellEnd"/>
      <w:r w:rsidRPr="00667113">
        <w:rPr>
          <w:rFonts w:ascii="Times New Roman" w:hAnsi="Times New Roman" w:cs="Times New Roman"/>
          <w:sz w:val="24"/>
          <w:szCs w:val="24"/>
        </w:rPr>
        <w:t xml:space="preserve">, Магистральный сквер (пешеходная дорожка в районе дома 31 корпус 1 по </w:t>
      </w:r>
      <w:proofErr w:type="spellStart"/>
      <w:r w:rsidRPr="00667113">
        <w:rPr>
          <w:rFonts w:ascii="Times New Roman" w:hAnsi="Times New Roman" w:cs="Times New Roman"/>
          <w:sz w:val="24"/>
          <w:szCs w:val="24"/>
        </w:rPr>
        <w:t>Лососинскому</w:t>
      </w:r>
      <w:proofErr w:type="spellEnd"/>
      <w:r w:rsidRPr="00667113">
        <w:rPr>
          <w:rFonts w:ascii="Times New Roman" w:hAnsi="Times New Roman" w:cs="Times New Roman"/>
          <w:sz w:val="24"/>
          <w:szCs w:val="24"/>
        </w:rPr>
        <w:t xml:space="preserve"> шоссе), парк Патриот, Высотная аллея, Образовательный проезд, улица Пархоменко </w:t>
      </w:r>
      <w:r w:rsidRPr="00667113">
        <w:rPr>
          <w:rFonts w:ascii="Times New Roman" w:hAnsi="Times New Roman" w:cs="Times New Roman"/>
          <w:sz w:val="24"/>
          <w:szCs w:val="24"/>
        </w:rPr>
        <w:lastRenderedPageBreak/>
        <w:t xml:space="preserve">(участок от улицы Чапаева до Сыктывкарской улицы), </w:t>
      </w:r>
      <w:proofErr w:type="spellStart"/>
      <w:r w:rsidRPr="00667113">
        <w:rPr>
          <w:rFonts w:ascii="Times New Roman" w:hAnsi="Times New Roman" w:cs="Times New Roman"/>
          <w:sz w:val="24"/>
          <w:szCs w:val="24"/>
        </w:rPr>
        <w:t>Ругозерский</w:t>
      </w:r>
      <w:proofErr w:type="spellEnd"/>
      <w:r w:rsidRPr="00667113">
        <w:rPr>
          <w:rFonts w:ascii="Times New Roman" w:hAnsi="Times New Roman" w:cs="Times New Roman"/>
          <w:sz w:val="24"/>
          <w:szCs w:val="24"/>
        </w:rPr>
        <w:t xml:space="preserve"> переулок (участок </w:t>
      </w:r>
      <w:r w:rsidRPr="00667113">
        <w:rPr>
          <w:rFonts w:ascii="Times New Roman" w:hAnsi="Times New Roman" w:cs="Times New Roman"/>
          <w:sz w:val="24"/>
          <w:szCs w:val="24"/>
        </w:rPr>
        <w:br/>
        <w:t xml:space="preserve">от Зеленой улицы до Прионежской улицы), Прионежская улица (участок от </w:t>
      </w:r>
      <w:proofErr w:type="spellStart"/>
      <w:r w:rsidRPr="00667113">
        <w:rPr>
          <w:rFonts w:ascii="Times New Roman" w:hAnsi="Times New Roman" w:cs="Times New Roman"/>
          <w:sz w:val="24"/>
          <w:szCs w:val="24"/>
        </w:rPr>
        <w:t>Ругозерского</w:t>
      </w:r>
      <w:proofErr w:type="spellEnd"/>
      <w:r w:rsidRPr="00667113">
        <w:rPr>
          <w:rFonts w:ascii="Times New Roman" w:hAnsi="Times New Roman" w:cs="Times New Roman"/>
          <w:sz w:val="24"/>
          <w:szCs w:val="24"/>
        </w:rPr>
        <w:t xml:space="preserve"> переулка до Олонецкой улицы), переулок Софьи Ковалевской, улица Фурманова (участок от улицы Черняховского до железной дороги), Мичуринская улица (участок </w:t>
      </w:r>
      <w:r w:rsidRPr="00667113">
        <w:rPr>
          <w:rFonts w:ascii="Times New Roman" w:hAnsi="Times New Roman" w:cs="Times New Roman"/>
          <w:sz w:val="24"/>
          <w:szCs w:val="24"/>
        </w:rPr>
        <w:br/>
        <w:t xml:space="preserve">от улицы Фурманова до улицы Островского), </w:t>
      </w:r>
      <w:proofErr w:type="spellStart"/>
      <w:r w:rsidRPr="00667113">
        <w:rPr>
          <w:rFonts w:ascii="Times New Roman" w:hAnsi="Times New Roman" w:cs="Times New Roman"/>
          <w:sz w:val="24"/>
          <w:szCs w:val="24"/>
        </w:rPr>
        <w:t>Кимасозерская</w:t>
      </w:r>
      <w:proofErr w:type="spellEnd"/>
      <w:r w:rsidRPr="00667113">
        <w:rPr>
          <w:rFonts w:ascii="Times New Roman" w:hAnsi="Times New Roman" w:cs="Times New Roman"/>
          <w:sz w:val="24"/>
          <w:szCs w:val="24"/>
        </w:rPr>
        <w:t xml:space="preserve"> улица (участок от улицы Лобачевского до улицы Пархоменко), улица Щорса, 1-й Речной переулок, Пограничная улица (участок от улицы </w:t>
      </w:r>
      <w:proofErr w:type="spellStart"/>
      <w:r w:rsidRPr="00667113">
        <w:rPr>
          <w:rFonts w:ascii="Times New Roman" w:hAnsi="Times New Roman" w:cs="Times New Roman"/>
          <w:sz w:val="24"/>
          <w:szCs w:val="24"/>
        </w:rPr>
        <w:t>Сулажгорские</w:t>
      </w:r>
      <w:proofErr w:type="spellEnd"/>
      <w:r w:rsidRPr="00667113">
        <w:rPr>
          <w:rFonts w:ascii="Times New Roman" w:hAnsi="Times New Roman" w:cs="Times New Roman"/>
          <w:sz w:val="24"/>
          <w:szCs w:val="24"/>
        </w:rPr>
        <w:t xml:space="preserve"> Высоты до </w:t>
      </w:r>
      <w:proofErr w:type="spellStart"/>
      <w:r w:rsidRPr="00667113">
        <w:rPr>
          <w:rFonts w:ascii="Times New Roman" w:hAnsi="Times New Roman" w:cs="Times New Roman"/>
          <w:sz w:val="24"/>
          <w:szCs w:val="24"/>
        </w:rPr>
        <w:t>Яковинского</w:t>
      </w:r>
      <w:proofErr w:type="spellEnd"/>
      <w:r w:rsidRPr="00667113">
        <w:rPr>
          <w:rFonts w:ascii="Times New Roman" w:hAnsi="Times New Roman" w:cs="Times New Roman"/>
          <w:sz w:val="24"/>
          <w:szCs w:val="24"/>
        </w:rPr>
        <w:t xml:space="preserve"> проезда), Боровая улица (участок от Пограничной улицы до МДОУ «Детский сад</w:t>
      </w:r>
      <w:r w:rsidR="00CA5CCE" w:rsidRPr="00CA5CCE">
        <w:rPr>
          <w:rFonts w:ascii="Times New Roman" w:hAnsi="Times New Roman" w:cs="Times New Roman"/>
          <w:sz w:val="24"/>
          <w:szCs w:val="24"/>
        </w:rPr>
        <w:t xml:space="preserve"> </w:t>
      </w:r>
      <w:r w:rsidRPr="00667113">
        <w:rPr>
          <w:rFonts w:ascii="Times New Roman" w:hAnsi="Times New Roman" w:cs="Times New Roman"/>
          <w:sz w:val="24"/>
          <w:szCs w:val="24"/>
        </w:rPr>
        <w:t>№ 74»), Пограничная улица (участок от улицы Халтурина до Ветеринарного переулка), улица Кутузова (участок от улицы Мелентьевой до Краснофлотской улицы), Советская улица (участок от улицы Мелентьевой до Краснофлотской улицы), Исаковский бульвар, улица Антикайнена, Дмитриевский сквер (скейт-парк), набережная Варкауса (сквер Аквамарин).</w:t>
      </w:r>
    </w:p>
    <w:p w14:paraId="04D0F3D6" w14:textId="77777777" w:rsidR="00D4372C" w:rsidRPr="00667113" w:rsidRDefault="00D4372C" w:rsidP="00D4372C">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Также проведены работы по замене более 400 светильников на опорах наружного освещения на Пушкинской улице, улиц</w:t>
      </w:r>
      <w:r w:rsidR="0023424B">
        <w:rPr>
          <w:rFonts w:ascii="Times New Roman" w:hAnsi="Times New Roman" w:cs="Times New Roman"/>
          <w:sz w:val="24"/>
          <w:szCs w:val="24"/>
        </w:rPr>
        <w:t>е Мелентьевой, Московской улице</w:t>
      </w:r>
      <w:r w:rsidRPr="00667113">
        <w:rPr>
          <w:rFonts w:ascii="Times New Roman" w:hAnsi="Times New Roman" w:cs="Times New Roman"/>
          <w:sz w:val="24"/>
          <w:szCs w:val="24"/>
        </w:rPr>
        <w:t xml:space="preserve"> (участок от Первомайского проспекта до Октябрьского проспекта), Ленинградской улице, Железнодорожной улице, улице Гоголя, улице Заводская Линия (участок от улицы Герцена до площади Ленина), улице Герцена (участок от проспекта Ленина до Конюшенной улицы), улице </w:t>
      </w:r>
      <w:proofErr w:type="spellStart"/>
      <w:r w:rsidRPr="00667113">
        <w:rPr>
          <w:rFonts w:ascii="Times New Roman" w:hAnsi="Times New Roman" w:cs="Times New Roman"/>
          <w:sz w:val="24"/>
          <w:szCs w:val="24"/>
        </w:rPr>
        <w:t>Шотмана</w:t>
      </w:r>
      <w:proofErr w:type="spellEnd"/>
      <w:r w:rsidRPr="00667113">
        <w:rPr>
          <w:rFonts w:ascii="Times New Roman" w:hAnsi="Times New Roman" w:cs="Times New Roman"/>
          <w:sz w:val="24"/>
          <w:szCs w:val="24"/>
        </w:rPr>
        <w:t xml:space="preserve"> (участок от Железнодорожной улицы до улицы Разина), улице «Правды» (участок от Промышленной улицы до проспекта Александра Невского), улице Халтурина, Лесном проспекте, площади Верхнее Чапаевское кольцо (участок от Боровой улицы до площади </w:t>
      </w:r>
      <w:proofErr w:type="spellStart"/>
      <w:r w:rsidRPr="00667113">
        <w:rPr>
          <w:rFonts w:ascii="Times New Roman" w:hAnsi="Times New Roman" w:cs="Times New Roman"/>
          <w:sz w:val="24"/>
          <w:szCs w:val="24"/>
        </w:rPr>
        <w:t>Древлянское</w:t>
      </w:r>
      <w:proofErr w:type="spellEnd"/>
      <w:r w:rsidRPr="00667113">
        <w:rPr>
          <w:rFonts w:ascii="Times New Roman" w:hAnsi="Times New Roman" w:cs="Times New Roman"/>
          <w:sz w:val="24"/>
          <w:szCs w:val="24"/>
        </w:rPr>
        <w:t xml:space="preserve"> кольцо), площади </w:t>
      </w:r>
      <w:proofErr w:type="spellStart"/>
      <w:r w:rsidRPr="00667113">
        <w:rPr>
          <w:rFonts w:ascii="Times New Roman" w:hAnsi="Times New Roman" w:cs="Times New Roman"/>
          <w:sz w:val="24"/>
          <w:szCs w:val="24"/>
        </w:rPr>
        <w:t>Древлянское</w:t>
      </w:r>
      <w:proofErr w:type="spellEnd"/>
      <w:r w:rsidRPr="00667113">
        <w:rPr>
          <w:rFonts w:ascii="Times New Roman" w:hAnsi="Times New Roman" w:cs="Times New Roman"/>
          <w:sz w:val="24"/>
          <w:szCs w:val="24"/>
        </w:rPr>
        <w:t xml:space="preserve"> кольцо.</w:t>
      </w:r>
    </w:p>
    <w:p w14:paraId="5F26FF7B" w14:textId="77777777" w:rsidR="00D4372C" w:rsidRDefault="00D4372C" w:rsidP="00D4372C">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Сумма субсидии из бюджета Республики Карелия на реализацию отдельных мероприятий по социально-экономическому развитию столицы Республики Карелия в 2022 году составила 100 млн руб.</w:t>
      </w:r>
    </w:p>
    <w:p w14:paraId="7623E7FF" w14:textId="77777777" w:rsidR="00DA20C8" w:rsidRPr="00667113" w:rsidRDefault="00204714" w:rsidP="00204714">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 xml:space="preserve">ПАО «ТГК № 1» присвоен статус единой теплоснабжающей организации </w:t>
      </w:r>
      <w:r w:rsidR="004D4ADE" w:rsidRPr="00667113">
        <w:rPr>
          <w:rFonts w:ascii="Times New Roman" w:hAnsi="Times New Roman" w:cs="Times New Roman"/>
          <w:sz w:val="24"/>
          <w:szCs w:val="24"/>
        </w:rPr>
        <w:br/>
      </w:r>
      <w:r w:rsidRPr="00667113">
        <w:rPr>
          <w:rFonts w:ascii="Times New Roman" w:hAnsi="Times New Roman" w:cs="Times New Roman"/>
          <w:sz w:val="24"/>
          <w:szCs w:val="24"/>
        </w:rPr>
        <w:t xml:space="preserve">на территории Петрозаводского городского округа. Действует 11 систем централизованного теплоснабжения, в состав которых входит 19 источников теплоснабжения, в том числе Петрозаводская ТЭЦ филиала «Карельский </w:t>
      </w:r>
      <w:r w:rsidR="00667113">
        <w:rPr>
          <w:rFonts w:ascii="Times New Roman" w:hAnsi="Times New Roman" w:cs="Times New Roman"/>
          <w:sz w:val="24"/>
          <w:szCs w:val="24"/>
        </w:rPr>
        <w:br/>
      </w:r>
      <w:r w:rsidRPr="00667113">
        <w:rPr>
          <w:rFonts w:ascii="Times New Roman" w:hAnsi="Times New Roman" w:cs="Times New Roman"/>
          <w:sz w:val="24"/>
          <w:szCs w:val="24"/>
        </w:rPr>
        <w:t xml:space="preserve">«ПАО «ТГК-1». </w:t>
      </w:r>
    </w:p>
    <w:p w14:paraId="5A882B6E" w14:textId="77777777" w:rsidR="00204714" w:rsidRPr="00667113" w:rsidRDefault="00204714" w:rsidP="00204714">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Для безаварийного проведения текущего отопительного периода на территории Петрозаводского городского округа обеспечен неснижаемый нормативный запас топлива (мазута) в АО «ПКС-Тепловые сети</w:t>
      </w:r>
      <w:r w:rsidR="00363E53">
        <w:rPr>
          <w:rFonts w:ascii="Times New Roman" w:hAnsi="Times New Roman" w:cs="Times New Roman"/>
          <w:sz w:val="24"/>
          <w:szCs w:val="24"/>
        </w:rPr>
        <w:t>»</w:t>
      </w:r>
      <w:r w:rsidRPr="00667113">
        <w:rPr>
          <w:rFonts w:ascii="Times New Roman" w:hAnsi="Times New Roman" w:cs="Times New Roman"/>
          <w:sz w:val="24"/>
          <w:szCs w:val="24"/>
        </w:rPr>
        <w:t>, АО «</w:t>
      </w:r>
      <w:proofErr w:type="spellStart"/>
      <w:r w:rsidRPr="00667113">
        <w:rPr>
          <w:rFonts w:ascii="Times New Roman" w:hAnsi="Times New Roman" w:cs="Times New Roman"/>
          <w:sz w:val="24"/>
          <w:szCs w:val="24"/>
        </w:rPr>
        <w:t>Славмо</w:t>
      </w:r>
      <w:proofErr w:type="spellEnd"/>
      <w:r w:rsidRPr="00667113">
        <w:rPr>
          <w:rFonts w:ascii="Times New Roman" w:hAnsi="Times New Roman" w:cs="Times New Roman"/>
          <w:sz w:val="24"/>
          <w:szCs w:val="24"/>
        </w:rPr>
        <w:t xml:space="preserve">», ПТЭЦ филиала «Карельский» </w:t>
      </w:r>
      <w:r w:rsidR="004D4ADE" w:rsidRPr="00667113">
        <w:rPr>
          <w:rFonts w:ascii="Times New Roman" w:hAnsi="Times New Roman" w:cs="Times New Roman"/>
          <w:sz w:val="24"/>
          <w:szCs w:val="24"/>
        </w:rPr>
        <w:br/>
      </w:r>
      <w:r w:rsidRPr="00667113">
        <w:rPr>
          <w:rFonts w:ascii="Times New Roman" w:hAnsi="Times New Roman" w:cs="Times New Roman"/>
          <w:sz w:val="24"/>
          <w:szCs w:val="24"/>
        </w:rPr>
        <w:t>ПАО «ТГК-1».</w:t>
      </w:r>
    </w:p>
    <w:p w14:paraId="34F6F64D" w14:textId="77777777" w:rsidR="00204714" w:rsidRPr="00667113" w:rsidRDefault="00204714" w:rsidP="00204714">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В 2022 году перевод на природный газ жилищного фонда Петрозаводского городского округа осуществлялся одновременно с выполнением работ по капитальному ремонту внутридомовых инженерных систем газоснабжения многоквартирных домов, собственники помещений которых формируют фонд капитального ремонта на счете регионального оператора, при условии готовности распределительных сетей газоснабжения, строительство которых осуществляет АО «Газпром газораспределение Петрозаводск».</w:t>
      </w:r>
    </w:p>
    <w:p w14:paraId="0153AB90" w14:textId="77777777" w:rsidR="00204714" w:rsidRPr="00667113" w:rsidRDefault="00204714" w:rsidP="00204714">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 xml:space="preserve">Мероприятия проводились в рамках реализации региональной программы капитального ремонта общего имущества в многоквартирных домах, расположенных </w:t>
      </w:r>
      <w:r w:rsidRPr="00667113">
        <w:rPr>
          <w:rFonts w:ascii="Times New Roman" w:hAnsi="Times New Roman" w:cs="Times New Roman"/>
          <w:sz w:val="24"/>
          <w:szCs w:val="24"/>
        </w:rPr>
        <w:br/>
        <w:t>на территории Республики Карелия, на 2015-204</w:t>
      </w:r>
      <w:r w:rsidR="0028130D">
        <w:rPr>
          <w:rFonts w:ascii="Times New Roman" w:hAnsi="Times New Roman" w:cs="Times New Roman"/>
          <w:sz w:val="24"/>
          <w:szCs w:val="24"/>
        </w:rPr>
        <w:t>7</w:t>
      </w:r>
      <w:r w:rsidRPr="00667113">
        <w:rPr>
          <w:rFonts w:ascii="Times New Roman" w:hAnsi="Times New Roman" w:cs="Times New Roman"/>
          <w:sz w:val="24"/>
          <w:szCs w:val="24"/>
        </w:rPr>
        <w:t xml:space="preserve"> годы. </w:t>
      </w:r>
    </w:p>
    <w:p w14:paraId="01E960A6" w14:textId="77777777" w:rsidR="00204714" w:rsidRPr="00667113" w:rsidRDefault="00204714" w:rsidP="00204714">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 xml:space="preserve">В 2022 году проведены работы по капитальному ремонту системы газоснабжения </w:t>
      </w:r>
      <w:r w:rsidRPr="00667113">
        <w:rPr>
          <w:rFonts w:ascii="Times New Roman" w:hAnsi="Times New Roman" w:cs="Times New Roman"/>
          <w:sz w:val="24"/>
          <w:szCs w:val="24"/>
        </w:rPr>
        <w:br/>
        <w:t xml:space="preserve">с переводом внутридомового газового оборудования для эксплуатации на природном газе в </w:t>
      </w:r>
      <w:r w:rsidR="00DA4D37">
        <w:rPr>
          <w:rFonts w:ascii="Times New Roman" w:hAnsi="Times New Roman" w:cs="Times New Roman"/>
          <w:sz w:val="24"/>
          <w:szCs w:val="24"/>
        </w:rPr>
        <w:t>двух</w:t>
      </w:r>
      <w:r w:rsidRPr="00667113">
        <w:rPr>
          <w:rFonts w:ascii="Times New Roman" w:hAnsi="Times New Roman" w:cs="Times New Roman"/>
          <w:sz w:val="24"/>
          <w:szCs w:val="24"/>
        </w:rPr>
        <w:t xml:space="preserve"> многоквартирных домах: ул. Чернышевского, д. 21; ул. Луначарского, д. 42.</w:t>
      </w:r>
    </w:p>
    <w:p w14:paraId="712D6FA8" w14:textId="77777777" w:rsidR="00601361" w:rsidRPr="00667113" w:rsidRDefault="00601361" w:rsidP="00601361">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lastRenderedPageBreak/>
        <w:t xml:space="preserve">Согласно постановлению Администрации Петрозаводского городского округа </w:t>
      </w:r>
      <w:r w:rsidRPr="00667113">
        <w:rPr>
          <w:rFonts w:ascii="Times New Roman" w:hAnsi="Times New Roman" w:cs="Times New Roman"/>
          <w:sz w:val="24"/>
          <w:szCs w:val="24"/>
        </w:rPr>
        <w:br/>
        <w:t xml:space="preserve">от 04.12.2019 № 3340 «Об определении гарантирующих организаций для централизованных систем холодного водоснабжения и (или) водоотведения в границах Петрозаводского городского округа» гарантирующей организацией для централизованной системы водоснабжения и водоотведения в границах Петрозаводского городского округа (за исключением зоны микрорайона </w:t>
      </w:r>
      <w:proofErr w:type="spellStart"/>
      <w:r w:rsidR="0023424B">
        <w:rPr>
          <w:rFonts w:ascii="Times New Roman" w:hAnsi="Times New Roman" w:cs="Times New Roman"/>
          <w:sz w:val="24"/>
          <w:szCs w:val="24"/>
        </w:rPr>
        <w:t>Древлянка</w:t>
      </w:r>
      <w:proofErr w:type="spellEnd"/>
      <w:r w:rsidR="0023424B">
        <w:rPr>
          <w:rFonts w:ascii="Times New Roman" w:hAnsi="Times New Roman" w:cs="Times New Roman"/>
          <w:sz w:val="24"/>
          <w:szCs w:val="24"/>
        </w:rPr>
        <w:t xml:space="preserve"> 8</w:t>
      </w:r>
      <w:r w:rsidRPr="00667113">
        <w:rPr>
          <w:rFonts w:ascii="Times New Roman" w:hAnsi="Times New Roman" w:cs="Times New Roman"/>
          <w:sz w:val="24"/>
          <w:szCs w:val="24"/>
        </w:rPr>
        <w:t xml:space="preserve"> для централизованной системы холодного водоснабжения) определено акционерное общество «Петрозаводские коммунальные системы – Водоканал» (АО «ПКС-Водоканал»), гарантирующей организацией для централизованной системы холодного водоснабжения в границах микрорайона № 8 жилого района </w:t>
      </w:r>
      <w:proofErr w:type="spellStart"/>
      <w:r w:rsidRPr="00667113">
        <w:rPr>
          <w:rFonts w:ascii="Times New Roman" w:hAnsi="Times New Roman" w:cs="Times New Roman"/>
          <w:sz w:val="24"/>
          <w:szCs w:val="24"/>
        </w:rPr>
        <w:t>Древлянка</w:t>
      </w:r>
      <w:proofErr w:type="spellEnd"/>
      <w:r w:rsidRPr="00667113">
        <w:rPr>
          <w:rFonts w:ascii="Times New Roman" w:hAnsi="Times New Roman" w:cs="Times New Roman"/>
          <w:sz w:val="24"/>
          <w:szCs w:val="24"/>
        </w:rPr>
        <w:t xml:space="preserve">-II </w:t>
      </w:r>
      <w:r w:rsidRPr="00667113">
        <w:rPr>
          <w:rFonts w:ascii="Times New Roman" w:hAnsi="Times New Roman" w:cs="Times New Roman"/>
          <w:sz w:val="24"/>
          <w:szCs w:val="24"/>
        </w:rPr>
        <w:br/>
        <w:t xml:space="preserve">в г. Петрозаводске – </w:t>
      </w:r>
      <w:r w:rsidR="00DA4D37">
        <w:rPr>
          <w:rFonts w:ascii="Times New Roman" w:hAnsi="Times New Roman" w:cs="Times New Roman"/>
          <w:sz w:val="24"/>
          <w:szCs w:val="24"/>
        </w:rPr>
        <w:t>ООО</w:t>
      </w:r>
      <w:r w:rsidRPr="00667113">
        <w:rPr>
          <w:rFonts w:ascii="Times New Roman" w:hAnsi="Times New Roman" w:cs="Times New Roman"/>
          <w:sz w:val="24"/>
          <w:szCs w:val="24"/>
        </w:rPr>
        <w:t xml:space="preserve"> «Водоканал-3».</w:t>
      </w:r>
    </w:p>
    <w:p w14:paraId="772183F0" w14:textId="77777777" w:rsidR="00601361" w:rsidRPr="00667113" w:rsidRDefault="00601361" w:rsidP="00601361">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За 2022 год в</w:t>
      </w:r>
      <w:r w:rsidR="00C50E4C" w:rsidRPr="00667113">
        <w:rPr>
          <w:rFonts w:ascii="Times New Roman" w:hAnsi="Times New Roman" w:cs="Times New Roman"/>
          <w:sz w:val="24"/>
          <w:szCs w:val="24"/>
        </w:rPr>
        <w:t xml:space="preserve"> </w:t>
      </w:r>
      <w:r w:rsidRPr="00667113">
        <w:rPr>
          <w:rFonts w:ascii="Times New Roman" w:hAnsi="Times New Roman" w:cs="Times New Roman"/>
          <w:sz w:val="24"/>
          <w:szCs w:val="24"/>
        </w:rPr>
        <w:t xml:space="preserve">рамках утвержденных инвестиционной и производственных программ АО «ПКС-Водоканал» выполнены основные масштабные работы на общую сумму более 300 млн </w:t>
      </w:r>
      <w:r w:rsidR="006969F4" w:rsidRPr="00667113">
        <w:rPr>
          <w:rFonts w:ascii="Times New Roman" w:hAnsi="Times New Roman" w:cs="Times New Roman"/>
          <w:sz w:val="24"/>
          <w:szCs w:val="24"/>
        </w:rPr>
        <w:t>руб.</w:t>
      </w:r>
      <w:r w:rsidRPr="00667113">
        <w:rPr>
          <w:rFonts w:ascii="Times New Roman" w:hAnsi="Times New Roman" w:cs="Times New Roman"/>
          <w:sz w:val="24"/>
          <w:szCs w:val="24"/>
        </w:rPr>
        <w:t xml:space="preserve">, в том числе по </w:t>
      </w:r>
      <w:r w:rsidR="00D95A9C">
        <w:rPr>
          <w:rFonts w:ascii="Times New Roman" w:hAnsi="Times New Roman" w:cs="Times New Roman"/>
          <w:sz w:val="24"/>
          <w:szCs w:val="24"/>
        </w:rPr>
        <w:t>инвестиционным программам</w:t>
      </w:r>
      <w:r w:rsidRPr="00667113">
        <w:rPr>
          <w:rFonts w:ascii="Times New Roman" w:hAnsi="Times New Roman" w:cs="Times New Roman"/>
          <w:sz w:val="24"/>
          <w:szCs w:val="24"/>
        </w:rPr>
        <w:t xml:space="preserve"> – 254 млн </w:t>
      </w:r>
      <w:r w:rsidR="006969F4" w:rsidRPr="00667113">
        <w:rPr>
          <w:rFonts w:ascii="Times New Roman" w:hAnsi="Times New Roman" w:cs="Times New Roman"/>
          <w:sz w:val="24"/>
          <w:szCs w:val="24"/>
        </w:rPr>
        <w:t>руб.</w:t>
      </w:r>
      <w:r w:rsidRPr="00667113">
        <w:rPr>
          <w:rFonts w:ascii="Times New Roman" w:hAnsi="Times New Roman" w:cs="Times New Roman"/>
          <w:sz w:val="24"/>
          <w:szCs w:val="24"/>
        </w:rPr>
        <w:t xml:space="preserve">, по ремонтам 48 млн </w:t>
      </w:r>
      <w:r w:rsidR="006969F4" w:rsidRPr="00667113">
        <w:rPr>
          <w:rFonts w:ascii="Times New Roman" w:hAnsi="Times New Roman" w:cs="Times New Roman"/>
          <w:sz w:val="24"/>
          <w:szCs w:val="24"/>
        </w:rPr>
        <w:t>руб.</w:t>
      </w:r>
      <w:r w:rsidRPr="00667113">
        <w:rPr>
          <w:rFonts w:ascii="Times New Roman" w:hAnsi="Times New Roman" w:cs="Times New Roman"/>
          <w:sz w:val="24"/>
          <w:szCs w:val="24"/>
        </w:rPr>
        <w:t>, а именно:</w:t>
      </w:r>
      <w:r w:rsidR="002155FA" w:rsidRPr="00667113">
        <w:rPr>
          <w:rFonts w:ascii="Times New Roman" w:hAnsi="Times New Roman" w:cs="Times New Roman"/>
          <w:sz w:val="24"/>
          <w:szCs w:val="24"/>
        </w:rPr>
        <w:t xml:space="preserve"> </w:t>
      </w:r>
      <w:r w:rsidRPr="00667113">
        <w:rPr>
          <w:rFonts w:ascii="Times New Roman" w:hAnsi="Times New Roman" w:cs="Times New Roman"/>
          <w:sz w:val="24"/>
          <w:szCs w:val="24"/>
        </w:rPr>
        <w:t xml:space="preserve">реконструкция канализационных сетей ф250 мм </w:t>
      </w:r>
      <w:r w:rsidR="00D95A9C">
        <w:rPr>
          <w:rFonts w:ascii="Times New Roman" w:hAnsi="Times New Roman" w:cs="Times New Roman"/>
          <w:sz w:val="24"/>
          <w:szCs w:val="24"/>
        </w:rPr>
        <w:br/>
      </w:r>
      <w:r w:rsidRPr="00667113">
        <w:rPr>
          <w:rFonts w:ascii="Times New Roman" w:hAnsi="Times New Roman" w:cs="Times New Roman"/>
          <w:sz w:val="24"/>
          <w:szCs w:val="24"/>
        </w:rPr>
        <w:t xml:space="preserve">по Мурманской ул., д. 3 - 48 млн </w:t>
      </w:r>
      <w:r w:rsidR="006969F4" w:rsidRPr="00667113">
        <w:rPr>
          <w:rFonts w:ascii="Times New Roman" w:hAnsi="Times New Roman" w:cs="Times New Roman"/>
          <w:sz w:val="24"/>
          <w:szCs w:val="24"/>
        </w:rPr>
        <w:t>руб.</w:t>
      </w:r>
      <w:r w:rsidRPr="00667113">
        <w:rPr>
          <w:rFonts w:ascii="Times New Roman" w:hAnsi="Times New Roman" w:cs="Times New Roman"/>
          <w:sz w:val="24"/>
          <w:szCs w:val="24"/>
        </w:rPr>
        <w:t>;</w:t>
      </w:r>
      <w:r w:rsidR="002155FA" w:rsidRPr="00667113">
        <w:rPr>
          <w:rFonts w:ascii="Times New Roman" w:hAnsi="Times New Roman" w:cs="Times New Roman"/>
          <w:sz w:val="24"/>
          <w:szCs w:val="24"/>
        </w:rPr>
        <w:t xml:space="preserve"> </w:t>
      </w:r>
      <w:r w:rsidRPr="00667113">
        <w:rPr>
          <w:rFonts w:ascii="Times New Roman" w:hAnsi="Times New Roman" w:cs="Times New Roman"/>
          <w:sz w:val="24"/>
          <w:szCs w:val="24"/>
        </w:rPr>
        <w:t xml:space="preserve">реконструкция (перекладка) сетей канализации </w:t>
      </w:r>
      <w:r w:rsidR="00D95A9C">
        <w:rPr>
          <w:rFonts w:ascii="Times New Roman" w:hAnsi="Times New Roman" w:cs="Times New Roman"/>
          <w:sz w:val="24"/>
          <w:szCs w:val="24"/>
        </w:rPr>
        <w:br/>
      </w:r>
      <w:r w:rsidRPr="00667113">
        <w:rPr>
          <w:rFonts w:ascii="Times New Roman" w:hAnsi="Times New Roman" w:cs="Times New Roman"/>
          <w:sz w:val="24"/>
          <w:szCs w:val="24"/>
        </w:rPr>
        <w:t xml:space="preserve">по ул. Жуковского, д. 36а - 16 млн </w:t>
      </w:r>
      <w:r w:rsidR="006969F4" w:rsidRPr="00667113">
        <w:rPr>
          <w:rFonts w:ascii="Times New Roman" w:hAnsi="Times New Roman" w:cs="Times New Roman"/>
          <w:sz w:val="24"/>
          <w:szCs w:val="24"/>
        </w:rPr>
        <w:t>руб.</w:t>
      </w:r>
      <w:r w:rsidRPr="00667113">
        <w:rPr>
          <w:rFonts w:ascii="Times New Roman" w:hAnsi="Times New Roman" w:cs="Times New Roman"/>
          <w:sz w:val="24"/>
          <w:szCs w:val="24"/>
        </w:rPr>
        <w:t>;</w:t>
      </w:r>
      <w:r w:rsidR="002155FA" w:rsidRPr="00667113">
        <w:rPr>
          <w:rFonts w:ascii="Times New Roman" w:hAnsi="Times New Roman" w:cs="Times New Roman"/>
          <w:sz w:val="24"/>
          <w:szCs w:val="24"/>
        </w:rPr>
        <w:t xml:space="preserve"> </w:t>
      </w:r>
      <w:r w:rsidRPr="00667113">
        <w:rPr>
          <w:rFonts w:ascii="Times New Roman" w:hAnsi="Times New Roman" w:cs="Times New Roman"/>
          <w:sz w:val="24"/>
          <w:szCs w:val="24"/>
        </w:rPr>
        <w:t xml:space="preserve">реконструкция (перекладка) сетей канализации ф400мм по Суоярвской ул. от КК28 до КК404 - 32 млн </w:t>
      </w:r>
      <w:r w:rsidR="006969F4" w:rsidRPr="00667113">
        <w:rPr>
          <w:rFonts w:ascii="Times New Roman" w:hAnsi="Times New Roman" w:cs="Times New Roman"/>
          <w:sz w:val="24"/>
          <w:szCs w:val="24"/>
        </w:rPr>
        <w:t>руб.</w:t>
      </w:r>
      <w:r w:rsidRPr="00667113">
        <w:rPr>
          <w:rFonts w:ascii="Times New Roman" w:hAnsi="Times New Roman" w:cs="Times New Roman"/>
          <w:sz w:val="24"/>
          <w:szCs w:val="24"/>
        </w:rPr>
        <w:t>;</w:t>
      </w:r>
      <w:r w:rsidR="002155FA" w:rsidRPr="00667113">
        <w:rPr>
          <w:rFonts w:ascii="Times New Roman" w:hAnsi="Times New Roman" w:cs="Times New Roman"/>
          <w:sz w:val="24"/>
          <w:szCs w:val="24"/>
        </w:rPr>
        <w:t xml:space="preserve"> </w:t>
      </w:r>
      <w:r w:rsidRPr="00667113">
        <w:rPr>
          <w:rFonts w:ascii="Times New Roman" w:hAnsi="Times New Roman" w:cs="Times New Roman"/>
          <w:sz w:val="24"/>
          <w:szCs w:val="24"/>
        </w:rPr>
        <w:t xml:space="preserve">строительство и реконструкция ВОС г. Петрозаводска. II этап 4 пускового комплекса. Модернизация II блока фильтров ВОС г. Петрозаводска - 43 млн </w:t>
      </w:r>
      <w:r w:rsidR="006969F4" w:rsidRPr="00667113">
        <w:rPr>
          <w:rFonts w:ascii="Times New Roman" w:hAnsi="Times New Roman" w:cs="Times New Roman"/>
          <w:sz w:val="24"/>
          <w:szCs w:val="24"/>
        </w:rPr>
        <w:t>руб.</w:t>
      </w:r>
      <w:r w:rsidRPr="00667113">
        <w:rPr>
          <w:rFonts w:ascii="Times New Roman" w:hAnsi="Times New Roman" w:cs="Times New Roman"/>
          <w:sz w:val="24"/>
          <w:szCs w:val="24"/>
        </w:rPr>
        <w:t xml:space="preserve">; реконструкция (строительство) сетей водоснабжения в квартале, ограниченном ул. Софьи Ковалевской, </w:t>
      </w:r>
      <w:r w:rsidR="00D95A9C">
        <w:rPr>
          <w:rFonts w:ascii="Times New Roman" w:hAnsi="Times New Roman" w:cs="Times New Roman"/>
          <w:sz w:val="24"/>
          <w:szCs w:val="24"/>
        </w:rPr>
        <w:t>ул. Пархоменко, Олонецкой ул.,</w:t>
      </w:r>
      <w:r w:rsidRPr="00667113">
        <w:rPr>
          <w:rFonts w:ascii="Times New Roman" w:hAnsi="Times New Roman" w:cs="Times New Roman"/>
          <w:sz w:val="24"/>
          <w:szCs w:val="24"/>
        </w:rPr>
        <w:t xml:space="preserve"> ул. Чапаева - 6 млн </w:t>
      </w:r>
      <w:r w:rsidR="006969F4" w:rsidRPr="00667113">
        <w:rPr>
          <w:rFonts w:ascii="Times New Roman" w:hAnsi="Times New Roman" w:cs="Times New Roman"/>
          <w:sz w:val="24"/>
          <w:szCs w:val="24"/>
        </w:rPr>
        <w:t xml:space="preserve">руб. </w:t>
      </w:r>
      <w:r w:rsidRPr="00667113">
        <w:rPr>
          <w:rFonts w:ascii="Times New Roman" w:hAnsi="Times New Roman" w:cs="Times New Roman"/>
          <w:sz w:val="24"/>
          <w:szCs w:val="24"/>
        </w:rPr>
        <w:t>Для обеспечения гарантированного водоснабжения в квартале проложены магистральные сети, что позволило подключить новое здание ИФНС.</w:t>
      </w:r>
    </w:p>
    <w:p w14:paraId="5BCF821A" w14:textId="77777777" w:rsidR="00601361" w:rsidRPr="00667113" w:rsidRDefault="00601361" w:rsidP="00601361">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 xml:space="preserve">АО «ПКС-Водоканал» проведены необходимые регламентные работы на системах водоснабжения и водоотведения. Выполнено обследование порядка 474 км сетей водоснабжения и 395 км сетей канализации на предмет их технического состояния для обеспечения надежной эксплуатации и снижения числа аварийных ситуаций. Заменено 2,8 км ветхих сетей водоснабжения и канализации, произведена замена водопроводных колодцев, оборудования, обновлена </w:t>
      </w:r>
      <w:proofErr w:type="spellStart"/>
      <w:r w:rsidRPr="00667113">
        <w:rPr>
          <w:rFonts w:ascii="Times New Roman" w:hAnsi="Times New Roman" w:cs="Times New Roman"/>
          <w:sz w:val="24"/>
          <w:szCs w:val="24"/>
        </w:rPr>
        <w:t>спецавтотехника</w:t>
      </w:r>
      <w:proofErr w:type="spellEnd"/>
      <w:r w:rsidRPr="00667113">
        <w:rPr>
          <w:rFonts w:ascii="Times New Roman" w:hAnsi="Times New Roman" w:cs="Times New Roman"/>
          <w:sz w:val="24"/>
          <w:szCs w:val="24"/>
        </w:rPr>
        <w:t xml:space="preserve">, приобретена </w:t>
      </w:r>
      <w:proofErr w:type="spellStart"/>
      <w:r w:rsidRPr="00667113">
        <w:rPr>
          <w:rFonts w:ascii="Times New Roman" w:hAnsi="Times New Roman" w:cs="Times New Roman"/>
          <w:sz w:val="24"/>
          <w:szCs w:val="24"/>
        </w:rPr>
        <w:t>каналопромывочная</w:t>
      </w:r>
      <w:proofErr w:type="spellEnd"/>
      <w:r w:rsidRPr="00667113">
        <w:rPr>
          <w:rFonts w:ascii="Times New Roman" w:hAnsi="Times New Roman" w:cs="Times New Roman"/>
          <w:sz w:val="24"/>
          <w:szCs w:val="24"/>
        </w:rPr>
        <w:t xml:space="preserve"> машина, погрузчик, фургоны. </w:t>
      </w:r>
    </w:p>
    <w:p w14:paraId="42BEF949" w14:textId="77777777" w:rsidR="00940B6B" w:rsidRPr="00667113" w:rsidRDefault="00601361" w:rsidP="00940B6B">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 xml:space="preserve"> </w:t>
      </w:r>
      <w:r w:rsidR="00940B6B" w:rsidRPr="00667113">
        <w:rPr>
          <w:rFonts w:ascii="Times New Roman" w:hAnsi="Times New Roman" w:cs="Times New Roman"/>
          <w:sz w:val="24"/>
          <w:szCs w:val="24"/>
        </w:rPr>
        <w:t>В соответствии с постановлением Администрации Петрозаводского городского округа от 03.11.2016 № 4305 «О передаче полномочий по обслуживанию сети ливневой канализации автомобильных дорог Петрозаводского городского округа» с 01.01.2017 МКУ «Служба заказчика» переданы полномочия по обслуживанию сети ливневой канализации автомобильных дорог Петрозаводского городского округа.</w:t>
      </w:r>
    </w:p>
    <w:p w14:paraId="336E3731" w14:textId="77777777" w:rsidR="008B1826" w:rsidRPr="008B1826" w:rsidRDefault="008B1826" w:rsidP="008B1826">
      <w:pPr>
        <w:pStyle w:val="a4"/>
        <w:ind w:left="0" w:firstLine="567"/>
        <w:jc w:val="both"/>
        <w:rPr>
          <w:rFonts w:ascii="Times New Roman" w:hAnsi="Times New Roman" w:cs="Times New Roman"/>
          <w:sz w:val="24"/>
          <w:szCs w:val="24"/>
        </w:rPr>
      </w:pPr>
      <w:r w:rsidRPr="008B1826">
        <w:rPr>
          <w:rFonts w:ascii="Times New Roman" w:hAnsi="Times New Roman" w:cs="Times New Roman"/>
          <w:sz w:val="24"/>
          <w:szCs w:val="24"/>
        </w:rPr>
        <w:t xml:space="preserve">В весенний период во время подготовки к периоду пропуска талых вод, специалистами учреждения проведены работы по очистке крышек </w:t>
      </w:r>
      <w:proofErr w:type="spellStart"/>
      <w:r w:rsidRPr="008B1826">
        <w:rPr>
          <w:rFonts w:ascii="Times New Roman" w:hAnsi="Times New Roman" w:cs="Times New Roman"/>
          <w:sz w:val="24"/>
          <w:szCs w:val="24"/>
        </w:rPr>
        <w:t>дождеприемных</w:t>
      </w:r>
      <w:proofErr w:type="spellEnd"/>
      <w:r w:rsidRPr="008B1826">
        <w:rPr>
          <w:rFonts w:ascii="Times New Roman" w:hAnsi="Times New Roman" w:cs="Times New Roman"/>
          <w:sz w:val="24"/>
          <w:szCs w:val="24"/>
        </w:rPr>
        <w:t xml:space="preserve"> колодцев ливневой канализации от травы, листьев и наледи на особо затопляемых участках улиц, на подходах ко всем мостам и путепроводам, пешеходным переходам. Проведена откачка талых и сточных вод в районе жилой застройки в микрорайонах Соломенное, старая </w:t>
      </w:r>
      <w:proofErr w:type="spellStart"/>
      <w:r w:rsidRPr="008B1826">
        <w:rPr>
          <w:rFonts w:ascii="Times New Roman" w:hAnsi="Times New Roman" w:cs="Times New Roman"/>
          <w:sz w:val="24"/>
          <w:szCs w:val="24"/>
        </w:rPr>
        <w:t>Кукковка</w:t>
      </w:r>
      <w:proofErr w:type="spellEnd"/>
      <w:r w:rsidRPr="008B1826">
        <w:rPr>
          <w:rFonts w:ascii="Times New Roman" w:hAnsi="Times New Roman" w:cs="Times New Roman"/>
          <w:sz w:val="24"/>
          <w:szCs w:val="24"/>
        </w:rPr>
        <w:t>, Перевалка, подвалов детских садов и школ.</w:t>
      </w:r>
    </w:p>
    <w:p w14:paraId="26482C31" w14:textId="77777777" w:rsidR="008B1826" w:rsidRPr="008B1826" w:rsidRDefault="008B1826" w:rsidP="008B1826">
      <w:pPr>
        <w:pStyle w:val="a4"/>
        <w:ind w:left="0" w:firstLine="567"/>
        <w:jc w:val="both"/>
        <w:rPr>
          <w:rFonts w:ascii="Times New Roman" w:hAnsi="Times New Roman" w:cs="Times New Roman"/>
          <w:sz w:val="24"/>
          <w:szCs w:val="24"/>
        </w:rPr>
      </w:pPr>
      <w:r w:rsidRPr="008B1826">
        <w:rPr>
          <w:rFonts w:ascii="Times New Roman" w:hAnsi="Times New Roman" w:cs="Times New Roman"/>
          <w:sz w:val="24"/>
          <w:szCs w:val="24"/>
        </w:rPr>
        <w:t>В летний период 2022 года специалистами учреждения выполнены работы по оч</w:t>
      </w:r>
      <w:r>
        <w:rPr>
          <w:rFonts w:ascii="Times New Roman" w:hAnsi="Times New Roman" w:cs="Times New Roman"/>
          <w:sz w:val="24"/>
          <w:szCs w:val="24"/>
        </w:rPr>
        <w:t xml:space="preserve">истке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w:t>
      </w:r>
      <w:proofErr w:type="gramStart"/>
      <w:r>
        <w:rPr>
          <w:rFonts w:ascii="Times New Roman" w:hAnsi="Times New Roman" w:cs="Times New Roman"/>
          <w:sz w:val="24"/>
          <w:szCs w:val="24"/>
        </w:rPr>
        <w:t xml:space="preserve">от </w:t>
      </w:r>
      <w:r w:rsidRPr="008B1826">
        <w:rPr>
          <w:rFonts w:ascii="Times New Roman" w:hAnsi="Times New Roman" w:cs="Times New Roman"/>
          <w:sz w:val="24"/>
          <w:szCs w:val="24"/>
        </w:rPr>
        <w:t>смета</w:t>
      </w:r>
      <w:proofErr w:type="gramEnd"/>
      <w:r w:rsidRPr="008B1826">
        <w:rPr>
          <w:rFonts w:ascii="Times New Roman" w:hAnsi="Times New Roman" w:cs="Times New Roman"/>
          <w:sz w:val="24"/>
          <w:szCs w:val="24"/>
        </w:rPr>
        <w:t xml:space="preserve"> и песка по автодорогам и тротуарам, включенных в перечень указанной программы. Силами учреждения и привлеч</w:t>
      </w:r>
      <w:r>
        <w:rPr>
          <w:rFonts w:ascii="Times New Roman" w:hAnsi="Times New Roman" w:cs="Times New Roman"/>
          <w:sz w:val="24"/>
          <w:szCs w:val="24"/>
        </w:rPr>
        <w:t>е</w:t>
      </w:r>
      <w:r w:rsidRPr="008B1826">
        <w:rPr>
          <w:rFonts w:ascii="Times New Roman" w:hAnsi="Times New Roman" w:cs="Times New Roman"/>
          <w:sz w:val="24"/>
          <w:szCs w:val="24"/>
        </w:rPr>
        <w:t xml:space="preserve">нных на безвозмездной основе организаций проведены работы по восстановлению работоспособности ливневой канализации, водоотводных канав и водопропускных труб </w:t>
      </w:r>
      <w:r w:rsidRPr="008B1826">
        <w:rPr>
          <w:rFonts w:ascii="Times New Roman" w:hAnsi="Times New Roman" w:cs="Times New Roman"/>
          <w:sz w:val="24"/>
          <w:szCs w:val="24"/>
        </w:rPr>
        <w:lastRenderedPageBreak/>
        <w:t>по адресам: Сегежская ул.</w:t>
      </w:r>
      <w:r w:rsidR="00363E53">
        <w:rPr>
          <w:rFonts w:ascii="Times New Roman" w:hAnsi="Times New Roman" w:cs="Times New Roman"/>
          <w:sz w:val="24"/>
          <w:szCs w:val="24"/>
        </w:rPr>
        <w:t>,</w:t>
      </w:r>
      <w:r w:rsidRPr="008B1826">
        <w:rPr>
          <w:rFonts w:ascii="Times New Roman" w:hAnsi="Times New Roman" w:cs="Times New Roman"/>
          <w:sz w:val="24"/>
          <w:szCs w:val="24"/>
        </w:rPr>
        <w:t xml:space="preserve"> д. 10, Лекарский переулок, Олонецкая ул., д. 75, переулок Попова, д. 9, а также в районе ТИЗ Усадьба. </w:t>
      </w:r>
    </w:p>
    <w:p w14:paraId="39D42207" w14:textId="77777777" w:rsidR="008B1826" w:rsidRPr="008B1826" w:rsidRDefault="00363E53" w:rsidP="008B1826">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З</w:t>
      </w:r>
      <w:r w:rsidR="008B1826" w:rsidRPr="008B1826">
        <w:rPr>
          <w:rFonts w:ascii="Times New Roman" w:hAnsi="Times New Roman" w:cs="Times New Roman"/>
          <w:sz w:val="24"/>
          <w:szCs w:val="24"/>
        </w:rPr>
        <w:t xml:space="preserve">а счет средств городского бюджета, а также средств субсидии из бюджета Республики Карелия в 2022 году были проведены мероприятия по устранению аварийных ситуаций на сетях ливневой канализации в районе здания № 16 </w:t>
      </w:r>
      <w:r w:rsidR="00330F6E">
        <w:rPr>
          <w:rFonts w:ascii="Times New Roman" w:hAnsi="Times New Roman" w:cs="Times New Roman"/>
          <w:sz w:val="24"/>
          <w:szCs w:val="24"/>
        </w:rPr>
        <w:br/>
      </w:r>
      <w:r w:rsidR="008B1826" w:rsidRPr="008B1826">
        <w:rPr>
          <w:rFonts w:ascii="Times New Roman" w:hAnsi="Times New Roman" w:cs="Times New Roman"/>
          <w:sz w:val="24"/>
          <w:szCs w:val="24"/>
        </w:rPr>
        <w:t xml:space="preserve">по Ленинградской улице, дома № 10 по Скандинавскому проезду, дома № 1 по улице Маршала Толбухина, дома № 4 корпус 4 по </w:t>
      </w:r>
      <w:proofErr w:type="spellStart"/>
      <w:r w:rsidR="008B1826" w:rsidRPr="008B1826">
        <w:rPr>
          <w:rFonts w:ascii="Times New Roman" w:hAnsi="Times New Roman" w:cs="Times New Roman"/>
          <w:sz w:val="24"/>
          <w:szCs w:val="24"/>
        </w:rPr>
        <w:t>Сулажгорской</w:t>
      </w:r>
      <w:proofErr w:type="spellEnd"/>
      <w:r w:rsidR="008B1826" w:rsidRPr="008B1826">
        <w:rPr>
          <w:rFonts w:ascii="Times New Roman" w:hAnsi="Times New Roman" w:cs="Times New Roman"/>
          <w:sz w:val="24"/>
          <w:szCs w:val="24"/>
        </w:rPr>
        <w:t xml:space="preserve"> улице, а также в районе пересечения Красноармейской улицы и </w:t>
      </w:r>
      <w:proofErr w:type="spellStart"/>
      <w:r w:rsidR="008B1826" w:rsidRPr="008B1826">
        <w:rPr>
          <w:rFonts w:ascii="Times New Roman" w:hAnsi="Times New Roman" w:cs="Times New Roman"/>
          <w:sz w:val="24"/>
          <w:szCs w:val="24"/>
        </w:rPr>
        <w:t>Древлянской</w:t>
      </w:r>
      <w:proofErr w:type="spellEnd"/>
      <w:r w:rsidR="008B1826" w:rsidRPr="008B1826">
        <w:rPr>
          <w:rFonts w:ascii="Times New Roman" w:hAnsi="Times New Roman" w:cs="Times New Roman"/>
          <w:sz w:val="24"/>
          <w:szCs w:val="24"/>
        </w:rPr>
        <w:t xml:space="preserve"> набережной. Общая сумма средств городского бюджета, направленных на данные цели, составила 0.7 млн руб., средств иных межбюджетных трансфертов из бюджета Республики Карелия бюджетам муниципальных районов (городских округов) в Республике Карелия на содействие решению вопросов, направленных в государственную информационную систему «Активный гражданин Республики Карелия», - 2 млн руб.</w:t>
      </w:r>
    </w:p>
    <w:p w14:paraId="1A2A324C" w14:textId="77777777" w:rsidR="008B1826" w:rsidRPr="008B1826" w:rsidRDefault="008B1826" w:rsidP="008B1826">
      <w:pPr>
        <w:pStyle w:val="a4"/>
        <w:ind w:left="0" w:firstLine="567"/>
        <w:jc w:val="both"/>
        <w:rPr>
          <w:rFonts w:ascii="Times New Roman" w:hAnsi="Times New Roman" w:cs="Times New Roman"/>
          <w:sz w:val="24"/>
          <w:szCs w:val="24"/>
        </w:rPr>
      </w:pPr>
      <w:r w:rsidRPr="008B1826">
        <w:rPr>
          <w:rFonts w:ascii="Times New Roman" w:hAnsi="Times New Roman" w:cs="Times New Roman"/>
          <w:sz w:val="24"/>
          <w:szCs w:val="24"/>
        </w:rPr>
        <w:t xml:space="preserve">В течение года силами учреждения установлено 96 чугунных глухих, 84 чугунных </w:t>
      </w:r>
      <w:proofErr w:type="spellStart"/>
      <w:r w:rsidRPr="008B1826">
        <w:rPr>
          <w:rFonts w:ascii="Times New Roman" w:hAnsi="Times New Roman" w:cs="Times New Roman"/>
          <w:sz w:val="24"/>
          <w:szCs w:val="24"/>
        </w:rPr>
        <w:t>дождеприемных</w:t>
      </w:r>
      <w:proofErr w:type="spellEnd"/>
      <w:r w:rsidRPr="008B1826">
        <w:rPr>
          <w:rFonts w:ascii="Times New Roman" w:hAnsi="Times New Roman" w:cs="Times New Roman"/>
          <w:sz w:val="24"/>
          <w:szCs w:val="24"/>
        </w:rPr>
        <w:t xml:space="preserve">, 23 железобетонных, а также 25 полимерно-песчаных крышек в антивандальных целях. Крышки устанавливались как на сетях ливневой канализации, так и на неподведомственных учреждению сетях. Проведена промывка сети ливневой канализации общей протяженностью порядка 5300 метров. </w:t>
      </w:r>
    </w:p>
    <w:p w14:paraId="5FD85996" w14:textId="77777777" w:rsidR="008B1826" w:rsidRPr="008B1826" w:rsidRDefault="008B1826" w:rsidP="008B1826">
      <w:pPr>
        <w:pStyle w:val="a4"/>
        <w:ind w:left="0" w:firstLine="567"/>
        <w:jc w:val="both"/>
        <w:rPr>
          <w:rFonts w:ascii="Times New Roman" w:hAnsi="Times New Roman" w:cs="Times New Roman"/>
          <w:sz w:val="24"/>
          <w:szCs w:val="24"/>
        </w:rPr>
      </w:pPr>
      <w:r w:rsidRPr="008B1826">
        <w:rPr>
          <w:rFonts w:ascii="Times New Roman" w:hAnsi="Times New Roman" w:cs="Times New Roman"/>
          <w:sz w:val="24"/>
          <w:szCs w:val="24"/>
        </w:rPr>
        <w:t xml:space="preserve">В МКУ «Служба заказчика» организовано круглосуточное дежурство инженерного состава, водителей и слесарей, обеспеченных необходимым инвентарем и оборудованием, а также средствами индивидуальной защиты. Это позволило </w:t>
      </w:r>
      <w:r w:rsidR="002D74B2">
        <w:rPr>
          <w:rFonts w:ascii="Times New Roman" w:hAnsi="Times New Roman" w:cs="Times New Roman"/>
          <w:sz w:val="24"/>
          <w:szCs w:val="24"/>
        </w:rPr>
        <w:t>уменьшить</w:t>
      </w:r>
      <w:r w:rsidRPr="008B1826">
        <w:rPr>
          <w:rFonts w:ascii="Times New Roman" w:hAnsi="Times New Roman" w:cs="Times New Roman"/>
          <w:sz w:val="24"/>
          <w:szCs w:val="24"/>
        </w:rPr>
        <w:t xml:space="preserve"> количество аварийных заявок от жителей города и МКУ «ЕДДС».</w:t>
      </w:r>
    </w:p>
    <w:p w14:paraId="09F1B061" w14:textId="77777777" w:rsidR="008B1826" w:rsidRDefault="008B1826" w:rsidP="008B1826">
      <w:pPr>
        <w:pStyle w:val="a4"/>
        <w:ind w:left="0" w:firstLine="567"/>
        <w:jc w:val="both"/>
        <w:rPr>
          <w:rFonts w:ascii="Times New Roman" w:hAnsi="Times New Roman" w:cs="Times New Roman"/>
          <w:sz w:val="24"/>
          <w:szCs w:val="24"/>
        </w:rPr>
      </w:pPr>
      <w:r w:rsidRPr="008B1826">
        <w:rPr>
          <w:rFonts w:ascii="Times New Roman" w:hAnsi="Times New Roman" w:cs="Times New Roman"/>
          <w:sz w:val="24"/>
          <w:szCs w:val="24"/>
        </w:rPr>
        <w:t>В целях решения проблемы сброса неочищенных сточных вод ливневой канализации в Петрозаводскую губу Онежского озера Администрацией был заключен договор с ООО «Промышленные системы водоснабжения» на проведение обследования выпусков ливневой канализации № 2, 3, 4, 5, 7, 8, 32 в границах Петрозаводского городского округа, в рамках которого были выполнены работы по визуальному обследованию выпусков (с оформлением отчетности), составлению дефектной ведомости, а также оформлению технико-коммерческого предложения на очистку ливневого стока на выпуски. В отношении выпуска № 5 в рамках договора проведен аудит имеющихся локальных очистных сооружений, целью которого было определение причины их нерабочего состояния, а также предложено и обосновано наиболее оптимальное решение по очистке ливневых стоков в границах данного выпуска. Стоимость работ по договору составила 0,2 млн руб. За счет средств иного межбюджетного трансферта из бюджета Республики Карелия бюджету Петрозаводского городского округа на мероприятия по ремонту объектов, сетей водоснабжения и водоотведения МКУ «Служба заказчика» 26.12.2022 заключен муниципальный контракт на выполнение работ по восстановлению работоспособности локальных очистных сооружений, установленных на выпуске № 5 ливневой канализации г. Петрозаводска, на сумму 5,5 млн руб. В соответствии с условиями муниципального контракта работы по ремонту обозначенных локальных очистных сооружений будут завершены 30.06.2023.</w:t>
      </w:r>
    </w:p>
    <w:p w14:paraId="18082766" w14:textId="77777777" w:rsidR="00D23FB8" w:rsidRDefault="00D23FB8" w:rsidP="00B253BE">
      <w:pPr>
        <w:pStyle w:val="a4"/>
        <w:ind w:left="0" w:firstLine="567"/>
        <w:jc w:val="both"/>
        <w:rPr>
          <w:rFonts w:ascii="Times New Roman" w:hAnsi="Times New Roman" w:cs="Times New Roman"/>
          <w:sz w:val="24"/>
          <w:szCs w:val="24"/>
        </w:rPr>
      </w:pPr>
      <w:r w:rsidRPr="003F35FD">
        <w:rPr>
          <w:rFonts w:ascii="Times New Roman" w:hAnsi="Times New Roman" w:cs="Times New Roman"/>
          <w:sz w:val="24"/>
          <w:szCs w:val="24"/>
        </w:rPr>
        <w:t>Также прорабатывается вопрос реконструкции ливневой канализации в части установки очистных сооружений на всех существующих выпусках ливневой канализации.</w:t>
      </w:r>
    </w:p>
    <w:p w14:paraId="0BDC2357" w14:textId="77777777" w:rsidR="00B253BE" w:rsidRPr="00667113" w:rsidRDefault="00B253BE" w:rsidP="00B253BE">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В настоящее время разрабатывается техническое задание на проектирование реконструкции существующего берегоукрепления Онежского озера от устья реки Лососинк</w:t>
      </w:r>
      <w:r w:rsidR="005C0479">
        <w:rPr>
          <w:rFonts w:ascii="Times New Roman" w:hAnsi="Times New Roman" w:cs="Times New Roman"/>
          <w:sz w:val="24"/>
          <w:szCs w:val="24"/>
        </w:rPr>
        <w:t>и</w:t>
      </w:r>
      <w:r w:rsidRPr="00667113">
        <w:rPr>
          <w:rFonts w:ascii="Times New Roman" w:hAnsi="Times New Roman" w:cs="Times New Roman"/>
          <w:sz w:val="24"/>
          <w:szCs w:val="24"/>
        </w:rPr>
        <w:t xml:space="preserve"> до устья реки Неглинк</w:t>
      </w:r>
      <w:r w:rsidR="005C0479">
        <w:rPr>
          <w:rFonts w:ascii="Times New Roman" w:hAnsi="Times New Roman" w:cs="Times New Roman"/>
          <w:sz w:val="24"/>
          <w:szCs w:val="24"/>
        </w:rPr>
        <w:t>и</w:t>
      </w:r>
      <w:r w:rsidRPr="00667113">
        <w:rPr>
          <w:rFonts w:ascii="Times New Roman" w:hAnsi="Times New Roman" w:cs="Times New Roman"/>
          <w:sz w:val="24"/>
          <w:szCs w:val="24"/>
        </w:rPr>
        <w:t xml:space="preserve"> и строительство берегоукрепления Онежского </w:t>
      </w:r>
      <w:r w:rsidR="008D0FA9" w:rsidRPr="00667113">
        <w:rPr>
          <w:rFonts w:ascii="Times New Roman" w:hAnsi="Times New Roman" w:cs="Times New Roman"/>
          <w:sz w:val="24"/>
          <w:szCs w:val="24"/>
        </w:rPr>
        <w:t>озера от устья реки Неглинк</w:t>
      </w:r>
      <w:r w:rsidR="005C0479">
        <w:rPr>
          <w:rFonts w:ascii="Times New Roman" w:hAnsi="Times New Roman" w:cs="Times New Roman"/>
          <w:sz w:val="24"/>
          <w:szCs w:val="24"/>
        </w:rPr>
        <w:t>и</w:t>
      </w:r>
      <w:r w:rsidRPr="00667113">
        <w:rPr>
          <w:rFonts w:ascii="Times New Roman" w:hAnsi="Times New Roman" w:cs="Times New Roman"/>
          <w:sz w:val="24"/>
          <w:szCs w:val="24"/>
        </w:rPr>
        <w:t xml:space="preserve"> до Онежского проезда в г. Петрозаводске. В рамках данного </w:t>
      </w:r>
      <w:r w:rsidRPr="00667113">
        <w:rPr>
          <w:rFonts w:ascii="Times New Roman" w:hAnsi="Times New Roman" w:cs="Times New Roman"/>
          <w:sz w:val="24"/>
          <w:szCs w:val="24"/>
        </w:rPr>
        <w:lastRenderedPageBreak/>
        <w:t>объекта планируется установка очистных сооружений на выпусках, попадающих в</w:t>
      </w:r>
      <w:r w:rsidR="00DD3496" w:rsidRPr="00667113">
        <w:rPr>
          <w:rFonts w:ascii="Times New Roman" w:hAnsi="Times New Roman" w:cs="Times New Roman"/>
          <w:sz w:val="24"/>
          <w:szCs w:val="24"/>
        </w:rPr>
        <w:t xml:space="preserve"> границы проектирования объекта</w:t>
      </w:r>
      <w:r w:rsidRPr="00667113">
        <w:rPr>
          <w:rFonts w:ascii="Times New Roman" w:hAnsi="Times New Roman" w:cs="Times New Roman"/>
          <w:sz w:val="24"/>
          <w:szCs w:val="24"/>
        </w:rPr>
        <w:t xml:space="preserve">. </w:t>
      </w:r>
    </w:p>
    <w:p w14:paraId="17446553" w14:textId="77777777" w:rsidR="00B253BE" w:rsidRPr="00667113" w:rsidRDefault="005C298A" w:rsidP="00B253BE">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В</w:t>
      </w:r>
      <w:r w:rsidR="00B253BE" w:rsidRPr="00667113">
        <w:rPr>
          <w:rFonts w:ascii="Times New Roman" w:hAnsi="Times New Roman" w:cs="Times New Roman"/>
          <w:sz w:val="24"/>
          <w:szCs w:val="24"/>
        </w:rPr>
        <w:t xml:space="preserve"> связи с отсутствием сетей ливневой канализации в отдельных районах города прорабатывается вопрос по проектированию централизованных сетей ливневой канализации района Соломенное и района </w:t>
      </w:r>
      <w:proofErr w:type="spellStart"/>
      <w:r w:rsidR="00B253BE" w:rsidRPr="00667113">
        <w:rPr>
          <w:rFonts w:ascii="Times New Roman" w:hAnsi="Times New Roman" w:cs="Times New Roman"/>
          <w:sz w:val="24"/>
          <w:szCs w:val="24"/>
        </w:rPr>
        <w:t>Сайнавол</w:t>
      </w:r>
      <w:r w:rsidR="00DD3496" w:rsidRPr="00667113">
        <w:rPr>
          <w:rFonts w:ascii="Times New Roman" w:hAnsi="Times New Roman" w:cs="Times New Roman"/>
          <w:sz w:val="24"/>
          <w:szCs w:val="24"/>
        </w:rPr>
        <w:t>ок</w:t>
      </w:r>
      <w:proofErr w:type="spellEnd"/>
      <w:r w:rsidR="00B253BE" w:rsidRPr="00667113">
        <w:rPr>
          <w:rFonts w:ascii="Times New Roman" w:hAnsi="Times New Roman" w:cs="Times New Roman"/>
          <w:sz w:val="24"/>
          <w:szCs w:val="24"/>
        </w:rPr>
        <w:t>.</w:t>
      </w:r>
    </w:p>
    <w:p w14:paraId="35EFD4C7" w14:textId="77777777" w:rsidR="00B253BE" w:rsidRPr="00667113" w:rsidRDefault="005C298A" w:rsidP="00B253BE">
      <w:pPr>
        <w:pStyle w:val="a4"/>
        <w:ind w:left="0" w:firstLine="567"/>
        <w:jc w:val="both"/>
        <w:rPr>
          <w:rFonts w:ascii="Times New Roman" w:hAnsi="Times New Roman" w:cs="Times New Roman"/>
          <w:sz w:val="24"/>
          <w:szCs w:val="24"/>
        </w:rPr>
      </w:pPr>
      <w:r w:rsidRPr="00667113">
        <w:rPr>
          <w:rFonts w:ascii="Times New Roman" w:hAnsi="Times New Roman" w:cs="Times New Roman"/>
          <w:sz w:val="24"/>
          <w:szCs w:val="24"/>
        </w:rPr>
        <w:t>З</w:t>
      </w:r>
      <w:r w:rsidR="00B253BE" w:rsidRPr="00667113">
        <w:rPr>
          <w:rFonts w:ascii="Times New Roman" w:hAnsi="Times New Roman" w:cs="Times New Roman"/>
          <w:sz w:val="24"/>
          <w:szCs w:val="24"/>
        </w:rPr>
        <w:t>аключен</w:t>
      </w:r>
      <w:r w:rsidR="008D0FA9" w:rsidRPr="00667113">
        <w:rPr>
          <w:rFonts w:ascii="Times New Roman" w:hAnsi="Times New Roman" w:cs="Times New Roman"/>
          <w:sz w:val="24"/>
          <w:szCs w:val="24"/>
        </w:rPr>
        <w:t>ы</w:t>
      </w:r>
      <w:r w:rsidR="00B253BE" w:rsidRPr="00667113">
        <w:rPr>
          <w:rFonts w:ascii="Times New Roman" w:hAnsi="Times New Roman" w:cs="Times New Roman"/>
          <w:sz w:val="24"/>
          <w:szCs w:val="24"/>
        </w:rPr>
        <w:t xml:space="preserve"> два муниципальных контракта на технологическое присоединение сетей водоснабжения и водоотведения жилого района Октя</w:t>
      </w:r>
      <w:r w:rsidRPr="00667113">
        <w:rPr>
          <w:rFonts w:ascii="Times New Roman" w:hAnsi="Times New Roman" w:cs="Times New Roman"/>
          <w:sz w:val="24"/>
          <w:szCs w:val="24"/>
        </w:rPr>
        <w:t xml:space="preserve">брьский на сумму </w:t>
      </w:r>
      <w:r w:rsidRPr="00667113">
        <w:rPr>
          <w:rFonts w:ascii="Times New Roman" w:hAnsi="Times New Roman" w:cs="Times New Roman"/>
          <w:sz w:val="24"/>
          <w:szCs w:val="24"/>
        </w:rPr>
        <w:br/>
        <w:t>более 1,2 млрд</w:t>
      </w:r>
      <w:r w:rsidR="00B253BE" w:rsidRPr="00667113">
        <w:rPr>
          <w:rFonts w:ascii="Times New Roman" w:hAnsi="Times New Roman" w:cs="Times New Roman"/>
          <w:sz w:val="24"/>
          <w:szCs w:val="24"/>
        </w:rPr>
        <w:t xml:space="preserve"> руб.</w:t>
      </w:r>
      <w:r w:rsidRPr="00667113">
        <w:rPr>
          <w:rFonts w:ascii="Times New Roman" w:hAnsi="Times New Roman" w:cs="Times New Roman"/>
          <w:sz w:val="24"/>
          <w:szCs w:val="24"/>
        </w:rPr>
        <w:t xml:space="preserve"> </w:t>
      </w:r>
      <w:r w:rsidR="00B253BE" w:rsidRPr="00667113">
        <w:rPr>
          <w:rFonts w:ascii="Times New Roman" w:hAnsi="Times New Roman" w:cs="Times New Roman"/>
          <w:sz w:val="24"/>
          <w:szCs w:val="24"/>
        </w:rPr>
        <w:t xml:space="preserve">в рамках </w:t>
      </w:r>
      <w:r w:rsidR="006D589D">
        <w:rPr>
          <w:rFonts w:ascii="Times New Roman" w:hAnsi="Times New Roman" w:cs="Times New Roman"/>
          <w:sz w:val="24"/>
          <w:szCs w:val="24"/>
        </w:rPr>
        <w:t>комплексного развития территории</w:t>
      </w:r>
      <w:r w:rsidR="00B253BE" w:rsidRPr="00667113">
        <w:rPr>
          <w:rFonts w:ascii="Times New Roman" w:hAnsi="Times New Roman" w:cs="Times New Roman"/>
          <w:sz w:val="24"/>
          <w:szCs w:val="24"/>
        </w:rPr>
        <w:t xml:space="preserve">. </w:t>
      </w:r>
    </w:p>
    <w:p w14:paraId="4CC2B5E7" w14:textId="77777777" w:rsidR="0076484F" w:rsidRPr="006B6924" w:rsidRDefault="0076484F" w:rsidP="00144686">
      <w:pPr>
        <w:pStyle w:val="a4"/>
        <w:ind w:left="0" w:firstLine="567"/>
        <w:jc w:val="both"/>
        <w:rPr>
          <w:rFonts w:ascii="Times New Roman" w:hAnsi="Times New Roman" w:cs="Times New Roman"/>
          <w:sz w:val="24"/>
          <w:szCs w:val="24"/>
        </w:rPr>
      </w:pPr>
    </w:p>
    <w:p w14:paraId="64C93010" w14:textId="77777777" w:rsidR="00144686" w:rsidRPr="006B6924" w:rsidRDefault="00144686" w:rsidP="00465022">
      <w:pPr>
        <w:pStyle w:val="a4"/>
        <w:jc w:val="center"/>
        <w:outlineLvl w:val="1"/>
        <w:rPr>
          <w:rFonts w:ascii="Times New Roman" w:hAnsi="Times New Roman" w:cs="Times New Roman"/>
          <w:sz w:val="24"/>
          <w:szCs w:val="24"/>
        </w:rPr>
      </w:pPr>
      <w:bookmarkStart w:id="16" w:name="_Toc477426513"/>
      <w:r w:rsidRPr="006B6924">
        <w:rPr>
          <w:rFonts w:ascii="Times New Roman" w:hAnsi="Times New Roman" w:cs="Times New Roman"/>
          <w:sz w:val="24"/>
          <w:szCs w:val="24"/>
        </w:rPr>
        <w:t>Участие в организации деятельности по сбору, утилизации и переработке твердых коммунальных отходов</w:t>
      </w:r>
      <w:bookmarkEnd w:id="16"/>
    </w:p>
    <w:p w14:paraId="1545CB27" w14:textId="77777777" w:rsidR="00080EB2" w:rsidRPr="00080EB2" w:rsidRDefault="00080EB2" w:rsidP="00080EB2">
      <w:pPr>
        <w:pStyle w:val="a4"/>
        <w:ind w:left="0" w:firstLine="567"/>
        <w:jc w:val="both"/>
        <w:rPr>
          <w:rFonts w:ascii="Times New Roman" w:hAnsi="Times New Roman" w:cs="Times New Roman"/>
          <w:sz w:val="24"/>
        </w:rPr>
      </w:pPr>
      <w:r w:rsidRPr="00080EB2">
        <w:rPr>
          <w:rFonts w:ascii="Times New Roman" w:hAnsi="Times New Roman" w:cs="Times New Roman"/>
          <w:sz w:val="24"/>
        </w:rPr>
        <w:t xml:space="preserve">В рамках исполнения полномочий органов местного самоуправления в области организации деятельности по накоплению (в том числе раздельному накоплению) и транспортированию твердых коммунальных отходов Администрацией утвержден и актуализируется Реестр мест (площадок) накопления твердых коммунальных отходов (далее – Реестр), включающий в себя схему размещения мест (площадок) накопления твердых коммунальных отходов (далее – ТКО), который также размещен на официальном сайте Администрации. </w:t>
      </w:r>
    </w:p>
    <w:p w14:paraId="318F5BE1" w14:textId="77777777" w:rsidR="00080EB2" w:rsidRPr="00080EB2" w:rsidRDefault="00080EB2" w:rsidP="00080EB2">
      <w:pPr>
        <w:pStyle w:val="a4"/>
        <w:ind w:left="0" w:firstLine="567"/>
        <w:jc w:val="both"/>
        <w:rPr>
          <w:rFonts w:ascii="Times New Roman" w:hAnsi="Times New Roman" w:cs="Times New Roman"/>
          <w:sz w:val="24"/>
        </w:rPr>
      </w:pPr>
      <w:r w:rsidRPr="00080EB2">
        <w:rPr>
          <w:rFonts w:ascii="Times New Roman" w:hAnsi="Times New Roman" w:cs="Times New Roman"/>
          <w:sz w:val="24"/>
        </w:rPr>
        <w:t xml:space="preserve">Продолжена работа по обустройству контейнерных площадок закрытого типа. </w:t>
      </w:r>
      <w:r>
        <w:rPr>
          <w:rFonts w:ascii="Times New Roman" w:hAnsi="Times New Roman" w:cs="Times New Roman"/>
          <w:sz w:val="24"/>
        </w:rPr>
        <w:br/>
      </w:r>
      <w:r w:rsidRPr="00080EB2">
        <w:rPr>
          <w:rFonts w:ascii="Times New Roman" w:hAnsi="Times New Roman" w:cs="Times New Roman"/>
          <w:sz w:val="24"/>
        </w:rPr>
        <w:t>В рамках муниципального контракта от 30.12.2021 на выполнение работ по обустройству контейнерных площадок закрытого типа для складирования коммунальных отходов ФКУ ИК-9 УФСИН России по Республике Карелия были установлены 50 контейнерных площадок закрытого типа. Стоимость работ по установке 50 контейнерных площадок закрытого типа составила 25 млн руб.</w:t>
      </w:r>
    </w:p>
    <w:p w14:paraId="63C48FDE" w14:textId="77777777" w:rsidR="00080EB2" w:rsidRPr="00080EB2" w:rsidRDefault="00080EB2" w:rsidP="00080EB2">
      <w:pPr>
        <w:pStyle w:val="a4"/>
        <w:ind w:left="0" w:firstLine="567"/>
        <w:jc w:val="both"/>
        <w:rPr>
          <w:rFonts w:ascii="Times New Roman" w:hAnsi="Times New Roman" w:cs="Times New Roman"/>
          <w:sz w:val="24"/>
        </w:rPr>
      </w:pPr>
      <w:r w:rsidRPr="00080EB2">
        <w:rPr>
          <w:rFonts w:ascii="Times New Roman" w:hAnsi="Times New Roman" w:cs="Times New Roman"/>
          <w:sz w:val="24"/>
        </w:rPr>
        <w:t>С целью реализации мероприятий по надлежащему содержанию мест (площадок) накопления ТКО, расположенных на территориях общего пользования, были заключены муниципальные контракты на выполнение работ по ликвидации несанкционированных свалок отходов производства и потребления на территориях общего пользования, прилегающих к местам (площадкам) накопления ТКО, в границах Петрозаводского городского округа на сумму 1,4 млн руб. общим объ</w:t>
      </w:r>
      <w:r>
        <w:rPr>
          <w:rFonts w:ascii="Times New Roman" w:hAnsi="Times New Roman" w:cs="Times New Roman"/>
          <w:sz w:val="24"/>
        </w:rPr>
        <w:t>е</w:t>
      </w:r>
      <w:r w:rsidRPr="00080EB2">
        <w:rPr>
          <w:rFonts w:ascii="Times New Roman" w:hAnsi="Times New Roman" w:cs="Times New Roman"/>
          <w:sz w:val="24"/>
        </w:rPr>
        <w:t>мом 1 436 куб. м, а также договоры на выполнение работ по содержанию мест (площадок) накопления ТКО, расположенных на территориях общего пользования в границах Петрозаводского городского округа,                    на сумму 1,1 млн руб.</w:t>
      </w:r>
    </w:p>
    <w:p w14:paraId="06D01C48" w14:textId="77777777" w:rsidR="00080EB2" w:rsidRPr="00080EB2" w:rsidRDefault="00080EB2" w:rsidP="00080EB2">
      <w:pPr>
        <w:pStyle w:val="a4"/>
        <w:ind w:left="0" w:firstLine="567"/>
        <w:jc w:val="both"/>
        <w:rPr>
          <w:rFonts w:ascii="Times New Roman" w:hAnsi="Times New Roman" w:cs="Times New Roman"/>
          <w:sz w:val="24"/>
        </w:rPr>
      </w:pPr>
      <w:r w:rsidRPr="00080EB2">
        <w:rPr>
          <w:rFonts w:ascii="Times New Roman" w:hAnsi="Times New Roman" w:cs="Times New Roman"/>
          <w:sz w:val="24"/>
        </w:rPr>
        <w:t>В весенний и осенний периоды Администрацией были организованы и проведены городские акции по дератизации. По поручению Администрации работы по дератизации на контейнерных площадках, расположенных на территориях общего пользования, были организованы ПМУП «</w:t>
      </w:r>
      <w:proofErr w:type="spellStart"/>
      <w:r w:rsidRPr="00080EB2">
        <w:rPr>
          <w:rFonts w:ascii="Times New Roman" w:hAnsi="Times New Roman" w:cs="Times New Roman"/>
          <w:sz w:val="24"/>
        </w:rPr>
        <w:t>Автоспецтранс</w:t>
      </w:r>
      <w:proofErr w:type="spellEnd"/>
      <w:r w:rsidRPr="00080EB2">
        <w:rPr>
          <w:rFonts w:ascii="Times New Roman" w:hAnsi="Times New Roman" w:cs="Times New Roman"/>
          <w:sz w:val="24"/>
        </w:rPr>
        <w:t xml:space="preserve">». </w:t>
      </w:r>
    </w:p>
    <w:p w14:paraId="78D9A775" w14:textId="77777777" w:rsidR="00080EB2" w:rsidRDefault="00080EB2" w:rsidP="00080EB2">
      <w:pPr>
        <w:pStyle w:val="a4"/>
        <w:ind w:left="0" w:firstLine="567"/>
        <w:jc w:val="both"/>
        <w:rPr>
          <w:rFonts w:ascii="Times New Roman" w:hAnsi="Times New Roman" w:cs="Times New Roman"/>
          <w:sz w:val="24"/>
        </w:rPr>
      </w:pPr>
      <w:r w:rsidRPr="00080EB2">
        <w:rPr>
          <w:rFonts w:ascii="Times New Roman" w:hAnsi="Times New Roman" w:cs="Times New Roman"/>
          <w:sz w:val="24"/>
        </w:rPr>
        <w:t>В рамках совместного проекта с компанией «ЮВИ-</w:t>
      </w:r>
      <w:proofErr w:type="spellStart"/>
      <w:r w:rsidRPr="00080EB2">
        <w:rPr>
          <w:rFonts w:ascii="Times New Roman" w:hAnsi="Times New Roman" w:cs="Times New Roman"/>
          <w:sz w:val="24"/>
        </w:rPr>
        <w:t>Птз</w:t>
      </w:r>
      <w:proofErr w:type="spellEnd"/>
      <w:r w:rsidRPr="00080EB2">
        <w:rPr>
          <w:rFonts w:ascii="Times New Roman" w:hAnsi="Times New Roman" w:cs="Times New Roman"/>
          <w:sz w:val="24"/>
        </w:rPr>
        <w:t xml:space="preserve">» было собрано и направлено на переработку более 5 тонн пластиковых бутылок, накапливаемых в сетчатых контейнерах, установленных в разных районах города. </w:t>
      </w:r>
    </w:p>
    <w:p w14:paraId="50FA2146" w14:textId="77777777" w:rsidR="00EC5785" w:rsidRPr="006B6924" w:rsidRDefault="006B6924" w:rsidP="00080EB2">
      <w:pPr>
        <w:pStyle w:val="a4"/>
        <w:ind w:left="0" w:firstLine="567"/>
        <w:jc w:val="both"/>
        <w:rPr>
          <w:rFonts w:ascii="Times New Roman" w:hAnsi="Times New Roman" w:cs="Times New Roman"/>
          <w:sz w:val="24"/>
        </w:rPr>
      </w:pPr>
      <w:r w:rsidRPr="006B6924">
        <w:rPr>
          <w:rFonts w:ascii="Times New Roman" w:hAnsi="Times New Roman" w:cs="Times New Roman"/>
          <w:sz w:val="24"/>
        </w:rPr>
        <w:t xml:space="preserve">Совместно с компаниями переработчиками в рамках реализации эко-проектов «Бумажный бум» и «Макулатурная культура» </w:t>
      </w:r>
      <w:r w:rsidR="00EC5785" w:rsidRPr="006B6924">
        <w:rPr>
          <w:rFonts w:ascii="Times New Roman" w:hAnsi="Times New Roman" w:cs="Times New Roman"/>
          <w:sz w:val="24"/>
        </w:rPr>
        <w:t>учебные заведения города и Администрация принимают участие по сбору макулатуры. Ежегодно</w:t>
      </w:r>
      <w:r w:rsidR="00EC5785" w:rsidRPr="006B6924">
        <w:rPr>
          <w:rFonts w:ascii="Times New Roman" w:hAnsi="Times New Roman" w:cs="Times New Roman"/>
          <w:sz w:val="32"/>
        </w:rPr>
        <w:t xml:space="preserve"> </w:t>
      </w:r>
      <w:r w:rsidR="00EC5785" w:rsidRPr="006B6924">
        <w:rPr>
          <w:rFonts w:ascii="Times New Roman" w:hAnsi="Times New Roman" w:cs="Times New Roman"/>
          <w:sz w:val="24"/>
        </w:rPr>
        <w:t>отправляется на вторичную переработку более 90 тонн бумаги.</w:t>
      </w:r>
      <w:r w:rsidR="00B315F6" w:rsidRPr="00B315F6">
        <w:t xml:space="preserve"> </w:t>
      </w:r>
      <w:r w:rsidR="00363E53" w:rsidRPr="00363E53">
        <w:rPr>
          <w:rFonts w:ascii="Times New Roman" w:hAnsi="Times New Roman" w:cs="Times New Roman"/>
          <w:sz w:val="24"/>
        </w:rPr>
        <w:t>В</w:t>
      </w:r>
      <w:r w:rsidR="00B315F6" w:rsidRPr="00B315F6">
        <w:rPr>
          <w:rFonts w:ascii="Times New Roman" w:hAnsi="Times New Roman" w:cs="Times New Roman"/>
          <w:sz w:val="24"/>
        </w:rPr>
        <w:t xml:space="preserve"> 2022 году было собрано более 91 тонны бумаги.</w:t>
      </w:r>
    </w:p>
    <w:p w14:paraId="26DB5851" w14:textId="77777777" w:rsidR="003E7F3A" w:rsidRDefault="003E7F3A" w:rsidP="00144686">
      <w:pPr>
        <w:pStyle w:val="a4"/>
        <w:ind w:left="0" w:firstLine="567"/>
        <w:jc w:val="both"/>
        <w:rPr>
          <w:rFonts w:ascii="Times New Roman" w:hAnsi="Times New Roman" w:cs="Times New Roman"/>
          <w:sz w:val="24"/>
          <w:szCs w:val="24"/>
        </w:rPr>
      </w:pPr>
    </w:p>
    <w:p w14:paraId="47D7E5C1" w14:textId="77777777" w:rsidR="003F35FD" w:rsidRPr="00700A79" w:rsidRDefault="003F35FD" w:rsidP="00144686">
      <w:pPr>
        <w:pStyle w:val="a4"/>
        <w:ind w:left="0" w:firstLine="567"/>
        <w:jc w:val="both"/>
        <w:rPr>
          <w:rFonts w:ascii="Times New Roman" w:hAnsi="Times New Roman" w:cs="Times New Roman"/>
          <w:sz w:val="24"/>
          <w:szCs w:val="24"/>
        </w:rPr>
      </w:pPr>
    </w:p>
    <w:p w14:paraId="4095FE25" w14:textId="77777777" w:rsidR="00144686" w:rsidRPr="00700A79" w:rsidRDefault="00144686" w:rsidP="00465022">
      <w:pPr>
        <w:pStyle w:val="a4"/>
        <w:jc w:val="center"/>
        <w:outlineLvl w:val="1"/>
        <w:rPr>
          <w:rFonts w:ascii="Times New Roman" w:hAnsi="Times New Roman" w:cs="Times New Roman"/>
          <w:sz w:val="24"/>
          <w:szCs w:val="24"/>
        </w:rPr>
      </w:pPr>
      <w:bookmarkStart w:id="17" w:name="_Toc477426514"/>
      <w:r w:rsidRPr="00700A79">
        <w:rPr>
          <w:rFonts w:ascii="Times New Roman" w:hAnsi="Times New Roman" w:cs="Times New Roman"/>
          <w:sz w:val="24"/>
          <w:szCs w:val="24"/>
        </w:rPr>
        <w:lastRenderedPageBreak/>
        <w:t xml:space="preserve">Создание условий для жилищного строительства, обеспечение нуждающихся в жилых помещениях малоимущих граждан жилыми помещениями, иные полномочия органа местного самоуправления в соответствии </w:t>
      </w:r>
      <w:r w:rsidR="00465022" w:rsidRPr="00700A79">
        <w:rPr>
          <w:rFonts w:ascii="Times New Roman" w:hAnsi="Times New Roman" w:cs="Times New Roman"/>
          <w:sz w:val="24"/>
          <w:szCs w:val="24"/>
        </w:rPr>
        <w:br/>
      </w:r>
      <w:r w:rsidRPr="00700A79">
        <w:rPr>
          <w:rFonts w:ascii="Times New Roman" w:hAnsi="Times New Roman" w:cs="Times New Roman"/>
          <w:sz w:val="24"/>
          <w:szCs w:val="24"/>
        </w:rPr>
        <w:t>с жилищным законодательством</w:t>
      </w:r>
      <w:bookmarkEnd w:id="17"/>
    </w:p>
    <w:p w14:paraId="5543B3E5" w14:textId="77777777" w:rsidR="002608C9" w:rsidRPr="00700A79" w:rsidRDefault="002608C9" w:rsidP="002608C9">
      <w:pPr>
        <w:pStyle w:val="a4"/>
        <w:ind w:left="0" w:firstLine="567"/>
        <w:jc w:val="both"/>
        <w:rPr>
          <w:rFonts w:ascii="Times New Roman" w:hAnsi="Times New Roman" w:cs="Times New Roman"/>
          <w:sz w:val="24"/>
        </w:rPr>
      </w:pPr>
      <w:r w:rsidRPr="00700A79">
        <w:rPr>
          <w:rFonts w:ascii="Times New Roman" w:hAnsi="Times New Roman" w:cs="Times New Roman"/>
          <w:sz w:val="24"/>
        </w:rPr>
        <w:t xml:space="preserve">В рамках реализации национальных проектов значимым направлением является строительство жилья. В течение последних лет наблюдались положительные тенденции развития жилищного строительства на территории Петрозаводского городского округа. Основной ввод жилищного строительства в Республике Карелия приходится </w:t>
      </w:r>
      <w:r w:rsidRPr="00700A79">
        <w:rPr>
          <w:rFonts w:ascii="Times New Roman" w:hAnsi="Times New Roman" w:cs="Times New Roman"/>
          <w:sz w:val="24"/>
        </w:rPr>
        <w:br/>
        <w:t>на Петрозаводский горо</w:t>
      </w:r>
      <w:r w:rsidR="00D871F0">
        <w:rPr>
          <w:rFonts w:ascii="Times New Roman" w:hAnsi="Times New Roman" w:cs="Times New Roman"/>
          <w:sz w:val="24"/>
        </w:rPr>
        <w:t>дской округ и составляет около 5</w:t>
      </w:r>
      <w:r w:rsidRPr="00700A79">
        <w:rPr>
          <w:rFonts w:ascii="Times New Roman" w:hAnsi="Times New Roman" w:cs="Times New Roman"/>
          <w:sz w:val="24"/>
        </w:rPr>
        <w:t xml:space="preserve">0% от общего объема ввода жилья по Республике. </w:t>
      </w:r>
    </w:p>
    <w:p w14:paraId="21594BF5" w14:textId="77777777" w:rsidR="00D871F0" w:rsidRDefault="00D871F0" w:rsidP="00D871F0">
      <w:pPr>
        <w:pStyle w:val="a4"/>
        <w:ind w:left="0" w:firstLine="567"/>
        <w:jc w:val="both"/>
        <w:rPr>
          <w:rFonts w:ascii="Times New Roman" w:hAnsi="Times New Roman" w:cs="Times New Roman"/>
          <w:sz w:val="24"/>
        </w:rPr>
      </w:pPr>
      <w:r w:rsidRPr="00D871F0">
        <w:rPr>
          <w:rFonts w:ascii="Times New Roman" w:hAnsi="Times New Roman" w:cs="Times New Roman"/>
          <w:sz w:val="24"/>
        </w:rPr>
        <w:t xml:space="preserve">Соглашением о взаимодействии Министерства строительства, жилищно-коммунального хозяйства и энергетики Республики Карелия и Администрации </w:t>
      </w:r>
      <w:r>
        <w:rPr>
          <w:rFonts w:ascii="Times New Roman" w:hAnsi="Times New Roman" w:cs="Times New Roman"/>
          <w:sz w:val="24"/>
        </w:rPr>
        <w:br/>
      </w:r>
      <w:r w:rsidRPr="00D871F0">
        <w:rPr>
          <w:rFonts w:ascii="Times New Roman" w:hAnsi="Times New Roman" w:cs="Times New Roman"/>
          <w:sz w:val="24"/>
        </w:rPr>
        <w:t xml:space="preserve">по реализации на территории Республики Карелия региональных проектов Республики Карелия «Жилье», «Формирование комфортной городской среды», «Обеспечение устойчивого сокращения непригодного для проживания жилищного фонда», «Чистая вода» национального проекта «Жилье и городская среда» в 2022 году </w:t>
      </w:r>
      <w:r>
        <w:rPr>
          <w:rFonts w:ascii="Times New Roman" w:hAnsi="Times New Roman" w:cs="Times New Roman"/>
          <w:sz w:val="24"/>
        </w:rPr>
        <w:br/>
      </w:r>
      <w:r w:rsidRPr="00D871F0">
        <w:rPr>
          <w:rFonts w:ascii="Times New Roman" w:hAnsi="Times New Roman" w:cs="Times New Roman"/>
          <w:sz w:val="24"/>
        </w:rPr>
        <w:t xml:space="preserve">по Петрозаводскому городскому округу установлен показатель ввода жилья в объеме 147,09 </w:t>
      </w:r>
      <w:proofErr w:type="spellStart"/>
      <w:r w:rsidRPr="00D871F0">
        <w:rPr>
          <w:rFonts w:ascii="Times New Roman" w:hAnsi="Times New Roman" w:cs="Times New Roman"/>
          <w:sz w:val="24"/>
        </w:rPr>
        <w:t>тыс.кв.м</w:t>
      </w:r>
      <w:proofErr w:type="spellEnd"/>
      <w:r w:rsidRPr="00D871F0">
        <w:rPr>
          <w:rFonts w:ascii="Times New Roman" w:hAnsi="Times New Roman" w:cs="Times New Roman"/>
          <w:sz w:val="24"/>
        </w:rPr>
        <w:t xml:space="preserve"> общей площади жилья.</w:t>
      </w:r>
    </w:p>
    <w:p w14:paraId="79C3C1D4" w14:textId="77777777" w:rsidR="00D161AB" w:rsidRPr="00700A79" w:rsidRDefault="00DD3496" w:rsidP="00D871F0">
      <w:pPr>
        <w:pStyle w:val="a4"/>
        <w:ind w:left="0" w:firstLine="567"/>
        <w:jc w:val="both"/>
        <w:rPr>
          <w:rFonts w:ascii="Times New Roman" w:hAnsi="Times New Roman" w:cs="Times New Roman"/>
          <w:sz w:val="24"/>
        </w:rPr>
      </w:pPr>
      <w:r w:rsidRPr="00700A79">
        <w:rPr>
          <w:rFonts w:ascii="Times New Roman" w:hAnsi="Times New Roman" w:cs="Times New Roman"/>
          <w:sz w:val="24"/>
        </w:rPr>
        <w:t>По состоянию на 31.12.2022</w:t>
      </w:r>
      <w:r w:rsidR="00D161AB" w:rsidRPr="00700A79">
        <w:rPr>
          <w:rFonts w:ascii="Times New Roman" w:hAnsi="Times New Roman" w:cs="Times New Roman"/>
          <w:sz w:val="24"/>
        </w:rPr>
        <w:t xml:space="preserve"> на территории г. Петрозаводска введено </w:t>
      </w:r>
      <w:r w:rsidR="00D161AB" w:rsidRPr="00700A79">
        <w:rPr>
          <w:rFonts w:ascii="Times New Roman" w:hAnsi="Times New Roman" w:cs="Times New Roman"/>
          <w:sz w:val="24"/>
        </w:rPr>
        <w:br/>
        <w:t xml:space="preserve">в эксплуатацию 147,1 тыс. кв. м общей площади жилых домов, в том числе индивидуальными застройщиками построено 175 жилых домов общей площадью </w:t>
      </w:r>
      <w:r w:rsidR="00D161AB" w:rsidRPr="00700A79">
        <w:rPr>
          <w:rFonts w:ascii="Times New Roman" w:hAnsi="Times New Roman" w:cs="Times New Roman"/>
          <w:sz w:val="24"/>
        </w:rPr>
        <w:br/>
        <w:t>25,9 тыс. кв. м, в том числе с использованием упрощенной государственной регистрации в рамках реализации Федерального закона от 30.06.2006 № 93-ФЗ.</w:t>
      </w:r>
    </w:p>
    <w:p w14:paraId="65EFDB53" w14:textId="77777777" w:rsidR="00EE1F9E" w:rsidRPr="00B315F6" w:rsidRDefault="00EE1F9E" w:rsidP="00EE1F9E">
      <w:pPr>
        <w:pStyle w:val="a4"/>
        <w:ind w:left="0" w:firstLine="567"/>
        <w:jc w:val="both"/>
        <w:rPr>
          <w:rFonts w:ascii="Times New Roman" w:hAnsi="Times New Roman" w:cs="Times New Roman"/>
          <w:sz w:val="24"/>
        </w:rPr>
      </w:pPr>
      <w:r w:rsidRPr="0032370E">
        <w:rPr>
          <w:rFonts w:ascii="Times New Roman" w:hAnsi="Times New Roman" w:cs="Times New Roman"/>
          <w:sz w:val="24"/>
        </w:rPr>
        <w:t>На учете при Администрации в качестве нуждающихся в жилых помещениях, предоставляемых по договорам социального найма</w:t>
      </w:r>
      <w:r w:rsidR="0023424B">
        <w:rPr>
          <w:rFonts w:ascii="Times New Roman" w:hAnsi="Times New Roman" w:cs="Times New Roman"/>
          <w:sz w:val="24"/>
        </w:rPr>
        <w:t>,</w:t>
      </w:r>
      <w:r w:rsidRPr="0032370E">
        <w:rPr>
          <w:rFonts w:ascii="Times New Roman" w:hAnsi="Times New Roman" w:cs="Times New Roman"/>
          <w:sz w:val="24"/>
        </w:rPr>
        <w:t xml:space="preserve"> по состоянию на </w:t>
      </w:r>
      <w:r w:rsidR="009727CE" w:rsidRPr="0032370E">
        <w:rPr>
          <w:rFonts w:ascii="Times New Roman" w:hAnsi="Times New Roman" w:cs="Times New Roman"/>
          <w:sz w:val="24"/>
        </w:rPr>
        <w:t>31</w:t>
      </w:r>
      <w:r w:rsidRPr="0032370E">
        <w:rPr>
          <w:rFonts w:ascii="Times New Roman" w:hAnsi="Times New Roman" w:cs="Times New Roman"/>
          <w:sz w:val="24"/>
        </w:rPr>
        <w:t xml:space="preserve">.12.2022 состоит </w:t>
      </w:r>
      <w:r w:rsidR="00CA6938" w:rsidRPr="0032370E">
        <w:rPr>
          <w:rFonts w:ascii="Times New Roman" w:hAnsi="Times New Roman" w:cs="Times New Roman"/>
          <w:sz w:val="24"/>
        </w:rPr>
        <w:br/>
      </w:r>
      <w:r w:rsidRPr="0032370E">
        <w:rPr>
          <w:rFonts w:ascii="Times New Roman" w:hAnsi="Times New Roman" w:cs="Times New Roman"/>
          <w:sz w:val="24"/>
        </w:rPr>
        <w:t>6 4</w:t>
      </w:r>
      <w:r w:rsidR="009727CE" w:rsidRPr="0032370E">
        <w:rPr>
          <w:rFonts w:ascii="Times New Roman" w:hAnsi="Times New Roman" w:cs="Times New Roman"/>
          <w:sz w:val="24"/>
        </w:rPr>
        <w:t>41</w:t>
      </w:r>
      <w:r w:rsidRPr="0032370E">
        <w:rPr>
          <w:rFonts w:ascii="Times New Roman" w:hAnsi="Times New Roman" w:cs="Times New Roman"/>
          <w:sz w:val="24"/>
        </w:rPr>
        <w:t xml:space="preserve"> семь</w:t>
      </w:r>
      <w:r w:rsidR="009727CE" w:rsidRPr="0032370E">
        <w:rPr>
          <w:rFonts w:ascii="Times New Roman" w:hAnsi="Times New Roman" w:cs="Times New Roman"/>
          <w:sz w:val="24"/>
        </w:rPr>
        <w:t>я</w:t>
      </w:r>
      <w:r w:rsidR="00B315F6">
        <w:rPr>
          <w:rFonts w:ascii="Times New Roman" w:hAnsi="Times New Roman" w:cs="Times New Roman"/>
          <w:sz w:val="24"/>
        </w:rPr>
        <w:t xml:space="preserve">, </w:t>
      </w:r>
      <w:r w:rsidR="00B315F6" w:rsidRPr="00B315F6">
        <w:rPr>
          <w:rFonts w:ascii="Times New Roman" w:hAnsi="Times New Roman" w:cs="Times New Roman"/>
          <w:sz w:val="24"/>
        </w:rPr>
        <w:t>в том числе 53 семьи поставлены в очередь в 2022 году.</w:t>
      </w:r>
    </w:p>
    <w:p w14:paraId="3DBDDBFD" w14:textId="77777777" w:rsidR="00AF278A" w:rsidRDefault="00EE1F9E" w:rsidP="00EE1F9E">
      <w:pPr>
        <w:pStyle w:val="a4"/>
        <w:ind w:left="0" w:firstLine="567"/>
        <w:jc w:val="both"/>
        <w:rPr>
          <w:rFonts w:ascii="Times New Roman" w:hAnsi="Times New Roman" w:cs="Times New Roman"/>
          <w:sz w:val="24"/>
        </w:rPr>
      </w:pPr>
      <w:r w:rsidRPr="0032370E">
        <w:rPr>
          <w:rFonts w:ascii="Times New Roman" w:hAnsi="Times New Roman" w:cs="Times New Roman"/>
          <w:sz w:val="24"/>
        </w:rPr>
        <w:t>В рамках реализации муниципальной программы Петрозаводского городского округа «Обеспечение качественным жильем граждан, проживающих на территории Петрозаводского городского округа» в 2022 году предоставлено 2</w:t>
      </w:r>
      <w:r w:rsidR="009727CE" w:rsidRPr="0032370E">
        <w:rPr>
          <w:rFonts w:ascii="Times New Roman" w:hAnsi="Times New Roman" w:cs="Times New Roman"/>
          <w:sz w:val="24"/>
        </w:rPr>
        <w:t>5</w:t>
      </w:r>
      <w:r w:rsidRPr="0032370E">
        <w:rPr>
          <w:rFonts w:ascii="Times New Roman" w:hAnsi="Times New Roman" w:cs="Times New Roman"/>
          <w:sz w:val="24"/>
        </w:rPr>
        <w:t xml:space="preserve"> жилых помещени</w:t>
      </w:r>
      <w:r w:rsidR="00E04E64">
        <w:rPr>
          <w:rFonts w:ascii="Times New Roman" w:hAnsi="Times New Roman" w:cs="Times New Roman"/>
          <w:sz w:val="24"/>
        </w:rPr>
        <w:t>й</w:t>
      </w:r>
      <w:r w:rsidRPr="0032370E">
        <w:rPr>
          <w:rFonts w:ascii="Times New Roman" w:hAnsi="Times New Roman" w:cs="Times New Roman"/>
          <w:sz w:val="24"/>
        </w:rPr>
        <w:t xml:space="preserve"> в порядке исполнения судебных решений. В настоящее время име</w:t>
      </w:r>
      <w:r w:rsidR="00AF278A" w:rsidRPr="0032370E">
        <w:rPr>
          <w:rFonts w:ascii="Times New Roman" w:hAnsi="Times New Roman" w:cs="Times New Roman"/>
          <w:sz w:val="24"/>
        </w:rPr>
        <w:t>е</w:t>
      </w:r>
      <w:r w:rsidRPr="0032370E">
        <w:rPr>
          <w:rFonts w:ascii="Times New Roman" w:hAnsi="Times New Roman" w:cs="Times New Roman"/>
          <w:sz w:val="24"/>
        </w:rPr>
        <w:t>тся 3</w:t>
      </w:r>
      <w:r w:rsidR="009727CE" w:rsidRPr="0032370E">
        <w:rPr>
          <w:rFonts w:ascii="Times New Roman" w:hAnsi="Times New Roman" w:cs="Times New Roman"/>
          <w:sz w:val="24"/>
        </w:rPr>
        <w:t>1</w:t>
      </w:r>
      <w:r w:rsidRPr="0032370E">
        <w:rPr>
          <w:rFonts w:ascii="Times New Roman" w:hAnsi="Times New Roman" w:cs="Times New Roman"/>
          <w:sz w:val="24"/>
        </w:rPr>
        <w:t xml:space="preserve"> неисполненн</w:t>
      </w:r>
      <w:r w:rsidR="009727CE" w:rsidRPr="0032370E">
        <w:rPr>
          <w:rFonts w:ascii="Times New Roman" w:hAnsi="Times New Roman" w:cs="Times New Roman"/>
          <w:sz w:val="24"/>
        </w:rPr>
        <w:t>ое</w:t>
      </w:r>
      <w:r w:rsidRPr="0032370E">
        <w:rPr>
          <w:rFonts w:ascii="Times New Roman" w:hAnsi="Times New Roman" w:cs="Times New Roman"/>
          <w:sz w:val="24"/>
        </w:rPr>
        <w:t xml:space="preserve"> обязательств</w:t>
      </w:r>
      <w:r w:rsidR="009727CE" w:rsidRPr="0032370E">
        <w:rPr>
          <w:rFonts w:ascii="Times New Roman" w:hAnsi="Times New Roman" w:cs="Times New Roman"/>
          <w:sz w:val="24"/>
        </w:rPr>
        <w:t>о</w:t>
      </w:r>
      <w:r w:rsidRPr="0032370E">
        <w:rPr>
          <w:rFonts w:ascii="Times New Roman" w:hAnsi="Times New Roman" w:cs="Times New Roman"/>
          <w:sz w:val="24"/>
        </w:rPr>
        <w:t xml:space="preserve"> по предоставлению гражданам жилых помещений во исполнение решений суда. </w:t>
      </w:r>
    </w:p>
    <w:p w14:paraId="37AD54C6" w14:textId="77777777" w:rsidR="00B315F6" w:rsidRPr="0032370E" w:rsidRDefault="00B315F6" w:rsidP="00EE1F9E">
      <w:pPr>
        <w:pStyle w:val="a4"/>
        <w:ind w:left="0" w:firstLine="567"/>
        <w:jc w:val="both"/>
        <w:rPr>
          <w:rFonts w:ascii="Times New Roman" w:hAnsi="Times New Roman" w:cs="Times New Roman"/>
          <w:sz w:val="24"/>
        </w:rPr>
      </w:pPr>
      <w:r w:rsidRPr="00B315F6">
        <w:rPr>
          <w:rFonts w:ascii="Times New Roman" w:hAnsi="Times New Roman" w:cs="Times New Roman"/>
          <w:sz w:val="24"/>
        </w:rPr>
        <w:t>Администрацией были продолжены мероприятия по переданным полномочиям по обеспечению жилыми помещениями детей-сирот и детей, оставшихся без попечения родителей.</w:t>
      </w:r>
    </w:p>
    <w:p w14:paraId="0F99FDEF" w14:textId="77777777" w:rsidR="00EE1F9E" w:rsidRPr="0032370E" w:rsidRDefault="00EE1F9E" w:rsidP="00EE1F9E">
      <w:pPr>
        <w:pStyle w:val="a4"/>
        <w:ind w:left="0" w:firstLine="567"/>
        <w:jc w:val="both"/>
        <w:rPr>
          <w:rFonts w:ascii="Times New Roman" w:hAnsi="Times New Roman" w:cs="Times New Roman"/>
          <w:sz w:val="24"/>
        </w:rPr>
      </w:pPr>
      <w:r w:rsidRPr="0032370E">
        <w:rPr>
          <w:rFonts w:ascii="Times New Roman" w:hAnsi="Times New Roman" w:cs="Times New Roman"/>
          <w:sz w:val="24"/>
        </w:rPr>
        <w:t xml:space="preserve">По Петрозаводскому городскому округу </w:t>
      </w:r>
      <w:r w:rsidR="00656D86" w:rsidRPr="0032370E">
        <w:rPr>
          <w:rFonts w:ascii="Times New Roman" w:hAnsi="Times New Roman" w:cs="Times New Roman"/>
          <w:sz w:val="24"/>
        </w:rPr>
        <w:t>в списке детей-сирот и детей, оставшихся без попечения родителей</w:t>
      </w:r>
      <w:r w:rsidR="00CA6938" w:rsidRPr="0032370E">
        <w:rPr>
          <w:rFonts w:ascii="Times New Roman" w:hAnsi="Times New Roman" w:cs="Times New Roman"/>
          <w:sz w:val="24"/>
        </w:rPr>
        <w:t>,</w:t>
      </w:r>
      <w:r w:rsidR="00656D86" w:rsidRPr="0032370E">
        <w:rPr>
          <w:rFonts w:ascii="Times New Roman" w:hAnsi="Times New Roman" w:cs="Times New Roman"/>
          <w:sz w:val="24"/>
        </w:rPr>
        <w:t xml:space="preserve"> </w:t>
      </w:r>
      <w:r w:rsidRPr="0032370E">
        <w:rPr>
          <w:rFonts w:ascii="Times New Roman" w:hAnsi="Times New Roman" w:cs="Times New Roman"/>
          <w:sz w:val="24"/>
        </w:rPr>
        <w:t>состоит 313 граждан, из них в 2023 году будут иметь право на предоставление жилья 250 граждан, у 5</w:t>
      </w:r>
      <w:r w:rsidR="009727CE" w:rsidRPr="0032370E">
        <w:rPr>
          <w:rFonts w:ascii="Times New Roman" w:hAnsi="Times New Roman" w:cs="Times New Roman"/>
          <w:sz w:val="24"/>
        </w:rPr>
        <w:t>3</w:t>
      </w:r>
      <w:r w:rsidRPr="0032370E">
        <w:rPr>
          <w:rFonts w:ascii="Times New Roman" w:hAnsi="Times New Roman" w:cs="Times New Roman"/>
          <w:sz w:val="24"/>
        </w:rPr>
        <w:t xml:space="preserve"> из них имеются судебные решения по предоставлению жилых помещений.</w:t>
      </w:r>
    </w:p>
    <w:p w14:paraId="21AF70AD" w14:textId="77777777" w:rsidR="00EE1F9E" w:rsidRPr="00B315F6" w:rsidRDefault="00506A15" w:rsidP="00B315F6">
      <w:pPr>
        <w:pStyle w:val="a4"/>
        <w:ind w:left="0" w:firstLine="567"/>
        <w:jc w:val="both"/>
        <w:rPr>
          <w:rFonts w:ascii="Times New Roman" w:hAnsi="Times New Roman" w:cs="Times New Roman"/>
          <w:sz w:val="24"/>
        </w:rPr>
      </w:pPr>
      <w:r>
        <w:rPr>
          <w:rFonts w:ascii="Times New Roman" w:hAnsi="Times New Roman" w:cs="Times New Roman"/>
          <w:sz w:val="24"/>
        </w:rPr>
        <w:t>З</w:t>
      </w:r>
      <w:r w:rsidR="00EE1F9E" w:rsidRPr="0032370E">
        <w:rPr>
          <w:rFonts w:ascii="Times New Roman" w:hAnsi="Times New Roman" w:cs="Times New Roman"/>
          <w:sz w:val="24"/>
        </w:rPr>
        <w:t>а</w:t>
      </w:r>
      <w:r>
        <w:rPr>
          <w:rFonts w:ascii="Times New Roman" w:hAnsi="Times New Roman" w:cs="Times New Roman"/>
          <w:sz w:val="24"/>
        </w:rPr>
        <w:t xml:space="preserve"> счет средств</w:t>
      </w:r>
      <w:r w:rsidR="00EE1F9E" w:rsidRPr="0032370E">
        <w:rPr>
          <w:rFonts w:ascii="Times New Roman" w:hAnsi="Times New Roman" w:cs="Times New Roman"/>
          <w:sz w:val="24"/>
        </w:rPr>
        <w:t xml:space="preserve"> субвенции на осуществление государственных полномочий </w:t>
      </w:r>
      <w:r>
        <w:rPr>
          <w:rFonts w:ascii="Times New Roman" w:hAnsi="Times New Roman" w:cs="Times New Roman"/>
          <w:sz w:val="24"/>
        </w:rPr>
        <w:br/>
      </w:r>
      <w:r w:rsidR="00EE1F9E" w:rsidRPr="0032370E">
        <w:rPr>
          <w:rFonts w:ascii="Times New Roman" w:hAnsi="Times New Roman" w:cs="Times New Roman"/>
          <w:sz w:val="24"/>
        </w:rPr>
        <w:t>по обеспечению жилыми помещениями детей-сирот</w:t>
      </w:r>
      <w:r w:rsidR="00656D86" w:rsidRPr="0032370E">
        <w:rPr>
          <w:rFonts w:ascii="Times New Roman" w:hAnsi="Times New Roman" w:cs="Times New Roman"/>
          <w:sz w:val="24"/>
        </w:rPr>
        <w:t xml:space="preserve">, </w:t>
      </w:r>
      <w:r w:rsidR="00EE1F9E" w:rsidRPr="0032370E">
        <w:rPr>
          <w:rFonts w:ascii="Times New Roman" w:hAnsi="Times New Roman" w:cs="Times New Roman"/>
          <w:sz w:val="24"/>
        </w:rPr>
        <w:t>приобре</w:t>
      </w:r>
      <w:r w:rsidR="00CA6938" w:rsidRPr="0032370E">
        <w:rPr>
          <w:rFonts w:ascii="Times New Roman" w:hAnsi="Times New Roman" w:cs="Times New Roman"/>
          <w:sz w:val="24"/>
        </w:rPr>
        <w:t>тено</w:t>
      </w:r>
      <w:r w:rsidR="00EE1F9E" w:rsidRPr="0032370E">
        <w:rPr>
          <w:rFonts w:ascii="Times New Roman" w:hAnsi="Times New Roman" w:cs="Times New Roman"/>
          <w:sz w:val="24"/>
        </w:rPr>
        <w:t xml:space="preserve"> 21 жилое помещение на сумму 63,2 млн руб. для указанной категории граждан.</w:t>
      </w:r>
      <w:r w:rsidR="00B315F6">
        <w:rPr>
          <w:rFonts w:ascii="Times New Roman" w:hAnsi="Times New Roman" w:cs="Times New Roman"/>
          <w:sz w:val="24"/>
        </w:rPr>
        <w:t xml:space="preserve"> </w:t>
      </w:r>
      <w:r w:rsidR="00B315F6" w:rsidRPr="00B315F6">
        <w:rPr>
          <w:rFonts w:ascii="Times New Roman" w:hAnsi="Times New Roman" w:cs="Times New Roman"/>
          <w:sz w:val="24"/>
        </w:rPr>
        <w:t>Все помещения были распределены и предоставлены.</w:t>
      </w:r>
    </w:p>
    <w:p w14:paraId="62824ED3" w14:textId="77777777" w:rsidR="00EE1F9E" w:rsidRPr="0032370E" w:rsidRDefault="00EE1F9E" w:rsidP="00EE1F9E">
      <w:pPr>
        <w:pStyle w:val="a4"/>
        <w:ind w:left="0" w:firstLine="567"/>
        <w:jc w:val="both"/>
        <w:rPr>
          <w:rFonts w:ascii="Times New Roman" w:hAnsi="Times New Roman" w:cs="Times New Roman"/>
          <w:sz w:val="24"/>
        </w:rPr>
      </w:pPr>
      <w:r w:rsidRPr="0032370E">
        <w:rPr>
          <w:rFonts w:ascii="Times New Roman" w:hAnsi="Times New Roman" w:cs="Times New Roman"/>
          <w:sz w:val="24"/>
        </w:rPr>
        <w:t>В ходе реализации основного мероприятия «Выполнение государственных обязательств по обеспечению жильем отдельных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w:t>
      </w:r>
      <w:r w:rsidR="00656D86" w:rsidRPr="0032370E">
        <w:rPr>
          <w:rFonts w:ascii="Times New Roman" w:hAnsi="Times New Roman" w:cs="Times New Roman"/>
          <w:sz w:val="24"/>
        </w:rPr>
        <w:t xml:space="preserve">аждан </w:t>
      </w:r>
      <w:r w:rsidR="00656D86" w:rsidRPr="0032370E">
        <w:rPr>
          <w:rFonts w:ascii="Times New Roman" w:hAnsi="Times New Roman" w:cs="Times New Roman"/>
          <w:sz w:val="24"/>
        </w:rPr>
        <w:lastRenderedPageBreak/>
        <w:t>Российской Федерации» А</w:t>
      </w:r>
      <w:r w:rsidRPr="0032370E">
        <w:rPr>
          <w:rFonts w:ascii="Times New Roman" w:hAnsi="Times New Roman" w:cs="Times New Roman"/>
          <w:sz w:val="24"/>
        </w:rPr>
        <w:t xml:space="preserve">дминистрацией в 2022 году </w:t>
      </w:r>
      <w:r w:rsidR="00177B21" w:rsidRPr="0032370E">
        <w:rPr>
          <w:rFonts w:ascii="Times New Roman" w:hAnsi="Times New Roman" w:cs="Times New Roman"/>
          <w:sz w:val="24"/>
        </w:rPr>
        <w:t>выдан</w:t>
      </w:r>
      <w:r w:rsidRPr="0032370E">
        <w:rPr>
          <w:rFonts w:ascii="Times New Roman" w:hAnsi="Times New Roman" w:cs="Times New Roman"/>
          <w:sz w:val="24"/>
        </w:rPr>
        <w:t xml:space="preserve"> сертификат гражданину, пожелавшему выехать из районов Крайнего Севера и приравненных к ним местностей.</w:t>
      </w:r>
    </w:p>
    <w:p w14:paraId="3C16D469" w14:textId="77777777" w:rsidR="00EE1F9E" w:rsidRPr="0032370E" w:rsidRDefault="00EE1F9E" w:rsidP="00EE1F9E">
      <w:pPr>
        <w:pStyle w:val="a4"/>
        <w:ind w:left="0" w:firstLine="567"/>
        <w:jc w:val="both"/>
        <w:rPr>
          <w:rFonts w:ascii="Times New Roman" w:hAnsi="Times New Roman" w:cs="Times New Roman"/>
          <w:sz w:val="24"/>
        </w:rPr>
      </w:pPr>
      <w:r w:rsidRPr="0032370E">
        <w:rPr>
          <w:rFonts w:ascii="Times New Roman" w:hAnsi="Times New Roman" w:cs="Times New Roman"/>
          <w:sz w:val="24"/>
        </w:rPr>
        <w:t>В рамках реализации мероприятия «Предоставление молодым семьям социальных выплат на приобретение жилого помещения или создание объекта индивидуального жилищного строительства» оказана государственная поддержка</w:t>
      </w:r>
      <w:r w:rsidR="009727CE" w:rsidRPr="0032370E">
        <w:rPr>
          <w:rFonts w:ascii="Times New Roman" w:hAnsi="Times New Roman" w:cs="Times New Roman"/>
          <w:sz w:val="24"/>
        </w:rPr>
        <w:t xml:space="preserve"> в размере 12,9 млн руб.</w:t>
      </w:r>
      <w:r w:rsidRPr="0032370E">
        <w:rPr>
          <w:rFonts w:ascii="Times New Roman" w:hAnsi="Times New Roman" w:cs="Times New Roman"/>
          <w:sz w:val="24"/>
        </w:rPr>
        <w:t xml:space="preserve"> 9 молодым семьям, участвующим в указанном мероприятии</w:t>
      </w:r>
      <w:r w:rsidR="00CA6938" w:rsidRPr="0032370E">
        <w:rPr>
          <w:rFonts w:ascii="Times New Roman" w:hAnsi="Times New Roman" w:cs="Times New Roman"/>
          <w:sz w:val="24"/>
        </w:rPr>
        <w:t>.</w:t>
      </w:r>
    </w:p>
    <w:p w14:paraId="52DF9F3A" w14:textId="77777777" w:rsidR="00FD751D" w:rsidRDefault="00EE1F9E" w:rsidP="00FD751D">
      <w:pPr>
        <w:pStyle w:val="a4"/>
        <w:ind w:left="0" w:firstLine="567"/>
        <w:jc w:val="both"/>
        <w:rPr>
          <w:rFonts w:ascii="Times New Roman" w:hAnsi="Times New Roman" w:cs="Times New Roman"/>
          <w:sz w:val="24"/>
        </w:rPr>
      </w:pPr>
      <w:r w:rsidRPr="0032370E">
        <w:rPr>
          <w:rFonts w:ascii="Times New Roman" w:hAnsi="Times New Roman" w:cs="Times New Roman"/>
          <w:sz w:val="24"/>
        </w:rPr>
        <w:t>С 2019 года на территории Петрозаводского городского округа реализуется Региональная адресная программа по переселению граждан из аварийного жили</w:t>
      </w:r>
      <w:r w:rsidR="00AF278A" w:rsidRPr="0032370E">
        <w:rPr>
          <w:rFonts w:ascii="Times New Roman" w:hAnsi="Times New Roman" w:cs="Times New Roman"/>
          <w:sz w:val="24"/>
        </w:rPr>
        <w:t>щного фонда на 2019-2023 годы</w:t>
      </w:r>
      <w:r w:rsidRPr="0032370E">
        <w:rPr>
          <w:rFonts w:ascii="Times New Roman" w:hAnsi="Times New Roman" w:cs="Times New Roman"/>
          <w:sz w:val="24"/>
        </w:rPr>
        <w:t>.</w:t>
      </w:r>
      <w:r w:rsidR="00AF278A" w:rsidRPr="0032370E">
        <w:rPr>
          <w:rFonts w:ascii="Times New Roman" w:hAnsi="Times New Roman" w:cs="Times New Roman"/>
          <w:sz w:val="24"/>
        </w:rPr>
        <w:t xml:space="preserve"> </w:t>
      </w:r>
      <w:r w:rsidRPr="0032370E">
        <w:rPr>
          <w:rFonts w:ascii="Times New Roman" w:hAnsi="Times New Roman" w:cs="Times New Roman"/>
          <w:sz w:val="24"/>
        </w:rPr>
        <w:t xml:space="preserve">В </w:t>
      </w:r>
      <w:r w:rsidR="00AF278A" w:rsidRPr="0032370E">
        <w:rPr>
          <w:rFonts w:ascii="Times New Roman" w:hAnsi="Times New Roman" w:cs="Times New Roman"/>
          <w:sz w:val="24"/>
        </w:rPr>
        <w:t>П</w:t>
      </w:r>
      <w:r w:rsidRPr="0032370E">
        <w:rPr>
          <w:rFonts w:ascii="Times New Roman" w:hAnsi="Times New Roman" w:cs="Times New Roman"/>
          <w:sz w:val="24"/>
        </w:rPr>
        <w:t xml:space="preserve">рограмму </w:t>
      </w:r>
      <w:r w:rsidR="00363E53">
        <w:rPr>
          <w:rFonts w:ascii="Times New Roman" w:hAnsi="Times New Roman" w:cs="Times New Roman"/>
          <w:sz w:val="24"/>
        </w:rPr>
        <w:t xml:space="preserve">по переселению </w:t>
      </w:r>
      <w:r w:rsidRPr="0032370E">
        <w:rPr>
          <w:rFonts w:ascii="Times New Roman" w:hAnsi="Times New Roman" w:cs="Times New Roman"/>
          <w:sz w:val="24"/>
        </w:rPr>
        <w:t>по Петрозаводску включены многоквартирные дома, признанные аварийными и подлежащими сносу в период с 01.01.2012 по 01.01.2017. Расселению подлежат 83 аварийных дома с количеством жилых помещений 7</w:t>
      </w:r>
      <w:r w:rsidR="009727CE" w:rsidRPr="0032370E">
        <w:rPr>
          <w:rFonts w:ascii="Times New Roman" w:hAnsi="Times New Roman" w:cs="Times New Roman"/>
          <w:sz w:val="24"/>
        </w:rPr>
        <w:t>09</w:t>
      </w:r>
      <w:r w:rsidRPr="0032370E">
        <w:rPr>
          <w:rFonts w:ascii="Times New Roman" w:hAnsi="Times New Roman" w:cs="Times New Roman"/>
          <w:sz w:val="24"/>
        </w:rPr>
        <w:t>, об</w:t>
      </w:r>
      <w:r w:rsidR="00950A92">
        <w:rPr>
          <w:rFonts w:ascii="Times New Roman" w:hAnsi="Times New Roman" w:cs="Times New Roman"/>
          <w:sz w:val="24"/>
        </w:rPr>
        <w:t xml:space="preserve">щей площадью более 28 тыс. </w:t>
      </w:r>
      <w:proofErr w:type="spellStart"/>
      <w:proofErr w:type="gramStart"/>
      <w:r w:rsidR="00950A92">
        <w:rPr>
          <w:rFonts w:ascii="Times New Roman" w:hAnsi="Times New Roman" w:cs="Times New Roman"/>
          <w:sz w:val="24"/>
        </w:rPr>
        <w:t>кв.м</w:t>
      </w:r>
      <w:proofErr w:type="spellEnd"/>
      <w:proofErr w:type="gramEnd"/>
      <w:r w:rsidRPr="0032370E">
        <w:rPr>
          <w:rFonts w:ascii="Times New Roman" w:hAnsi="Times New Roman" w:cs="Times New Roman"/>
          <w:sz w:val="24"/>
        </w:rPr>
        <w:t xml:space="preserve">, в которых проживает </w:t>
      </w:r>
      <w:r w:rsidR="00363E53">
        <w:rPr>
          <w:rFonts w:ascii="Times New Roman" w:hAnsi="Times New Roman" w:cs="Times New Roman"/>
          <w:sz w:val="24"/>
        </w:rPr>
        <w:br/>
      </w:r>
      <w:r w:rsidRPr="0032370E">
        <w:rPr>
          <w:rFonts w:ascii="Times New Roman" w:hAnsi="Times New Roman" w:cs="Times New Roman"/>
          <w:sz w:val="24"/>
        </w:rPr>
        <w:t>190</w:t>
      </w:r>
      <w:r w:rsidR="009727CE" w:rsidRPr="0032370E">
        <w:rPr>
          <w:rFonts w:ascii="Times New Roman" w:hAnsi="Times New Roman" w:cs="Times New Roman"/>
          <w:sz w:val="24"/>
        </w:rPr>
        <w:t>4</w:t>
      </w:r>
      <w:r w:rsidRPr="0032370E">
        <w:rPr>
          <w:rFonts w:ascii="Times New Roman" w:hAnsi="Times New Roman" w:cs="Times New Roman"/>
          <w:sz w:val="24"/>
        </w:rPr>
        <w:t xml:space="preserve"> граждан</w:t>
      </w:r>
      <w:r w:rsidR="009727CE" w:rsidRPr="0032370E">
        <w:rPr>
          <w:rFonts w:ascii="Times New Roman" w:hAnsi="Times New Roman" w:cs="Times New Roman"/>
          <w:sz w:val="24"/>
        </w:rPr>
        <w:t>ина</w:t>
      </w:r>
      <w:r w:rsidR="00FD751D">
        <w:rPr>
          <w:rFonts w:ascii="Times New Roman" w:hAnsi="Times New Roman" w:cs="Times New Roman"/>
          <w:sz w:val="24"/>
        </w:rPr>
        <w:t>.</w:t>
      </w:r>
    </w:p>
    <w:p w14:paraId="67EC612A" w14:textId="77777777" w:rsidR="00FD751D" w:rsidRPr="003F35FD" w:rsidRDefault="00FD751D" w:rsidP="00FD751D">
      <w:pPr>
        <w:pStyle w:val="a4"/>
        <w:ind w:left="0" w:firstLine="567"/>
        <w:jc w:val="both"/>
        <w:rPr>
          <w:rFonts w:ascii="Times New Roman" w:hAnsi="Times New Roman" w:cs="Times New Roman"/>
          <w:sz w:val="24"/>
        </w:rPr>
      </w:pPr>
      <w:r w:rsidRPr="003F35FD">
        <w:rPr>
          <w:rFonts w:ascii="Times New Roman" w:hAnsi="Times New Roman" w:cs="Times New Roman"/>
          <w:sz w:val="24"/>
        </w:rPr>
        <w:t xml:space="preserve">С начала реализации Программы по переселению Администрацией расселен 841 гражданин, проживающий в 318 жилых помещениях общей площадью 14 047,15 </w:t>
      </w:r>
      <w:proofErr w:type="spellStart"/>
      <w:r w:rsidRPr="003F35FD">
        <w:rPr>
          <w:rFonts w:ascii="Times New Roman" w:hAnsi="Times New Roman" w:cs="Times New Roman"/>
          <w:sz w:val="24"/>
        </w:rPr>
        <w:t>кв.м</w:t>
      </w:r>
      <w:proofErr w:type="spellEnd"/>
      <w:r w:rsidRPr="003F35FD">
        <w:rPr>
          <w:rFonts w:ascii="Times New Roman" w:hAnsi="Times New Roman" w:cs="Times New Roman"/>
          <w:sz w:val="24"/>
        </w:rPr>
        <w:t xml:space="preserve">, в том числе в 2022 году 154 человека, проживающие в 57 жилых помещениях общей площадью 2510,05 </w:t>
      </w:r>
      <w:proofErr w:type="spellStart"/>
      <w:r w:rsidRPr="003F35FD">
        <w:rPr>
          <w:rFonts w:ascii="Times New Roman" w:hAnsi="Times New Roman" w:cs="Times New Roman"/>
          <w:sz w:val="24"/>
        </w:rPr>
        <w:t>кв.м</w:t>
      </w:r>
      <w:proofErr w:type="spellEnd"/>
      <w:r w:rsidRPr="003F35FD">
        <w:rPr>
          <w:rFonts w:ascii="Times New Roman" w:hAnsi="Times New Roman" w:cs="Times New Roman"/>
          <w:sz w:val="24"/>
        </w:rPr>
        <w:t>, из них:</w:t>
      </w:r>
    </w:p>
    <w:p w14:paraId="72587414" w14:textId="77777777" w:rsidR="00FD751D" w:rsidRPr="003F35FD" w:rsidRDefault="00FD751D" w:rsidP="00FD751D">
      <w:pPr>
        <w:pStyle w:val="a4"/>
        <w:ind w:left="0" w:firstLine="567"/>
        <w:jc w:val="both"/>
        <w:rPr>
          <w:rFonts w:ascii="Times New Roman" w:hAnsi="Times New Roman" w:cs="Times New Roman"/>
          <w:sz w:val="24"/>
        </w:rPr>
      </w:pPr>
      <w:r w:rsidRPr="003F35FD">
        <w:rPr>
          <w:rFonts w:ascii="Times New Roman" w:hAnsi="Times New Roman" w:cs="Times New Roman"/>
          <w:sz w:val="24"/>
        </w:rPr>
        <w:t xml:space="preserve">- 105 человек, проживающих в 36 жилых помещениях общей площадью                    1500,2 </w:t>
      </w:r>
      <w:proofErr w:type="spellStart"/>
      <w:proofErr w:type="gramStart"/>
      <w:r w:rsidRPr="003F35FD">
        <w:rPr>
          <w:rFonts w:ascii="Times New Roman" w:hAnsi="Times New Roman" w:cs="Times New Roman"/>
          <w:sz w:val="24"/>
        </w:rPr>
        <w:t>кв.м</w:t>
      </w:r>
      <w:proofErr w:type="spellEnd"/>
      <w:proofErr w:type="gramEnd"/>
      <w:r w:rsidRPr="003F35FD">
        <w:rPr>
          <w:rFonts w:ascii="Times New Roman" w:hAnsi="Times New Roman" w:cs="Times New Roman"/>
          <w:sz w:val="24"/>
        </w:rPr>
        <w:t>, в построенный дом на ул. Белинского;</w:t>
      </w:r>
    </w:p>
    <w:p w14:paraId="466A0BB7" w14:textId="77777777" w:rsidR="00FD751D" w:rsidRPr="003F35FD" w:rsidRDefault="00FD751D" w:rsidP="00FD751D">
      <w:pPr>
        <w:pStyle w:val="a4"/>
        <w:ind w:left="0" w:firstLine="567"/>
        <w:jc w:val="both"/>
        <w:rPr>
          <w:rFonts w:ascii="Times New Roman" w:hAnsi="Times New Roman" w:cs="Times New Roman"/>
          <w:sz w:val="24"/>
        </w:rPr>
      </w:pPr>
      <w:r w:rsidRPr="003F35FD">
        <w:rPr>
          <w:rFonts w:ascii="Times New Roman" w:hAnsi="Times New Roman" w:cs="Times New Roman"/>
          <w:sz w:val="24"/>
        </w:rPr>
        <w:t xml:space="preserve">- 29 человек, проживающих в 13 жилых помещениях общей площадью 704,1 </w:t>
      </w:r>
      <w:proofErr w:type="spellStart"/>
      <w:proofErr w:type="gramStart"/>
      <w:r w:rsidRPr="003F35FD">
        <w:rPr>
          <w:rFonts w:ascii="Times New Roman" w:hAnsi="Times New Roman" w:cs="Times New Roman"/>
          <w:sz w:val="24"/>
        </w:rPr>
        <w:t>кв.м</w:t>
      </w:r>
      <w:proofErr w:type="spellEnd"/>
      <w:proofErr w:type="gramEnd"/>
      <w:r w:rsidRPr="003F35FD">
        <w:rPr>
          <w:rFonts w:ascii="Times New Roman" w:hAnsi="Times New Roman" w:cs="Times New Roman"/>
          <w:sz w:val="24"/>
        </w:rPr>
        <w:t>, путем приобретения жилых помещений на вторичном рынке жилья;</w:t>
      </w:r>
    </w:p>
    <w:p w14:paraId="6D504D69" w14:textId="77777777" w:rsidR="00FD751D" w:rsidRPr="003F35FD" w:rsidRDefault="00FD751D" w:rsidP="00FD751D">
      <w:pPr>
        <w:pStyle w:val="a4"/>
        <w:ind w:left="0" w:firstLine="567"/>
        <w:jc w:val="both"/>
        <w:rPr>
          <w:rFonts w:ascii="Times New Roman" w:hAnsi="Times New Roman" w:cs="Times New Roman"/>
          <w:sz w:val="24"/>
        </w:rPr>
      </w:pPr>
      <w:r w:rsidRPr="003F35FD">
        <w:rPr>
          <w:rFonts w:ascii="Times New Roman" w:hAnsi="Times New Roman" w:cs="Times New Roman"/>
          <w:sz w:val="24"/>
        </w:rPr>
        <w:t xml:space="preserve">- 20 человек, проживающих в 8 жилых помещениях общей площадью 305,75 </w:t>
      </w:r>
      <w:proofErr w:type="spellStart"/>
      <w:proofErr w:type="gramStart"/>
      <w:r w:rsidRPr="003F35FD">
        <w:rPr>
          <w:rFonts w:ascii="Times New Roman" w:hAnsi="Times New Roman" w:cs="Times New Roman"/>
          <w:sz w:val="24"/>
        </w:rPr>
        <w:t>кв.м</w:t>
      </w:r>
      <w:proofErr w:type="spellEnd"/>
      <w:proofErr w:type="gramEnd"/>
      <w:r w:rsidRPr="003F35FD">
        <w:rPr>
          <w:rFonts w:ascii="Times New Roman" w:hAnsi="Times New Roman" w:cs="Times New Roman"/>
          <w:sz w:val="24"/>
        </w:rPr>
        <w:t>, путем заключения соглашений об изъятии объектов недвижимости для муниципальных нужд Петрозаводского городского округа.</w:t>
      </w:r>
    </w:p>
    <w:p w14:paraId="3CB69E7F" w14:textId="77777777" w:rsidR="009727CE" w:rsidRPr="0032370E" w:rsidRDefault="009727CE" w:rsidP="009727CE">
      <w:pPr>
        <w:pStyle w:val="a4"/>
        <w:ind w:left="0" w:firstLine="567"/>
        <w:jc w:val="both"/>
        <w:rPr>
          <w:rFonts w:ascii="Times New Roman" w:hAnsi="Times New Roman" w:cs="Times New Roman"/>
          <w:sz w:val="24"/>
        </w:rPr>
      </w:pPr>
      <w:r w:rsidRPr="003F35FD">
        <w:rPr>
          <w:rFonts w:ascii="Times New Roman" w:hAnsi="Times New Roman" w:cs="Times New Roman"/>
          <w:sz w:val="24"/>
        </w:rPr>
        <w:t>В 2022 году в связи с полным расселением снесено</w:t>
      </w:r>
      <w:r w:rsidRPr="0032370E">
        <w:rPr>
          <w:rFonts w:ascii="Times New Roman" w:hAnsi="Times New Roman" w:cs="Times New Roman"/>
          <w:sz w:val="24"/>
        </w:rPr>
        <w:t xml:space="preserve"> 6 домов</w:t>
      </w:r>
      <w:r w:rsidR="00B92C83">
        <w:rPr>
          <w:rFonts w:ascii="Times New Roman" w:hAnsi="Times New Roman" w:cs="Times New Roman"/>
          <w:sz w:val="24"/>
        </w:rPr>
        <w:t>.</w:t>
      </w:r>
      <w:r w:rsidRPr="0032370E">
        <w:rPr>
          <w:rFonts w:ascii="Times New Roman" w:hAnsi="Times New Roman" w:cs="Times New Roman"/>
          <w:sz w:val="24"/>
        </w:rPr>
        <w:t xml:space="preserve"> </w:t>
      </w:r>
      <w:r w:rsidR="00B92C83">
        <w:rPr>
          <w:rFonts w:ascii="Times New Roman" w:hAnsi="Times New Roman" w:cs="Times New Roman"/>
          <w:sz w:val="24"/>
        </w:rPr>
        <w:t xml:space="preserve">Стоимость работ составила </w:t>
      </w:r>
      <w:r w:rsidRPr="0032370E">
        <w:rPr>
          <w:rFonts w:ascii="Times New Roman" w:hAnsi="Times New Roman" w:cs="Times New Roman"/>
          <w:sz w:val="24"/>
        </w:rPr>
        <w:t>2,2 млн руб., в том числе 2,1 млн руб. – средства бюджета Республики Карелия, 0,1 млн руб. – средства бюджета Петрозаводского городского округа. Всего за период реализации Программы расселено и снесено 14 домов.</w:t>
      </w:r>
    </w:p>
    <w:p w14:paraId="44EB3099" w14:textId="77777777" w:rsidR="009727CE" w:rsidRPr="0032370E" w:rsidRDefault="009727CE" w:rsidP="009727CE">
      <w:pPr>
        <w:pStyle w:val="a4"/>
        <w:ind w:left="0" w:firstLine="567"/>
        <w:jc w:val="both"/>
        <w:rPr>
          <w:rFonts w:ascii="Times New Roman" w:hAnsi="Times New Roman" w:cs="Times New Roman"/>
          <w:sz w:val="24"/>
        </w:rPr>
      </w:pPr>
      <w:r w:rsidRPr="0032370E">
        <w:rPr>
          <w:rFonts w:ascii="Times New Roman" w:hAnsi="Times New Roman" w:cs="Times New Roman"/>
          <w:sz w:val="24"/>
        </w:rPr>
        <w:t xml:space="preserve">Проводится работа межведомственной комиссии по признанию домов аварийными и подлежащими сносу. В 2022 году Администрацией были организованы заседания межведомственных комиссий, на которых рассмотрено и признано аварийными </w:t>
      </w:r>
      <w:r w:rsidRPr="0032370E">
        <w:rPr>
          <w:rFonts w:ascii="Times New Roman" w:hAnsi="Times New Roman" w:cs="Times New Roman"/>
          <w:sz w:val="24"/>
        </w:rPr>
        <w:br/>
        <w:t xml:space="preserve">12 многоквартирных домов. </w:t>
      </w:r>
      <w:r w:rsidR="000F22C9" w:rsidRPr="0032370E">
        <w:rPr>
          <w:rFonts w:ascii="Times New Roman" w:hAnsi="Times New Roman" w:cs="Times New Roman"/>
          <w:sz w:val="24"/>
        </w:rPr>
        <w:t xml:space="preserve"> </w:t>
      </w:r>
      <w:r w:rsidRPr="0032370E">
        <w:rPr>
          <w:rFonts w:ascii="Times New Roman" w:hAnsi="Times New Roman" w:cs="Times New Roman"/>
          <w:sz w:val="24"/>
        </w:rPr>
        <w:t xml:space="preserve">Общее количество домов, признанных аварийными после 01.01.2017 и не включенных в Программу, </w:t>
      </w:r>
      <w:r w:rsidR="000F22C9" w:rsidRPr="0032370E">
        <w:rPr>
          <w:rFonts w:ascii="Times New Roman" w:hAnsi="Times New Roman" w:cs="Times New Roman"/>
          <w:sz w:val="24"/>
        </w:rPr>
        <w:t>составляет</w:t>
      </w:r>
      <w:r w:rsidRPr="0032370E">
        <w:rPr>
          <w:rFonts w:ascii="Times New Roman" w:hAnsi="Times New Roman" w:cs="Times New Roman"/>
          <w:sz w:val="24"/>
        </w:rPr>
        <w:t xml:space="preserve"> 686.</w:t>
      </w:r>
    </w:p>
    <w:p w14:paraId="0DB43BD8" w14:textId="77777777" w:rsidR="009727CE" w:rsidRPr="0032370E" w:rsidRDefault="00363E53" w:rsidP="009727CE">
      <w:pPr>
        <w:pStyle w:val="a4"/>
        <w:ind w:left="0" w:firstLine="567"/>
        <w:jc w:val="both"/>
        <w:rPr>
          <w:rFonts w:ascii="Times New Roman" w:hAnsi="Times New Roman" w:cs="Times New Roman"/>
          <w:sz w:val="24"/>
        </w:rPr>
      </w:pPr>
      <w:r>
        <w:rPr>
          <w:rFonts w:ascii="Times New Roman" w:hAnsi="Times New Roman" w:cs="Times New Roman"/>
          <w:sz w:val="24"/>
        </w:rPr>
        <w:t>В</w:t>
      </w:r>
      <w:r w:rsidR="009727CE" w:rsidRPr="0032370E">
        <w:rPr>
          <w:rFonts w:ascii="Times New Roman" w:hAnsi="Times New Roman" w:cs="Times New Roman"/>
          <w:sz w:val="24"/>
        </w:rPr>
        <w:t xml:space="preserve"> целях формирования новой Региональной адресной программы по переселению граждан из аварийного жилищного фонда Администрацией проведена работа по размещению в автоматизированной информационной системе «Реформа ЖКХ» технических заключений специализированных организаций по обследованию общего имущества многоквартирных домов, а также сведений по жилым помещениям и гражданам в полном объеме. </w:t>
      </w:r>
    </w:p>
    <w:p w14:paraId="56689446" w14:textId="77777777" w:rsidR="009727CE" w:rsidRPr="0032370E" w:rsidRDefault="009727CE" w:rsidP="009727CE">
      <w:pPr>
        <w:pStyle w:val="a4"/>
        <w:ind w:left="0" w:firstLine="567"/>
        <w:jc w:val="both"/>
        <w:rPr>
          <w:rFonts w:ascii="Times New Roman" w:hAnsi="Times New Roman" w:cs="Times New Roman"/>
          <w:sz w:val="24"/>
        </w:rPr>
      </w:pPr>
      <w:r w:rsidRPr="0032370E">
        <w:rPr>
          <w:rFonts w:ascii="Times New Roman" w:hAnsi="Times New Roman" w:cs="Times New Roman"/>
          <w:sz w:val="24"/>
        </w:rPr>
        <w:t xml:space="preserve">В рамках организации работы по начислению и сбору платы за социальный наем муниципального жилья МКУ «Служба заказчика» в соответствии с муниципальным контрактом на оказание услуг по начислению и сбору платы за наем муниципального жилья с граждан проводилась ежемесячно проверка документов, подтверждающих оказание услуг подрядной организацией ООО «ЕРЦ «Город». </w:t>
      </w:r>
    </w:p>
    <w:p w14:paraId="050D3439" w14:textId="77777777" w:rsidR="009727CE" w:rsidRPr="0032370E" w:rsidRDefault="009727CE" w:rsidP="009727CE">
      <w:pPr>
        <w:pStyle w:val="a4"/>
        <w:ind w:left="0" w:firstLine="567"/>
        <w:jc w:val="both"/>
        <w:rPr>
          <w:rFonts w:ascii="Times New Roman" w:hAnsi="Times New Roman" w:cs="Times New Roman"/>
          <w:sz w:val="24"/>
        </w:rPr>
      </w:pPr>
      <w:r w:rsidRPr="0032370E">
        <w:rPr>
          <w:rFonts w:ascii="Times New Roman" w:hAnsi="Times New Roman" w:cs="Times New Roman"/>
          <w:sz w:val="24"/>
        </w:rPr>
        <w:t xml:space="preserve">В целях увеличения сбора платы за наем муниципального жилья с граждан </w:t>
      </w:r>
      <w:r w:rsidR="00976A54" w:rsidRPr="0032370E">
        <w:rPr>
          <w:rFonts w:ascii="Times New Roman" w:hAnsi="Times New Roman" w:cs="Times New Roman"/>
          <w:sz w:val="24"/>
        </w:rPr>
        <w:br/>
      </w:r>
      <w:r w:rsidRPr="0032370E">
        <w:rPr>
          <w:rFonts w:ascii="Times New Roman" w:hAnsi="Times New Roman" w:cs="Times New Roman"/>
          <w:sz w:val="24"/>
        </w:rPr>
        <w:t xml:space="preserve">МКУ «Служба заказчика» проводились следующие мероприятия: размещение объявлений о задолженности на подъездах домов должников, еженедельный мониторинг поступления платы за наем, работа горячей линии по разъяснению населению </w:t>
      </w:r>
      <w:r w:rsidRPr="0032370E">
        <w:rPr>
          <w:rFonts w:ascii="Times New Roman" w:hAnsi="Times New Roman" w:cs="Times New Roman"/>
          <w:sz w:val="24"/>
        </w:rPr>
        <w:lastRenderedPageBreak/>
        <w:t>необходимости своевременной оплаты за социальный наем, работа с письменными и устными личными обращениями граждан по вопросам начислений, оплаты и задолженности по социальному найму, проведение инвентаризации муниципального жилищного фонда, базы лицевых счетов социального найма.</w:t>
      </w:r>
    </w:p>
    <w:p w14:paraId="66992CAC" w14:textId="77777777" w:rsidR="009727CE" w:rsidRDefault="009727CE" w:rsidP="00B069CB">
      <w:pPr>
        <w:pStyle w:val="a4"/>
        <w:ind w:left="0" w:firstLine="567"/>
        <w:jc w:val="both"/>
        <w:rPr>
          <w:rFonts w:ascii="Times New Roman" w:hAnsi="Times New Roman" w:cs="Times New Roman"/>
          <w:sz w:val="24"/>
        </w:rPr>
      </w:pPr>
      <w:r w:rsidRPr="0032370E">
        <w:rPr>
          <w:rFonts w:ascii="Times New Roman" w:hAnsi="Times New Roman" w:cs="Times New Roman"/>
          <w:sz w:val="24"/>
        </w:rPr>
        <w:t>Продолжается работа по взысканию задолженности граждан за жилищно-коммунальные услуги, в том числе в судебном порядке. С начала 2022 года</w:t>
      </w:r>
      <w:r w:rsidR="000F22C9" w:rsidRPr="0032370E">
        <w:rPr>
          <w:rFonts w:ascii="Times New Roman" w:hAnsi="Times New Roman" w:cs="Times New Roman"/>
          <w:sz w:val="24"/>
        </w:rPr>
        <w:t xml:space="preserve"> направлено в суд 250 исковых заявлений на сумму </w:t>
      </w:r>
      <w:r w:rsidR="00F15171" w:rsidRPr="00F15171">
        <w:rPr>
          <w:rFonts w:ascii="Times New Roman" w:hAnsi="Times New Roman" w:cs="Times New Roman"/>
          <w:sz w:val="24"/>
        </w:rPr>
        <w:t>2 млн</w:t>
      </w:r>
      <w:r w:rsidR="000F22C9" w:rsidRPr="00F15171">
        <w:rPr>
          <w:rFonts w:ascii="Times New Roman" w:hAnsi="Times New Roman" w:cs="Times New Roman"/>
          <w:sz w:val="24"/>
        </w:rPr>
        <w:t xml:space="preserve"> руб. У</w:t>
      </w:r>
      <w:r w:rsidRPr="00F15171">
        <w:rPr>
          <w:rFonts w:ascii="Times New Roman" w:hAnsi="Times New Roman" w:cs="Times New Roman"/>
          <w:sz w:val="24"/>
        </w:rPr>
        <w:t xml:space="preserve">довлетворено судом 38 исковых заявлений на сумму </w:t>
      </w:r>
      <w:r w:rsidR="00F15171" w:rsidRPr="00F15171">
        <w:rPr>
          <w:rFonts w:ascii="Times New Roman" w:hAnsi="Times New Roman" w:cs="Times New Roman"/>
          <w:sz w:val="24"/>
        </w:rPr>
        <w:t>0,6 млн</w:t>
      </w:r>
      <w:r w:rsidRPr="00F15171">
        <w:rPr>
          <w:rFonts w:ascii="Times New Roman" w:hAnsi="Times New Roman" w:cs="Times New Roman"/>
          <w:sz w:val="24"/>
        </w:rPr>
        <w:t xml:space="preserve"> руб., </w:t>
      </w:r>
      <w:r w:rsidRPr="0032370E">
        <w:rPr>
          <w:rFonts w:ascii="Times New Roman" w:hAnsi="Times New Roman" w:cs="Times New Roman"/>
          <w:sz w:val="24"/>
        </w:rPr>
        <w:t xml:space="preserve">документы направлены на исполнение в Управление Федеральной службы судебных </w:t>
      </w:r>
      <w:r w:rsidR="000F22C9" w:rsidRPr="0032370E">
        <w:rPr>
          <w:rFonts w:ascii="Times New Roman" w:hAnsi="Times New Roman" w:cs="Times New Roman"/>
          <w:sz w:val="24"/>
        </w:rPr>
        <w:t>приставов по Республике Карели</w:t>
      </w:r>
      <w:r w:rsidR="00B315F6">
        <w:rPr>
          <w:rFonts w:ascii="Times New Roman" w:hAnsi="Times New Roman" w:cs="Times New Roman"/>
          <w:sz w:val="24"/>
        </w:rPr>
        <w:t>я</w:t>
      </w:r>
      <w:r w:rsidR="000F22C9" w:rsidRPr="0032370E">
        <w:rPr>
          <w:rFonts w:ascii="Times New Roman" w:hAnsi="Times New Roman" w:cs="Times New Roman"/>
          <w:sz w:val="24"/>
        </w:rPr>
        <w:t xml:space="preserve">. </w:t>
      </w:r>
    </w:p>
    <w:p w14:paraId="1D53A4A5" w14:textId="77777777" w:rsidR="00B315F6" w:rsidRPr="0032370E" w:rsidRDefault="00363E53" w:rsidP="00B069CB">
      <w:pPr>
        <w:pStyle w:val="a4"/>
        <w:ind w:left="0" w:firstLine="567"/>
        <w:jc w:val="both"/>
        <w:rPr>
          <w:rFonts w:ascii="Times New Roman" w:hAnsi="Times New Roman" w:cs="Times New Roman"/>
          <w:sz w:val="24"/>
        </w:rPr>
      </w:pPr>
      <w:r>
        <w:rPr>
          <w:rFonts w:ascii="Times New Roman" w:hAnsi="Times New Roman" w:cs="Times New Roman"/>
          <w:sz w:val="24"/>
        </w:rPr>
        <w:t>П</w:t>
      </w:r>
      <w:r w:rsidR="00B315F6" w:rsidRPr="00B315F6">
        <w:rPr>
          <w:rFonts w:ascii="Times New Roman" w:hAnsi="Times New Roman" w:cs="Times New Roman"/>
          <w:sz w:val="24"/>
        </w:rPr>
        <w:t>о итогам работы 2022 года не допущено роста кредиторской задолженности в части оплаты жителями социального найма за муниципальные помещения.</w:t>
      </w:r>
    </w:p>
    <w:p w14:paraId="2CDFFF78" w14:textId="77777777" w:rsidR="009727CE" w:rsidRPr="0032370E" w:rsidRDefault="009727CE" w:rsidP="009727CE">
      <w:pPr>
        <w:pStyle w:val="a4"/>
        <w:ind w:left="0" w:firstLine="567"/>
        <w:jc w:val="both"/>
        <w:rPr>
          <w:rFonts w:ascii="Times New Roman" w:hAnsi="Times New Roman" w:cs="Times New Roman"/>
          <w:sz w:val="24"/>
        </w:rPr>
      </w:pPr>
      <w:r w:rsidRPr="0032370E">
        <w:rPr>
          <w:rFonts w:ascii="Times New Roman" w:hAnsi="Times New Roman" w:cs="Times New Roman"/>
          <w:sz w:val="24"/>
        </w:rPr>
        <w:t xml:space="preserve">Администрацией в рамках реализации положений Федерального закона от 30.12.2020 № 518-ФЗ «О внесении изменений в отдельные законодательные акты Российской Федерации» была организована работа по выявлению правообладателей объектов недвижимости (жилые помещения), сведения о которых не зарегистрированы в </w:t>
      </w:r>
      <w:r w:rsidR="005B454F" w:rsidRPr="0032370E">
        <w:rPr>
          <w:rFonts w:ascii="Times New Roman" w:hAnsi="Times New Roman" w:cs="Times New Roman"/>
          <w:sz w:val="24"/>
        </w:rPr>
        <w:t>ЕГРН</w:t>
      </w:r>
      <w:r w:rsidRPr="0032370E">
        <w:rPr>
          <w:rFonts w:ascii="Times New Roman" w:hAnsi="Times New Roman" w:cs="Times New Roman"/>
          <w:sz w:val="24"/>
        </w:rPr>
        <w:t>.</w:t>
      </w:r>
    </w:p>
    <w:p w14:paraId="28587AE8" w14:textId="77777777" w:rsidR="009727CE" w:rsidRPr="0032370E" w:rsidRDefault="009727CE" w:rsidP="009727CE">
      <w:pPr>
        <w:pStyle w:val="a4"/>
        <w:ind w:left="0" w:firstLine="567"/>
        <w:jc w:val="both"/>
        <w:rPr>
          <w:rFonts w:ascii="Times New Roman" w:hAnsi="Times New Roman" w:cs="Times New Roman"/>
          <w:sz w:val="24"/>
        </w:rPr>
      </w:pPr>
      <w:r w:rsidRPr="0032370E">
        <w:rPr>
          <w:rFonts w:ascii="Times New Roman" w:hAnsi="Times New Roman" w:cs="Times New Roman"/>
          <w:sz w:val="24"/>
        </w:rPr>
        <w:t xml:space="preserve">В 2022 году на основании полученных сведений из ГУП РК РГЦ «Недвижимость» зарегистрировано право собственности в </w:t>
      </w:r>
      <w:r w:rsidR="005B454F" w:rsidRPr="0032370E">
        <w:rPr>
          <w:rFonts w:ascii="Times New Roman" w:hAnsi="Times New Roman" w:cs="Times New Roman"/>
          <w:sz w:val="24"/>
        </w:rPr>
        <w:t>ЕГРН</w:t>
      </w:r>
      <w:r w:rsidRPr="0032370E">
        <w:rPr>
          <w:rFonts w:ascii="Times New Roman" w:hAnsi="Times New Roman" w:cs="Times New Roman"/>
          <w:sz w:val="24"/>
        </w:rPr>
        <w:t xml:space="preserve"> в отношении выявленных правообладател</w:t>
      </w:r>
      <w:r w:rsidR="001C4B50">
        <w:rPr>
          <w:rFonts w:ascii="Times New Roman" w:hAnsi="Times New Roman" w:cs="Times New Roman"/>
          <w:sz w:val="24"/>
        </w:rPr>
        <w:t>ей</w:t>
      </w:r>
      <w:r w:rsidRPr="0032370E">
        <w:rPr>
          <w:rFonts w:ascii="Times New Roman" w:hAnsi="Times New Roman" w:cs="Times New Roman"/>
          <w:sz w:val="24"/>
        </w:rPr>
        <w:t xml:space="preserve"> по 175 жилым помещениям. </w:t>
      </w:r>
    </w:p>
    <w:p w14:paraId="656FE7BA" w14:textId="77777777" w:rsidR="009727CE" w:rsidRPr="0032370E" w:rsidRDefault="009727CE" w:rsidP="00B069CB">
      <w:pPr>
        <w:pStyle w:val="a4"/>
        <w:ind w:left="0" w:firstLine="567"/>
        <w:jc w:val="both"/>
        <w:rPr>
          <w:rFonts w:ascii="Times New Roman" w:hAnsi="Times New Roman" w:cs="Times New Roman"/>
          <w:sz w:val="24"/>
        </w:rPr>
      </w:pPr>
      <w:r w:rsidRPr="0032370E">
        <w:rPr>
          <w:rFonts w:ascii="Times New Roman" w:hAnsi="Times New Roman" w:cs="Times New Roman"/>
          <w:sz w:val="24"/>
        </w:rPr>
        <w:t>Кроме того, было направлено 400 уведомлений правообладателям о необходимости зарегистрировать право собственности на объект недвижимости самостоятельно или обратиться в Администрацию. По 76 объектам право собственности зарегистрировано гражданами самостоятельно в 2022 году.</w:t>
      </w:r>
    </w:p>
    <w:p w14:paraId="1119B56C" w14:textId="77777777" w:rsidR="00C82598" w:rsidRPr="0032370E" w:rsidRDefault="00C82598" w:rsidP="0032370E">
      <w:pPr>
        <w:pStyle w:val="a4"/>
        <w:ind w:left="0" w:firstLine="567"/>
        <w:jc w:val="both"/>
        <w:rPr>
          <w:rFonts w:ascii="Times New Roman" w:hAnsi="Times New Roman" w:cs="Times New Roman"/>
          <w:sz w:val="24"/>
          <w:szCs w:val="24"/>
        </w:rPr>
      </w:pPr>
      <w:r w:rsidRPr="0032370E">
        <w:rPr>
          <w:rFonts w:ascii="Times New Roman" w:hAnsi="Times New Roman" w:cs="Times New Roman"/>
          <w:sz w:val="24"/>
          <w:szCs w:val="24"/>
        </w:rPr>
        <w:t>В соответствии с планом капитального ремонта жилищного фонда за счет средств бюджета Петрозаводского городского округа в 2022 году выполнен</w:t>
      </w:r>
      <w:r w:rsidR="0032370E" w:rsidRPr="0032370E">
        <w:rPr>
          <w:rFonts w:ascii="Times New Roman" w:hAnsi="Times New Roman" w:cs="Times New Roman"/>
          <w:sz w:val="24"/>
          <w:szCs w:val="24"/>
        </w:rPr>
        <w:t xml:space="preserve">ы следующие работы: разработка проектно-сметной документации на капитальный ремонт 6 муниципальных помещений в целях предоставления гражданам во исполнение судебных решений, разработка проектного решения по определению видов и объемов работ, обеспечивающих безопасное проживание граждан в многоквартирном доме № 13 </w:t>
      </w:r>
      <w:r w:rsidR="001C4B50">
        <w:rPr>
          <w:rFonts w:ascii="Times New Roman" w:hAnsi="Times New Roman" w:cs="Times New Roman"/>
          <w:sz w:val="24"/>
          <w:szCs w:val="24"/>
        </w:rPr>
        <w:br/>
      </w:r>
      <w:r w:rsidR="0032370E" w:rsidRPr="0032370E">
        <w:rPr>
          <w:rFonts w:ascii="Times New Roman" w:hAnsi="Times New Roman" w:cs="Times New Roman"/>
          <w:sz w:val="24"/>
          <w:szCs w:val="24"/>
        </w:rPr>
        <w:t xml:space="preserve">по ул. Льва Толстого до момента их расселения; </w:t>
      </w:r>
      <w:r w:rsidRPr="0032370E">
        <w:rPr>
          <w:rFonts w:ascii="Times New Roman" w:hAnsi="Times New Roman" w:cs="Times New Roman"/>
          <w:sz w:val="24"/>
          <w:szCs w:val="24"/>
        </w:rPr>
        <w:t>капитальный ремонт системы водоснабжения и водоотведения многоквартирного дома № 5 по ул. Антикайнена</w:t>
      </w:r>
      <w:r w:rsidR="0032370E" w:rsidRPr="0032370E">
        <w:rPr>
          <w:rFonts w:ascii="Times New Roman" w:hAnsi="Times New Roman" w:cs="Times New Roman"/>
          <w:sz w:val="24"/>
          <w:szCs w:val="24"/>
        </w:rPr>
        <w:t>,</w:t>
      </w:r>
      <w:r w:rsidRPr="0032370E">
        <w:rPr>
          <w:rFonts w:ascii="Times New Roman" w:hAnsi="Times New Roman" w:cs="Times New Roman"/>
          <w:sz w:val="24"/>
          <w:szCs w:val="24"/>
        </w:rPr>
        <w:t xml:space="preserve"> капитальный ремонт системы электроснабжения многоквартирного дома № 17 </w:t>
      </w:r>
      <w:r w:rsidR="001C4B50">
        <w:rPr>
          <w:rFonts w:ascii="Times New Roman" w:hAnsi="Times New Roman" w:cs="Times New Roman"/>
          <w:sz w:val="24"/>
          <w:szCs w:val="24"/>
        </w:rPr>
        <w:br/>
      </w:r>
      <w:r w:rsidRPr="0032370E">
        <w:rPr>
          <w:rFonts w:ascii="Times New Roman" w:hAnsi="Times New Roman" w:cs="Times New Roman"/>
          <w:sz w:val="24"/>
          <w:szCs w:val="24"/>
        </w:rPr>
        <w:t>по ул. Советской (завершение);</w:t>
      </w:r>
      <w:r w:rsidR="0032370E" w:rsidRPr="0032370E">
        <w:rPr>
          <w:rFonts w:ascii="Times New Roman" w:hAnsi="Times New Roman" w:cs="Times New Roman"/>
          <w:sz w:val="24"/>
          <w:szCs w:val="24"/>
        </w:rPr>
        <w:t xml:space="preserve"> р</w:t>
      </w:r>
      <w:r w:rsidRPr="0032370E">
        <w:rPr>
          <w:rFonts w:ascii="Times New Roman" w:hAnsi="Times New Roman" w:cs="Times New Roman"/>
          <w:sz w:val="24"/>
          <w:szCs w:val="24"/>
        </w:rPr>
        <w:t>емонт 4 муниципальных помещений в целях их предоставления гражданам во исполнение судебных решений о предоставл</w:t>
      </w:r>
      <w:r w:rsidR="0032370E" w:rsidRPr="0032370E">
        <w:rPr>
          <w:rFonts w:ascii="Times New Roman" w:hAnsi="Times New Roman" w:cs="Times New Roman"/>
          <w:sz w:val="24"/>
          <w:szCs w:val="24"/>
        </w:rPr>
        <w:t>ении гражданам жилых помещений</w:t>
      </w:r>
      <w:r w:rsidR="009317DC">
        <w:rPr>
          <w:rFonts w:ascii="Times New Roman" w:hAnsi="Times New Roman" w:cs="Times New Roman"/>
          <w:sz w:val="24"/>
          <w:szCs w:val="24"/>
        </w:rPr>
        <w:t>;</w:t>
      </w:r>
      <w:r w:rsidR="0032370E" w:rsidRPr="0032370E">
        <w:rPr>
          <w:rFonts w:ascii="Times New Roman" w:hAnsi="Times New Roman" w:cs="Times New Roman"/>
          <w:sz w:val="24"/>
          <w:szCs w:val="24"/>
        </w:rPr>
        <w:t xml:space="preserve"> ремонт </w:t>
      </w:r>
      <w:r w:rsidR="007D597B">
        <w:rPr>
          <w:rFonts w:ascii="Times New Roman" w:hAnsi="Times New Roman" w:cs="Times New Roman"/>
          <w:sz w:val="24"/>
          <w:szCs w:val="24"/>
        </w:rPr>
        <w:t>3</w:t>
      </w:r>
      <w:r w:rsidR="0032370E" w:rsidRPr="0032370E">
        <w:rPr>
          <w:rFonts w:ascii="Times New Roman" w:hAnsi="Times New Roman" w:cs="Times New Roman"/>
          <w:sz w:val="24"/>
          <w:szCs w:val="24"/>
        </w:rPr>
        <w:t xml:space="preserve"> отопительных печей в </w:t>
      </w:r>
      <w:r w:rsidR="007D597B">
        <w:rPr>
          <w:rFonts w:ascii="Times New Roman" w:hAnsi="Times New Roman" w:cs="Times New Roman"/>
          <w:sz w:val="24"/>
          <w:szCs w:val="24"/>
        </w:rPr>
        <w:t>3</w:t>
      </w:r>
      <w:r w:rsidR="0032370E" w:rsidRPr="0032370E">
        <w:rPr>
          <w:rFonts w:ascii="Times New Roman" w:hAnsi="Times New Roman" w:cs="Times New Roman"/>
          <w:sz w:val="24"/>
          <w:szCs w:val="24"/>
        </w:rPr>
        <w:t xml:space="preserve"> муниципальных квартирах</w:t>
      </w:r>
      <w:r w:rsidRPr="0032370E">
        <w:rPr>
          <w:rFonts w:ascii="Times New Roman" w:hAnsi="Times New Roman" w:cs="Times New Roman"/>
          <w:sz w:val="24"/>
          <w:szCs w:val="24"/>
        </w:rPr>
        <w:t>.</w:t>
      </w:r>
    </w:p>
    <w:p w14:paraId="2251A476" w14:textId="77777777" w:rsidR="00C82598" w:rsidRPr="0032370E" w:rsidRDefault="00C82598" w:rsidP="00C82598">
      <w:pPr>
        <w:pStyle w:val="a4"/>
        <w:ind w:left="0" w:firstLine="567"/>
        <w:jc w:val="both"/>
        <w:rPr>
          <w:rFonts w:ascii="Times New Roman" w:hAnsi="Times New Roman" w:cs="Times New Roman"/>
          <w:sz w:val="24"/>
          <w:szCs w:val="24"/>
        </w:rPr>
      </w:pPr>
      <w:r w:rsidRPr="0032370E">
        <w:rPr>
          <w:rFonts w:ascii="Times New Roman" w:hAnsi="Times New Roman" w:cs="Times New Roman"/>
          <w:sz w:val="24"/>
          <w:szCs w:val="24"/>
        </w:rPr>
        <w:t xml:space="preserve">В рамках полномочий органа местного самоуправления по реализации Региональной программы капитального ремонта общего имущества в многоквартирных домах Администрацией в 2022 году проведены мероприятия по перечислению взносов на капитальный ремонт на счет регионального оператора и специальные счета в объеме, пропорциональном доле муниципальной собственности в доме в соответствии </w:t>
      </w:r>
      <w:r w:rsidR="00252D1B" w:rsidRPr="0032370E">
        <w:rPr>
          <w:rFonts w:ascii="Times New Roman" w:hAnsi="Times New Roman" w:cs="Times New Roman"/>
          <w:sz w:val="24"/>
          <w:szCs w:val="24"/>
        </w:rPr>
        <w:br/>
      </w:r>
      <w:r w:rsidRPr="0032370E">
        <w:rPr>
          <w:rFonts w:ascii="Times New Roman" w:hAnsi="Times New Roman" w:cs="Times New Roman"/>
          <w:sz w:val="24"/>
          <w:szCs w:val="24"/>
        </w:rPr>
        <w:t>с положениями Жилищного кодекса Российской Федерации и статьи 6 Закона Республики Карелия от 20.12.2013 № 1758-ЗРК «О некоторых вопросах организации проведения капитального ремонта общего имущества в многоквартирных домах, расположенных на территории Республики Карелия». Оплачено на основании представленных платежных документов 32</w:t>
      </w:r>
      <w:r w:rsidR="002C241F">
        <w:rPr>
          <w:rFonts w:ascii="Times New Roman" w:hAnsi="Times New Roman" w:cs="Times New Roman"/>
          <w:sz w:val="24"/>
          <w:szCs w:val="24"/>
        </w:rPr>
        <w:t>,7</w:t>
      </w:r>
      <w:r w:rsidRPr="0032370E">
        <w:rPr>
          <w:rFonts w:ascii="Times New Roman" w:hAnsi="Times New Roman" w:cs="Times New Roman"/>
          <w:sz w:val="24"/>
          <w:szCs w:val="24"/>
        </w:rPr>
        <w:t xml:space="preserve"> млн руб.</w:t>
      </w:r>
    </w:p>
    <w:p w14:paraId="311F0D7F" w14:textId="77777777" w:rsidR="00C82598" w:rsidRPr="0032370E" w:rsidRDefault="00C82598" w:rsidP="00C82598">
      <w:pPr>
        <w:pStyle w:val="a4"/>
        <w:ind w:left="0" w:firstLine="567"/>
        <w:jc w:val="both"/>
        <w:rPr>
          <w:rFonts w:ascii="Times New Roman" w:hAnsi="Times New Roman" w:cs="Times New Roman"/>
          <w:sz w:val="24"/>
          <w:szCs w:val="24"/>
        </w:rPr>
      </w:pPr>
      <w:r w:rsidRPr="0032370E">
        <w:rPr>
          <w:rFonts w:ascii="Times New Roman" w:hAnsi="Times New Roman" w:cs="Times New Roman"/>
          <w:sz w:val="24"/>
          <w:szCs w:val="24"/>
        </w:rPr>
        <w:t xml:space="preserve">В соответствии с Соглашением между Министерством национальной и региональной политики Республики Карелия и Администрацией о предоставлении в </w:t>
      </w:r>
      <w:r w:rsidRPr="0032370E">
        <w:rPr>
          <w:rFonts w:ascii="Times New Roman" w:hAnsi="Times New Roman" w:cs="Times New Roman"/>
          <w:sz w:val="24"/>
          <w:szCs w:val="24"/>
        </w:rPr>
        <w:lastRenderedPageBreak/>
        <w:t>2022 году иных межбюджетных трансфертов из бюджета Республики Карелия на содействие решению вопросов, направленных в государственной информационной системе «Активный гражданин Республики Карелия»</w:t>
      </w:r>
      <w:r w:rsidR="0023424B">
        <w:rPr>
          <w:rFonts w:ascii="Times New Roman" w:hAnsi="Times New Roman" w:cs="Times New Roman"/>
          <w:sz w:val="24"/>
          <w:szCs w:val="24"/>
        </w:rPr>
        <w:t>,</w:t>
      </w:r>
      <w:r w:rsidRPr="0032370E">
        <w:rPr>
          <w:rFonts w:ascii="Times New Roman" w:hAnsi="Times New Roman" w:cs="Times New Roman"/>
          <w:sz w:val="24"/>
          <w:szCs w:val="24"/>
        </w:rPr>
        <w:t xml:space="preserve"> выполнены работы по сносу аварийных построек на территории общего пользования и строительству нового сарая для хранения дров с целью обеспечения нужд жителей неблагоустроенного жилищного фонда (домов № 16 и № 20 по ул. Гоголя) на сумму 2,1 млн руб.</w:t>
      </w:r>
    </w:p>
    <w:p w14:paraId="0F5597AF" w14:textId="77777777" w:rsidR="00C82598" w:rsidRPr="0032370E" w:rsidRDefault="00C82598" w:rsidP="00C82598">
      <w:pPr>
        <w:pStyle w:val="a4"/>
        <w:ind w:left="0" w:firstLine="567"/>
        <w:jc w:val="both"/>
        <w:rPr>
          <w:rFonts w:ascii="Times New Roman" w:hAnsi="Times New Roman" w:cs="Times New Roman"/>
          <w:sz w:val="24"/>
          <w:szCs w:val="24"/>
        </w:rPr>
      </w:pPr>
      <w:r w:rsidRPr="0032370E">
        <w:rPr>
          <w:rFonts w:ascii="Times New Roman" w:hAnsi="Times New Roman" w:cs="Times New Roman"/>
          <w:sz w:val="24"/>
          <w:szCs w:val="24"/>
        </w:rPr>
        <w:t>В целях обеспечения безопасности граждан и надлежащего содержания территорий общего пользования Петрозаводского городского округа Администрацией в 2022 году проведены инвентаризационные мероприятия по обследованию хозяйственных построек (сараев), находящихся в аварийном или неудовлетворительном техническом состоянии.</w:t>
      </w:r>
    </w:p>
    <w:p w14:paraId="61A8C02E" w14:textId="77777777" w:rsidR="00C82598" w:rsidRPr="0032370E" w:rsidRDefault="00C82598" w:rsidP="00C82598">
      <w:pPr>
        <w:pStyle w:val="a4"/>
        <w:ind w:left="0" w:firstLine="567"/>
        <w:jc w:val="both"/>
        <w:rPr>
          <w:rFonts w:ascii="Times New Roman" w:hAnsi="Times New Roman" w:cs="Times New Roman"/>
          <w:sz w:val="24"/>
          <w:szCs w:val="24"/>
        </w:rPr>
      </w:pPr>
      <w:r w:rsidRPr="0032370E">
        <w:rPr>
          <w:rFonts w:ascii="Times New Roman" w:hAnsi="Times New Roman" w:cs="Times New Roman"/>
          <w:sz w:val="24"/>
          <w:szCs w:val="24"/>
        </w:rPr>
        <w:t xml:space="preserve">На основании положений действующего законодательства обязанность </w:t>
      </w:r>
      <w:r w:rsidRPr="0032370E">
        <w:rPr>
          <w:rFonts w:ascii="Times New Roman" w:hAnsi="Times New Roman" w:cs="Times New Roman"/>
          <w:sz w:val="24"/>
          <w:szCs w:val="24"/>
        </w:rPr>
        <w:br/>
        <w:t xml:space="preserve">по надлежащему содержанию и ремонту общего имущества в многоквартирном доме </w:t>
      </w:r>
      <w:r w:rsidRPr="0032370E">
        <w:rPr>
          <w:rFonts w:ascii="Times New Roman" w:hAnsi="Times New Roman" w:cs="Times New Roman"/>
          <w:sz w:val="24"/>
          <w:szCs w:val="24"/>
        </w:rPr>
        <w:br/>
        <w:t>(в том числе работы по сносу аварийных и строительству новых сараев для хранения дров, работы по восстановлению разрушенных сараев), возложена на собственников помещений в таком доме.</w:t>
      </w:r>
    </w:p>
    <w:p w14:paraId="21E199FA" w14:textId="77777777" w:rsidR="00C82598" w:rsidRPr="0032370E" w:rsidRDefault="00C82598" w:rsidP="00C82598">
      <w:pPr>
        <w:pStyle w:val="a4"/>
        <w:ind w:left="0" w:firstLine="567"/>
        <w:jc w:val="both"/>
        <w:rPr>
          <w:rFonts w:ascii="Times New Roman" w:hAnsi="Times New Roman" w:cs="Times New Roman"/>
          <w:sz w:val="24"/>
          <w:szCs w:val="24"/>
        </w:rPr>
      </w:pPr>
      <w:r w:rsidRPr="0032370E">
        <w:rPr>
          <w:rFonts w:ascii="Times New Roman" w:hAnsi="Times New Roman" w:cs="Times New Roman"/>
          <w:sz w:val="24"/>
          <w:szCs w:val="24"/>
        </w:rPr>
        <w:t>В связи со значительной стоимостью выполнение указанных работ является слишком затратным для граждан. При этом у Администрации отсутствуют полномочия по ремонту общего имущества собственников помещений за счет средств бюджета Петрозаводского городского округа без привлечения средств собственников – физических лиц</w:t>
      </w:r>
      <w:r w:rsidR="00363E53">
        <w:rPr>
          <w:rFonts w:ascii="Times New Roman" w:hAnsi="Times New Roman" w:cs="Times New Roman"/>
          <w:sz w:val="24"/>
          <w:szCs w:val="24"/>
        </w:rPr>
        <w:t>.</w:t>
      </w:r>
    </w:p>
    <w:p w14:paraId="66DCC98F" w14:textId="77777777" w:rsidR="00C82598" w:rsidRPr="0032370E" w:rsidRDefault="00C82598" w:rsidP="00C82598">
      <w:pPr>
        <w:pStyle w:val="a4"/>
        <w:ind w:left="0" w:firstLine="567"/>
        <w:jc w:val="both"/>
        <w:rPr>
          <w:rFonts w:ascii="Times New Roman" w:hAnsi="Times New Roman" w:cs="Times New Roman"/>
          <w:sz w:val="24"/>
          <w:szCs w:val="24"/>
        </w:rPr>
      </w:pPr>
      <w:r w:rsidRPr="0032370E">
        <w:rPr>
          <w:rFonts w:ascii="Times New Roman" w:hAnsi="Times New Roman" w:cs="Times New Roman"/>
          <w:sz w:val="24"/>
          <w:szCs w:val="24"/>
        </w:rPr>
        <w:t xml:space="preserve">С учетом проведенной инвентаризации выявлено 43 объекта, находящихся </w:t>
      </w:r>
      <w:r w:rsidRPr="0032370E">
        <w:rPr>
          <w:rFonts w:ascii="Times New Roman" w:hAnsi="Times New Roman" w:cs="Times New Roman"/>
          <w:sz w:val="24"/>
          <w:szCs w:val="24"/>
        </w:rPr>
        <w:br/>
        <w:t>на территориях общего пользования Петрозаводского городского округа, которые могут представлять опасность при их эксплуатации и подлежат сносу. Ориентировочная стоимость работ по сносу аварийных объектов – 12,0 млн руб.</w:t>
      </w:r>
    </w:p>
    <w:p w14:paraId="3F2D6690" w14:textId="77777777" w:rsidR="00C82598" w:rsidRPr="0032370E" w:rsidRDefault="00C82598" w:rsidP="00C82598">
      <w:pPr>
        <w:pStyle w:val="a4"/>
        <w:ind w:left="0" w:firstLine="567"/>
        <w:jc w:val="both"/>
        <w:rPr>
          <w:rFonts w:ascii="Times New Roman" w:hAnsi="Times New Roman" w:cs="Times New Roman"/>
          <w:sz w:val="24"/>
          <w:szCs w:val="24"/>
        </w:rPr>
      </w:pPr>
      <w:r w:rsidRPr="0032370E">
        <w:rPr>
          <w:rFonts w:ascii="Times New Roman" w:hAnsi="Times New Roman" w:cs="Times New Roman"/>
          <w:sz w:val="24"/>
          <w:szCs w:val="24"/>
        </w:rPr>
        <w:t xml:space="preserve">По 31 из 43 объектов требуется полное восстановление построек (строительство новых сараев). Ориентировочная стоимость строительства новых объектов – </w:t>
      </w:r>
      <w:r w:rsidRPr="0032370E">
        <w:rPr>
          <w:rFonts w:ascii="Times New Roman" w:hAnsi="Times New Roman" w:cs="Times New Roman"/>
          <w:sz w:val="24"/>
          <w:szCs w:val="24"/>
        </w:rPr>
        <w:br/>
        <w:t xml:space="preserve">60,0 млн руб. По остальным объектам потребность в строительстве новых сараев отсутствует, в том числе по причине проведения мероприятий по расселению граждан в рамках действующей </w:t>
      </w:r>
      <w:r w:rsidR="00363E53">
        <w:rPr>
          <w:rFonts w:ascii="Times New Roman" w:hAnsi="Times New Roman" w:cs="Times New Roman"/>
          <w:sz w:val="24"/>
          <w:szCs w:val="24"/>
        </w:rPr>
        <w:t>п</w:t>
      </w:r>
      <w:r w:rsidRPr="0032370E">
        <w:rPr>
          <w:rFonts w:ascii="Times New Roman" w:hAnsi="Times New Roman" w:cs="Times New Roman"/>
          <w:sz w:val="24"/>
          <w:szCs w:val="24"/>
        </w:rPr>
        <w:t>рограммы.</w:t>
      </w:r>
    </w:p>
    <w:p w14:paraId="4BC48691" w14:textId="77777777" w:rsidR="00207C35" w:rsidRPr="00A260DD" w:rsidRDefault="00207C35" w:rsidP="00C82598">
      <w:pPr>
        <w:pStyle w:val="a4"/>
        <w:ind w:left="0" w:firstLine="567"/>
        <w:jc w:val="both"/>
        <w:rPr>
          <w:rFonts w:ascii="Times New Roman" w:hAnsi="Times New Roman" w:cs="Times New Roman"/>
          <w:sz w:val="24"/>
          <w:szCs w:val="24"/>
          <w:highlight w:val="yellow"/>
        </w:rPr>
      </w:pPr>
    </w:p>
    <w:p w14:paraId="4D6B43DD" w14:textId="77777777" w:rsidR="00465022" w:rsidRPr="002878DA" w:rsidRDefault="00144686" w:rsidP="00465022">
      <w:pPr>
        <w:pStyle w:val="a4"/>
        <w:jc w:val="center"/>
        <w:outlineLvl w:val="1"/>
        <w:rPr>
          <w:rFonts w:ascii="Times New Roman" w:hAnsi="Times New Roman" w:cs="Times New Roman"/>
          <w:sz w:val="24"/>
          <w:szCs w:val="24"/>
        </w:rPr>
      </w:pPr>
      <w:bookmarkStart w:id="18" w:name="_Toc477426518"/>
      <w:r w:rsidRPr="002878DA">
        <w:rPr>
          <w:rFonts w:ascii="Times New Roman" w:hAnsi="Times New Roman" w:cs="Times New Roman"/>
          <w:sz w:val="24"/>
          <w:szCs w:val="24"/>
        </w:rPr>
        <w:t>Дорожная деятельность в отношении автомобильных дорог местного значения, обеспечение безопасности дорожного движения на них</w:t>
      </w:r>
      <w:bookmarkEnd w:id="18"/>
    </w:p>
    <w:p w14:paraId="2717514D" w14:textId="77777777" w:rsidR="00566BC9" w:rsidRPr="002878DA" w:rsidRDefault="00566BC9"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Ежегодно на территории Петрозаводского городского округа в рамках выделенных средств, в том числе из бюджетов вышестоящих уровней, проводятся ремонтно-восстановительные работы по приведению в нормативное состояни</w:t>
      </w:r>
      <w:r w:rsidR="001C4B50">
        <w:rPr>
          <w:rFonts w:ascii="Times New Roman" w:hAnsi="Times New Roman" w:cs="Times New Roman"/>
          <w:sz w:val="24"/>
          <w:szCs w:val="24"/>
        </w:rPr>
        <w:t>е объектов улично-дорожной сети</w:t>
      </w:r>
      <w:r w:rsidRPr="002878DA">
        <w:rPr>
          <w:rFonts w:ascii="Times New Roman" w:hAnsi="Times New Roman" w:cs="Times New Roman"/>
          <w:sz w:val="24"/>
          <w:szCs w:val="24"/>
        </w:rPr>
        <w:t>.</w:t>
      </w:r>
    </w:p>
    <w:p w14:paraId="4496AC8C" w14:textId="77777777" w:rsidR="00566BC9" w:rsidRPr="002878DA" w:rsidRDefault="00566BC9"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 xml:space="preserve">В </w:t>
      </w:r>
      <w:r w:rsidR="00873DE8" w:rsidRPr="002878DA">
        <w:rPr>
          <w:rFonts w:ascii="Times New Roman" w:hAnsi="Times New Roman" w:cs="Times New Roman"/>
          <w:sz w:val="24"/>
          <w:szCs w:val="24"/>
        </w:rPr>
        <w:t>2022</w:t>
      </w:r>
      <w:r w:rsidRPr="002878DA">
        <w:rPr>
          <w:rFonts w:ascii="Times New Roman" w:hAnsi="Times New Roman" w:cs="Times New Roman"/>
          <w:sz w:val="24"/>
          <w:szCs w:val="24"/>
        </w:rPr>
        <w:t xml:space="preserve"> году реализованы мероприятия по обустройству 5 нерегулируемых пешеходных переходов: Сегежская улица, пересечение Кемской улицы и </w:t>
      </w:r>
      <w:proofErr w:type="spellStart"/>
      <w:r w:rsidRPr="002878DA">
        <w:rPr>
          <w:rFonts w:ascii="Times New Roman" w:hAnsi="Times New Roman" w:cs="Times New Roman"/>
          <w:sz w:val="24"/>
          <w:szCs w:val="24"/>
        </w:rPr>
        <w:t>Нойбранденбургской</w:t>
      </w:r>
      <w:proofErr w:type="spellEnd"/>
      <w:r w:rsidRPr="002878DA">
        <w:rPr>
          <w:rFonts w:ascii="Times New Roman" w:hAnsi="Times New Roman" w:cs="Times New Roman"/>
          <w:sz w:val="24"/>
          <w:szCs w:val="24"/>
        </w:rPr>
        <w:t xml:space="preserve"> улицы, </w:t>
      </w:r>
      <w:proofErr w:type="spellStart"/>
      <w:r w:rsidRPr="002878DA">
        <w:rPr>
          <w:rFonts w:ascii="Times New Roman" w:hAnsi="Times New Roman" w:cs="Times New Roman"/>
          <w:sz w:val="24"/>
          <w:szCs w:val="24"/>
        </w:rPr>
        <w:t>Варницкий</w:t>
      </w:r>
      <w:proofErr w:type="spellEnd"/>
      <w:r w:rsidRPr="002878DA">
        <w:rPr>
          <w:rFonts w:ascii="Times New Roman" w:hAnsi="Times New Roman" w:cs="Times New Roman"/>
          <w:sz w:val="24"/>
          <w:szCs w:val="24"/>
        </w:rPr>
        <w:t xml:space="preserve"> проезд, Сортавальская улица, Береговая улица.</w:t>
      </w:r>
    </w:p>
    <w:p w14:paraId="63664BD4" w14:textId="77777777" w:rsidR="00566BC9" w:rsidRPr="002878DA" w:rsidRDefault="00566BC9"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 xml:space="preserve">Установлены искусственные неровности на следующих адресных ориентирах: Сегежская улица, пересечение Кемской улицы и </w:t>
      </w:r>
      <w:proofErr w:type="spellStart"/>
      <w:r w:rsidRPr="002878DA">
        <w:rPr>
          <w:rFonts w:ascii="Times New Roman" w:hAnsi="Times New Roman" w:cs="Times New Roman"/>
          <w:sz w:val="24"/>
          <w:szCs w:val="24"/>
        </w:rPr>
        <w:t>Нойбранденбургской</w:t>
      </w:r>
      <w:proofErr w:type="spellEnd"/>
      <w:r w:rsidRPr="002878DA">
        <w:rPr>
          <w:rFonts w:ascii="Times New Roman" w:hAnsi="Times New Roman" w:cs="Times New Roman"/>
          <w:sz w:val="24"/>
          <w:szCs w:val="24"/>
        </w:rPr>
        <w:t xml:space="preserve"> улицы, Лесной проспект, улица Калинина, Береговая улица.</w:t>
      </w:r>
    </w:p>
    <w:p w14:paraId="6677DD1A" w14:textId="77777777" w:rsidR="00D63714" w:rsidRDefault="00D63714" w:rsidP="00A64E36">
      <w:pPr>
        <w:ind w:firstLine="567"/>
        <w:contextualSpacing/>
        <w:jc w:val="both"/>
        <w:rPr>
          <w:rFonts w:ascii="Times New Roman" w:hAnsi="Times New Roman" w:cs="Times New Roman"/>
          <w:sz w:val="24"/>
          <w:szCs w:val="24"/>
        </w:rPr>
      </w:pPr>
      <w:r w:rsidRPr="00D63714">
        <w:rPr>
          <w:rFonts w:ascii="Times New Roman" w:hAnsi="Times New Roman" w:cs="Times New Roman"/>
          <w:sz w:val="24"/>
          <w:szCs w:val="24"/>
        </w:rPr>
        <w:t xml:space="preserve">Подрядчиком ООО «АНТЭЛ» в рамках муниципального контракта выполнены работы по установке информационных световых секций с режимом бело-лунного мигания в количестве 23 шт., что позволило повысить уровень безопасности пешеходов. </w:t>
      </w:r>
    </w:p>
    <w:p w14:paraId="1F6A2D87" w14:textId="77777777" w:rsidR="00566BC9" w:rsidRPr="002878DA" w:rsidRDefault="00566BC9"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В рамках национального проекта «Безопасные качественные дороги» подрядчиком ООО «</w:t>
      </w:r>
      <w:proofErr w:type="spellStart"/>
      <w:r w:rsidRPr="002878DA">
        <w:rPr>
          <w:rFonts w:ascii="Times New Roman" w:hAnsi="Times New Roman" w:cs="Times New Roman"/>
          <w:sz w:val="24"/>
          <w:szCs w:val="24"/>
        </w:rPr>
        <w:t>Дорлайн</w:t>
      </w:r>
      <w:proofErr w:type="spellEnd"/>
      <w:r w:rsidRPr="002878DA">
        <w:rPr>
          <w:rFonts w:ascii="Times New Roman" w:hAnsi="Times New Roman" w:cs="Times New Roman"/>
          <w:sz w:val="24"/>
          <w:szCs w:val="24"/>
        </w:rPr>
        <w:t xml:space="preserve">» выполнены работы по нанесению более 17 тыс. кв. метров </w:t>
      </w:r>
      <w:r w:rsidRPr="002878DA">
        <w:rPr>
          <w:rFonts w:ascii="Times New Roman" w:hAnsi="Times New Roman" w:cs="Times New Roman"/>
          <w:sz w:val="24"/>
          <w:szCs w:val="24"/>
        </w:rPr>
        <w:lastRenderedPageBreak/>
        <w:t xml:space="preserve">горизонтальной дорожной разметки. Также </w:t>
      </w:r>
      <w:r w:rsidR="00D63714">
        <w:rPr>
          <w:rFonts w:ascii="Times New Roman" w:hAnsi="Times New Roman" w:cs="Times New Roman"/>
          <w:sz w:val="24"/>
          <w:szCs w:val="24"/>
        </w:rPr>
        <w:t>произведены</w:t>
      </w:r>
      <w:r w:rsidRPr="002878DA">
        <w:rPr>
          <w:rFonts w:ascii="Times New Roman" w:hAnsi="Times New Roman" w:cs="Times New Roman"/>
          <w:sz w:val="24"/>
          <w:szCs w:val="24"/>
        </w:rPr>
        <w:t xml:space="preserve"> работы по установке светофорного объекта на </w:t>
      </w:r>
      <w:r w:rsidR="00802D3D">
        <w:rPr>
          <w:rFonts w:ascii="Times New Roman" w:hAnsi="Times New Roman" w:cs="Times New Roman"/>
          <w:sz w:val="24"/>
          <w:szCs w:val="24"/>
        </w:rPr>
        <w:t>Шуйской площади</w:t>
      </w:r>
      <w:r w:rsidRPr="002878DA">
        <w:rPr>
          <w:rFonts w:ascii="Times New Roman" w:hAnsi="Times New Roman" w:cs="Times New Roman"/>
          <w:sz w:val="24"/>
          <w:szCs w:val="24"/>
        </w:rPr>
        <w:t>.</w:t>
      </w:r>
    </w:p>
    <w:p w14:paraId="476149EB" w14:textId="77777777" w:rsidR="00566BC9" w:rsidRPr="002878DA" w:rsidRDefault="00566BC9"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 xml:space="preserve">В 2022 году по национальному проекту «Безопасные качественные дороги» </w:t>
      </w:r>
      <w:r w:rsidR="001B1AC2" w:rsidRPr="002878DA">
        <w:rPr>
          <w:rFonts w:ascii="Times New Roman" w:hAnsi="Times New Roman" w:cs="Times New Roman"/>
          <w:sz w:val="24"/>
          <w:szCs w:val="24"/>
        </w:rPr>
        <w:br/>
      </w:r>
      <w:r w:rsidRPr="002878DA">
        <w:rPr>
          <w:rFonts w:ascii="Times New Roman" w:hAnsi="Times New Roman" w:cs="Times New Roman"/>
          <w:sz w:val="24"/>
          <w:szCs w:val="24"/>
        </w:rPr>
        <w:t xml:space="preserve">14 улиц в г. Петрозаводске отремонтированы, включая тротуары, с оплатой выполненных работ в 2023 году (протяженность более 11 км, общая площадь </w:t>
      </w:r>
      <w:r w:rsidR="001B1AC2" w:rsidRPr="002878DA">
        <w:rPr>
          <w:rFonts w:ascii="Times New Roman" w:hAnsi="Times New Roman" w:cs="Times New Roman"/>
          <w:sz w:val="24"/>
          <w:szCs w:val="24"/>
        </w:rPr>
        <w:br/>
      </w:r>
      <w:r w:rsidR="00363E53">
        <w:rPr>
          <w:rFonts w:ascii="Times New Roman" w:hAnsi="Times New Roman" w:cs="Times New Roman"/>
          <w:sz w:val="24"/>
          <w:szCs w:val="24"/>
        </w:rPr>
        <w:t>145 тыс. кв. м</w:t>
      </w:r>
      <w:r w:rsidRPr="002878DA">
        <w:rPr>
          <w:rFonts w:ascii="Times New Roman" w:hAnsi="Times New Roman" w:cs="Times New Roman"/>
          <w:sz w:val="24"/>
          <w:szCs w:val="24"/>
        </w:rPr>
        <w:t>)</w:t>
      </w:r>
      <w:r w:rsidR="00363E53">
        <w:rPr>
          <w:rFonts w:ascii="Times New Roman" w:hAnsi="Times New Roman" w:cs="Times New Roman"/>
          <w:sz w:val="24"/>
          <w:szCs w:val="24"/>
        </w:rPr>
        <w:t>.</w:t>
      </w:r>
    </w:p>
    <w:p w14:paraId="7A5D86D9" w14:textId="77777777" w:rsidR="00566BC9" w:rsidRPr="002878DA" w:rsidRDefault="00566BC9"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Объекты ремонта: Карельский</w:t>
      </w:r>
      <w:r w:rsidR="001C4B50">
        <w:rPr>
          <w:rFonts w:ascii="Times New Roman" w:hAnsi="Times New Roman" w:cs="Times New Roman"/>
          <w:sz w:val="24"/>
          <w:szCs w:val="24"/>
        </w:rPr>
        <w:t xml:space="preserve"> </w:t>
      </w:r>
      <w:proofErr w:type="spellStart"/>
      <w:r w:rsidR="001C4B50">
        <w:rPr>
          <w:rFonts w:ascii="Times New Roman" w:hAnsi="Times New Roman" w:cs="Times New Roman"/>
          <w:sz w:val="24"/>
          <w:szCs w:val="24"/>
        </w:rPr>
        <w:t>пр-кт</w:t>
      </w:r>
      <w:proofErr w:type="spellEnd"/>
      <w:r w:rsidR="001C4B50">
        <w:rPr>
          <w:rFonts w:ascii="Times New Roman" w:hAnsi="Times New Roman" w:cs="Times New Roman"/>
          <w:sz w:val="24"/>
          <w:szCs w:val="24"/>
        </w:rPr>
        <w:t xml:space="preserve">, </w:t>
      </w:r>
      <w:r w:rsidRPr="002878DA">
        <w:rPr>
          <w:rFonts w:ascii="Times New Roman" w:hAnsi="Times New Roman" w:cs="Times New Roman"/>
          <w:sz w:val="24"/>
          <w:szCs w:val="24"/>
        </w:rPr>
        <w:t>Лыжная</w:t>
      </w:r>
      <w:r w:rsidR="001C4B50" w:rsidRPr="001C4B50">
        <w:rPr>
          <w:rFonts w:ascii="Times New Roman" w:hAnsi="Times New Roman" w:cs="Times New Roman"/>
          <w:sz w:val="24"/>
          <w:szCs w:val="24"/>
        </w:rPr>
        <w:t xml:space="preserve"> </w:t>
      </w:r>
      <w:r w:rsidR="001C4B50">
        <w:rPr>
          <w:rFonts w:ascii="Times New Roman" w:hAnsi="Times New Roman" w:cs="Times New Roman"/>
          <w:sz w:val="24"/>
          <w:szCs w:val="24"/>
        </w:rPr>
        <w:t>ул.</w:t>
      </w:r>
      <w:r w:rsidRPr="002878DA">
        <w:rPr>
          <w:rFonts w:ascii="Times New Roman" w:hAnsi="Times New Roman" w:cs="Times New Roman"/>
          <w:sz w:val="24"/>
          <w:szCs w:val="24"/>
        </w:rPr>
        <w:t>, Заводская</w:t>
      </w:r>
      <w:r w:rsidR="001C4B50" w:rsidRPr="001C4B50">
        <w:rPr>
          <w:rFonts w:ascii="Times New Roman" w:hAnsi="Times New Roman" w:cs="Times New Roman"/>
          <w:sz w:val="24"/>
          <w:szCs w:val="24"/>
        </w:rPr>
        <w:t xml:space="preserve"> </w:t>
      </w:r>
      <w:r w:rsidR="001C4B50">
        <w:rPr>
          <w:rFonts w:ascii="Times New Roman" w:hAnsi="Times New Roman" w:cs="Times New Roman"/>
          <w:sz w:val="24"/>
          <w:szCs w:val="24"/>
        </w:rPr>
        <w:t>ул.</w:t>
      </w:r>
      <w:r w:rsidRPr="002878DA">
        <w:rPr>
          <w:rFonts w:ascii="Times New Roman" w:hAnsi="Times New Roman" w:cs="Times New Roman"/>
          <w:sz w:val="24"/>
          <w:szCs w:val="24"/>
        </w:rPr>
        <w:t xml:space="preserve"> (частично </w:t>
      </w:r>
      <w:r w:rsidR="00802D3D">
        <w:rPr>
          <w:rFonts w:ascii="Times New Roman" w:hAnsi="Times New Roman" w:cs="Times New Roman"/>
          <w:sz w:val="24"/>
          <w:szCs w:val="24"/>
        </w:rPr>
        <w:br/>
      </w:r>
      <w:r w:rsidRPr="002878DA">
        <w:rPr>
          <w:rFonts w:ascii="Times New Roman" w:hAnsi="Times New Roman" w:cs="Times New Roman"/>
          <w:sz w:val="24"/>
          <w:szCs w:val="24"/>
        </w:rPr>
        <w:t>с тротуарами), Красная</w:t>
      </w:r>
      <w:r w:rsidR="001C4B50">
        <w:rPr>
          <w:rFonts w:ascii="Times New Roman" w:hAnsi="Times New Roman" w:cs="Times New Roman"/>
          <w:sz w:val="24"/>
          <w:szCs w:val="24"/>
        </w:rPr>
        <w:t xml:space="preserve"> ул.</w:t>
      </w:r>
      <w:r w:rsidRPr="002878DA">
        <w:rPr>
          <w:rFonts w:ascii="Times New Roman" w:hAnsi="Times New Roman" w:cs="Times New Roman"/>
          <w:sz w:val="24"/>
          <w:szCs w:val="24"/>
        </w:rPr>
        <w:t>, Питкярантская</w:t>
      </w:r>
      <w:r w:rsidR="001C4B50" w:rsidRPr="001C4B50">
        <w:rPr>
          <w:rFonts w:ascii="Times New Roman" w:hAnsi="Times New Roman" w:cs="Times New Roman"/>
          <w:sz w:val="24"/>
          <w:szCs w:val="24"/>
        </w:rPr>
        <w:t xml:space="preserve"> </w:t>
      </w:r>
      <w:r w:rsidR="001C4B50">
        <w:rPr>
          <w:rFonts w:ascii="Times New Roman" w:hAnsi="Times New Roman" w:cs="Times New Roman"/>
          <w:sz w:val="24"/>
          <w:szCs w:val="24"/>
        </w:rPr>
        <w:t>ул., ул.</w:t>
      </w:r>
      <w:r w:rsidRPr="002878DA">
        <w:rPr>
          <w:rFonts w:ascii="Times New Roman" w:hAnsi="Times New Roman" w:cs="Times New Roman"/>
          <w:sz w:val="24"/>
          <w:szCs w:val="24"/>
        </w:rPr>
        <w:t xml:space="preserve"> Федосовой, </w:t>
      </w:r>
      <w:r w:rsidR="001C4B50">
        <w:rPr>
          <w:rFonts w:ascii="Times New Roman" w:hAnsi="Times New Roman" w:cs="Times New Roman"/>
          <w:sz w:val="24"/>
          <w:szCs w:val="24"/>
        </w:rPr>
        <w:t>ул.</w:t>
      </w:r>
      <w:r w:rsidRPr="002878DA">
        <w:rPr>
          <w:rFonts w:ascii="Times New Roman" w:hAnsi="Times New Roman" w:cs="Times New Roman"/>
          <w:sz w:val="24"/>
          <w:szCs w:val="24"/>
        </w:rPr>
        <w:t xml:space="preserve"> Генерала Фролова, </w:t>
      </w:r>
      <w:r w:rsidR="00802D3D">
        <w:rPr>
          <w:rFonts w:ascii="Times New Roman" w:hAnsi="Times New Roman" w:cs="Times New Roman"/>
          <w:sz w:val="24"/>
          <w:szCs w:val="24"/>
        </w:rPr>
        <w:t>улица</w:t>
      </w:r>
      <w:r w:rsidRPr="002878DA">
        <w:rPr>
          <w:rFonts w:ascii="Times New Roman" w:hAnsi="Times New Roman" w:cs="Times New Roman"/>
          <w:sz w:val="24"/>
          <w:szCs w:val="24"/>
        </w:rPr>
        <w:t xml:space="preserve"> </w:t>
      </w:r>
      <w:r w:rsidR="00802D3D">
        <w:rPr>
          <w:rFonts w:ascii="Times New Roman" w:hAnsi="Times New Roman" w:cs="Times New Roman"/>
          <w:sz w:val="24"/>
          <w:szCs w:val="24"/>
        </w:rPr>
        <w:t>Д</w:t>
      </w:r>
      <w:r w:rsidRPr="002878DA">
        <w:rPr>
          <w:rFonts w:ascii="Times New Roman" w:hAnsi="Times New Roman" w:cs="Times New Roman"/>
          <w:sz w:val="24"/>
          <w:szCs w:val="24"/>
        </w:rPr>
        <w:t xml:space="preserve">орога </w:t>
      </w:r>
      <w:r w:rsidR="00802D3D">
        <w:rPr>
          <w:rFonts w:ascii="Times New Roman" w:hAnsi="Times New Roman" w:cs="Times New Roman"/>
          <w:sz w:val="24"/>
          <w:szCs w:val="24"/>
        </w:rPr>
        <w:t xml:space="preserve">в </w:t>
      </w:r>
      <w:proofErr w:type="spellStart"/>
      <w:r w:rsidRPr="002878DA">
        <w:rPr>
          <w:rFonts w:ascii="Times New Roman" w:hAnsi="Times New Roman" w:cs="Times New Roman"/>
          <w:sz w:val="24"/>
          <w:szCs w:val="24"/>
        </w:rPr>
        <w:t>Сайнаволок</w:t>
      </w:r>
      <w:proofErr w:type="spellEnd"/>
      <w:r w:rsidRPr="002878DA">
        <w:rPr>
          <w:rFonts w:ascii="Times New Roman" w:hAnsi="Times New Roman" w:cs="Times New Roman"/>
          <w:sz w:val="24"/>
          <w:szCs w:val="24"/>
        </w:rPr>
        <w:t xml:space="preserve"> (Родниковый проезд), Железнодорожная</w:t>
      </w:r>
      <w:r w:rsidR="001C4B50">
        <w:rPr>
          <w:rFonts w:ascii="Times New Roman" w:hAnsi="Times New Roman" w:cs="Times New Roman"/>
          <w:sz w:val="24"/>
          <w:szCs w:val="24"/>
        </w:rPr>
        <w:t xml:space="preserve"> ул.</w:t>
      </w:r>
      <w:r w:rsidRPr="002878DA">
        <w:rPr>
          <w:rFonts w:ascii="Times New Roman" w:hAnsi="Times New Roman" w:cs="Times New Roman"/>
          <w:sz w:val="24"/>
          <w:szCs w:val="24"/>
        </w:rPr>
        <w:t xml:space="preserve"> (частично </w:t>
      </w:r>
      <w:r w:rsidR="00802D3D">
        <w:rPr>
          <w:rFonts w:ascii="Times New Roman" w:hAnsi="Times New Roman" w:cs="Times New Roman"/>
          <w:sz w:val="24"/>
          <w:szCs w:val="24"/>
        </w:rPr>
        <w:br/>
      </w:r>
      <w:r w:rsidRPr="002878DA">
        <w:rPr>
          <w:rFonts w:ascii="Times New Roman" w:hAnsi="Times New Roman" w:cs="Times New Roman"/>
          <w:sz w:val="24"/>
          <w:szCs w:val="24"/>
        </w:rPr>
        <w:t xml:space="preserve">с тротуарами), </w:t>
      </w:r>
      <w:proofErr w:type="spellStart"/>
      <w:r w:rsidRPr="002878DA">
        <w:rPr>
          <w:rFonts w:ascii="Times New Roman" w:hAnsi="Times New Roman" w:cs="Times New Roman"/>
          <w:sz w:val="24"/>
          <w:szCs w:val="24"/>
        </w:rPr>
        <w:t>Машезерская</w:t>
      </w:r>
      <w:proofErr w:type="spellEnd"/>
      <w:r w:rsidR="001C4B50">
        <w:rPr>
          <w:rFonts w:ascii="Times New Roman" w:hAnsi="Times New Roman" w:cs="Times New Roman"/>
          <w:sz w:val="24"/>
          <w:szCs w:val="24"/>
        </w:rPr>
        <w:t xml:space="preserve"> ул.</w:t>
      </w:r>
      <w:r w:rsidRPr="002878DA">
        <w:rPr>
          <w:rFonts w:ascii="Times New Roman" w:hAnsi="Times New Roman" w:cs="Times New Roman"/>
          <w:sz w:val="24"/>
          <w:szCs w:val="24"/>
        </w:rPr>
        <w:t xml:space="preserve">, </w:t>
      </w:r>
      <w:r w:rsidR="001C4B50">
        <w:rPr>
          <w:rFonts w:ascii="Times New Roman" w:hAnsi="Times New Roman" w:cs="Times New Roman"/>
          <w:sz w:val="24"/>
          <w:szCs w:val="24"/>
        </w:rPr>
        <w:t>ул.</w:t>
      </w:r>
      <w:r w:rsidRPr="002878DA">
        <w:rPr>
          <w:rFonts w:ascii="Times New Roman" w:hAnsi="Times New Roman" w:cs="Times New Roman"/>
          <w:sz w:val="24"/>
          <w:szCs w:val="24"/>
        </w:rPr>
        <w:t xml:space="preserve"> Щербакова, </w:t>
      </w:r>
      <w:r w:rsidR="001C4B50">
        <w:rPr>
          <w:rFonts w:ascii="Times New Roman" w:hAnsi="Times New Roman" w:cs="Times New Roman"/>
          <w:sz w:val="24"/>
          <w:szCs w:val="24"/>
        </w:rPr>
        <w:t>ул.</w:t>
      </w:r>
      <w:r w:rsidRPr="002878DA">
        <w:rPr>
          <w:rFonts w:ascii="Times New Roman" w:hAnsi="Times New Roman" w:cs="Times New Roman"/>
          <w:sz w:val="24"/>
          <w:szCs w:val="24"/>
        </w:rPr>
        <w:t xml:space="preserve"> Володарского (с тротуарами), </w:t>
      </w:r>
      <w:r w:rsidR="00802D3D">
        <w:rPr>
          <w:rFonts w:ascii="Times New Roman" w:hAnsi="Times New Roman" w:cs="Times New Roman"/>
          <w:sz w:val="24"/>
          <w:szCs w:val="24"/>
        </w:rPr>
        <w:br/>
      </w:r>
      <w:r w:rsidR="001C4B50">
        <w:rPr>
          <w:rFonts w:ascii="Times New Roman" w:hAnsi="Times New Roman" w:cs="Times New Roman"/>
          <w:sz w:val="24"/>
          <w:szCs w:val="24"/>
        </w:rPr>
        <w:t>ул.</w:t>
      </w:r>
      <w:r w:rsidRPr="002878DA">
        <w:rPr>
          <w:rFonts w:ascii="Times New Roman" w:hAnsi="Times New Roman" w:cs="Times New Roman"/>
          <w:sz w:val="24"/>
          <w:szCs w:val="24"/>
        </w:rPr>
        <w:t xml:space="preserve"> Фридриха Энгельса (частично с тротуарами), </w:t>
      </w:r>
      <w:r w:rsidR="001C4B50">
        <w:rPr>
          <w:rFonts w:ascii="Times New Roman" w:hAnsi="Times New Roman" w:cs="Times New Roman"/>
          <w:sz w:val="24"/>
          <w:szCs w:val="24"/>
        </w:rPr>
        <w:t>ул.</w:t>
      </w:r>
      <w:r w:rsidRPr="002878DA">
        <w:rPr>
          <w:rFonts w:ascii="Times New Roman" w:hAnsi="Times New Roman" w:cs="Times New Roman"/>
          <w:sz w:val="24"/>
          <w:szCs w:val="24"/>
        </w:rPr>
        <w:t xml:space="preserve"> Анохина (с тротуарами).</w:t>
      </w:r>
    </w:p>
    <w:p w14:paraId="710B21CC" w14:textId="77777777" w:rsidR="00566BC9" w:rsidRPr="00CC0F95" w:rsidRDefault="00CA6938" w:rsidP="00A64E36">
      <w:pPr>
        <w:ind w:firstLine="567"/>
        <w:contextualSpacing/>
        <w:jc w:val="both"/>
        <w:rPr>
          <w:rFonts w:ascii="Times New Roman" w:hAnsi="Times New Roman" w:cs="Times New Roman"/>
          <w:sz w:val="36"/>
          <w:szCs w:val="24"/>
        </w:rPr>
      </w:pPr>
      <w:r w:rsidRPr="002878DA">
        <w:rPr>
          <w:rFonts w:ascii="Times New Roman" w:hAnsi="Times New Roman" w:cs="Times New Roman"/>
          <w:sz w:val="24"/>
          <w:szCs w:val="24"/>
        </w:rPr>
        <w:t>В</w:t>
      </w:r>
      <w:r w:rsidR="00566BC9" w:rsidRPr="002878DA">
        <w:rPr>
          <w:rFonts w:ascii="Times New Roman" w:hAnsi="Times New Roman" w:cs="Times New Roman"/>
          <w:sz w:val="24"/>
          <w:szCs w:val="24"/>
        </w:rPr>
        <w:t xml:space="preserve">ыполнены работы по устранению деформаций и повреждений асфальтобетонных покрытий на 49 объектах улично-дорожной сети общей площадью </w:t>
      </w:r>
      <w:r w:rsidR="00D25D4F" w:rsidRPr="00796565">
        <w:rPr>
          <w:rFonts w:ascii="Times New Roman" w:hAnsi="Times New Roman" w:cs="Times New Roman"/>
          <w:sz w:val="24"/>
          <w:szCs w:val="24"/>
        </w:rPr>
        <w:t>26885</w:t>
      </w:r>
      <w:r w:rsidR="00566BC9" w:rsidRPr="005607EB">
        <w:rPr>
          <w:rFonts w:ascii="Times New Roman" w:hAnsi="Times New Roman" w:cs="Times New Roman"/>
          <w:sz w:val="24"/>
          <w:szCs w:val="24"/>
        </w:rPr>
        <w:t xml:space="preserve"> </w:t>
      </w:r>
      <w:r w:rsidR="001B1AC2" w:rsidRPr="005607EB">
        <w:rPr>
          <w:rFonts w:ascii="Times New Roman" w:hAnsi="Times New Roman" w:cs="Times New Roman"/>
          <w:sz w:val="24"/>
          <w:szCs w:val="24"/>
        </w:rPr>
        <w:t xml:space="preserve">кв. </w:t>
      </w:r>
      <w:r w:rsidR="00566BC9" w:rsidRPr="005607EB">
        <w:rPr>
          <w:rFonts w:ascii="Times New Roman" w:hAnsi="Times New Roman" w:cs="Times New Roman"/>
          <w:sz w:val="24"/>
          <w:szCs w:val="24"/>
        </w:rPr>
        <w:t>м.</w:t>
      </w:r>
    </w:p>
    <w:p w14:paraId="531C8FC3" w14:textId="77777777" w:rsidR="002161F7" w:rsidRPr="00756755" w:rsidRDefault="002161F7" w:rsidP="00A64E36">
      <w:pPr>
        <w:ind w:firstLine="567"/>
        <w:contextualSpacing/>
        <w:jc w:val="both"/>
        <w:rPr>
          <w:rFonts w:ascii="Times New Roman" w:hAnsi="Times New Roman" w:cs="Times New Roman"/>
          <w:b/>
          <w:sz w:val="28"/>
          <w:szCs w:val="24"/>
        </w:rPr>
      </w:pPr>
      <w:r w:rsidRPr="002161F7">
        <w:rPr>
          <w:rFonts w:ascii="Times New Roman" w:hAnsi="Times New Roman" w:cs="Times New Roman"/>
          <w:sz w:val="24"/>
          <w:szCs w:val="24"/>
        </w:rPr>
        <w:t xml:space="preserve">В осенний период подрядчиком ООО «АМТЕК» отремонтированы автомобильные дороги </w:t>
      </w:r>
      <w:proofErr w:type="spellStart"/>
      <w:r w:rsidRPr="002161F7">
        <w:rPr>
          <w:rFonts w:ascii="Times New Roman" w:hAnsi="Times New Roman" w:cs="Times New Roman"/>
          <w:sz w:val="24"/>
          <w:szCs w:val="24"/>
        </w:rPr>
        <w:t>Сердобольского</w:t>
      </w:r>
      <w:proofErr w:type="spellEnd"/>
      <w:r w:rsidRPr="002161F7">
        <w:rPr>
          <w:rFonts w:ascii="Times New Roman" w:hAnsi="Times New Roman" w:cs="Times New Roman"/>
          <w:sz w:val="24"/>
          <w:szCs w:val="24"/>
        </w:rPr>
        <w:t xml:space="preserve"> проезда, Вороньего проезда (от </w:t>
      </w:r>
      <w:r>
        <w:rPr>
          <w:rFonts w:ascii="Times New Roman" w:hAnsi="Times New Roman" w:cs="Times New Roman"/>
          <w:sz w:val="24"/>
          <w:szCs w:val="24"/>
        </w:rPr>
        <w:t>ул.</w:t>
      </w:r>
      <w:r w:rsidRPr="002161F7">
        <w:rPr>
          <w:rFonts w:ascii="Times New Roman" w:hAnsi="Times New Roman" w:cs="Times New Roman"/>
          <w:sz w:val="24"/>
          <w:szCs w:val="24"/>
        </w:rPr>
        <w:t xml:space="preserve"> </w:t>
      </w:r>
      <w:proofErr w:type="spellStart"/>
      <w:r w:rsidRPr="002161F7">
        <w:rPr>
          <w:rFonts w:ascii="Times New Roman" w:hAnsi="Times New Roman" w:cs="Times New Roman"/>
          <w:sz w:val="24"/>
          <w:szCs w:val="24"/>
        </w:rPr>
        <w:t>Ровио</w:t>
      </w:r>
      <w:proofErr w:type="spellEnd"/>
      <w:r w:rsidRPr="002161F7">
        <w:rPr>
          <w:rFonts w:ascii="Times New Roman" w:hAnsi="Times New Roman" w:cs="Times New Roman"/>
          <w:sz w:val="24"/>
          <w:szCs w:val="24"/>
        </w:rPr>
        <w:t xml:space="preserve"> </w:t>
      </w:r>
      <w:r>
        <w:rPr>
          <w:rFonts w:ascii="Times New Roman" w:hAnsi="Times New Roman" w:cs="Times New Roman"/>
          <w:sz w:val="24"/>
          <w:szCs w:val="24"/>
        </w:rPr>
        <w:br/>
      </w:r>
      <w:r w:rsidRPr="002161F7">
        <w:rPr>
          <w:rFonts w:ascii="Times New Roman" w:hAnsi="Times New Roman" w:cs="Times New Roman"/>
          <w:sz w:val="24"/>
          <w:szCs w:val="24"/>
        </w:rPr>
        <w:t>до здания № 5 по Балтийской</w:t>
      </w:r>
      <w:r>
        <w:rPr>
          <w:rFonts w:ascii="Times New Roman" w:hAnsi="Times New Roman" w:cs="Times New Roman"/>
          <w:sz w:val="24"/>
          <w:szCs w:val="24"/>
        </w:rPr>
        <w:t xml:space="preserve"> ул.</w:t>
      </w:r>
      <w:r w:rsidRPr="002161F7">
        <w:rPr>
          <w:rFonts w:ascii="Times New Roman" w:hAnsi="Times New Roman" w:cs="Times New Roman"/>
          <w:sz w:val="24"/>
          <w:szCs w:val="24"/>
        </w:rPr>
        <w:t>), пересечения улиц Мур</w:t>
      </w:r>
      <w:r>
        <w:rPr>
          <w:rFonts w:ascii="Times New Roman" w:hAnsi="Times New Roman" w:cs="Times New Roman"/>
          <w:sz w:val="24"/>
          <w:szCs w:val="24"/>
        </w:rPr>
        <w:t>манской и Кутузова</w:t>
      </w:r>
      <w:r w:rsidRPr="002161F7">
        <w:rPr>
          <w:rFonts w:ascii="Times New Roman" w:hAnsi="Times New Roman" w:cs="Times New Roman"/>
          <w:sz w:val="24"/>
          <w:szCs w:val="24"/>
        </w:rPr>
        <w:t xml:space="preserve">, Лежневой и Суворова, </w:t>
      </w:r>
      <w:r>
        <w:rPr>
          <w:rFonts w:ascii="Times New Roman" w:hAnsi="Times New Roman" w:cs="Times New Roman"/>
          <w:sz w:val="24"/>
          <w:szCs w:val="24"/>
        </w:rPr>
        <w:t>ул.</w:t>
      </w:r>
      <w:r w:rsidRPr="002161F7">
        <w:rPr>
          <w:rFonts w:ascii="Times New Roman" w:hAnsi="Times New Roman" w:cs="Times New Roman"/>
          <w:sz w:val="24"/>
          <w:szCs w:val="24"/>
        </w:rPr>
        <w:t xml:space="preserve"> Пархоменко (в районе здания № 31), Катерный проезд (у школы №3), </w:t>
      </w:r>
      <w:r w:rsidR="00802D3D">
        <w:rPr>
          <w:rFonts w:ascii="Times New Roman" w:hAnsi="Times New Roman" w:cs="Times New Roman"/>
          <w:sz w:val="24"/>
          <w:szCs w:val="24"/>
        </w:rPr>
        <w:br/>
      </w:r>
      <w:r w:rsidR="00756755">
        <w:rPr>
          <w:rFonts w:ascii="Times New Roman" w:hAnsi="Times New Roman" w:cs="Times New Roman"/>
          <w:sz w:val="24"/>
          <w:szCs w:val="24"/>
        </w:rPr>
        <w:t>ул.</w:t>
      </w:r>
      <w:r w:rsidRPr="002161F7">
        <w:rPr>
          <w:rFonts w:ascii="Times New Roman" w:hAnsi="Times New Roman" w:cs="Times New Roman"/>
          <w:sz w:val="24"/>
          <w:szCs w:val="24"/>
        </w:rPr>
        <w:t xml:space="preserve"> Варламова, </w:t>
      </w:r>
      <w:r w:rsidR="00802D3D">
        <w:rPr>
          <w:rFonts w:ascii="Times New Roman" w:hAnsi="Times New Roman" w:cs="Times New Roman"/>
          <w:sz w:val="24"/>
          <w:szCs w:val="24"/>
        </w:rPr>
        <w:t xml:space="preserve">в районе дома 23 на </w:t>
      </w:r>
      <w:r w:rsidR="00756755">
        <w:rPr>
          <w:rFonts w:ascii="Times New Roman" w:hAnsi="Times New Roman" w:cs="Times New Roman"/>
          <w:sz w:val="24"/>
          <w:szCs w:val="24"/>
        </w:rPr>
        <w:t>ул.</w:t>
      </w:r>
      <w:r w:rsidRPr="002161F7">
        <w:rPr>
          <w:rFonts w:ascii="Times New Roman" w:hAnsi="Times New Roman" w:cs="Times New Roman"/>
          <w:sz w:val="24"/>
          <w:szCs w:val="24"/>
        </w:rPr>
        <w:t xml:space="preserve"> Репникова, Сулажгорского проезда, Комсомольского </w:t>
      </w:r>
      <w:proofErr w:type="spellStart"/>
      <w:r w:rsidRPr="002161F7">
        <w:rPr>
          <w:rFonts w:ascii="Times New Roman" w:hAnsi="Times New Roman" w:cs="Times New Roman"/>
          <w:sz w:val="24"/>
          <w:szCs w:val="24"/>
        </w:rPr>
        <w:t>п</w:t>
      </w:r>
      <w:r w:rsidR="00756755">
        <w:rPr>
          <w:rFonts w:ascii="Times New Roman" w:hAnsi="Times New Roman" w:cs="Times New Roman"/>
          <w:sz w:val="24"/>
          <w:szCs w:val="24"/>
        </w:rPr>
        <w:t>р-</w:t>
      </w:r>
      <w:r w:rsidR="00802D3D">
        <w:rPr>
          <w:rFonts w:ascii="Times New Roman" w:hAnsi="Times New Roman" w:cs="Times New Roman"/>
          <w:sz w:val="24"/>
          <w:szCs w:val="24"/>
        </w:rPr>
        <w:t>к</w:t>
      </w:r>
      <w:r w:rsidR="00756755">
        <w:rPr>
          <w:rFonts w:ascii="Times New Roman" w:hAnsi="Times New Roman" w:cs="Times New Roman"/>
          <w:sz w:val="24"/>
          <w:szCs w:val="24"/>
        </w:rPr>
        <w:t>т</w:t>
      </w:r>
      <w:r w:rsidRPr="002161F7">
        <w:rPr>
          <w:rFonts w:ascii="Times New Roman" w:hAnsi="Times New Roman" w:cs="Times New Roman"/>
          <w:sz w:val="24"/>
          <w:szCs w:val="24"/>
        </w:rPr>
        <w:t>а</w:t>
      </w:r>
      <w:proofErr w:type="spellEnd"/>
      <w:r w:rsidRPr="002161F7">
        <w:rPr>
          <w:rFonts w:ascii="Times New Roman" w:hAnsi="Times New Roman" w:cs="Times New Roman"/>
          <w:sz w:val="24"/>
          <w:szCs w:val="24"/>
        </w:rPr>
        <w:t xml:space="preserve"> (от </w:t>
      </w:r>
      <w:r w:rsidR="00802D3D">
        <w:rPr>
          <w:rFonts w:ascii="Times New Roman" w:hAnsi="Times New Roman" w:cs="Times New Roman"/>
          <w:sz w:val="24"/>
          <w:szCs w:val="24"/>
        </w:rPr>
        <w:t xml:space="preserve">площади </w:t>
      </w:r>
      <w:proofErr w:type="spellStart"/>
      <w:r w:rsidR="00802D3D">
        <w:rPr>
          <w:rFonts w:ascii="Times New Roman" w:hAnsi="Times New Roman" w:cs="Times New Roman"/>
          <w:sz w:val="24"/>
          <w:szCs w:val="24"/>
        </w:rPr>
        <w:t>Кукковское</w:t>
      </w:r>
      <w:proofErr w:type="spellEnd"/>
      <w:r w:rsidR="00802D3D">
        <w:rPr>
          <w:rFonts w:ascii="Times New Roman" w:hAnsi="Times New Roman" w:cs="Times New Roman"/>
          <w:sz w:val="24"/>
          <w:szCs w:val="24"/>
        </w:rPr>
        <w:t xml:space="preserve"> кольцо</w:t>
      </w:r>
      <w:r w:rsidRPr="002161F7">
        <w:rPr>
          <w:rFonts w:ascii="Times New Roman" w:hAnsi="Times New Roman" w:cs="Times New Roman"/>
          <w:sz w:val="24"/>
          <w:szCs w:val="24"/>
        </w:rPr>
        <w:t xml:space="preserve"> до Совхозной </w:t>
      </w:r>
      <w:r w:rsidR="00756755">
        <w:rPr>
          <w:rFonts w:ascii="Times New Roman" w:hAnsi="Times New Roman" w:cs="Times New Roman"/>
          <w:sz w:val="24"/>
          <w:szCs w:val="24"/>
        </w:rPr>
        <w:t>ул.</w:t>
      </w:r>
      <w:r w:rsidRPr="002161F7">
        <w:rPr>
          <w:rFonts w:ascii="Times New Roman" w:hAnsi="Times New Roman" w:cs="Times New Roman"/>
          <w:sz w:val="24"/>
          <w:szCs w:val="24"/>
        </w:rPr>
        <w:t xml:space="preserve">), </w:t>
      </w:r>
      <w:r w:rsidR="00802D3D">
        <w:rPr>
          <w:rFonts w:ascii="Times New Roman" w:hAnsi="Times New Roman" w:cs="Times New Roman"/>
          <w:sz w:val="24"/>
          <w:szCs w:val="24"/>
        </w:rPr>
        <w:br/>
      </w:r>
      <w:r w:rsidRPr="002161F7">
        <w:rPr>
          <w:rFonts w:ascii="Times New Roman" w:hAnsi="Times New Roman" w:cs="Times New Roman"/>
          <w:sz w:val="24"/>
          <w:szCs w:val="24"/>
        </w:rPr>
        <w:t>5-</w:t>
      </w:r>
      <w:r w:rsidR="00802D3D">
        <w:rPr>
          <w:rFonts w:ascii="Times New Roman" w:hAnsi="Times New Roman" w:cs="Times New Roman"/>
          <w:sz w:val="24"/>
          <w:szCs w:val="24"/>
        </w:rPr>
        <w:t>го Внутриквартального</w:t>
      </w:r>
      <w:r w:rsidRPr="002161F7">
        <w:rPr>
          <w:rFonts w:ascii="Times New Roman" w:hAnsi="Times New Roman" w:cs="Times New Roman"/>
          <w:sz w:val="24"/>
          <w:szCs w:val="24"/>
        </w:rPr>
        <w:t xml:space="preserve"> проезд</w:t>
      </w:r>
      <w:r w:rsidR="00802D3D">
        <w:rPr>
          <w:rFonts w:ascii="Times New Roman" w:hAnsi="Times New Roman" w:cs="Times New Roman"/>
          <w:sz w:val="24"/>
          <w:szCs w:val="24"/>
        </w:rPr>
        <w:t>а, Белорусской</w:t>
      </w:r>
      <w:r w:rsidR="00756755">
        <w:rPr>
          <w:rFonts w:ascii="Times New Roman" w:hAnsi="Times New Roman" w:cs="Times New Roman"/>
          <w:sz w:val="24"/>
          <w:szCs w:val="24"/>
        </w:rPr>
        <w:t xml:space="preserve"> ул.</w:t>
      </w:r>
      <w:r w:rsidRPr="002161F7">
        <w:rPr>
          <w:rFonts w:ascii="Times New Roman" w:hAnsi="Times New Roman" w:cs="Times New Roman"/>
          <w:sz w:val="24"/>
          <w:szCs w:val="24"/>
        </w:rPr>
        <w:t xml:space="preserve">, </w:t>
      </w:r>
      <w:r w:rsidR="00756755">
        <w:rPr>
          <w:rFonts w:ascii="Times New Roman" w:hAnsi="Times New Roman" w:cs="Times New Roman"/>
          <w:sz w:val="24"/>
          <w:szCs w:val="24"/>
        </w:rPr>
        <w:t>ул.</w:t>
      </w:r>
      <w:r w:rsidRPr="002161F7">
        <w:rPr>
          <w:rFonts w:ascii="Times New Roman" w:hAnsi="Times New Roman" w:cs="Times New Roman"/>
          <w:sz w:val="24"/>
          <w:szCs w:val="24"/>
        </w:rPr>
        <w:t xml:space="preserve"> Антонова, общей площадью 5 322 </w:t>
      </w:r>
      <w:r w:rsidR="00A64E36">
        <w:rPr>
          <w:rFonts w:ascii="Times New Roman" w:hAnsi="Times New Roman" w:cs="Times New Roman"/>
          <w:sz w:val="24"/>
          <w:szCs w:val="24"/>
        </w:rPr>
        <w:t>кв. м</w:t>
      </w:r>
      <w:r w:rsidRPr="002161F7">
        <w:rPr>
          <w:rFonts w:ascii="Times New Roman" w:hAnsi="Times New Roman" w:cs="Times New Roman"/>
          <w:sz w:val="24"/>
          <w:szCs w:val="24"/>
        </w:rPr>
        <w:t xml:space="preserve"> (стоимость работ по контрактам – </w:t>
      </w:r>
      <w:r w:rsidR="005607EB" w:rsidRPr="005607EB">
        <w:rPr>
          <w:rFonts w:ascii="Times New Roman" w:hAnsi="Times New Roman" w:cs="Times New Roman"/>
          <w:sz w:val="24"/>
          <w:szCs w:val="24"/>
        </w:rPr>
        <w:t>9 млн руб.</w:t>
      </w:r>
      <w:r w:rsidRPr="005607EB">
        <w:rPr>
          <w:rFonts w:ascii="Times New Roman" w:hAnsi="Times New Roman" w:cs="Times New Roman"/>
          <w:sz w:val="24"/>
          <w:szCs w:val="24"/>
        </w:rPr>
        <w:t>).</w:t>
      </w:r>
    </w:p>
    <w:p w14:paraId="09C40109" w14:textId="77777777" w:rsidR="002161F7" w:rsidRPr="005607EB" w:rsidRDefault="002161F7" w:rsidP="00A64E36">
      <w:pPr>
        <w:ind w:firstLine="567"/>
        <w:contextualSpacing/>
        <w:jc w:val="both"/>
        <w:rPr>
          <w:rFonts w:ascii="Times New Roman" w:hAnsi="Times New Roman" w:cs="Times New Roman"/>
          <w:sz w:val="20"/>
          <w:szCs w:val="24"/>
        </w:rPr>
      </w:pPr>
      <w:r w:rsidRPr="002161F7">
        <w:rPr>
          <w:rFonts w:ascii="Times New Roman" w:hAnsi="Times New Roman" w:cs="Times New Roman"/>
          <w:sz w:val="24"/>
          <w:szCs w:val="24"/>
        </w:rPr>
        <w:t xml:space="preserve">ООО «Кондопожское ДРСУ» выполнены работы по ремонту автомобильных дорог </w:t>
      </w:r>
      <w:r w:rsidR="00756755">
        <w:rPr>
          <w:rFonts w:ascii="Times New Roman" w:hAnsi="Times New Roman" w:cs="Times New Roman"/>
          <w:sz w:val="24"/>
          <w:szCs w:val="24"/>
        </w:rPr>
        <w:t>ул.</w:t>
      </w:r>
      <w:r w:rsidRPr="002161F7">
        <w:rPr>
          <w:rFonts w:ascii="Times New Roman" w:hAnsi="Times New Roman" w:cs="Times New Roman"/>
          <w:sz w:val="24"/>
          <w:szCs w:val="24"/>
        </w:rPr>
        <w:t xml:space="preserve"> </w:t>
      </w:r>
      <w:proofErr w:type="spellStart"/>
      <w:r w:rsidRPr="002161F7">
        <w:rPr>
          <w:rFonts w:ascii="Times New Roman" w:hAnsi="Times New Roman" w:cs="Times New Roman"/>
          <w:sz w:val="24"/>
          <w:szCs w:val="24"/>
        </w:rPr>
        <w:t>Хейкконена</w:t>
      </w:r>
      <w:proofErr w:type="spellEnd"/>
      <w:r w:rsidRPr="002161F7">
        <w:rPr>
          <w:rFonts w:ascii="Times New Roman" w:hAnsi="Times New Roman" w:cs="Times New Roman"/>
          <w:sz w:val="24"/>
          <w:szCs w:val="24"/>
        </w:rPr>
        <w:t xml:space="preserve"> (от Сапожного </w:t>
      </w:r>
      <w:r w:rsidR="00802D3D" w:rsidRPr="002161F7">
        <w:rPr>
          <w:rFonts w:ascii="Times New Roman" w:hAnsi="Times New Roman" w:cs="Times New Roman"/>
          <w:sz w:val="24"/>
          <w:szCs w:val="24"/>
        </w:rPr>
        <w:t xml:space="preserve">переулка </w:t>
      </w:r>
      <w:r w:rsidRPr="002161F7">
        <w:rPr>
          <w:rFonts w:ascii="Times New Roman" w:hAnsi="Times New Roman" w:cs="Times New Roman"/>
          <w:sz w:val="24"/>
          <w:szCs w:val="24"/>
        </w:rPr>
        <w:t>до Сиреневой</w:t>
      </w:r>
      <w:r w:rsidR="00802D3D" w:rsidRPr="00802D3D">
        <w:rPr>
          <w:rFonts w:ascii="Times New Roman" w:hAnsi="Times New Roman" w:cs="Times New Roman"/>
          <w:sz w:val="24"/>
          <w:szCs w:val="24"/>
        </w:rPr>
        <w:t xml:space="preserve"> </w:t>
      </w:r>
      <w:r w:rsidR="00802D3D">
        <w:rPr>
          <w:rFonts w:ascii="Times New Roman" w:hAnsi="Times New Roman" w:cs="Times New Roman"/>
          <w:sz w:val="24"/>
          <w:szCs w:val="24"/>
        </w:rPr>
        <w:t>ул.</w:t>
      </w:r>
      <w:r w:rsidRPr="002161F7">
        <w:rPr>
          <w:rFonts w:ascii="Times New Roman" w:hAnsi="Times New Roman" w:cs="Times New Roman"/>
          <w:sz w:val="24"/>
          <w:szCs w:val="24"/>
        </w:rPr>
        <w:t xml:space="preserve">), </w:t>
      </w:r>
      <w:proofErr w:type="spellStart"/>
      <w:r w:rsidRPr="002161F7">
        <w:rPr>
          <w:rFonts w:ascii="Times New Roman" w:hAnsi="Times New Roman" w:cs="Times New Roman"/>
          <w:sz w:val="24"/>
          <w:szCs w:val="24"/>
        </w:rPr>
        <w:t>Комбинатовской</w:t>
      </w:r>
      <w:proofErr w:type="spellEnd"/>
      <w:r w:rsidRPr="002161F7">
        <w:rPr>
          <w:rFonts w:ascii="Times New Roman" w:hAnsi="Times New Roman" w:cs="Times New Roman"/>
          <w:sz w:val="24"/>
          <w:szCs w:val="24"/>
        </w:rPr>
        <w:t xml:space="preserve"> </w:t>
      </w:r>
      <w:r w:rsidR="00756755">
        <w:rPr>
          <w:rFonts w:ascii="Times New Roman" w:hAnsi="Times New Roman" w:cs="Times New Roman"/>
          <w:sz w:val="24"/>
          <w:szCs w:val="24"/>
        </w:rPr>
        <w:t>ул.</w:t>
      </w:r>
      <w:r w:rsidR="00756755" w:rsidRPr="002161F7">
        <w:rPr>
          <w:rFonts w:ascii="Times New Roman" w:hAnsi="Times New Roman" w:cs="Times New Roman"/>
          <w:sz w:val="24"/>
          <w:szCs w:val="24"/>
        </w:rPr>
        <w:t xml:space="preserve"> </w:t>
      </w:r>
      <w:r w:rsidR="00802D3D">
        <w:rPr>
          <w:rFonts w:ascii="Times New Roman" w:hAnsi="Times New Roman" w:cs="Times New Roman"/>
          <w:sz w:val="24"/>
          <w:szCs w:val="24"/>
        </w:rPr>
        <w:br/>
      </w:r>
      <w:r w:rsidRPr="002161F7">
        <w:rPr>
          <w:rFonts w:ascii="Times New Roman" w:hAnsi="Times New Roman" w:cs="Times New Roman"/>
          <w:sz w:val="24"/>
          <w:szCs w:val="24"/>
        </w:rPr>
        <w:t xml:space="preserve">(от Шуйского шоссе до д.46 по Шуйскому шоссе), Детской </w:t>
      </w:r>
      <w:r w:rsidR="00756755">
        <w:rPr>
          <w:rFonts w:ascii="Times New Roman" w:hAnsi="Times New Roman" w:cs="Times New Roman"/>
          <w:sz w:val="24"/>
          <w:szCs w:val="24"/>
        </w:rPr>
        <w:t>ул.</w:t>
      </w:r>
      <w:r w:rsidR="00756755" w:rsidRPr="002161F7">
        <w:rPr>
          <w:rFonts w:ascii="Times New Roman" w:hAnsi="Times New Roman" w:cs="Times New Roman"/>
          <w:sz w:val="24"/>
          <w:szCs w:val="24"/>
        </w:rPr>
        <w:t xml:space="preserve"> </w:t>
      </w:r>
      <w:r w:rsidRPr="002161F7">
        <w:rPr>
          <w:rFonts w:ascii="Times New Roman" w:hAnsi="Times New Roman" w:cs="Times New Roman"/>
          <w:sz w:val="24"/>
          <w:szCs w:val="24"/>
        </w:rPr>
        <w:t xml:space="preserve">(от д.9 по Детской </w:t>
      </w:r>
      <w:r w:rsidR="00756755">
        <w:rPr>
          <w:rFonts w:ascii="Times New Roman" w:hAnsi="Times New Roman" w:cs="Times New Roman"/>
          <w:sz w:val="24"/>
          <w:szCs w:val="24"/>
        </w:rPr>
        <w:t xml:space="preserve">ул. </w:t>
      </w:r>
      <w:r w:rsidRPr="002161F7">
        <w:rPr>
          <w:rFonts w:ascii="Times New Roman" w:hAnsi="Times New Roman" w:cs="Times New Roman"/>
          <w:sz w:val="24"/>
          <w:szCs w:val="24"/>
        </w:rPr>
        <w:t xml:space="preserve">до </w:t>
      </w:r>
      <w:proofErr w:type="spellStart"/>
      <w:r w:rsidRPr="002161F7">
        <w:rPr>
          <w:rFonts w:ascii="Times New Roman" w:hAnsi="Times New Roman" w:cs="Times New Roman"/>
          <w:sz w:val="24"/>
          <w:szCs w:val="24"/>
        </w:rPr>
        <w:t>Лачиновского</w:t>
      </w:r>
      <w:proofErr w:type="spellEnd"/>
      <w:r w:rsidRPr="002161F7">
        <w:rPr>
          <w:rFonts w:ascii="Times New Roman" w:hAnsi="Times New Roman" w:cs="Times New Roman"/>
          <w:sz w:val="24"/>
          <w:szCs w:val="24"/>
        </w:rPr>
        <w:t xml:space="preserve"> проезда), Лекарского </w:t>
      </w:r>
      <w:r w:rsidR="00756755" w:rsidRPr="002161F7">
        <w:rPr>
          <w:rFonts w:ascii="Times New Roman" w:hAnsi="Times New Roman" w:cs="Times New Roman"/>
          <w:sz w:val="24"/>
          <w:szCs w:val="24"/>
        </w:rPr>
        <w:t xml:space="preserve">переулка </w:t>
      </w:r>
      <w:r w:rsidR="00802D3D">
        <w:rPr>
          <w:rFonts w:ascii="Times New Roman" w:hAnsi="Times New Roman" w:cs="Times New Roman"/>
          <w:sz w:val="24"/>
          <w:szCs w:val="24"/>
        </w:rPr>
        <w:t>(Городская</w:t>
      </w:r>
      <w:r w:rsidRPr="002161F7">
        <w:rPr>
          <w:rFonts w:ascii="Times New Roman" w:hAnsi="Times New Roman" w:cs="Times New Roman"/>
          <w:sz w:val="24"/>
          <w:szCs w:val="24"/>
        </w:rPr>
        <w:t xml:space="preserve"> поликлиника</w:t>
      </w:r>
      <w:r w:rsidR="00802D3D">
        <w:rPr>
          <w:rFonts w:ascii="Times New Roman" w:hAnsi="Times New Roman" w:cs="Times New Roman"/>
          <w:sz w:val="24"/>
          <w:szCs w:val="24"/>
        </w:rPr>
        <w:t xml:space="preserve"> № 4</w:t>
      </w:r>
      <w:r w:rsidRPr="002161F7">
        <w:rPr>
          <w:rFonts w:ascii="Times New Roman" w:hAnsi="Times New Roman" w:cs="Times New Roman"/>
          <w:sz w:val="24"/>
          <w:szCs w:val="24"/>
        </w:rPr>
        <w:t xml:space="preserve">), общей площадью 8 553 </w:t>
      </w:r>
      <w:r w:rsidR="00A64E36">
        <w:rPr>
          <w:rFonts w:ascii="Times New Roman" w:hAnsi="Times New Roman" w:cs="Times New Roman"/>
          <w:sz w:val="24"/>
          <w:szCs w:val="24"/>
        </w:rPr>
        <w:t>кв. м</w:t>
      </w:r>
      <w:r w:rsidRPr="002161F7">
        <w:rPr>
          <w:rFonts w:ascii="Times New Roman" w:hAnsi="Times New Roman" w:cs="Times New Roman"/>
          <w:sz w:val="24"/>
          <w:szCs w:val="24"/>
        </w:rPr>
        <w:t xml:space="preserve"> (стоимость работ по контрактам – </w:t>
      </w:r>
      <w:r w:rsidR="005607EB" w:rsidRPr="005607EB">
        <w:rPr>
          <w:rFonts w:ascii="Times New Roman" w:hAnsi="Times New Roman" w:cs="Times New Roman"/>
          <w:sz w:val="24"/>
          <w:szCs w:val="24"/>
        </w:rPr>
        <w:t>30,2 млн руб.</w:t>
      </w:r>
      <w:r w:rsidRPr="005607EB">
        <w:rPr>
          <w:rFonts w:ascii="Times New Roman" w:hAnsi="Times New Roman" w:cs="Times New Roman"/>
          <w:sz w:val="24"/>
          <w:szCs w:val="24"/>
        </w:rPr>
        <w:t>).</w:t>
      </w:r>
    </w:p>
    <w:p w14:paraId="3F687DE7" w14:textId="77777777" w:rsidR="0006603A" w:rsidRPr="002878DA" w:rsidRDefault="0006603A"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 xml:space="preserve">В марте 2022 года введена в эксплуатацию автомобильная дорога </w:t>
      </w:r>
      <w:r w:rsidRPr="002878DA">
        <w:rPr>
          <w:rFonts w:ascii="Times New Roman" w:hAnsi="Times New Roman" w:cs="Times New Roman"/>
          <w:sz w:val="24"/>
          <w:szCs w:val="24"/>
        </w:rPr>
        <w:br/>
      </w:r>
      <w:r w:rsidR="00802D3D">
        <w:rPr>
          <w:rFonts w:ascii="Times New Roman" w:hAnsi="Times New Roman" w:cs="Times New Roman"/>
          <w:sz w:val="24"/>
          <w:szCs w:val="24"/>
        </w:rPr>
        <w:t>на</w:t>
      </w:r>
      <w:r w:rsidRPr="002878DA">
        <w:rPr>
          <w:rFonts w:ascii="Times New Roman" w:hAnsi="Times New Roman" w:cs="Times New Roman"/>
          <w:sz w:val="24"/>
          <w:szCs w:val="24"/>
        </w:rPr>
        <w:t xml:space="preserve"> ул. Куйбышева </w:t>
      </w:r>
      <w:r w:rsidR="00802D3D">
        <w:rPr>
          <w:rFonts w:ascii="Times New Roman" w:hAnsi="Times New Roman" w:cs="Times New Roman"/>
          <w:sz w:val="24"/>
          <w:szCs w:val="24"/>
        </w:rPr>
        <w:t>(</w:t>
      </w:r>
      <w:r w:rsidRPr="002878DA">
        <w:rPr>
          <w:rFonts w:ascii="Times New Roman" w:hAnsi="Times New Roman" w:cs="Times New Roman"/>
          <w:sz w:val="24"/>
          <w:szCs w:val="24"/>
        </w:rPr>
        <w:t xml:space="preserve">от </w:t>
      </w:r>
      <w:proofErr w:type="spellStart"/>
      <w:r w:rsidRPr="002878DA">
        <w:rPr>
          <w:rFonts w:ascii="Times New Roman" w:hAnsi="Times New Roman" w:cs="Times New Roman"/>
          <w:sz w:val="24"/>
          <w:szCs w:val="24"/>
        </w:rPr>
        <w:t>пр</w:t>
      </w:r>
      <w:r w:rsidR="00802D3D">
        <w:rPr>
          <w:rFonts w:ascii="Times New Roman" w:hAnsi="Times New Roman" w:cs="Times New Roman"/>
          <w:sz w:val="24"/>
          <w:szCs w:val="24"/>
        </w:rPr>
        <w:t>-кта</w:t>
      </w:r>
      <w:proofErr w:type="spellEnd"/>
      <w:r w:rsidRPr="002878DA">
        <w:rPr>
          <w:rFonts w:ascii="Times New Roman" w:hAnsi="Times New Roman" w:cs="Times New Roman"/>
          <w:sz w:val="24"/>
          <w:szCs w:val="24"/>
        </w:rPr>
        <w:t xml:space="preserve"> Ленина до </w:t>
      </w:r>
      <w:r w:rsidR="00802D3D">
        <w:rPr>
          <w:rFonts w:ascii="Times New Roman" w:hAnsi="Times New Roman" w:cs="Times New Roman"/>
          <w:sz w:val="24"/>
          <w:szCs w:val="24"/>
        </w:rPr>
        <w:t xml:space="preserve">реки Неглинки) и на ул. Михаила </w:t>
      </w:r>
      <w:proofErr w:type="spellStart"/>
      <w:r w:rsidR="00802D3D">
        <w:rPr>
          <w:rFonts w:ascii="Times New Roman" w:hAnsi="Times New Roman" w:cs="Times New Roman"/>
          <w:sz w:val="24"/>
          <w:szCs w:val="24"/>
        </w:rPr>
        <w:t>Иссерсона</w:t>
      </w:r>
      <w:proofErr w:type="spellEnd"/>
      <w:r w:rsidR="00802D3D">
        <w:rPr>
          <w:rFonts w:ascii="Times New Roman" w:hAnsi="Times New Roman" w:cs="Times New Roman"/>
          <w:sz w:val="24"/>
          <w:szCs w:val="24"/>
        </w:rPr>
        <w:t xml:space="preserve"> </w:t>
      </w:r>
      <w:r w:rsidR="00802D3D">
        <w:rPr>
          <w:rFonts w:ascii="Times New Roman" w:hAnsi="Times New Roman" w:cs="Times New Roman"/>
          <w:sz w:val="24"/>
          <w:szCs w:val="24"/>
        </w:rPr>
        <w:br/>
        <w:t>(от реки Неглинки до наб. Варкауса)</w:t>
      </w:r>
      <w:r w:rsidRPr="002878DA">
        <w:rPr>
          <w:rFonts w:ascii="Times New Roman" w:hAnsi="Times New Roman" w:cs="Times New Roman"/>
          <w:sz w:val="24"/>
          <w:szCs w:val="24"/>
        </w:rPr>
        <w:t xml:space="preserve">. </w:t>
      </w:r>
    </w:p>
    <w:p w14:paraId="26B2D346" w14:textId="77777777" w:rsidR="0006603A" w:rsidRPr="002878DA" w:rsidRDefault="0006603A"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 xml:space="preserve">В 2022 году разработанная Администрацией проектно-сметная документация </w:t>
      </w:r>
      <w:r w:rsidRPr="002878DA">
        <w:rPr>
          <w:rFonts w:ascii="Times New Roman" w:hAnsi="Times New Roman" w:cs="Times New Roman"/>
          <w:sz w:val="24"/>
          <w:szCs w:val="24"/>
        </w:rPr>
        <w:br/>
        <w:t xml:space="preserve">по объекту «Строительство </w:t>
      </w:r>
      <w:proofErr w:type="spellStart"/>
      <w:r w:rsidRPr="002878DA">
        <w:rPr>
          <w:rFonts w:ascii="Times New Roman" w:hAnsi="Times New Roman" w:cs="Times New Roman"/>
          <w:sz w:val="24"/>
          <w:szCs w:val="24"/>
        </w:rPr>
        <w:t>Лососинского</w:t>
      </w:r>
      <w:proofErr w:type="spellEnd"/>
      <w:r w:rsidRPr="002878DA">
        <w:rPr>
          <w:rFonts w:ascii="Times New Roman" w:hAnsi="Times New Roman" w:cs="Times New Roman"/>
          <w:sz w:val="24"/>
          <w:szCs w:val="24"/>
        </w:rPr>
        <w:t xml:space="preserve"> шоссе от ул. Попова до второго транспортного полукольца в жилом районе «</w:t>
      </w:r>
      <w:proofErr w:type="spellStart"/>
      <w:r w:rsidRPr="002878DA">
        <w:rPr>
          <w:rFonts w:ascii="Times New Roman" w:hAnsi="Times New Roman" w:cs="Times New Roman"/>
          <w:sz w:val="24"/>
          <w:szCs w:val="24"/>
        </w:rPr>
        <w:t>Древлянка</w:t>
      </w:r>
      <w:proofErr w:type="spellEnd"/>
      <w:r w:rsidRPr="002878DA">
        <w:rPr>
          <w:rFonts w:ascii="Times New Roman" w:hAnsi="Times New Roman" w:cs="Times New Roman"/>
          <w:sz w:val="24"/>
          <w:szCs w:val="24"/>
        </w:rPr>
        <w:t xml:space="preserve"> II» (общегородская магистраль № 1) </w:t>
      </w:r>
      <w:r w:rsidRPr="002878DA">
        <w:rPr>
          <w:rFonts w:ascii="Times New Roman" w:hAnsi="Times New Roman" w:cs="Times New Roman"/>
          <w:sz w:val="24"/>
          <w:szCs w:val="24"/>
        </w:rPr>
        <w:br/>
        <w:t>в г. Петрозаводске» передана в собственность Республики Карелия для дальнейшей реализации мероприятий по строительству объекта. КУ РК «</w:t>
      </w:r>
      <w:proofErr w:type="spellStart"/>
      <w:r w:rsidRPr="002878DA">
        <w:rPr>
          <w:rFonts w:ascii="Times New Roman" w:hAnsi="Times New Roman" w:cs="Times New Roman"/>
          <w:sz w:val="24"/>
          <w:szCs w:val="24"/>
        </w:rPr>
        <w:t>Управтодор</w:t>
      </w:r>
      <w:proofErr w:type="spellEnd"/>
      <w:r w:rsidRPr="002878DA">
        <w:rPr>
          <w:rFonts w:ascii="Times New Roman" w:hAnsi="Times New Roman" w:cs="Times New Roman"/>
          <w:sz w:val="24"/>
          <w:szCs w:val="24"/>
        </w:rPr>
        <w:t xml:space="preserve"> РК» заключен государственный контракт на выполнение строительно-монтажных работ по объекту </w:t>
      </w:r>
      <w:r w:rsidRPr="002878DA">
        <w:rPr>
          <w:rFonts w:ascii="Times New Roman" w:hAnsi="Times New Roman" w:cs="Times New Roman"/>
          <w:sz w:val="24"/>
          <w:szCs w:val="24"/>
        </w:rPr>
        <w:br/>
        <w:t>со сроком выполнения работ до 30.11.2023.</w:t>
      </w:r>
    </w:p>
    <w:p w14:paraId="355FDB6E" w14:textId="77777777" w:rsidR="0006603A" w:rsidRPr="002878DA" w:rsidRDefault="0006603A"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 xml:space="preserve">В рамках развития транспортной инфраструктуры Петрозаводского городского округа Администрацией разработана </w:t>
      </w:r>
      <w:r w:rsidR="002878DA" w:rsidRPr="002878DA">
        <w:rPr>
          <w:rFonts w:ascii="Times New Roman" w:hAnsi="Times New Roman" w:cs="Times New Roman"/>
          <w:sz w:val="24"/>
          <w:szCs w:val="24"/>
        </w:rPr>
        <w:t xml:space="preserve">проектная документация по следующим объектам: </w:t>
      </w:r>
      <w:r w:rsidRPr="002878DA">
        <w:rPr>
          <w:rFonts w:ascii="Times New Roman" w:hAnsi="Times New Roman" w:cs="Times New Roman"/>
          <w:sz w:val="24"/>
          <w:szCs w:val="24"/>
        </w:rPr>
        <w:t xml:space="preserve">«Строительство (продление) пр. Комсомольского до II транспортного полукольца </w:t>
      </w:r>
      <w:r w:rsidR="00AE0E29">
        <w:rPr>
          <w:rFonts w:ascii="Times New Roman" w:hAnsi="Times New Roman" w:cs="Times New Roman"/>
          <w:sz w:val="24"/>
          <w:szCs w:val="24"/>
        </w:rPr>
        <w:br/>
      </w:r>
      <w:r w:rsidRPr="002878DA">
        <w:rPr>
          <w:rFonts w:ascii="Times New Roman" w:hAnsi="Times New Roman" w:cs="Times New Roman"/>
          <w:sz w:val="24"/>
          <w:szCs w:val="24"/>
        </w:rPr>
        <w:t>в г. Петрозаводске»</w:t>
      </w:r>
      <w:r w:rsidR="002878DA" w:rsidRPr="002878DA">
        <w:rPr>
          <w:rFonts w:ascii="Times New Roman" w:hAnsi="Times New Roman" w:cs="Times New Roman"/>
          <w:sz w:val="24"/>
          <w:szCs w:val="24"/>
        </w:rPr>
        <w:t xml:space="preserve">, </w:t>
      </w:r>
      <w:r w:rsidRPr="002878DA">
        <w:rPr>
          <w:rFonts w:ascii="Times New Roman" w:hAnsi="Times New Roman" w:cs="Times New Roman"/>
          <w:sz w:val="24"/>
          <w:szCs w:val="24"/>
        </w:rPr>
        <w:t xml:space="preserve">«Реконструкция ул. </w:t>
      </w:r>
      <w:proofErr w:type="spellStart"/>
      <w:r w:rsidR="002878DA" w:rsidRPr="002878DA">
        <w:rPr>
          <w:rFonts w:ascii="Times New Roman" w:hAnsi="Times New Roman" w:cs="Times New Roman"/>
          <w:sz w:val="24"/>
          <w:szCs w:val="24"/>
        </w:rPr>
        <w:t>Хейкконена</w:t>
      </w:r>
      <w:proofErr w:type="spellEnd"/>
      <w:r w:rsidR="002878DA" w:rsidRPr="002878DA">
        <w:rPr>
          <w:rFonts w:ascii="Times New Roman" w:hAnsi="Times New Roman" w:cs="Times New Roman"/>
          <w:sz w:val="24"/>
          <w:szCs w:val="24"/>
        </w:rPr>
        <w:t xml:space="preserve"> в г. Петрозаводске», </w:t>
      </w:r>
      <w:r w:rsidRPr="002878DA">
        <w:rPr>
          <w:rFonts w:ascii="Times New Roman" w:hAnsi="Times New Roman" w:cs="Times New Roman"/>
          <w:sz w:val="24"/>
          <w:szCs w:val="24"/>
        </w:rPr>
        <w:t xml:space="preserve">«Строительство автомобильной дороги проезд </w:t>
      </w:r>
      <w:proofErr w:type="spellStart"/>
      <w:r w:rsidRPr="002878DA">
        <w:rPr>
          <w:rFonts w:ascii="Times New Roman" w:hAnsi="Times New Roman" w:cs="Times New Roman"/>
          <w:sz w:val="24"/>
          <w:szCs w:val="24"/>
        </w:rPr>
        <w:t>Тидена</w:t>
      </w:r>
      <w:proofErr w:type="spellEnd"/>
      <w:r w:rsidRPr="002878DA">
        <w:rPr>
          <w:rFonts w:ascii="Times New Roman" w:hAnsi="Times New Roman" w:cs="Times New Roman"/>
          <w:sz w:val="24"/>
          <w:szCs w:val="24"/>
        </w:rPr>
        <w:t xml:space="preserve"> (от Вытегорского шоссе </w:t>
      </w:r>
      <w:r w:rsidR="00AE0E29">
        <w:rPr>
          <w:rFonts w:ascii="Times New Roman" w:hAnsi="Times New Roman" w:cs="Times New Roman"/>
          <w:sz w:val="24"/>
          <w:szCs w:val="24"/>
        </w:rPr>
        <w:br/>
      </w:r>
      <w:r w:rsidRPr="002878DA">
        <w:rPr>
          <w:rFonts w:ascii="Times New Roman" w:hAnsi="Times New Roman" w:cs="Times New Roman"/>
          <w:sz w:val="24"/>
          <w:szCs w:val="24"/>
        </w:rPr>
        <w:t>до продления Комс</w:t>
      </w:r>
      <w:r w:rsidR="002878DA" w:rsidRPr="002878DA">
        <w:rPr>
          <w:rFonts w:ascii="Times New Roman" w:hAnsi="Times New Roman" w:cs="Times New Roman"/>
          <w:sz w:val="24"/>
          <w:szCs w:val="24"/>
        </w:rPr>
        <w:t>омольского</w:t>
      </w:r>
      <w:r w:rsidR="00AE0E29">
        <w:rPr>
          <w:rFonts w:ascii="Times New Roman" w:hAnsi="Times New Roman" w:cs="Times New Roman"/>
          <w:sz w:val="24"/>
          <w:szCs w:val="24"/>
        </w:rPr>
        <w:t xml:space="preserve"> </w:t>
      </w:r>
      <w:proofErr w:type="spellStart"/>
      <w:r w:rsidR="00AE0E29">
        <w:rPr>
          <w:rFonts w:ascii="Times New Roman" w:hAnsi="Times New Roman" w:cs="Times New Roman"/>
          <w:sz w:val="24"/>
          <w:szCs w:val="24"/>
        </w:rPr>
        <w:t>пр</w:t>
      </w:r>
      <w:proofErr w:type="spellEnd"/>
      <w:r w:rsidR="00AE0E29">
        <w:rPr>
          <w:rFonts w:ascii="Times New Roman" w:hAnsi="Times New Roman" w:cs="Times New Roman"/>
          <w:sz w:val="24"/>
          <w:szCs w:val="24"/>
        </w:rPr>
        <w:t>-та</w:t>
      </w:r>
      <w:r w:rsidR="002878DA" w:rsidRPr="002878DA">
        <w:rPr>
          <w:rFonts w:ascii="Times New Roman" w:hAnsi="Times New Roman" w:cs="Times New Roman"/>
          <w:sz w:val="24"/>
          <w:szCs w:val="24"/>
        </w:rPr>
        <w:t xml:space="preserve">) в г. Петрозаводске», </w:t>
      </w:r>
      <w:r w:rsidRPr="002878DA">
        <w:rPr>
          <w:rFonts w:ascii="Times New Roman" w:hAnsi="Times New Roman" w:cs="Times New Roman"/>
          <w:sz w:val="24"/>
          <w:szCs w:val="24"/>
        </w:rPr>
        <w:t xml:space="preserve">«Реконструкция </w:t>
      </w:r>
      <w:r w:rsidR="00AE0E29">
        <w:rPr>
          <w:rFonts w:ascii="Times New Roman" w:hAnsi="Times New Roman" w:cs="Times New Roman"/>
          <w:sz w:val="24"/>
          <w:szCs w:val="24"/>
        </w:rPr>
        <w:br/>
      </w:r>
      <w:r w:rsidRPr="002878DA">
        <w:rPr>
          <w:rFonts w:ascii="Times New Roman" w:hAnsi="Times New Roman" w:cs="Times New Roman"/>
          <w:sz w:val="24"/>
          <w:szCs w:val="24"/>
        </w:rPr>
        <w:t>ул. Достоевского от ул. Зайцева до ул. Боровой с устройством тоннеля под железнодорожными путями по ул</w:t>
      </w:r>
      <w:r w:rsidR="002878DA" w:rsidRPr="002878DA">
        <w:rPr>
          <w:rFonts w:ascii="Times New Roman" w:hAnsi="Times New Roman" w:cs="Times New Roman"/>
          <w:sz w:val="24"/>
          <w:szCs w:val="24"/>
        </w:rPr>
        <w:t>. Халтурина в г. Петрозаводске»</w:t>
      </w:r>
      <w:r w:rsidRPr="002878DA">
        <w:rPr>
          <w:rFonts w:ascii="Times New Roman" w:hAnsi="Times New Roman" w:cs="Times New Roman"/>
          <w:sz w:val="24"/>
          <w:szCs w:val="24"/>
        </w:rPr>
        <w:t>.</w:t>
      </w:r>
    </w:p>
    <w:p w14:paraId="3971CAE0" w14:textId="77777777" w:rsidR="0006603A" w:rsidRPr="002878DA" w:rsidRDefault="0006603A"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 xml:space="preserve">В настоящее время Администрацией продолжается разработка проектной документации по объекту «Расширение ул. Университетской на участке ул. Роберта Рождественского до транспортной развязки ул. Чапаева – пр. Лесной». После получения </w:t>
      </w:r>
      <w:r w:rsidRPr="002878DA">
        <w:rPr>
          <w:rFonts w:ascii="Times New Roman" w:hAnsi="Times New Roman" w:cs="Times New Roman"/>
          <w:sz w:val="24"/>
          <w:szCs w:val="24"/>
        </w:rPr>
        <w:lastRenderedPageBreak/>
        <w:t>заключения по проекту будет прорабатываться вопрос по привлечению финансирования из вышестоящих бюджетов для проведения работ по реконструкции дороги.</w:t>
      </w:r>
    </w:p>
    <w:p w14:paraId="5D80CAE4" w14:textId="77777777" w:rsidR="0006603A" w:rsidRPr="002878DA" w:rsidRDefault="0006603A"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В целях дальнейшего выполнения работ по объекту «Капитальный ремонт мостового сооружения через р. Неглинка по ул. Антикайнена в г. Петрозаводске» проектная документация передана в государственную собственность Республики Карелия. В 2022 году КУ РК «</w:t>
      </w:r>
      <w:proofErr w:type="spellStart"/>
      <w:r w:rsidRPr="002878DA">
        <w:rPr>
          <w:rFonts w:ascii="Times New Roman" w:hAnsi="Times New Roman" w:cs="Times New Roman"/>
          <w:sz w:val="24"/>
          <w:szCs w:val="24"/>
        </w:rPr>
        <w:t>Управтодор</w:t>
      </w:r>
      <w:proofErr w:type="spellEnd"/>
      <w:r w:rsidRPr="002878DA">
        <w:rPr>
          <w:rFonts w:ascii="Times New Roman" w:hAnsi="Times New Roman" w:cs="Times New Roman"/>
          <w:sz w:val="24"/>
          <w:szCs w:val="24"/>
        </w:rPr>
        <w:t xml:space="preserve"> РК» заключен государственный контракт </w:t>
      </w:r>
      <w:r w:rsidRPr="002878DA">
        <w:rPr>
          <w:rFonts w:ascii="Times New Roman" w:hAnsi="Times New Roman" w:cs="Times New Roman"/>
          <w:sz w:val="24"/>
          <w:szCs w:val="24"/>
        </w:rPr>
        <w:br/>
        <w:t xml:space="preserve">на выполнение строительно-монтажных работ по объекту со сроком выполнения работ до 15.11.2023. </w:t>
      </w:r>
    </w:p>
    <w:p w14:paraId="30F46CAA" w14:textId="77777777" w:rsidR="0006603A" w:rsidRPr="002878DA" w:rsidRDefault="0006603A" w:rsidP="00A64E36">
      <w:pPr>
        <w:ind w:firstLine="567"/>
        <w:contextualSpacing/>
        <w:jc w:val="both"/>
        <w:rPr>
          <w:rFonts w:ascii="Times New Roman" w:hAnsi="Times New Roman" w:cs="Times New Roman"/>
          <w:sz w:val="24"/>
          <w:szCs w:val="24"/>
        </w:rPr>
      </w:pPr>
      <w:r w:rsidRPr="002878DA">
        <w:rPr>
          <w:rFonts w:ascii="Times New Roman" w:hAnsi="Times New Roman" w:cs="Times New Roman"/>
          <w:sz w:val="24"/>
          <w:szCs w:val="24"/>
        </w:rPr>
        <w:t>Также КУ РК «</w:t>
      </w:r>
      <w:proofErr w:type="spellStart"/>
      <w:r w:rsidRPr="002878DA">
        <w:rPr>
          <w:rFonts w:ascii="Times New Roman" w:hAnsi="Times New Roman" w:cs="Times New Roman"/>
          <w:sz w:val="24"/>
          <w:szCs w:val="24"/>
        </w:rPr>
        <w:t>Управтодор</w:t>
      </w:r>
      <w:proofErr w:type="spellEnd"/>
      <w:r w:rsidRPr="002878DA">
        <w:rPr>
          <w:rFonts w:ascii="Times New Roman" w:hAnsi="Times New Roman" w:cs="Times New Roman"/>
          <w:sz w:val="24"/>
          <w:szCs w:val="24"/>
        </w:rPr>
        <w:t xml:space="preserve"> РК» заключен государственный контракт на разработку документации по планировке территории, выполнение инженерных изысканий и подготовку проектной документации по объекту «Реконструкция мостового перехода через р. Лососинка по ул. Маршала Мерецкова в г. Петрозаводске». Срок выполнения работ в соответствии с контрактом до 23.08.2023.</w:t>
      </w:r>
    </w:p>
    <w:p w14:paraId="2BF97573" w14:textId="77777777" w:rsidR="0006603A" w:rsidRDefault="0006603A" w:rsidP="00A64E36">
      <w:pPr>
        <w:ind w:firstLine="567"/>
        <w:contextualSpacing/>
        <w:jc w:val="both"/>
        <w:rPr>
          <w:rFonts w:ascii="Times New Roman" w:hAnsi="Times New Roman" w:cs="Times New Roman"/>
          <w:sz w:val="24"/>
          <w:szCs w:val="24"/>
        </w:rPr>
      </w:pPr>
      <w:r w:rsidRPr="0032370E">
        <w:rPr>
          <w:rFonts w:ascii="Times New Roman" w:hAnsi="Times New Roman" w:cs="Times New Roman"/>
          <w:sz w:val="24"/>
          <w:szCs w:val="24"/>
        </w:rPr>
        <w:t xml:space="preserve">В настоящее время Администрацией продолжается разработка проектной документации по объекту «Реконструкция мостового перехода через р. Лососинка </w:t>
      </w:r>
      <w:r w:rsidR="00AE0E29">
        <w:rPr>
          <w:rFonts w:ascii="Times New Roman" w:hAnsi="Times New Roman" w:cs="Times New Roman"/>
          <w:sz w:val="24"/>
          <w:szCs w:val="24"/>
        </w:rPr>
        <w:br/>
      </w:r>
      <w:r w:rsidRPr="0032370E">
        <w:rPr>
          <w:rFonts w:ascii="Times New Roman" w:hAnsi="Times New Roman" w:cs="Times New Roman"/>
          <w:sz w:val="24"/>
          <w:szCs w:val="24"/>
        </w:rPr>
        <w:t>по ул. Луначарского в г. Петрозаводске».</w:t>
      </w:r>
    </w:p>
    <w:p w14:paraId="1C1B7F64" w14:textId="77777777" w:rsidR="00EB4277" w:rsidRPr="0032370E" w:rsidRDefault="00EB4277" w:rsidP="00EB4277">
      <w:pPr>
        <w:pStyle w:val="a4"/>
        <w:ind w:left="0"/>
        <w:jc w:val="center"/>
        <w:outlineLvl w:val="1"/>
        <w:rPr>
          <w:rFonts w:ascii="Times New Roman" w:hAnsi="Times New Roman" w:cs="Times New Roman"/>
          <w:sz w:val="24"/>
          <w:szCs w:val="24"/>
        </w:rPr>
      </w:pPr>
      <w:bookmarkStart w:id="19" w:name="_Toc477426519"/>
      <w:r w:rsidRPr="0032370E">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Петрозаводского городского округа</w:t>
      </w:r>
      <w:bookmarkEnd w:id="19"/>
    </w:p>
    <w:p w14:paraId="65F2E529" w14:textId="77777777" w:rsidR="0032370E" w:rsidRPr="0032370E" w:rsidRDefault="0032370E" w:rsidP="0032370E">
      <w:pPr>
        <w:ind w:firstLine="567"/>
        <w:contextualSpacing/>
        <w:jc w:val="both"/>
        <w:rPr>
          <w:rFonts w:ascii="Times New Roman" w:hAnsi="Times New Roman" w:cs="Times New Roman"/>
          <w:sz w:val="24"/>
          <w:szCs w:val="24"/>
        </w:rPr>
      </w:pPr>
      <w:r w:rsidRPr="0032370E">
        <w:rPr>
          <w:rFonts w:ascii="Times New Roman" w:hAnsi="Times New Roman" w:cs="Times New Roman"/>
          <w:sz w:val="24"/>
          <w:szCs w:val="24"/>
        </w:rPr>
        <w:t xml:space="preserve">В целях повышения качества транспортного обслуживания населения </w:t>
      </w:r>
      <w:r w:rsidR="00950A92">
        <w:rPr>
          <w:rFonts w:ascii="Times New Roman" w:hAnsi="Times New Roman" w:cs="Times New Roman"/>
          <w:sz w:val="24"/>
          <w:szCs w:val="24"/>
        </w:rPr>
        <w:br/>
      </w:r>
      <w:r w:rsidRPr="0032370E">
        <w:rPr>
          <w:rFonts w:ascii="Times New Roman" w:hAnsi="Times New Roman" w:cs="Times New Roman"/>
          <w:sz w:val="24"/>
          <w:szCs w:val="24"/>
        </w:rPr>
        <w:t>с ФАУ «РОСДОРНИИ» был заключен муниципальный контракт на выполнение научно-исследовательской работы по разработке комплексной схемы организации транспортного обслуживания населения общественным транспортом, подготовке предложений для внесения изменений в Программу комплексного развития транспортной инфраструктуры Петрозаводского городского округа, подготовке предложений для внесения изменений в Комплексную схему организации дорожного движения (работы выполнены).</w:t>
      </w:r>
    </w:p>
    <w:p w14:paraId="324E3AD3" w14:textId="77777777" w:rsidR="0032370E" w:rsidRPr="0032370E" w:rsidRDefault="0032370E" w:rsidP="0032370E">
      <w:pPr>
        <w:ind w:firstLine="567"/>
        <w:contextualSpacing/>
        <w:jc w:val="both"/>
        <w:rPr>
          <w:rFonts w:ascii="Times New Roman" w:hAnsi="Times New Roman" w:cs="Times New Roman"/>
          <w:sz w:val="24"/>
          <w:szCs w:val="24"/>
        </w:rPr>
      </w:pPr>
      <w:r w:rsidRPr="0032370E">
        <w:rPr>
          <w:rFonts w:ascii="Times New Roman" w:hAnsi="Times New Roman" w:cs="Times New Roman"/>
          <w:sz w:val="24"/>
          <w:szCs w:val="24"/>
        </w:rPr>
        <w:t>С целью внедрения новой транспортной модели в качестве пилотного проекта прорабатывается вопрос перевода в 2023 году на регулируемый тариф 3</w:t>
      </w:r>
      <w:r w:rsidR="00363E53">
        <w:rPr>
          <w:rFonts w:ascii="Times New Roman" w:hAnsi="Times New Roman" w:cs="Times New Roman"/>
          <w:sz w:val="24"/>
          <w:szCs w:val="24"/>
        </w:rPr>
        <w:t>х</w:t>
      </w:r>
      <w:r w:rsidRPr="0032370E">
        <w:rPr>
          <w:rFonts w:ascii="Times New Roman" w:hAnsi="Times New Roman" w:cs="Times New Roman"/>
          <w:sz w:val="24"/>
          <w:szCs w:val="24"/>
        </w:rPr>
        <w:t xml:space="preserve"> автобусных маршрутов (№ 14 «ул. Чистая – Соломенное», № 5 «</w:t>
      </w:r>
      <w:proofErr w:type="spellStart"/>
      <w:r w:rsidRPr="0032370E">
        <w:rPr>
          <w:rFonts w:ascii="Times New Roman" w:hAnsi="Times New Roman" w:cs="Times New Roman"/>
          <w:sz w:val="24"/>
          <w:szCs w:val="24"/>
        </w:rPr>
        <w:t>Сулажгора</w:t>
      </w:r>
      <w:proofErr w:type="spellEnd"/>
      <w:r w:rsidRPr="0032370E">
        <w:rPr>
          <w:rFonts w:ascii="Times New Roman" w:hAnsi="Times New Roman" w:cs="Times New Roman"/>
          <w:sz w:val="24"/>
          <w:szCs w:val="24"/>
        </w:rPr>
        <w:t xml:space="preserve"> - Птицефабрика», </w:t>
      </w:r>
      <w:r w:rsidRPr="0032370E">
        <w:rPr>
          <w:rFonts w:ascii="Times New Roman" w:hAnsi="Times New Roman" w:cs="Times New Roman"/>
          <w:sz w:val="24"/>
          <w:szCs w:val="24"/>
        </w:rPr>
        <w:br/>
        <w:t>№ 29 «</w:t>
      </w:r>
      <w:proofErr w:type="spellStart"/>
      <w:r w:rsidRPr="0032370E">
        <w:rPr>
          <w:rFonts w:ascii="Times New Roman" w:hAnsi="Times New Roman" w:cs="Times New Roman"/>
          <w:sz w:val="24"/>
          <w:szCs w:val="24"/>
        </w:rPr>
        <w:t>Томицы</w:t>
      </w:r>
      <w:proofErr w:type="spellEnd"/>
      <w:r w:rsidRPr="0032370E">
        <w:rPr>
          <w:rFonts w:ascii="Times New Roman" w:hAnsi="Times New Roman" w:cs="Times New Roman"/>
          <w:sz w:val="24"/>
          <w:szCs w:val="24"/>
        </w:rPr>
        <w:t xml:space="preserve"> - ул. Энтузиастов»), определенных исходя из социальной значимости и обеспечения бесперебойного и качественного транспортного обслуживания жителей, проживающих в отдаленных районах города.</w:t>
      </w:r>
    </w:p>
    <w:p w14:paraId="7E337DD3" w14:textId="77777777" w:rsidR="0032370E" w:rsidRPr="0032370E" w:rsidRDefault="0032370E" w:rsidP="0032370E">
      <w:pPr>
        <w:ind w:firstLine="567"/>
        <w:contextualSpacing/>
        <w:jc w:val="both"/>
        <w:rPr>
          <w:rFonts w:ascii="Times New Roman" w:hAnsi="Times New Roman" w:cs="Times New Roman"/>
          <w:sz w:val="24"/>
          <w:szCs w:val="24"/>
        </w:rPr>
      </w:pPr>
      <w:r w:rsidRPr="0032370E">
        <w:rPr>
          <w:rFonts w:ascii="Times New Roman" w:hAnsi="Times New Roman" w:cs="Times New Roman"/>
          <w:sz w:val="24"/>
          <w:szCs w:val="24"/>
        </w:rPr>
        <w:t>Переход на брутто-контракты обеспечит качество перевозок и необходимое количество подвижного состава на указанных маршрутах, а также даст возможность оснастить общественный городской транспорт дополнительными опциями: видеонаблюдение, терминалы для оплаты проезда, оборудование для учета пассажиров.</w:t>
      </w:r>
    </w:p>
    <w:p w14:paraId="186F0B4E" w14:textId="77777777" w:rsidR="0032370E" w:rsidRPr="0032370E" w:rsidRDefault="0032370E" w:rsidP="0032370E">
      <w:pPr>
        <w:ind w:firstLine="567"/>
        <w:contextualSpacing/>
        <w:jc w:val="both"/>
        <w:rPr>
          <w:rFonts w:ascii="Times New Roman" w:hAnsi="Times New Roman" w:cs="Times New Roman"/>
          <w:sz w:val="24"/>
          <w:szCs w:val="24"/>
        </w:rPr>
      </w:pPr>
      <w:r w:rsidRPr="0032370E">
        <w:rPr>
          <w:rFonts w:ascii="Times New Roman" w:hAnsi="Times New Roman" w:cs="Times New Roman"/>
          <w:sz w:val="24"/>
          <w:szCs w:val="24"/>
        </w:rPr>
        <w:t>Перевод остальных муниципальных маршрутов регулярных перевозок будет осуществляться поэтапно, исходя из возможностей бюджетов Петрозаводского городского округа и Республики Карелия.</w:t>
      </w:r>
    </w:p>
    <w:p w14:paraId="7711685A" w14:textId="77777777" w:rsidR="00EB0D70" w:rsidRPr="00A64E36" w:rsidRDefault="00EB0D70" w:rsidP="00EB0D70">
      <w:pPr>
        <w:ind w:firstLine="567"/>
        <w:contextualSpacing/>
        <w:jc w:val="both"/>
        <w:rPr>
          <w:rFonts w:ascii="Times New Roman" w:hAnsi="Times New Roman" w:cs="Times New Roman"/>
          <w:szCs w:val="24"/>
        </w:rPr>
      </w:pPr>
      <w:r w:rsidRPr="0032370E">
        <w:rPr>
          <w:rFonts w:ascii="Times New Roman" w:hAnsi="Times New Roman" w:cs="Times New Roman"/>
          <w:sz w:val="24"/>
          <w:szCs w:val="24"/>
        </w:rPr>
        <w:t xml:space="preserve">ПМУП «Городской транспорт» по состоянию на 31.12.2022 обслуживает </w:t>
      </w:r>
      <w:r w:rsidRPr="0032370E">
        <w:rPr>
          <w:rFonts w:ascii="Times New Roman" w:hAnsi="Times New Roman" w:cs="Times New Roman"/>
          <w:sz w:val="24"/>
          <w:szCs w:val="24"/>
        </w:rPr>
        <w:br/>
        <w:t xml:space="preserve">6 троллейбусных маршрутов, </w:t>
      </w:r>
      <w:r w:rsidR="0032370E" w:rsidRPr="00A64E36">
        <w:rPr>
          <w:rFonts w:ascii="Times New Roman" w:hAnsi="Times New Roman" w:cs="Times New Roman"/>
          <w:sz w:val="24"/>
          <w:szCs w:val="24"/>
        </w:rPr>
        <w:t>9 частных</w:t>
      </w:r>
      <w:r w:rsidRPr="00A64E36">
        <w:rPr>
          <w:rFonts w:ascii="Times New Roman" w:hAnsi="Times New Roman" w:cs="Times New Roman"/>
          <w:sz w:val="24"/>
          <w:szCs w:val="24"/>
        </w:rPr>
        <w:t xml:space="preserve"> предприяти</w:t>
      </w:r>
      <w:r w:rsidR="0032370E" w:rsidRPr="00A64E36">
        <w:rPr>
          <w:rFonts w:ascii="Times New Roman" w:hAnsi="Times New Roman" w:cs="Times New Roman"/>
          <w:sz w:val="24"/>
          <w:szCs w:val="24"/>
        </w:rPr>
        <w:t>й</w:t>
      </w:r>
      <w:r w:rsidRPr="00A64E36">
        <w:rPr>
          <w:rFonts w:ascii="Times New Roman" w:hAnsi="Times New Roman" w:cs="Times New Roman"/>
          <w:sz w:val="24"/>
          <w:szCs w:val="24"/>
        </w:rPr>
        <w:t xml:space="preserve"> обслуживают </w:t>
      </w:r>
      <w:r w:rsidRPr="00A64E36">
        <w:rPr>
          <w:rFonts w:ascii="Times New Roman" w:hAnsi="Times New Roman" w:cs="Times New Roman"/>
          <w:sz w:val="24"/>
          <w:szCs w:val="24"/>
        </w:rPr>
        <w:br/>
        <w:t>16 постоянных автобусных маршрутов и 1 сезонный автобусный маршрут «Петрозаводск – Зимник – Петрозаводск».</w:t>
      </w:r>
    </w:p>
    <w:p w14:paraId="71DD4DA9" w14:textId="77777777" w:rsidR="00EB0D70" w:rsidRPr="0032370E" w:rsidRDefault="00EB0D70" w:rsidP="00EB0D70">
      <w:pPr>
        <w:ind w:firstLine="567"/>
        <w:contextualSpacing/>
        <w:jc w:val="both"/>
        <w:rPr>
          <w:rFonts w:ascii="Times New Roman" w:hAnsi="Times New Roman" w:cs="Times New Roman"/>
          <w:sz w:val="24"/>
          <w:szCs w:val="24"/>
        </w:rPr>
      </w:pPr>
      <w:r w:rsidRPr="0032370E">
        <w:rPr>
          <w:rFonts w:ascii="Times New Roman" w:hAnsi="Times New Roman" w:cs="Times New Roman"/>
          <w:sz w:val="24"/>
          <w:szCs w:val="24"/>
        </w:rPr>
        <w:t xml:space="preserve">С 1 сентября 2022 года предприятием ПМУП «Городской транспорт» был запущен маршрут 7а, для организации подвоза школьников, временно переведенных </w:t>
      </w:r>
      <w:r w:rsidR="00CE219E">
        <w:rPr>
          <w:rFonts w:ascii="Times New Roman" w:hAnsi="Times New Roman" w:cs="Times New Roman"/>
          <w:sz w:val="24"/>
          <w:szCs w:val="24"/>
        </w:rPr>
        <w:br/>
      </w:r>
      <w:r w:rsidRPr="0032370E">
        <w:rPr>
          <w:rFonts w:ascii="Times New Roman" w:hAnsi="Times New Roman" w:cs="Times New Roman"/>
          <w:sz w:val="24"/>
          <w:szCs w:val="24"/>
        </w:rPr>
        <w:t xml:space="preserve">из </w:t>
      </w:r>
      <w:r w:rsidR="00363E53">
        <w:rPr>
          <w:rFonts w:ascii="Times New Roman" w:hAnsi="Times New Roman" w:cs="Times New Roman"/>
          <w:sz w:val="24"/>
          <w:szCs w:val="24"/>
        </w:rPr>
        <w:t>МОУ «Средняя школа</w:t>
      </w:r>
      <w:r w:rsidRPr="0032370E">
        <w:rPr>
          <w:rFonts w:ascii="Times New Roman" w:hAnsi="Times New Roman" w:cs="Times New Roman"/>
          <w:sz w:val="24"/>
          <w:szCs w:val="24"/>
        </w:rPr>
        <w:t xml:space="preserve"> №3</w:t>
      </w:r>
      <w:r w:rsidR="00363E53">
        <w:rPr>
          <w:rFonts w:ascii="Times New Roman" w:hAnsi="Times New Roman" w:cs="Times New Roman"/>
          <w:sz w:val="24"/>
          <w:szCs w:val="24"/>
        </w:rPr>
        <w:t>»</w:t>
      </w:r>
      <w:r w:rsidRPr="0032370E">
        <w:rPr>
          <w:rFonts w:ascii="Times New Roman" w:hAnsi="Times New Roman" w:cs="Times New Roman"/>
          <w:sz w:val="24"/>
          <w:szCs w:val="24"/>
        </w:rPr>
        <w:t xml:space="preserve"> (Ключевая) до </w:t>
      </w:r>
      <w:r w:rsidR="00363E53">
        <w:rPr>
          <w:rFonts w:ascii="Times New Roman" w:hAnsi="Times New Roman" w:cs="Times New Roman"/>
          <w:sz w:val="24"/>
          <w:szCs w:val="24"/>
        </w:rPr>
        <w:t>МОУ «Средняя школа</w:t>
      </w:r>
      <w:r w:rsidRPr="0032370E">
        <w:rPr>
          <w:rFonts w:ascii="Times New Roman" w:hAnsi="Times New Roman" w:cs="Times New Roman"/>
          <w:sz w:val="24"/>
          <w:szCs w:val="24"/>
        </w:rPr>
        <w:t xml:space="preserve"> №26</w:t>
      </w:r>
      <w:r w:rsidR="00363E53">
        <w:rPr>
          <w:rFonts w:ascii="Times New Roman" w:hAnsi="Times New Roman" w:cs="Times New Roman"/>
          <w:sz w:val="24"/>
          <w:szCs w:val="24"/>
        </w:rPr>
        <w:t>»</w:t>
      </w:r>
      <w:r w:rsidRPr="0032370E">
        <w:rPr>
          <w:rFonts w:ascii="Times New Roman" w:hAnsi="Times New Roman" w:cs="Times New Roman"/>
          <w:sz w:val="24"/>
          <w:szCs w:val="24"/>
        </w:rPr>
        <w:t xml:space="preserve"> (</w:t>
      </w:r>
      <w:proofErr w:type="spellStart"/>
      <w:r w:rsidRPr="0032370E">
        <w:rPr>
          <w:rFonts w:ascii="Times New Roman" w:hAnsi="Times New Roman" w:cs="Times New Roman"/>
          <w:sz w:val="24"/>
          <w:szCs w:val="24"/>
        </w:rPr>
        <w:t>Кукковка</w:t>
      </w:r>
      <w:proofErr w:type="spellEnd"/>
      <w:r w:rsidRPr="0032370E">
        <w:rPr>
          <w:rFonts w:ascii="Times New Roman" w:hAnsi="Times New Roman" w:cs="Times New Roman"/>
          <w:sz w:val="24"/>
          <w:szCs w:val="24"/>
        </w:rPr>
        <w:t>).</w:t>
      </w:r>
    </w:p>
    <w:p w14:paraId="51F94E18" w14:textId="77777777" w:rsidR="00EB0D70" w:rsidRPr="0032370E" w:rsidRDefault="00EB0D70" w:rsidP="00EB0D70">
      <w:pPr>
        <w:ind w:firstLine="567"/>
        <w:contextualSpacing/>
        <w:jc w:val="both"/>
        <w:rPr>
          <w:rFonts w:ascii="Times New Roman" w:hAnsi="Times New Roman" w:cs="Times New Roman"/>
          <w:sz w:val="24"/>
          <w:szCs w:val="24"/>
        </w:rPr>
      </w:pPr>
      <w:r w:rsidRPr="0032370E">
        <w:rPr>
          <w:rFonts w:ascii="Times New Roman" w:hAnsi="Times New Roman" w:cs="Times New Roman"/>
          <w:sz w:val="24"/>
          <w:szCs w:val="24"/>
        </w:rPr>
        <w:lastRenderedPageBreak/>
        <w:t>На городских маршрутах ежедневно работают от 35 до 40 троллейбусов и порядка 160 единиц автобусов малого и среднего класса.</w:t>
      </w:r>
    </w:p>
    <w:p w14:paraId="6435D8BE" w14:textId="77777777" w:rsidR="00EB0D70" w:rsidRPr="0032370E" w:rsidRDefault="00EB0D70" w:rsidP="00EB0D70">
      <w:pPr>
        <w:ind w:firstLine="567"/>
        <w:contextualSpacing/>
        <w:jc w:val="both"/>
        <w:rPr>
          <w:rFonts w:ascii="Times New Roman" w:hAnsi="Times New Roman" w:cs="Times New Roman"/>
          <w:sz w:val="24"/>
          <w:szCs w:val="24"/>
        </w:rPr>
      </w:pPr>
      <w:r w:rsidRPr="0032370E">
        <w:rPr>
          <w:rFonts w:ascii="Times New Roman" w:hAnsi="Times New Roman" w:cs="Times New Roman"/>
          <w:sz w:val="24"/>
          <w:szCs w:val="24"/>
        </w:rPr>
        <w:t xml:space="preserve">По состоянию на 31.12.2022 стоимость разовой услуги по перевозке пассажиров </w:t>
      </w:r>
      <w:r w:rsidRPr="0032370E">
        <w:rPr>
          <w:rFonts w:ascii="Times New Roman" w:hAnsi="Times New Roman" w:cs="Times New Roman"/>
          <w:sz w:val="24"/>
          <w:szCs w:val="24"/>
        </w:rPr>
        <w:br/>
        <w:t xml:space="preserve">на автобусных маршрутах составляла от 35 до 41 руб., на троллейбусных маршрутах – </w:t>
      </w:r>
      <w:r w:rsidRPr="0032370E">
        <w:rPr>
          <w:rFonts w:ascii="Times New Roman" w:hAnsi="Times New Roman" w:cs="Times New Roman"/>
          <w:sz w:val="24"/>
          <w:szCs w:val="24"/>
        </w:rPr>
        <w:br/>
        <w:t>30 руб.</w:t>
      </w:r>
    </w:p>
    <w:p w14:paraId="00C8CBB1" w14:textId="77777777" w:rsidR="00BE1A5E" w:rsidRPr="0032370E" w:rsidRDefault="00BE1A5E" w:rsidP="00BE1A5E">
      <w:pPr>
        <w:ind w:firstLine="567"/>
        <w:contextualSpacing/>
        <w:jc w:val="both"/>
        <w:rPr>
          <w:rFonts w:ascii="Times New Roman" w:hAnsi="Times New Roman" w:cs="Times New Roman"/>
          <w:sz w:val="24"/>
          <w:szCs w:val="24"/>
        </w:rPr>
      </w:pPr>
      <w:r w:rsidRPr="0032370E">
        <w:rPr>
          <w:rFonts w:ascii="Times New Roman" w:hAnsi="Times New Roman" w:cs="Times New Roman"/>
          <w:sz w:val="24"/>
          <w:szCs w:val="24"/>
        </w:rPr>
        <w:t xml:space="preserve">В целях улучшения финансово-экономической ситуации и минимизации неудовлетворительного состояния подвижного состава Администрацией </w:t>
      </w:r>
      <w:r w:rsidR="003350A4" w:rsidRPr="0032370E">
        <w:rPr>
          <w:rFonts w:ascii="Times New Roman" w:hAnsi="Times New Roman" w:cs="Times New Roman"/>
          <w:sz w:val="24"/>
          <w:szCs w:val="24"/>
        </w:rPr>
        <w:t>города</w:t>
      </w:r>
      <w:r w:rsidRPr="0032370E">
        <w:rPr>
          <w:rFonts w:ascii="Times New Roman" w:hAnsi="Times New Roman" w:cs="Times New Roman"/>
          <w:sz w:val="24"/>
          <w:szCs w:val="24"/>
        </w:rPr>
        <w:t xml:space="preserve"> на постоянной основе организована работа, направленная на обновление подвижного состава ПМУП «Городской транспорт». </w:t>
      </w:r>
      <w:r w:rsidR="0032370E">
        <w:rPr>
          <w:rFonts w:ascii="Times New Roman" w:hAnsi="Times New Roman" w:cs="Times New Roman"/>
          <w:sz w:val="24"/>
          <w:szCs w:val="24"/>
        </w:rPr>
        <w:t>В</w:t>
      </w:r>
      <w:r w:rsidRPr="0032370E">
        <w:rPr>
          <w:rFonts w:ascii="Times New Roman" w:hAnsi="Times New Roman" w:cs="Times New Roman"/>
          <w:sz w:val="24"/>
          <w:szCs w:val="24"/>
        </w:rPr>
        <w:t xml:space="preserve"> рамках реализации мероприятий, направленных на социально-экономическое развитие Петрозаводского городского округа, ПМУП «Городской транспорт» с ООО «Торговый дом «Транс-Альфа» был заключен муниципальный контракт от 21.02.2022 на поставку 16 новых троллейбусов для нужд Петрозаводского городского округа. </w:t>
      </w:r>
    </w:p>
    <w:p w14:paraId="323AF089" w14:textId="77777777" w:rsidR="00BE1A5E" w:rsidRPr="0060092E" w:rsidRDefault="00BE1A5E" w:rsidP="00BE1A5E">
      <w:pPr>
        <w:ind w:firstLine="567"/>
        <w:contextualSpacing/>
        <w:jc w:val="both"/>
        <w:rPr>
          <w:rFonts w:ascii="Times New Roman" w:hAnsi="Times New Roman" w:cs="Times New Roman"/>
          <w:sz w:val="24"/>
          <w:szCs w:val="24"/>
        </w:rPr>
      </w:pPr>
      <w:r w:rsidRPr="0060092E">
        <w:rPr>
          <w:rFonts w:ascii="Times New Roman" w:hAnsi="Times New Roman" w:cs="Times New Roman"/>
          <w:sz w:val="24"/>
          <w:szCs w:val="24"/>
        </w:rPr>
        <w:t>Все новые троллейбусы, приобретенные в рамках профильного муниципального контракта, прошли технический осмотр и эксплуатируются на маршрутах города.</w:t>
      </w:r>
    </w:p>
    <w:p w14:paraId="1A2A8A32" w14:textId="77777777" w:rsidR="00BE1A5E" w:rsidRDefault="00BE1A5E" w:rsidP="00BE1A5E">
      <w:pPr>
        <w:ind w:firstLine="567"/>
        <w:contextualSpacing/>
        <w:jc w:val="both"/>
        <w:rPr>
          <w:rFonts w:ascii="Times New Roman" w:hAnsi="Times New Roman" w:cs="Times New Roman"/>
          <w:sz w:val="24"/>
          <w:szCs w:val="24"/>
        </w:rPr>
      </w:pPr>
      <w:r w:rsidRPr="0060092E">
        <w:rPr>
          <w:rFonts w:ascii="Times New Roman" w:hAnsi="Times New Roman" w:cs="Times New Roman"/>
          <w:sz w:val="24"/>
          <w:szCs w:val="24"/>
        </w:rPr>
        <w:t>Кроме того, в соответствии с государственным контрактом от 08.08.2022, заключенным Министерством по дорожному хозяйству, транспорту и связи Республики Карелия с ООО «</w:t>
      </w:r>
      <w:proofErr w:type="spellStart"/>
      <w:r w:rsidRPr="0060092E">
        <w:rPr>
          <w:rFonts w:ascii="Times New Roman" w:hAnsi="Times New Roman" w:cs="Times New Roman"/>
          <w:sz w:val="24"/>
          <w:szCs w:val="24"/>
        </w:rPr>
        <w:t>Автотехкомплект</w:t>
      </w:r>
      <w:proofErr w:type="spellEnd"/>
      <w:r w:rsidRPr="0060092E">
        <w:rPr>
          <w:rFonts w:ascii="Times New Roman" w:hAnsi="Times New Roman" w:cs="Times New Roman"/>
          <w:sz w:val="24"/>
          <w:szCs w:val="24"/>
        </w:rPr>
        <w:t xml:space="preserve">», в сентябре на предприятие ПМУП «Городской транспорт» поступили 5 троллейбусов белорусского производства. </w:t>
      </w:r>
    </w:p>
    <w:p w14:paraId="6D0457A5" w14:textId="77777777" w:rsidR="0064532C" w:rsidRPr="0060092E" w:rsidRDefault="0064532C" w:rsidP="00BE1A5E">
      <w:pPr>
        <w:ind w:firstLine="567"/>
        <w:contextualSpacing/>
        <w:jc w:val="both"/>
        <w:rPr>
          <w:rFonts w:ascii="Times New Roman" w:hAnsi="Times New Roman" w:cs="Times New Roman"/>
          <w:sz w:val="24"/>
          <w:szCs w:val="24"/>
        </w:rPr>
      </w:pPr>
      <w:r w:rsidRPr="0064532C">
        <w:rPr>
          <w:rFonts w:ascii="Times New Roman" w:hAnsi="Times New Roman" w:cs="Times New Roman"/>
          <w:sz w:val="24"/>
          <w:szCs w:val="24"/>
        </w:rPr>
        <w:t>В целях укомплектования штата водителей, в результате совместной работы ПМУП «Городской транспорт» с Управлением труда и занятости Республики Карелия и ГАПОУ РК «Петрозаводский автотранспортный техникум»</w:t>
      </w:r>
      <w:r w:rsidR="00363E53">
        <w:rPr>
          <w:rFonts w:ascii="Times New Roman" w:hAnsi="Times New Roman" w:cs="Times New Roman"/>
          <w:sz w:val="24"/>
          <w:szCs w:val="24"/>
        </w:rPr>
        <w:t>,</w:t>
      </w:r>
      <w:r w:rsidRPr="0064532C">
        <w:rPr>
          <w:rFonts w:ascii="Times New Roman" w:hAnsi="Times New Roman" w:cs="Times New Roman"/>
          <w:sz w:val="24"/>
          <w:szCs w:val="24"/>
        </w:rPr>
        <w:t xml:space="preserve"> в 2022 году проводилась ярмарка вакансий по специальности «водитель троллейбуса»</w:t>
      </w:r>
      <w:r w:rsidR="00363E53">
        <w:rPr>
          <w:rFonts w:ascii="Times New Roman" w:hAnsi="Times New Roman" w:cs="Times New Roman"/>
          <w:sz w:val="24"/>
          <w:szCs w:val="24"/>
        </w:rPr>
        <w:t>,</w:t>
      </w:r>
      <w:r w:rsidRPr="0064532C">
        <w:rPr>
          <w:rFonts w:ascii="Times New Roman" w:hAnsi="Times New Roman" w:cs="Times New Roman"/>
          <w:sz w:val="24"/>
          <w:szCs w:val="24"/>
        </w:rPr>
        <w:t xml:space="preserve"> </w:t>
      </w:r>
      <w:r w:rsidR="00363E53">
        <w:rPr>
          <w:rFonts w:ascii="Times New Roman" w:hAnsi="Times New Roman" w:cs="Times New Roman"/>
          <w:sz w:val="24"/>
          <w:szCs w:val="24"/>
        </w:rPr>
        <w:t>б</w:t>
      </w:r>
      <w:r w:rsidRPr="0064532C">
        <w:rPr>
          <w:rFonts w:ascii="Times New Roman" w:hAnsi="Times New Roman" w:cs="Times New Roman"/>
          <w:sz w:val="24"/>
          <w:szCs w:val="24"/>
        </w:rPr>
        <w:t>лагодаря чему на линию вышли 9 водителей троллейбуса.</w:t>
      </w:r>
    </w:p>
    <w:p w14:paraId="5AA35554" w14:textId="77777777" w:rsidR="004771BC" w:rsidRPr="0060092E" w:rsidRDefault="00E4347C" w:rsidP="00202BDA">
      <w:pPr>
        <w:ind w:firstLine="567"/>
        <w:contextualSpacing/>
        <w:jc w:val="both"/>
        <w:rPr>
          <w:rFonts w:ascii="Times New Roman" w:hAnsi="Times New Roman" w:cs="Times New Roman"/>
          <w:sz w:val="24"/>
          <w:szCs w:val="24"/>
        </w:rPr>
      </w:pPr>
      <w:r w:rsidRPr="0060092E">
        <w:rPr>
          <w:rFonts w:ascii="Times New Roman" w:hAnsi="Times New Roman" w:cs="Times New Roman"/>
          <w:sz w:val="24"/>
          <w:szCs w:val="24"/>
        </w:rPr>
        <w:t>В рамках муниципального контракта с</w:t>
      </w:r>
      <w:r w:rsidR="004771BC" w:rsidRPr="0060092E">
        <w:rPr>
          <w:rFonts w:ascii="Times New Roman" w:hAnsi="Times New Roman" w:cs="Times New Roman"/>
          <w:sz w:val="24"/>
          <w:szCs w:val="24"/>
        </w:rPr>
        <w:t xml:space="preserve"> Федеральным казенным учреждением «Исправительная колония № 9 Управления Федеральной службы исполнения наказаний по Республике Карелия» </w:t>
      </w:r>
      <w:r w:rsidRPr="0060092E">
        <w:rPr>
          <w:rFonts w:ascii="Times New Roman" w:hAnsi="Times New Roman" w:cs="Times New Roman"/>
          <w:sz w:val="24"/>
          <w:szCs w:val="24"/>
        </w:rPr>
        <w:t>были изготовлены и установлены</w:t>
      </w:r>
      <w:r w:rsidR="004771BC" w:rsidRPr="0060092E">
        <w:rPr>
          <w:rFonts w:ascii="Times New Roman" w:hAnsi="Times New Roman" w:cs="Times New Roman"/>
          <w:sz w:val="24"/>
          <w:szCs w:val="24"/>
        </w:rPr>
        <w:t xml:space="preserve"> 40 павильонов ожидания общественного транспорта на территории Петрозаводского городского округа. </w:t>
      </w:r>
    </w:p>
    <w:p w14:paraId="470D6DD4" w14:textId="77777777" w:rsidR="00DA6ED7" w:rsidRPr="002878DA" w:rsidRDefault="00DA6ED7" w:rsidP="00DA6ED7">
      <w:pPr>
        <w:pStyle w:val="a4"/>
        <w:jc w:val="center"/>
        <w:outlineLvl w:val="1"/>
        <w:rPr>
          <w:rFonts w:ascii="Times New Roman" w:hAnsi="Times New Roman" w:cs="Times New Roman"/>
          <w:sz w:val="24"/>
          <w:szCs w:val="24"/>
        </w:rPr>
      </w:pPr>
      <w:r w:rsidRPr="002878DA">
        <w:rPr>
          <w:rFonts w:ascii="Times New Roman" w:hAnsi="Times New Roman" w:cs="Times New Roman"/>
          <w:sz w:val="24"/>
          <w:szCs w:val="24"/>
        </w:rPr>
        <w:t>Организация ритуальных услуг и содержание мест захоронения</w:t>
      </w:r>
    </w:p>
    <w:p w14:paraId="693B3096" w14:textId="77777777" w:rsidR="00E21FD7" w:rsidRPr="002878DA" w:rsidRDefault="00E21FD7" w:rsidP="003350A4">
      <w:pPr>
        <w:pStyle w:val="a4"/>
        <w:spacing w:after="0"/>
        <w:ind w:left="0" w:firstLine="567"/>
        <w:jc w:val="both"/>
        <w:rPr>
          <w:rFonts w:ascii="Times New Roman" w:hAnsi="Times New Roman" w:cs="Times New Roman"/>
          <w:sz w:val="24"/>
          <w:szCs w:val="28"/>
        </w:rPr>
      </w:pPr>
      <w:r w:rsidRPr="002878DA">
        <w:rPr>
          <w:rFonts w:ascii="Times New Roman" w:hAnsi="Times New Roman" w:cs="Times New Roman"/>
          <w:sz w:val="24"/>
          <w:szCs w:val="28"/>
        </w:rPr>
        <w:t xml:space="preserve">В муниципальной собственности Петрозаводского городского округа находятся </w:t>
      </w:r>
      <w:r w:rsidRPr="002878DA">
        <w:rPr>
          <w:rFonts w:ascii="Times New Roman" w:hAnsi="Times New Roman" w:cs="Times New Roman"/>
          <w:sz w:val="24"/>
          <w:szCs w:val="28"/>
        </w:rPr>
        <w:br/>
        <w:t xml:space="preserve">13 земельных участков с разрешенным использованием «ритуальная деятельность», предоставленных в безвозмездное пользование муниципальному казенному учреждению «Ритуал». </w:t>
      </w:r>
    </w:p>
    <w:p w14:paraId="1EC3CAC7" w14:textId="77777777" w:rsidR="004C5769" w:rsidRPr="002878DA" w:rsidRDefault="004C5769" w:rsidP="00E21FD7">
      <w:pPr>
        <w:pStyle w:val="a4"/>
        <w:spacing w:after="0"/>
        <w:ind w:left="0" w:firstLine="567"/>
        <w:jc w:val="both"/>
        <w:rPr>
          <w:rFonts w:ascii="Times New Roman" w:hAnsi="Times New Roman" w:cs="Times New Roman"/>
          <w:sz w:val="24"/>
          <w:szCs w:val="28"/>
        </w:rPr>
      </w:pPr>
      <w:r w:rsidRPr="002878DA">
        <w:rPr>
          <w:rFonts w:ascii="Times New Roman" w:hAnsi="Times New Roman" w:cs="Times New Roman"/>
          <w:sz w:val="24"/>
          <w:szCs w:val="28"/>
        </w:rPr>
        <w:t xml:space="preserve">В настоящее время площадь земельных участков (свободных мест) под захоронения на действующем общественном кладбище в районе д. </w:t>
      </w:r>
      <w:proofErr w:type="spellStart"/>
      <w:r w:rsidRPr="002878DA">
        <w:rPr>
          <w:rFonts w:ascii="Times New Roman" w:hAnsi="Times New Roman" w:cs="Times New Roman"/>
          <w:sz w:val="24"/>
          <w:szCs w:val="28"/>
        </w:rPr>
        <w:t>Вилга</w:t>
      </w:r>
      <w:proofErr w:type="spellEnd"/>
      <w:r w:rsidRPr="002878DA">
        <w:rPr>
          <w:rFonts w:ascii="Times New Roman" w:hAnsi="Times New Roman" w:cs="Times New Roman"/>
          <w:sz w:val="24"/>
          <w:szCs w:val="28"/>
        </w:rPr>
        <w:t xml:space="preserve"> крайне ограничена, иные открытые для захоронений кладбища Петрозаводского городского округа отсутствуют.</w:t>
      </w:r>
    </w:p>
    <w:p w14:paraId="5846F76D" w14:textId="77777777" w:rsidR="004C5769" w:rsidRPr="002878DA" w:rsidRDefault="004C5769" w:rsidP="00E21FD7">
      <w:pPr>
        <w:pStyle w:val="a4"/>
        <w:spacing w:after="0"/>
        <w:ind w:left="0" w:firstLine="567"/>
        <w:jc w:val="both"/>
        <w:rPr>
          <w:rFonts w:ascii="Times New Roman" w:hAnsi="Times New Roman" w:cs="Times New Roman"/>
          <w:sz w:val="24"/>
          <w:szCs w:val="28"/>
        </w:rPr>
      </w:pPr>
      <w:r w:rsidRPr="002878DA">
        <w:rPr>
          <w:rFonts w:ascii="Times New Roman" w:hAnsi="Times New Roman" w:cs="Times New Roman"/>
          <w:sz w:val="24"/>
          <w:szCs w:val="28"/>
        </w:rPr>
        <w:t xml:space="preserve">В 2022 году разработана проектная документация по объекту «Кладбище в районе д. </w:t>
      </w:r>
      <w:proofErr w:type="spellStart"/>
      <w:r w:rsidRPr="002878DA">
        <w:rPr>
          <w:rFonts w:ascii="Times New Roman" w:hAnsi="Times New Roman" w:cs="Times New Roman"/>
          <w:sz w:val="24"/>
          <w:szCs w:val="28"/>
        </w:rPr>
        <w:t>Вилга</w:t>
      </w:r>
      <w:proofErr w:type="spellEnd"/>
      <w:r w:rsidRPr="002878DA">
        <w:rPr>
          <w:rFonts w:ascii="Times New Roman" w:hAnsi="Times New Roman" w:cs="Times New Roman"/>
          <w:sz w:val="24"/>
          <w:szCs w:val="28"/>
        </w:rPr>
        <w:t xml:space="preserve"> (IV очередь)». Зона захоронений является основной частью кладбища, которая разделена дорожной сетью на 12 секторов. Подъезд осуществляется со стороны функционирующей III очереди.</w:t>
      </w:r>
    </w:p>
    <w:p w14:paraId="358F0736" w14:textId="77777777" w:rsidR="004C5769" w:rsidRPr="002878DA" w:rsidRDefault="004C5769" w:rsidP="004C5769">
      <w:pPr>
        <w:pStyle w:val="a4"/>
        <w:ind w:left="0" w:firstLine="567"/>
        <w:jc w:val="both"/>
        <w:rPr>
          <w:rFonts w:ascii="Times New Roman" w:hAnsi="Times New Roman" w:cs="Times New Roman"/>
          <w:sz w:val="24"/>
          <w:szCs w:val="28"/>
        </w:rPr>
      </w:pPr>
      <w:r w:rsidRPr="002878DA">
        <w:rPr>
          <w:rFonts w:ascii="Times New Roman" w:hAnsi="Times New Roman" w:cs="Times New Roman"/>
          <w:sz w:val="24"/>
          <w:szCs w:val="28"/>
        </w:rPr>
        <w:t>С городских кладбищ вывезено порядка 4353 куб. м мусора как в рамках муниципального контракта, заключ</w:t>
      </w:r>
      <w:r w:rsidR="00AB1882" w:rsidRPr="002878DA">
        <w:rPr>
          <w:rFonts w:ascii="Times New Roman" w:hAnsi="Times New Roman" w:cs="Times New Roman"/>
          <w:sz w:val="24"/>
          <w:szCs w:val="28"/>
        </w:rPr>
        <w:t>е</w:t>
      </w:r>
      <w:r w:rsidRPr="002878DA">
        <w:rPr>
          <w:rFonts w:ascii="Times New Roman" w:hAnsi="Times New Roman" w:cs="Times New Roman"/>
          <w:sz w:val="24"/>
          <w:szCs w:val="28"/>
        </w:rPr>
        <w:t xml:space="preserve">нного учреждением с </w:t>
      </w:r>
      <w:r w:rsidR="00B65869">
        <w:rPr>
          <w:rFonts w:ascii="Times New Roman" w:hAnsi="Times New Roman" w:cs="Times New Roman"/>
          <w:sz w:val="24"/>
          <w:szCs w:val="28"/>
        </w:rPr>
        <w:br/>
      </w:r>
      <w:r w:rsidRPr="002878DA">
        <w:rPr>
          <w:rFonts w:ascii="Times New Roman" w:hAnsi="Times New Roman" w:cs="Times New Roman"/>
          <w:sz w:val="24"/>
          <w:szCs w:val="28"/>
        </w:rPr>
        <w:t>ООО «</w:t>
      </w:r>
      <w:proofErr w:type="spellStart"/>
      <w:r w:rsidRPr="002878DA">
        <w:rPr>
          <w:rFonts w:ascii="Times New Roman" w:hAnsi="Times New Roman" w:cs="Times New Roman"/>
          <w:sz w:val="24"/>
          <w:szCs w:val="28"/>
        </w:rPr>
        <w:t>КарелСтройУправление</w:t>
      </w:r>
      <w:proofErr w:type="spellEnd"/>
      <w:r w:rsidRPr="002878DA">
        <w:rPr>
          <w:rFonts w:ascii="Times New Roman" w:hAnsi="Times New Roman" w:cs="Times New Roman"/>
          <w:sz w:val="24"/>
          <w:szCs w:val="28"/>
        </w:rPr>
        <w:t xml:space="preserve">», так и за счет безвозмездной помощи иных организаций. Учреждением продолжается работа по переводу книг захоронений в электронный вид, </w:t>
      </w:r>
      <w:r w:rsidRPr="002878DA">
        <w:rPr>
          <w:rFonts w:ascii="Times New Roman" w:hAnsi="Times New Roman" w:cs="Times New Roman"/>
          <w:sz w:val="24"/>
          <w:szCs w:val="28"/>
        </w:rPr>
        <w:br/>
        <w:t>на данный момент созданы записи о более 110 тыс. умерших.</w:t>
      </w:r>
    </w:p>
    <w:p w14:paraId="4B146AB3" w14:textId="77777777" w:rsidR="004C5769" w:rsidRDefault="004C5769" w:rsidP="004C5769">
      <w:pPr>
        <w:pStyle w:val="a4"/>
        <w:ind w:left="0" w:firstLine="567"/>
        <w:jc w:val="both"/>
        <w:rPr>
          <w:rFonts w:ascii="Times New Roman" w:hAnsi="Times New Roman" w:cs="Times New Roman"/>
          <w:sz w:val="24"/>
          <w:szCs w:val="28"/>
        </w:rPr>
      </w:pPr>
      <w:r w:rsidRPr="002878DA">
        <w:rPr>
          <w:rFonts w:ascii="Times New Roman" w:hAnsi="Times New Roman" w:cs="Times New Roman"/>
          <w:sz w:val="24"/>
          <w:szCs w:val="28"/>
        </w:rPr>
        <w:t xml:space="preserve">ПМУСП «Мемориал» в течение года оказано 363 услуги согласно гарантированному перечню и 185 погребений, оказанных на платной основе. </w:t>
      </w:r>
    </w:p>
    <w:p w14:paraId="694E24D3" w14:textId="77777777" w:rsidR="00FF0698" w:rsidRPr="00957A82" w:rsidRDefault="00FF0698" w:rsidP="00FF0698">
      <w:pPr>
        <w:pStyle w:val="a4"/>
        <w:jc w:val="center"/>
        <w:outlineLvl w:val="1"/>
        <w:rPr>
          <w:rFonts w:ascii="Times New Roman" w:hAnsi="Times New Roman" w:cs="Times New Roman"/>
          <w:sz w:val="24"/>
          <w:szCs w:val="24"/>
        </w:rPr>
      </w:pPr>
      <w:bookmarkStart w:id="20" w:name="_Toc477426516"/>
      <w:r w:rsidRPr="00957A82">
        <w:rPr>
          <w:rFonts w:ascii="Times New Roman" w:hAnsi="Times New Roman" w:cs="Times New Roman"/>
          <w:sz w:val="24"/>
          <w:szCs w:val="24"/>
        </w:rPr>
        <w:lastRenderedPageBreak/>
        <w:t>Организация мероприятий по охране окружающей среды</w:t>
      </w:r>
      <w:bookmarkEnd w:id="20"/>
    </w:p>
    <w:p w14:paraId="75E79DA6" w14:textId="77777777" w:rsidR="00CA7C5C" w:rsidRPr="00957A82" w:rsidRDefault="00CA7C5C"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В рамках муниципальной программы «Благоустройство и охрана окружающей среды Петрозаводского городского округа» реализуются комплексы природоохранных мероприятий, направленных на охрану окружающей среды, повышение качества городской среды, создание более комфортных, экологически безопасных и эстетически привлекательных условий проживания населения.</w:t>
      </w:r>
    </w:p>
    <w:p w14:paraId="5197D1D4" w14:textId="77777777" w:rsidR="00CA7C5C" w:rsidRPr="00957A82" w:rsidRDefault="00CA7C5C"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 xml:space="preserve">В 2022 году за счет средств бюджета Петрозаводского городского округа проведены работы по ликвидации 216 несанкционированных свалок отходов производства и потребления общим объемом 5 500 куб. м. Основные работы были организованы в районах Центр, </w:t>
      </w:r>
      <w:proofErr w:type="spellStart"/>
      <w:r w:rsidRPr="00957A82">
        <w:rPr>
          <w:rFonts w:ascii="Times New Roman" w:hAnsi="Times New Roman" w:cs="Times New Roman"/>
          <w:sz w:val="24"/>
        </w:rPr>
        <w:t>Кукковка</w:t>
      </w:r>
      <w:proofErr w:type="spellEnd"/>
      <w:r w:rsidRPr="00957A82">
        <w:rPr>
          <w:rFonts w:ascii="Times New Roman" w:hAnsi="Times New Roman" w:cs="Times New Roman"/>
          <w:sz w:val="24"/>
        </w:rPr>
        <w:t xml:space="preserve">, Соломенное, </w:t>
      </w:r>
      <w:proofErr w:type="spellStart"/>
      <w:r w:rsidRPr="00957A82">
        <w:rPr>
          <w:rFonts w:ascii="Times New Roman" w:hAnsi="Times New Roman" w:cs="Times New Roman"/>
          <w:sz w:val="24"/>
        </w:rPr>
        <w:t>Древлянка</w:t>
      </w:r>
      <w:proofErr w:type="spellEnd"/>
      <w:r w:rsidRPr="00957A82">
        <w:rPr>
          <w:rFonts w:ascii="Times New Roman" w:hAnsi="Times New Roman" w:cs="Times New Roman"/>
          <w:sz w:val="24"/>
        </w:rPr>
        <w:t xml:space="preserve">, Ключевая, </w:t>
      </w:r>
      <w:proofErr w:type="spellStart"/>
      <w:r w:rsidRPr="00957A82">
        <w:rPr>
          <w:rFonts w:ascii="Times New Roman" w:hAnsi="Times New Roman" w:cs="Times New Roman"/>
          <w:sz w:val="24"/>
        </w:rPr>
        <w:t>Зарека</w:t>
      </w:r>
      <w:proofErr w:type="spellEnd"/>
      <w:r w:rsidRPr="00957A82">
        <w:rPr>
          <w:rFonts w:ascii="Times New Roman" w:hAnsi="Times New Roman" w:cs="Times New Roman"/>
          <w:sz w:val="24"/>
        </w:rPr>
        <w:t xml:space="preserve">, Первомайский, Октябрьский и др. </w:t>
      </w:r>
    </w:p>
    <w:p w14:paraId="48599AD7" w14:textId="77777777" w:rsidR="00CA7C5C" w:rsidRPr="00957A82" w:rsidRDefault="00CA7C5C"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В рамках заключенного с ООО «ЭП «Меркурий» договора с городских территорий, в том числе с контейнерных площадок, вывезено 2 500 люминесцентных ламп.</w:t>
      </w:r>
    </w:p>
    <w:p w14:paraId="3096085E" w14:textId="77777777" w:rsidR="00CA7C5C" w:rsidRPr="00987CFE" w:rsidRDefault="00CA7C5C" w:rsidP="00CA7C5C">
      <w:pPr>
        <w:pStyle w:val="a4"/>
        <w:ind w:left="0" w:firstLine="567"/>
        <w:jc w:val="both"/>
        <w:rPr>
          <w:rFonts w:ascii="Times New Roman" w:hAnsi="Times New Roman" w:cs="Times New Roman"/>
          <w:sz w:val="24"/>
          <w:szCs w:val="24"/>
        </w:rPr>
      </w:pPr>
      <w:r w:rsidRPr="00957A82">
        <w:rPr>
          <w:rFonts w:ascii="Times New Roman" w:hAnsi="Times New Roman" w:cs="Times New Roman"/>
          <w:sz w:val="24"/>
        </w:rPr>
        <w:t xml:space="preserve">В целом на реализацию мероприятий по ликвидации несанкционированных свалок отходов производства и потребления было </w:t>
      </w:r>
      <w:r w:rsidRPr="00987CFE">
        <w:rPr>
          <w:rFonts w:ascii="Times New Roman" w:hAnsi="Times New Roman" w:cs="Times New Roman"/>
          <w:sz w:val="24"/>
          <w:szCs w:val="24"/>
        </w:rPr>
        <w:t xml:space="preserve">направлено 3,3 млн руб. </w:t>
      </w:r>
    </w:p>
    <w:p w14:paraId="06CBC4F6" w14:textId="77777777" w:rsidR="00CA7C5C" w:rsidRPr="00957A82" w:rsidRDefault="00CA7C5C"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Субботники в рамках общегородской акции «Чистый Петрозаводск» в 2022 году организовывались в весенне-осенний период. К участию в данной акции удалось привлечь более 2500 человек, было организовано более 100 акций</w:t>
      </w:r>
      <w:r w:rsidR="004951F9" w:rsidRPr="00957A82">
        <w:rPr>
          <w:rFonts w:ascii="Times New Roman" w:hAnsi="Times New Roman" w:cs="Times New Roman"/>
          <w:sz w:val="24"/>
        </w:rPr>
        <w:t xml:space="preserve"> по уборке городских территорий</w:t>
      </w:r>
      <w:r w:rsidRPr="00957A82">
        <w:rPr>
          <w:rFonts w:ascii="Times New Roman" w:hAnsi="Times New Roman" w:cs="Times New Roman"/>
          <w:sz w:val="24"/>
        </w:rPr>
        <w:t xml:space="preserve">. </w:t>
      </w:r>
    </w:p>
    <w:p w14:paraId="524FB76E" w14:textId="77777777" w:rsidR="00CA7C5C" w:rsidRPr="00957A82" w:rsidRDefault="00CA7C5C"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 xml:space="preserve">С октября 2022 года каждый последний четверг месяца на базе </w:t>
      </w:r>
      <w:r w:rsidR="004B3CA5" w:rsidRPr="00957A82">
        <w:rPr>
          <w:rFonts w:ascii="Times New Roman" w:hAnsi="Times New Roman" w:cs="Times New Roman"/>
          <w:sz w:val="24"/>
        </w:rPr>
        <w:br/>
      </w:r>
      <w:r w:rsidRPr="00957A82">
        <w:rPr>
          <w:rFonts w:ascii="Times New Roman" w:hAnsi="Times New Roman" w:cs="Times New Roman"/>
          <w:sz w:val="24"/>
        </w:rPr>
        <w:t>ПМУП «</w:t>
      </w:r>
      <w:proofErr w:type="spellStart"/>
      <w:r w:rsidRPr="00957A82">
        <w:rPr>
          <w:rFonts w:ascii="Times New Roman" w:hAnsi="Times New Roman" w:cs="Times New Roman"/>
          <w:sz w:val="24"/>
        </w:rPr>
        <w:t>Автоспецтранс</w:t>
      </w:r>
      <w:proofErr w:type="spellEnd"/>
      <w:r w:rsidRPr="00957A82">
        <w:rPr>
          <w:rFonts w:ascii="Times New Roman" w:hAnsi="Times New Roman" w:cs="Times New Roman"/>
          <w:sz w:val="24"/>
        </w:rPr>
        <w:t xml:space="preserve">» работает временный пункт приема от населения (физических лиц) ртутьсодержащих отходов (люминесцентные лампы, термометры). </w:t>
      </w:r>
      <w:r w:rsidR="004B3CA5" w:rsidRPr="00957A82">
        <w:rPr>
          <w:rFonts w:ascii="Times New Roman" w:hAnsi="Times New Roman" w:cs="Times New Roman"/>
          <w:sz w:val="24"/>
        </w:rPr>
        <w:br/>
      </w:r>
      <w:r w:rsidRPr="00957A82">
        <w:rPr>
          <w:rFonts w:ascii="Times New Roman" w:hAnsi="Times New Roman" w:cs="Times New Roman"/>
          <w:sz w:val="24"/>
        </w:rPr>
        <w:t>За 3 месяца работы пункта было принято от жителей города и отправлено на утилизацию более 400 ламп и 150 ртутных термометров.</w:t>
      </w:r>
    </w:p>
    <w:p w14:paraId="573CDB4A" w14:textId="77777777" w:rsidR="00CA7C5C" w:rsidRPr="00957A82" w:rsidRDefault="00CA7C5C"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Также в 2022 году Администрацией было организовано 8 экологических акци</w:t>
      </w:r>
      <w:r w:rsidR="00363E53">
        <w:rPr>
          <w:rFonts w:ascii="Times New Roman" w:hAnsi="Times New Roman" w:cs="Times New Roman"/>
          <w:sz w:val="24"/>
        </w:rPr>
        <w:t>й</w:t>
      </w:r>
      <w:r w:rsidRPr="00957A82">
        <w:rPr>
          <w:rFonts w:ascii="Times New Roman" w:hAnsi="Times New Roman" w:cs="Times New Roman"/>
          <w:sz w:val="24"/>
        </w:rPr>
        <w:t xml:space="preserve"> по сбору от граждан отработанных автомобильных покрышек (шин) в разных районах города (</w:t>
      </w:r>
      <w:proofErr w:type="spellStart"/>
      <w:r w:rsidRPr="00957A82">
        <w:rPr>
          <w:rFonts w:ascii="Times New Roman" w:hAnsi="Times New Roman" w:cs="Times New Roman"/>
          <w:sz w:val="24"/>
        </w:rPr>
        <w:t>Древлянка</w:t>
      </w:r>
      <w:proofErr w:type="spellEnd"/>
      <w:r w:rsidRPr="00957A82">
        <w:rPr>
          <w:rFonts w:ascii="Times New Roman" w:hAnsi="Times New Roman" w:cs="Times New Roman"/>
          <w:sz w:val="24"/>
        </w:rPr>
        <w:t xml:space="preserve">, </w:t>
      </w:r>
      <w:proofErr w:type="spellStart"/>
      <w:r w:rsidRPr="00957A82">
        <w:rPr>
          <w:rFonts w:ascii="Times New Roman" w:hAnsi="Times New Roman" w:cs="Times New Roman"/>
          <w:sz w:val="24"/>
        </w:rPr>
        <w:t>Кукковка</w:t>
      </w:r>
      <w:proofErr w:type="spellEnd"/>
      <w:r w:rsidRPr="00957A82">
        <w:rPr>
          <w:rFonts w:ascii="Times New Roman" w:hAnsi="Times New Roman" w:cs="Times New Roman"/>
          <w:sz w:val="24"/>
        </w:rPr>
        <w:t>, Центр, Октябрьский, Перевалка). В рамках акций собрано более 150 тонн авторезины от жителей города.</w:t>
      </w:r>
    </w:p>
    <w:p w14:paraId="54B5880A" w14:textId="77777777" w:rsidR="00CA7C5C" w:rsidRPr="00957A82" w:rsidRDefault="003350A4"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П</w:t>
      </w:r>
      <w:r w:rsidR="00CA7C5C" w:rsidRPr="00957A82">
        <w:rPr>
          <w:rFonts w:ascii="Times New Roman" w:hAnsi="Times New Roman" w:cs="Times New Roman"/>
          <w:sz w:val="24"/>
        </w:rPr>
        <w:t>родолж</w:t>
      </w:r>
      <w:r w:rsidRPr="00957A82">
        <w:rPr>
          <w:rFonts w:ascii="Times New Roman" w:hAnsi="Times New Roman" w:cs="Times New Roman"/>
          <w:sz w:val="24"/>
        </w:rPr>
        <w:t xml:space="preserve">ена работа </w:t>
      </w:r>
      <w:r w:rsidR="00CA7C5C" w:rsidRPr="00957A82">
        <w:rPr>
          <w:rFonts w:ascii="Times New Roman" w:hAnsi="Times New Roman" w:cs="Times New Roman"/>
          <w:sz w:val="24"/>
        </w:rPr>
        <w:t xml:space="preserve">по реализации </w:t>
      </w:r>
      <w:r w:rsidR="00363E53">
        <w:rPr>
          <w:rFonts w:ascii="Times New Roman" w:hAnsi="Times New Roman" w:cs="Times New Roman"/>
          <w:sz w:val="24"/>
        </w:rPr>
        <w:t>«д</w:t>
      </w:r>
      <w:r w:rsidR="00CA7C5C" w:rsidRPr="00957A82">
        <w:rPr>
          <w:rFonts w:ascii="Times New Roman" w:hAnsi="Times New Roman" w:cs="Times New Roman"/>
          <w:sz w:val="24"/>
        </w:rPr>
        <w:t>орожной карты</w:t>
      </w:r>
      <w:r w:rsidR="00363E53">
        <w:rPr>
          <w:rFonts w:ascii="Times New Roman" w:hAnsi="Times New Roman" w:cs="Times New Roman"/>
          <w:sz w:val="24"/>
        </w:rPr>
        <w:t>»</w:t>
      </w:r>
      <w:r w:rsidR="00CA7C5C" w:rsidRPr="00957A82">
        <w:rPr>
          <w:rFonts w:ascii="Times New Roman" w:hAnsi="Times New Roman" w:cs="Times New Roman"/>
          <w:sz w:val="24"/>
        </w:rPr>
        <w:t xml:space="preserve"> по озеленению и благоустройству территорий Петрозаводского городского округа. </w:t>
      </w:r>
    </w:p>
    <w:p w14:paraId="5330BF86" w14:textId="77777777" w:rsidR="00CA7C5C" w:rsidRPr="00957A82" w:rsidRDefault="00CA7C5C"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 xml:space="preserve">Новые зеленые насаждения украсили разные районы города Петрозаводска: Губернаторский сад, сквер Трудящихся, </w:t>
      </w:r>
      <w:proofErr w:type="spellStart"/>
      <w:r w:rsidRPr="00957A82">
        <w:rPr>
          <w:rFonts w:ascii="Times New Roman" w:hAnsi="Times New Roman" w:cs="Times New Roman"/>
          <w:sz w:val="24"/>
        </w:rPr>
        <w:t>Кукковский</w:t>
      </w:r>
      <w:proofErr w:type="spellEnd"/>
      <w:r w:rsidRPr="00957A82">
        <w:rPr>
          <w:rFonts w:ascii="Times New Roman" w:hAnsi="Times New Roman" w:cs="Times New Roman"/>
          <w:sz w:val="24"/>
        </w:rPr>
        <w:t xml:space="preserve"> сквер, сквер Густава </w:t>
      </w:r>
      <w:proofErr w:type="spellStart"/>
      <w:r w:rsidRPr="00957A82">
        <w:rPr>
          <w:rFonts w:ascii="Times New Roman" w:hAnsi="Times New Roman" w:cs="Times New Roman"/>
          <w:sz w:val="24"/>
        </w:rPr>
        <w:t>Ровио</w:t>
      </w:r>
      <w:proofErr w:type="spellEnd"/>
      <w:r w:rsidRPr="00957A82">
        <w:rPr>
          <w:rFonts w:ascii="Times New Roman" w:hAnsi="Times New Roman" w:cs="Times New Roman"/>
          <w:sz w:val="24"/>
        </w:rPr>
        <w:t>, Спортивный сквер, сквер Аквамарин, алле</w:t>
      </w:r>
      <w:r w:rsidR="00363E53">
        <w:rPr>
          <w:rFonts w:ascii="Times New Roman" w:hAnsi="Times New Roman" w:cs="Times New Roman"/>
          <w:sz w:val="24"/>
        </w:rPr>
        <w:t>ю</w:t>
      </w:r>
      <w:r w:rsidRPr="00957A82">
        <w:rPr>
          <w:rFonts w:ascii="Times New Roman" w:hAnsi="Times New Roman" w:cs="Times New Roman"/>
          <w:sz w:val="24"/>
        </w:rPr>
        <w:t xml:space="preserve"> Комсомольцев, </w:t>
      </w:r>
      <w:proofErr w:type="spellStart"/>
      <w:r w:rsidRPr="00957A82">
        <w:rPr>
          <w:rFonts w:ascii="Times New Roman" w:hAnsi="Times New Roman" w:cs="Times New Roman"/>
          <w:sz w:val="24"/>
        </w:rPr>
        <w:t>Среднеголиковск</w:t>
      </w:r>
      <w:r w:rsidR="00363E53">
        <w:rPr>
          <w:rFonts w:ascii="Times New Roman" w:hAnsi="Times New Roman" w:cs="Times New Roman"/>
          <w:sz w:val="24"/>
        </w:rPr>
        <w:t>ую</w:t>
      </w:r>
      <w:proofErr w:type="spellEnd"/>
      <w:r w:rsidRPr="00957A82">
        <w:rPr>
          <w:rFonts w:ascii="Times New Roman" w:hAnsi="Times New Roman" w:cs="Times New Roman"/>
          <w:sz w:val="24"/>
        </w:rPr>
        <w:t xml:space="preserve"> алле</w:t>
      </w:r>
      <w:r w:rsidR="00363E53">
        <w:rPr>
          <w:rFonts w:ascii="Times New Roman" w:hAnsi="Times New Roman" w:cs="Times New Roman"/>
          <w:sz w:val="24"/>
        </w:rPr>
        <w:t>ю</w:t>
      </w:r>
      <w:r w:rsidRPr="00957A82">
        <w:rPr>
          <w:rFonts w:ascii="Times New Roman" w:hAnsi="Times New Roman" w:cs="Times New Roman"/>
          <w:sz w:val="24"/>
        </w:rPr>
        <w:t>, парк Беличий Остров, Петровский сквер, улиц</w:t>
      </w:r>
      <w:r w:rsidR="00363E53">
        <w:rPr>
          <w:rFonts w:ascii="Times New Roman" w:hAnsi="Times New Roman" w:cs="Times New Roman"/>
          <w:sz w:val="24"/>
        </w:rPr>
        <w:t>у</w:t>
      </w:r>
      <w:r w:rsidRPr="00957A82">
        <w:rPr>
          <w:rFonts w:ascii="Times New Roman" w:hAnsi="Times New Roman" w:cs="Times New Roman"/>
          <w:sz w:val="24"/>
        </w:rPr>
        <w:t xml:space="preserve"> Защитников Донбасса, Березов</w:t>
      </w:r>
      <w:r w:rsidR="00363E53">
        <w:rPr>
          <w:rFonts w:ascii="Times New Roman" w:hAnsi="Times New Roman" w:cs="Times New Roman"/>
          <w:sz w:val="24"/>
        </w:rPr>
        <w:t xml:space="preserve">ую </w:t>
      </w:r>
      <w:r w:rsidRPr="00957A82">
        <w:rPr>
          <w:rFonts w:ascii="Times New Roman" w:hAnsi="Times New Roman" w:cs="Times New Roman"/>
          <w:sz w:val="24"/>
        </w:rPr>
        <w:t>алле</w:t>
      </w:r>
      <w:r w:rsidR="00363E53">
        <w:rPr>
          <w:rFonts w:ascii="Times New Roman" w:hAnsi="Times New Roman" w:cs="Times New Roman"/>
          <w:sz w:val="24"/>
        </w:rPr>
        <w:t>ю</w:t>
      </w:r>
      <w:r w:rsidRPr="00957A82">
        <w:rPr>
          <w:rFonts w:ascii="Times New Roman" w:hAnsi="Times New Roman" w:cs="Times New Roman"/>
          <w:sz w:val="24"/>
        </w:rPr>
        <w:t xml:space="preserve">, сквер Березка, Левашовский бульвар, Сквер Ленинградское кольцо и другие. </w:t>
      </w:r>
    </w:p>
    <w:p w14:paraId="103053FF" w14:textId="77777777" w:rsidR="00CA7C5C" w:rsidRDefault="00CA7C5C"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Высажено более 3 000 деревьев и ку</w:t>
      </w:r>
      <w:r w:rsidR="0017754E">
        <w:rPr>
          <w:rFonts w:ascii="Times New Roman" w:hAnsi="Times New Roman" w:cs="Times New Roman"/>
          <w:sz w:val="24"/>
        </w:rPr>
        <w:t>старников. Самой многочисленной</w:t>
      </w:r>
      <w:r w:rsidR="004B3CA5" w:rsidRPr="00957A82">
        <w:rPr>
          <w:rFonts w:ascii="Times New Roman" w:hAnsi="Times New Roman" w:cs="Times New Roman"/>
          <w:sz w:val="24"/>
        </w:rPr>
        <w:br/>
      </w:r>
      <w:r w:rsidRPr="00957A82">
        <w:rPr>
          <w:rFonts w:ascii="Times New Roman" w:hAnsi="Times New Roman" w:cs="Times New Roman"/>
          <w:sz w:val="24"/>
        </w:rPr>
        <w:t>по количеству участников стала акция, организованная совместно с Министерством природных ресурсов и экологии Республики Карелия</w:t>
      </w:r>
      <w:r w:rsidR="004B3CA5" w:rsidRPr="00957A82">
        <w:rPr>
          <w:rFonts w:ascii="Times New Roman" w:hAnsi="Times New Roman" w:cs="Times New Roman"/>
          <w:sz w:val="24"/>
        </w:rPr>
        <w:t>,</w:t>
      </w:r>
      <w:r w:rsidRPr="00957A82">
        <w:rPr>
          <w:rFonts w:ascii="Times New Roman" w:hAnsi="Times New Roman" w:cs="Times New Roman"/>
          <w:sz w:val="24"/>
        </w:rPr>
        <w:t xml:space="preserve"> «Сад памяти» в районе Пробной улицы. </w:t>
      </w:r>
    </w:p>
    <w:p w14:paraId="291308B9" w14:textId="77777777" w:rsidR="00051AC4" w:rsidRPr="00051AC4" w:rsidRDefault="00051AC4" w:rsidP="00051AC4">
      <w:pPr>
        <w:pStyle w:val="a4"/>
        <w:ind w:left="0" w:firstLine="567"/>
        <w:jc w:val="both"/>
        <w:rPr>
          <w:rFonts w:ascii="Times New Roman" w:hAnsi="Times New Roman" w:cs="Times New Roman"/>
          <w:sz w:val="24"/>
        </w:rPr>
      </w:pPr>
      <w:r w:rsidRPr="00051AC4">
        <w:rPr>
          <w:rFonts w:ascii="Times New Roman" w:hAnsi="Times New Roman" w:cs="Times New Roman"/>
          <w:sz w:val="24"/>
        </w:rPr>
        <w:t xml:space="preserve">В целях проведения более масштабной работы по озеленению городских территорий в 2022 году было приобретено навесное оборудование для пересадки древесных растений и погрузчик фронтальный одноковшовый самоходный. </w:t>
      </w:r>
    </w:p>
    <w:p w14:paraId="5A4265B1" w14:textId="77777777" w:rsidR="00051AC4" w:rsidRPr="00051AC4" w:rsidRDefault="00051AC4" w:rsidP="00051AC4">
      <w:pPr>
        <w:pStyle w:val="a4"/>
        <w:ind w:left="0" w:firstLine="567"/>
        <w:jc w:val="both"/>
        <w:rPr>
          <w:rFonts w:ascii="Times New Roman" w:hAnsi="Times New Roman" w:cs="Times New Roman"/>
          <w:sz w:val="24"/>
        </w:rPr>
      </w:pPr>
      <w:r w:rsidRPr="00051AC4">
        <w:rPr>
          <w:rFonts w:ascii="Times New Roman" w:hAnsi="Times New Roman" w:cs="Times New Roman"/>
          <w:sz w:val="24"/>
        </w:rPr>
        <w:t>Оборудование позволит осуществлять пересадку деревьев и кустарников с максимальным диаметром ствола до 100 мм и комом земли до 900 мм. Применение данного оборудования запланировано на май 2023 года.</w:t>
      </w:r>
    </w:p>
    <w:p w14:paraId="404411E4" w14:textId="77777777" w:rsidR="00051AC4" w:rsidRDefault="00051AC4" w:rsidP="00051AC4">
      <w:pPr>
        <w:pStyle w:val="a4"/>
        <w:ind w:left="0" w:firstLine="567"/>
        <w:jc w:val="both"/>
        <w:rPr>
          <w:rFonts w:ascii="Times New Roman" w:hAnsi="Times New Roman" w:cs="Times New Roman"/>
          <w:sz w:val="24"/>
        </w:rPr>
      </w:pPr>
      <w:r w:rsidRPr="00051AC4">
        <w:rPr>
          <w:rFonts w:ascii="Times New Roman" w:hAnsi="Times New Roman" w:cs="Times New Roman"/>
          <w:sz w:val="24"/>
        </w:rPr>
        <w:t xml:space="preserve">В Петрозаводске ведется большая плановая работа по обновлению зеленого фонда города и по реализации «дорожной карты» по озеленению и благоустройству. При проведении санитарной расчистки территорий округа снесено 344 аварийных деревьев, </w:t>
      </w:r>
      <w:r w:rsidRPr="00051AC4">
        <w:rPr>
          <w:rFonts w:ascii="Times New Roman" w:hAnsi="Times New Roman" w:cs="Times New Roman"/>
          <w:sz w:val="24"/>
        </w:rPr>
        <w:lastRenderedPageBreak/>
        <w:t>проведена формовочная обрезка 80 деревьев, 63 упавших деревьев, проведена расчистка 50 000 кв. м территории от поросли деревьев и кустарников.</w:t>
      </w:r>
    </w:p>
    <w:p w14:paraId="0E6F2276" w14:textId="77777777" w:rsidR="00CA7C5C" w:rsidRPr="00957A82" w:rsidRDefault="00CA7C5C"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 xml:space="preserve">За предоставлением муниципальной услуги «Выдача разрешения на снос (формовочную, санитарную обрезку) зеленых насаждений» в комиссию </w:t>
      </w:r>
      <w:r w:rsidR="003350A4" w:rsidRPr="00957A82">
        <w:rPr>
          <w:rFonts w:ascii="Times New Roman" w:hAnsi="Times New Roman" w:cs="Times New Roman"/>
          <w:sz w:val="24"/>
        </w:rPr>
        <w:br/>
      </w:r>
      <w:r w:rsidRPr="00957A82">
        <w:rPr>
          <w:rFonts w:ascii="Times New Roman" w:hAnsi="Times New Roman" w:cs="Times New Roman"/>
          <w:sz w:val="24"/>
        </w:rPr>
        <w:t xml:space="preserve">по обследованию зеленых насаждений обратились 196 физических и юридических лиц. Основные цели обращений в 2022 году – проведение санитарной рубки деревьев, строительство коммерческих объектов и прокладка инженерных сетей. </w:t>
      </w:r>
    </w:p>
    <w:p w14:paraId="5889B90B" w14:textId="77777777" w:rsidR="00FF0698" w:rsidRPr="00957A82" w:rsidRDefault="00CA7C5C" w:rsidP="00CA7C5C">
      <w:pPr>
        <w:pStyle w:val="a4"/>
        <w:ind w:left="0" w:firstLine="567"/>
        <w:jc w:val="both"/>
        <w:rPr>
          <w:rFonts w:ascii="Times New Roman" w:hAnsi="Times New Roman" w:cs="Times New Roman"/>
          <w:sz w:val="24"/>
        </w:rPr>
      </w:pPr>
      <w:r w:rsidRPr="00957A82">
        <w:rPr>
          <w:rFonts w:ascii="Times New Roman" w:hAnsi="Times New Roman" w:cs="Times New Roman"/>
          <w:sz w:val="24"/>
        </w:rPr>
        <w:t xml:space="preserve">В соответствии с Правилами благоустройства территории Петрозаводского городского округа, утвержденными Решением Петрозаводского городского Совета </w:t>
      </w:r>
      <w:r w:rsidR="003350A4" w:rsidRPr="00957A82">
        <w:rPr>
          <w:rFonts w:ascii="Times New Roman" w:hAnsi="Times New Roman" w:cs="Times New Roman"/>
          <w:sz w:val="24"/>
        </w:rPr>
        <w:br/>
      </w:r>
      <w:r w:rsidRPr="00957A82">
        <w:rPr>
          <w:rFonts w:ascii="Times New Roman" w:hAnsi="Times New Roman" w:cs="Times New Roman"/>
          <w:sz w:val="24"/>
        </w:rPr>
        <w:t xml:space="preserve">от 26.02.2020 № 28/29-586, в рамках оказания муниципальной услуги в бюджет Петрозаводского городского округа </w:t>
      </w:r>
      <w:r w:rsidR="000240B0" w:rsidRPr="000240B0">
        <w:rPr>
          <w:rFonts w:ascii="Times New Roman" w:hAnsi="Times New Roman" w:cs="Times New Roman"/>
          <w:sz w:val="24"/>
        </w:rPr>
        <w:t>поступила</w:t>
      </w:r>
      <w:r w:rsidRPr="00957A82">
        <w:rPr>
          <w:rFonts w:ascii="Times New Roman" w:hAnsi="Times New Roman" w:cs="Times New Roman"/>
          <w:sz w:val="24"/>
        </w:rPr>
        <w:t xml:space="preserve"> восстановительная стоим</w:t>
      </w:r>
      <w:r w:rsidR="004B3CA5" w:rsidRPr="00957A82">
        <w:rPr>
          <w:rFonts w:ascii="Times New Roman" w:hAnsi="Times New Roman" w:cs="Times New Roman"/>
          <w:sz w:val="24"/>
        </w:rPr>
        <w:t>ость за снос зеленых насаждений</w:t>
      </w:r>
      <w:r w:rsidRPr="00957A82">
        <w:rPr>
          <w:rFonts w:ascii="Times New Roman" w:hAnsi="Times New Roman" w:cs="Times New Roman"/>
          <w:sz w:val="24"/>
        </w:rPr>
        <w:t xml:space="preserve"> в размере 27,0 млн руб.</w:t>
      </w:r>
    </w:p>
    <w:p w14:paraId="368CD355" w14:textId="77777777" w:rsidR="00EA0579" w:rsidRPr="00D801B9" w:rsidRDefault="00EA0579" w:rsidP="00CA7C5C">
      <w:pPr>
        <w:pStyle w:val="a4"/>
        <w:ind w:left="0" w:firstLine="567"/>
        <w:jc w:val="both"/>
        <w:rPr>
          <w:rFonts w:ascii="Times New Roman" w:hAnsi="Times New Roman" w:cs="Times New Roman"/>
          <w:sz w:val="24"/>
          <w:szCs w:val="24"/>
        </w:rPr>
      </w:pPr>
    </w:p>
    <w:p w14:paraId="539432C7" w14:textId="77777777" w:rsidR="00FF0698" w:rsidRPr="00D801B9" w:rsidRDefault="00FF0698" w:rsidP="00FF0698">
      <w:pPr>
        <w:pStyle w:val="a4"/>
        <w:jc w:val="center"/>
        <w:outlineLvl w:val="1"/>
        <w:rPr>
          <w:rFonts w:ascii="Times New Roman" w:hAnsi="Times New Roman" w:cs="Times New Roman"/>
          <w:sz w:val="24"/>
          <w:szCs w:val="24"/>
        </w:rPr>
      </w:pPr>
      <w:bookmarkStart w:id="21" w:name="_Toc477426517"/>
      <w:r w:rsidRPr="00D801B9">
        <w:rPr>
          <w:rFonts w:ascii="Times New Roman" w:hAnsi="Times New Roman" w:cs="Times New Roman"/>
          <w:sz w:val="24"/>
          <w:szCs w:val="24"/>
        </w:rPr>
        <w:t>Организация благоустройства территории Петрозаводского городского округа, утверждение правил благоустройства</w:t>
      </w:r>
      <w:bookmarkEnd w:id="21"/>
    </w:p>
    <w:p w14:paraId="776CE065" w14:textId="77777777" w:rsidR="00036CC3" w:rsidRPr="00D801B9" w:rsidRDefault="00036CC3" w:rsidP="00036CC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С целью повышения уровня благоустройства и качества городской среды Петрозаводский городской округ шестой год подряд является участником федерального проекта «Формирование комфортной городской среды», который реализуется в рамках национального проекта «Жилье и городская среда».</w:t>
      </w:r>
    </w:p>
    <w:p w14:paraId="26E9764F" w14:textId="77777777" w:rsidR="006B37CF" w:rsidRPr="00D801B9" w:rsidRDefault="00036CC3" w:rsidP="00036CC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В соответствии с объемом субсидии, представленной Петрозаводскому городскому округу в рамках государственной программы Республики Карелия и муниципальной программы Петрозаводского городского округа «Формирование современной городской среды», в 2022 году проведено благоустройство 35 дворовых территорий на общую сумму 54,7 млн руб., в том числе средства субсидии:</w:t>
      </w:r>
      <w:r w:rsidR="00957A82" w:rsidRPr="00D801B9">
        <w:rPr>
          <w:rFonts w:ascii="Times New Roman" w:hAnsi="Times New Roman" w:cs="Times New Roman"/>
          <w:sz w:val="24"/>
          <w:szCs w:val="24"/>
        </w:rPr>
        <w:t xml:space="preserve"> </w:t>
      </w:r>
      <w:r w:rsidRPr="00D801B9">
        <w:rPr>
          <w:rFonts w:ascii="Times New Roman" w:hAnsi="Times New Roman" w:cs="Times New Roman"/>
          <w:sz w:val="24"/>
          <w:szCs w:val="24"/>
        </w:rPr>
        <w:t xml:space="preserve">из федерального бюджета – </w:t>
      </w:r>
      <w:r w:rsidR="00950A92">
        <w:rPr>
          <w:rFonts w:ascii="Times New Roman" w:hAnsi="Times New Roman" w:cs="Times New Roman"/>
          <w:sz w:val="24"/>
          <w:szCs w:val="24"/>
        </w:rPr>
        <w:br/>
      </w:r>
      <w:r w:rsidRPr="00D801B9">
        <w:rPr>
          <w:rFonts w:ascii="Times New Roman" w:hAnsi="Times New Roman" w:cs="Times New Roman"/>
          <w:sz w:val="24"/>
          <w:szCs w:val="24"/>
        </w:rPr>
        <w:t>51,1 млн руб., из бюджета Республики Карелия – 0,5 млн руб., из бюджета Петрозаводского городского округа – 3,1</w:t>
      </w:r>
      <w:r w:rsidR="00DF316F">
        <w:rPr>
          <w:rFonts w:ascii="Times New Roman" w:hAnsi="Times New Roman" w:cs="Times New Roman"/>
          <w:sz w:val="24"/>
          <w:szCs w:val="24"/>
        </w:rPr>
        <w:t xml:space="preserve"> </w:t>
      </w:r>
      <w:r w:rsidRPr="00D801B9">
        <w:rPr>
          <w:rFonts w:ascii="Times New Roman" w:hAnsi="Times New Roman" w:cs="Times New Roman"/>
          <w:sz w:val="24"/>
          <w:szCs w:val="24"/>
        </w:rPr>
        <w:t>млн руб.</w:t>
      </w:r>
      <w:r w:rsidR="00957A82" w:rsidRPr="00D801B9">
        <w:rPr>
          <w:rFonts w:ascii="Times New Roman" w:hAnsi="Times New Roman" w:cs="Times New Roman"/>
          <w:sz w:val="24"/>
          <w:szCs w:val="24"/>
        </w:rPr>
        <w:t xml:space="preserve"> </w:t>
      </w:r>
      <w:r w:rsidR="006B37CF" w:rsidRPr="00D801B9">
        <w:rPr>
          <w:rFonts w:ascii="Times New Roman" w:hAnsi="Times New Roman" w:cs="Times New Roman"/>
          <w:sz w:val="24"/>
          <w:szCs w:val="24"/>
        </w:rPr>
        <w:t>На дворовых территориях выполнены следующие виды работ: асфальтирование дворовой территории, установка скамеек и урн, освещение.</w:t>
      </w:r>
    </w:p>
    <w:p w14:paraId="656C72AA" w14:textId="77777777" w:rsidR="006B37CF" w:rsidRPr="00D801B9" w:rsidRDefault="006B37CF" w:rsidP="006B37CF">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целях дальнейшей реализации федерального проекта «Формирование комфортной городской среды» обеспечен прием заявок от заинтересованных лиц на участие в </w:t>
      </w:r>
      <w:r w:rsidR="00FE26AA">
        <w:rPr>
          <w:rFonts w:ascii="Times New Roman" w:hAnsi="Times New Roman" w:cs="Times New Roman"/>
          <w:sz w:val="24"/>
          <w:szCs w:val="24"/>
        </w:rPr>
        <w:t>п</w:t>
      </w:r>
      <w:r w:rsidRPr="00D801B9">
        <w:rPr>
          <w:rFonts w:ascii="Times New Roman" w:hAnsi="Times New Roman" w:cs="Times New Roman"/>
          <w:sz w:val="24"/>
          <w:szCs w:val="24"/>
        </w:rPr>
        <w:t>рограмме в 202</w:t>
      </w:r>
      <w:r w:rsidR="008C1544" w:rsidRPr="00D801B9">
        <w:rPr>
          <w:rFonts w:ascii="Times New Roman" w:hAnsi="Times New Roman" w:cs="Times New Roman"/>
          <w:sz w:val="24"/>
          <w:szCs w:val="24"/>
        </w:rPr>
        <w:t>3</w:t>
      </w:r>
      <w:r w:rsidRPr="00D801B9">
        <w:rPr>
          <w:rFonts w:ascii="Times New Roman" w:hAnsi="Times New Roman" w:cs="Times New Roman"/>
          <w:sz w:val="24"/>
          <w:szCs w:val="24"/>
        </w:rPr>
        <w:t xml:space="preserve"> году. </w:t>
      </w:r>
      <w:r w:rsidR="000717A4" w:rsidRPr="00D801B9">
        <w:rPr>
          <w:rFonts w:ascii="Times New Roman" w:hAnsi="Times New Roman" w:cs="Times New Roman"/>
          <w:sz w:val="24"/>
          <w:szCs w:val="24"/>
        </w:rPr>
        <w:t>Д</w:t>
      </w:r>
      <w:r w:rsidRPr="00D801B9">
        <w:rPr>
          <w:rFonts w:ascii="Times New Roman" w:hAnsi="Times New Roman" w:cs="Times New Roman"/>
          <w:sz w:val="24"/>
          <w:szCs w:val="24"/>
        </w:rPr>
        <w:t>ля участия в конкурсе поступила 2</w:t>
      </w:r>
      <w:r w:rsidR="008C1544" w:rsidRPr="00D801B9">
        <w:rPr>
          <w:rFonts w:ascii="Times New Roman" w:hAnsi="Times New Roman" w:cs="Times New Roman"/>
          <w:sz w:val="24"/>
          <w:szCs w:val="24"/>
        </w:rPr>
        <w:t>8</w:t>
      </w:r>
      <w:r w:rsidRPr="00D801B9">
        <w:rPr>
          <w:rFonts w:ascii="Times New Roman" w:hAnsi="Times New Roman" w:cs="Times New Roman"/>
          <w:sz w:val="24"/>
          <w:szCs w:val="24"/>
        </w:rPr>
        <w:t>1 заявка на благоустройство дворовых территорий. Все документы, представленные к заявкам, рассмотрены. На 202</w:t>
      </w:r>
      <w:r w:rsidR="008C1544" w:rsidRPr="00D801B9">
        <w:rPr>
          <w:rFonts w:ascii="Times New Roman" w:hAnsi="Times New Roman" w:cs="Times New Roman"/>
          <w:sz w:val="24"/>
          <w:szCs w:val="24"/>
        </w:rPr>
        <w:t>3</w:t>
      </w:r>
      <w:r w:rsidRPr="00D801B9">
        <w:rPr>
          <w:rFonts w:ascii="Times New Roman" w:hAnsi="Times New Roman" w:cs="Times New Roman"/>
          <w:sz w:val="24"/>
          <w:szCs w:val="24"/>
        </w:rPr>
        <w:t xml:space="preserve"> год </w:t>
      </w:r>
      <w:r w:rsidR="00950A92">
        <w:rPr>
          <w:rFonts w:ascii="Times New Roman" w:hAnsi="Times New Roman" w:cs="Times New Roman"/>
          <w:sz w:val="24"/>
          <w:szCs w:val="24"/>
        </w:rPr>
        <w:t>о</w:t>
      </w:r>
      <w:r w:rsidRPr="00D801B9">
        <w:rPr>
          <w:rFonts w:ascii="Times New Roman" w:hAnsi="Times New Roman" w:cs="Times New Roman"/>
          <w:sz w:val="24"/>
          <w:szCs w:val="24"/>
        </w:rPr>
        <w:t>пределен перечень 35 дворовых территорий.</w:t>
      </w:r>
    </w:p>
    <w:p w14:paraId="0C77C5EB"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В рамках федерального проекта в 2022 году было реализовано 7 проектов благоустройства общественных территорий:</w:t>
      </w:r>
    </w:p>
    <w:p w14:paraId="69F079E5" w14:textId="77777777" w:rsidR="00600623" w:rsidRPr="00D801B9" w:rsidRDefault="00600623" w:rsidP="00987CFE">
      <w:pPr>
        <w:pStyle w:val="a4"/>
        <w:tabs>
          <w:tab w:val="left" w:pos="851"/>
        </w:tabs>
        <w:ind w:left="0" w:firstLine="567"/>
        <w:jc w:val="both"/>
        <w:rPr>
          <w:rFonts w:ascii="Times New Roman" w:hAnsi="Times New Roman" w:cs="Times New Roman"/>
          <w:sz w:val="24"/>
          <w:szCs w:val="24"/>
        </w:rPr>
      </w:pPr>
      <w:r w:rsidRPr="00D801B9">
        <w:rPr>
          <w:rFonts w:ascii="Times New Roman" w:hAnsi="Times New Roman" w:cs="Times New Roman"/>
          <w:sz w:val="24"/>
          <w:szCs w:val="24"/>
        </w:rPr>
        <w:t>1.</w:t>
      </w:r>
      <w:r w:rsidRPr="00D801B9">
        <w:rPr>
          <w:rFonts w:ascii="Times New Roman" w:hAnsi="Times New Roman" w:cs="Times New Roman"/>
          <w:sz w:val="24"/>
          <w:szCs w:val="24"/>
        </w:rPr>
        <w:tab/>
      </w:r>
      <w:proofErr w:type="spellStart"/>
      <w:r w:rsidRPr="00D801B9">
        <w:rPr>
          <w:rFonts w:ascii="Times New Roman" w:hAnsi="Times New Roman" w:cs="Times New Roman"/>
          <w:sz w:val="24"/>
          <w:szCs w:val="24"/>
        </w:rPr>
        <w:t>Кукковский</w:t>
      </w:r>
      <w:proofErr w:type="spellEnd"/>
      <w:r w:rsidRPr="00D801B9">
        <w:rPr>
          <w:rFonts w:ascii="Times New Roman" w:hAnsi="Times New Roman" w:cs="Times New Roman"/>
          <w:sz w:val="24"/>
          <w:szCs w:val="24"/>
        </w:rPr>
        <w:t xml:space="preserve"> сквер – устройство (мощение) пешеходных дорожек, устройство детской игровой площадки для детей дошкольного возраста, установка малых архитектурных форм (скамеек и урн, </w:t>
      </w:r>
      <w:r w:rsidRPr="00DA5365">
        <w:rPr>
          <w:rFonts w:ascii="Times New Roman" w:hAnsi="Times New Roman" w:cs="Times New Roman"/>
          <w:sz w:val="24"/>
          <w:szCs w:val="24"/>
        </w:rPr>
        <w:t>цветочны</w:t>
      </w:r>
      <w:r w:rsidR="00DF316F" w:rsidRPr="00DA5365">
        <w:rPr>
          <w:rFonts w:ascii="Times New Roman" w:hAnsi="Times New Roman" w:cs="Times New Roman"/>
          <w:sz w:val="24"/>
          <w:szCs w:val="24"/>
        </w:rPr>
        <w:t>х</w:t>
      </w:r>
      <w:r w:rsidRPr="00DA5365">
        <w:rPr>
          <w:rFonts w:ascii="Times New Roman" w:hAnsi="Times New Roman" w:cs="Times New Roman"/>
          <w:sz w:val="24"/>
          <w:szCs w:val="24"/>
        </w:rPr>
        <w:t xml:space="preserve"> в</w:t>
      </w:r>
      <w:r w:rsidR="00DA5365" w:rsidRPr="00DA5365">
        <w:rPr>
          <w:rFonts w:ascii="Times New Roman" w:hAnsi="Times New Roman" w:cs="Times New Roman"/>
          <w:sz w:val="24"/>
          <w:szCs w:val="24"/>
        </w:rPr>
        <w:t>а</w:t>
      </w:r>
      <w:r w:rsidRPr="00DA5365">
        <w:rPr>
          <w:rFonts w:ascii="Times New Roman" w:hAnsi="Times New Roman" w:cs="Times New Roman"/>
          <w:sz w:val="24"/>
          <w:szCs w:val="24"/>
        </w:rPr>
        <w:t>зон</w:t>
      </w:r>
      <w:r w:rsidR="00DF316F" w:rsidRPr="00DA5365">
        <w:rPr>
          <w:rFonts w:ascii="Times New Roman" w:hAnsi="Times New Roman" w:cs="Times New Roman"/>
          <w:sz w:val="24"/>
          <w:szCs w:val="24"/>
        </w:rPr>
        <w:t>ов</w:t>
      </w:r>
      <w:r w:rsidRPr="00DA5365">
        <w:rPr>
          <w:rFonts w:ascii="Times New Roman" w:hAnsi="Times New Roman" w:cs="Times New Roman"/>
          <w:sz w:val="24"/>
          <w:szCs w:val="24"/>
        </w:rPr>
        <w:t>),</w:t>
      </w:r>
      <w:r w:rsidRPr="00D801B9">
        <w:rPr>
          <w:rFonts w:ascii="Times New Roman" w:hAnsi="Times New Roman" w:cs="Times New Roman"/>
          <w:sz w:val="24"/>
          <w:szCs w:val="24"/>
        </w:rPr>
        <w:t xml:space="preserve"> устройство газонов и посадка зеленых насаждений (березы, рябины, яблони).</w:t>
      </w:r>
    </w:p>
    <w:p w14:paraId="498148DE"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2. Якорный парк – снос аварийных и сухостойных деревьев, расчистка от поро</w:t>
      </w:r>
      <w:r w:rsidR="0020517C">
        <w:rPr>
          <w:rFonts w:ascii="Times New Roman" w:hAnsi="Times New Roman" w:cs="Times New Roman"/>
          <w:sz w:val="24"/>
          <w:szCs w:val="24"/>
        </w:rPr>
        <w:t>с</w:t>
      </w:r>
      <w:r w:rsidRPr="00D801B9">
        <w:rPr>
          <w:rFonts w:ascii="Times New Roman" w:hAnsi="Times New Roman" w:cs="Times New Roman"/>
          <w:sz w:val="24"/>
          <w:szCs w:val="24"/>
        </w:rPr>
        <w:t xml:space="preserve">ли мелколиственных пород деревьев и кустарников, устройство детской игровой площадки для детей дошкольного возраста, установка малых архитектурных форм (скамеек и урн). </w:t>
      </w:r>
    </w:p>
    <w:p w14:paraId="7FD53E18"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3. Губернаторский сад – устройство детской инклюзивной площадки с резиновым покрытием, установка малых архитектурных форм (скамеек и урн), посадка зеленых насаждений (яблони, ясени, клены, липы)</w:t>
      </w:r>
      <w:r w:rsidR="0020517C">
        <w:rPr>
          <w:rFonts w:ascii="Times New Roman" w:hAnsi="Times New Roman" w:cs="Times New Roman"/>
          <w:sz w:val="24"/>
          <w:szCs w:val="24"/>
        </w:rPr>
        <w:t>.</w:t>
      </w:r>
    </w:p>
    <w:p w14:paraId="32BC0991"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4. Территория в районе дома № 40 по Березовой аллее (сквер Березка) – устройство детской игровой площадки для детей дошкольного возраста с резиновым покрытием, </w:t>
      </w:r>
      <w:r w:rsidRPr="00D801B9">
        <w:rPr>
          <w:rFonts w:ascii="Times New Roman" w:hAnsi="Times New Roman" w:cs="Times New Roman"/>
          <w:sz w:val="24"/>
          <w:szCs w:val="24"/>
        </w:rPr>
        <w:lastRenderedPageBreak/>
        <w:t>установка уличных тренажеров, установка малых архитектурных форм (скамеек и урн</w:t>
      </w:r>
      <w:proofErr w:type="gramStart"/>
      <w:r w:rsidRPr="00D801B9">
        <w:rPr>
          <w:rFonts w:ascii="Times New Roman" w:hAnsi="Times New Roman" w:cs="Times New Roman"/>
          <w:sz w:val="24"/>
          <w:szCs w:val="24"/>
        </w:rPr>
        <w:t>),  посадка</w:t>
      </w:r>
      <w:proofErr w:type="gramEnd"/>
      <w:r w:rsidRPr="00D801B9">
        <w:rPr>
          <w:rFonts w:ascii="Times New Roman" w:hAnsi="Times New Roman" w:cs="Times New Roman"/>
          <w:sz w:val="24"/>
          <w:szCs w:val="24"/>
        </w:rPr>
        <w:t xml:space="preserve"> зеленых насаждений (сосны, пузыреплодники)</w:t>
      </w:r>
      <w:r w:rsidR="0020517C">
        <w:rPr>
          <w:rFonts w:ascii="Times New Roman" w:hAnsi="Times New Roman" w:cs="Times New Roman"/>
          <w:sz w:val="24"/>
          <w:szCs w:val="24"/>
        </w:rPr>
        <w:t>.</w:t>
      </w:r>
    </w:p>
    <w:p w14:paraId="72C7DA69"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5. Территория в районе дома № 14 по Ключевой улице - установка малых архитектурных форм (скамеек и урн, цветочных вазонов), ограждения, установка детского игрового и спортивного оборудования.</w:t>
      </w:r>
    </w:p>
    <w:p w14:paraId="7812ED12"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6. Спортивный сквер – установка спортивного оборудования (комплексы </w:t>
      </w:r>
      <w:proofErr w:type="spellStart"/>
      <w:r w:rsidRPr="00D801B9">
        <w:rPr>
          <w:rFonts w:ascii="Times New Roman" w:hAnsi="Times New Roman" w:cs="Times New Roman"/>
          <w:sz w:val="24"/>
          <w:szCs w:val="24"/>
        </w:rPr>
        <w:t>воркаут</w:t>
      </w:r>
      <w:proofErr w:type="spellEnd"/>
      <w:r w:rsidRPr="00D801B9">
        <w:rPr>
          <w:rFonts w:ascii="Times New Roman" w:hAnsi="Times New Roman" w:cs="Times New Roman"/>
          <w:sz w:val="24"/>
          <w:szCs w:val="24"/>
        </w:rPr>
        <w:t xml:space="preserve">, теннисный стол), установка элементов благоустройства (качели, пергола, </w:t>
      </w:r>
      <w:proofErr w:type="spellStart"/>
      <w:r w:rsidRPr="00D801B9">
        <w:rPr>
          <w:rFonts w:ascii="Times New Roman" w:hAnsi="Times New Roman" w:cs="Times New Roman"/>
          <w:sz w:val="24"/>
          <w:szCs w:val="24"/>
        </w:rPr>
        <w:t>велопарковка</w:t>
      </w:r>
      <w:proofErr w:type="spellEnd"/>
      <w:r w:rsidRPr="00D801B9">
        <w:rPr>
          <w:rFonts w:ascii="Times New Roman" w:hAnsi="Times New Roman" w:cs="Times New Roman"/>
          <w:sz w:val="24"/>
          <w:szCs w:val="24"/>
        </w:rPr>
        <w:t>, скамейки и урны, устройство газонов и посадка зеленых насаждений</w:t>
      </w:r>
      <w:r w:rsidR="00950A92">
        <w:rPr>
          <w:rFonts w:ascii="Times New Roman" w:hAnsi="Times New Roman" w:cs="Times New Roman"/>
          <w:sz w:val="24"/>
          <w:szCs w:val="24"/>
        </w:rPr>
        <w:t>)</w:t>
      </w:r>
      <w:r w:rsidRPr="00D801B9">
        <w:rPr>
          <w:rFonts w:ascii="Times New Roman" w:hAnsi="Times New Roman" w:cs="Times New Roman"/>
          <w:sz w:val="24"/>
          <w:szCs w:val="24"/>
        </w:rPr>
        <w:t xml:space="preserve">. </w:t>
      </w:r>
    </w:p>
    <w:p w14:paraId="091DC05B"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7. Территория в районе дома № 7 по улице Труда – устройство спортивной площадк</w:t>
      </w:r>
      <w:r w:rsidR="0020517C">
        <w:rPr>
          <w:rFonts w:ascii="Times New Roman" w:hAnsi="Times New Roman" w:cs="Times New Roman"/>
          <w:sz w:val="24"/>
          <w:szCs w:val="24"/>
        </w:rPr>
        <w:t>и</w:t>
      </w:r>
      <w:r w:rsidRPr="00D801B9">
        <w:rPr>
          <w:rFonts w:ascii="Times New Roman" w:hAnsi="Times New Roman" w:cs="Times New Roman"/>
          <w:sz w:val="24"/>
          <w:szCs w:val="24"/>
        </w:rPr>
        <w:t xml:space="preserve"> с резиновым покрытием, установкой баскетбольных стоек и ограждения, установка уличных тренажеров и комплекса для </w:t>
      </w:r>
      <w:proofErr w:type="spellStart"/>
      <w:r w:rsidRPr="00D801B9">
        <w:rPr>
          <w:rFonts w:ascii="Times New Roman" w:hAnsi="Times New Roman" w:cs="Times New Roman"/>
          <w:sz w:val="24"/>
          <w:szCs w:val="24"/>
        </w:rPr>
        <w:t>воркаута</w:t>
      </w:r>
      <w:proofErr w:type="spellEnd"/>
      <w:r w:rsidRPr="00D801B9">
        <w:rPr>
          <w:rFonts w:ascii="Times New Roman" w:hAnsi="Times New Roman" w:cs="Times New Roman"/>
          <w:sz w:val="24"/>
          <w:szCs w:val="24"/>
        </w:rPr>
        <w:t>, установка малых архитектурных форм (скамеек и урн), устройство газонов и посадка зеленых насаждений.</w:t>
      </w:r>
    </w:p>
    <w:p w14:paraId="55691D6D"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Гарантий</w:t>
      </w:r>
      <w:r w:rsidR="00051AC4">
        <w:rPr>
          <w:rFonts w:ascii="Times New Roman" w:hAnsi="Times New Roman" w:cs="Times New Roman"/>
          <w:sz w:val="24"/>
          <w:szCs w:val="24"/>
        </w:rPr>
        <w:t>ные обязательства по всем объектам</w:t>
      </w:r>
      <w:r w:rsidRPr="00D801B9">
        <w:rPr>
          <w:rFonts w:ascii="Times New Roman" w:hAnsi="Times New Roman" w:cs="Times New Roman"/>
          <w:sz w:val="24"/>
          <w:szCs w:val="24"/>
        </w:rPr>
        <w:t xml:space="preserve"> составляют 3 года.</w:t>
      </w:r>
    </w:p>
    <w:p w14:paraId="3C9ACB8B"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Общая сумма субсидии на реализацию проектов благоустройства в 2022 году – </w:t>
      </w:r>
      <w:r w:rsidRPr="00D801B9">
        <w:rPr>
          <w:rFonts w:ascii="Times New Roman" w:hAnsi="Times New Roman" w:cs="Times New Roman"/>
          <w:sz w:val="24"/>
          <w:szCs w:val="24"/>
        </w:rPr>
        <w:br/>
        <w:t>28,4 млн руб. (средства федерального бюджета – 26,5 млн руб., средства бюджета Республики Карелия – 0,3 млн руб., средства бюджета Петрозаводского городского округа – 1,6 млн руб.).</w:t>
      </w:r>
    </w:p>
    <w:p w14:paraId="197F7162"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В весенний период 2023 года все территории будут обследованы, и при выявлении замечаний в адрес подрядных организаций будут направлены требования об устранении. Контроль по благоустроенным в предыдущие годы территориям проведен в 2022 году. Ряду подрядчиков направлены претензии в рамках исполнения подрядными организациями гарантийных обязательств.</w:t>
      </w:r>
    </w:p>
    <w:p w14:paraId="492D86EE" w14:textId="77777777" w:rsidR="00051AC4" w:rsidRDefault="00051AC4" w:rsidP="00600623">
      <w:pPr>
        <w:pStyle w:val="a4"/>
        <w:ind w:left="0" w:firstLine="567"/>
        <w:jc w:val="both"/>
        <w:rPr>
          <w:rFonts w:ascii="Times New Roman" w:hAnsi="Times New Roman" w:cs="Times New Roman"/>
          <w:sz w:val="24"/>
          <w:szCs w:val="24"/>
        </w:rPr>
      </w:pPr>
      <w:r w:rsidRPr="00051AC4">
        <w:rPr>
          <w:rFonts w:ascii="Times New Roman" w:hAnsi="Times New Roman" w:cs="Times New Roman"/>
          <w:sz w:val="24"/>
          <w:szCs w:val="24"/>
        </w:rPr>
        <w:t>В 2022 году на территории Петрозаводского городского округа в целях участия в федеральном проекте на следующий год было проведено онлайн-голосование по выбору общественных территорий, подлежащих благоустройству в 2023 году.</w:t>
      </w:r>
    </w:p>
    <w:p w14:paraId="729E397E"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По результатам рейтингового голосования отобраны 7 общественных территорий:</w:t>
      </w:r>
      <w:r w:rsidR="00CA3252" w:rsidRPr="00D801B9">
        <w:rPr>
          <w:rFonts w:ascii="Times New Roman" w:hAnsi="Times New Roman" w:cs="Times New Roman"/>
          <w:sz w:val="24"/>
          <w:szCs w:val="24"/>
        </w:rPr>
        <w:t xml:space="preserve"> </w:t>
      </w:r>
      <w:proofErr w:type="spellStart"/>
      <w:r w:rsidR="00CA3252" w:rsidRPr="00D801B9">
        <w:rPr>
          <w:rFonts w:ascii="Times New Roman" w:hAnsi="Times New Roman" w:cs="Times New Roman"/>
          <w:sz w:val="24"/>
          <w:szCs w:val="24"/>
        </w:rPr>
        <w:t>Лососинский</w:t>
      </w:r>
      <w:proofErr w:type="spellEnd"/>
      <w:r w:rsidR="00CA3252" w:rsidRPr="00D801B9">
        <w:rPr>
          <w:rFonts w:ascii="Times New Roman" w:hAnsi="Times New Roman" w:cs="Times New Roman"/>
          <w:sz w:val="24"/>
          <w:szCs w:val="24"/>
        </w:rPr>
        <w:t xml:space="preserve"> парк, Приозерный парк, Аллея Энтузиастов, </w:t>
      </w:r>
      <w:r w:rsidRPr="00D801B9">
        <w:rPr>
          <w:rFonts w:ascii="Times New Roman" w:hAnsi="Times New Roman" w:cs="Times New Roman"/>
          <w:sz w:val="24"/>
          <w:szCs w:val="24"/>
        </w:rPr>
        <w:t>Территория в р</w:t>
      </w:r>
      <w:r w:rsidR="00CA3252" w:rsidRPr="00D801B9">
        <w:rPr>
          <w:rFonts w:ascii="Times New Roman" w:hAnsi="Times New Roman" w:cs="Times New Roman"/>
          <w:sz w:val="24"/>
          <w:szCs w:val="24"/>
        </w:rPr>
        <w:t xml:space="preserve">айоне дома № 6 по улице Крылова, Сквер Машиностроителей, Семейная аллея, </w:t>
      </w:r>
      <w:r w:rsidRPr="00D801B9">
        <w:rPr>
          <w:rFonts w:ascii="Times New Roman" w:hAnsi="Times New Roman" w:cs="Times New Roman"/>
          <w:sz w:val="24"/>
          <w:szCs w:val="24"/>
        </w:rPr>
        <w:t>Ключевской сквер.</w:t>
      </w:r>
    </w:p>
    <w:p w14:paraId="3B10793B"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2022 году Петрозаводск продолжил участие в программе поддержки местных инициатив граждан. </w:t>
      </w:r>
    </w:p>
    <w:p w14:paraId="020799FD"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В рамках выдел</w:t>
      </w:r>
      <w:r w:rsidR="007C5B7A" w:rsidRPr="00D801B9">
        <w:rPr>
          <w:rFonts w:ascii="Times New Roman" w:hAnsi="Times New Roman" w:cs="Times New Roman"/>
          <w:sz w:val="24"/>
          <w:szCs w:val="24"/>
        </w:rPr>
        <w:t>е</w:t>
      </w:r>
      <w:r w:rsidRPr="00D801B9">
        <w:rPr>
          <w:rFonts w:ascii="Times New Roman" w:hAnsi="Times New Roman" w:cs="Times New Roman"/>
          <w:sz w:val="24"/>
          <w:szCs w:val="24"/>
        </w:rPr>
        <w:t>нных средств субсидии из бюджета Республики Карелия в размере</w:t>
      </w:r>
      <w:r w:rsidR="000717A4" w:rsidRPr="00D801B9">
        <w:rPr>
          <w:rFonts w:ascii="Times New Roman" w:hAnsi="Times New Roman" w:cs="Times New Roman"/>
          <w:sz w:val="24"/>
          <w:szCs w:val="24"/>
        </w:rPr>
        <w:t xml:space="preserve"> 5 млн руб., включая софинансир</w:t>
      </w:r>
      <w:r w:rsidRPr="00D801B9">
        <w:rPr>
          <w:rFonts w:ascii="Times New Roman" w:hAnsi="Times New Roman" w:cs="Times New Roman"/>
          <w:sz w:val="24"/>
          <w:szCs w:val="24"/>
        </w:rPr>
        <w:t>о</w:t>
      </w:r>
      <w:r w:rsidR="000717A4" w:rsidRPr="00D801B9">
        <w:rPr>
          <w:rFonts w:ascii="Times New Roman" w:hAnsi="Times New Roman" w:cs="Times New Roman"/>
          <w:sz w:val="24"/>
          <w:szCs w:val="24"/>
        </w:rPr>
        <w:t>в</w:t>
      </w:r>
      <w:r w:rsidRPr="00D801B9">
        <w:rPr>
          <w:rFonts w:ascii="Times New Roman" w:hAnsi="Times New Roman" w:cs="Times New Roman"/>
          <w:sz w:val="24"/>
          <w:szCs w:val="24"/>
        </w:rPr>
        <w:t xml:space="preserve">ание в виде безвозмездных поступлений </w:t>
      </w:r>
      <w:r w:rsidRPr="00D801B9">
        <w:rPr>
          <w:rFonts w:ascii="Times New Roman" w:hAnsi="Times New Roman" w:cs="Times New Roman"/>
          <w:sz w:val="24"/>
          <w:szCs w:val="24"/>
        </w:rPr>
        <w:br/>
        <w:t xml:space="preserve">от физических и юридических лиц в размере 0,6 млн </w:t>
      </w:r>
      <w:r w:rsidR="006969F4" w:rsidRPr="00D801B9">
        <w:rPr>
          <w:rFonts w:ascii="Times New Roman" w:hAnsi="Times New Roman" w:cs="Times New Roman"/>
          <w:sz w:val="24"/>
          <w:szCs w:val="24"/>
        </w:rPr>
        <w:t>руб.</w:t>
      </w:r>
      <w:r w:rsidRPr="00D801B9">
        <w:rPr>
          <w:rFonts w:ascii="Times New Roman" w:hAnsi="Times New Roman" w:cs="Times New Roman"/>
          <w:sz w:val="24"/>
          <w:szCs w:val="24"/>
        </w:rPr>
        <w:t xml:space="preserve">, выполнены работы </w:t>
      </w:r>
      <w:r w:rsidRPr="00D801B9">
        <w:rPr>
          <w:rFonts w:ascii="Times New Roman" w:hAnsi="Times New Roman" w:cs="Times New Roman"/>
          <w:sz w:val="24"/>
          <w:szCs w:val="24"/>
        </w:rPr>
        <w:br/>
        <w:t>по создани</w:t>
      </w:r>
      <w:r w:rsidR="00950A92">
        <w:rPr>
          <w:rFonts w:ascii="Times New Roman" w:hAnsi="Times New Roman" w:cs="Times New Roman"/>
          <w:sz w:val="24"/>
          <w:szCs w:val="24"/>
        </w:rPr>
        <w:t>ю</w:t>
      </w:r>
      <w:r w:rsidRPr="00D801B9">
        <w:rPr>
          <w:rFonts w:ascii="Times New Roman" w:hAnsi="Times New Roman" w:cs="Times New Roman"/>
          <w:sz w:val="24"/>
          <w:szCs w:val="24"/>
        </w:rPr>
        <w:t xml:space="preserve"> рекреационно-спортивной зоны «Каменный Бор» (устройство наружного освещения, установка малых архитектурных форм, отсыпка, подготовительные работы по отсыпке площадки и устройству газона, а также благоустройство аллеи от филиала ГБУЗ РК «Городская поликлиника № 4» (ул. </w:t>
      </w:r>
      <w:proofErr w:type="spellStart"/>
      <w:r w:rsidRPr="00D801B9">
        <w:rPr>
          <w:rFonts w:ascii="Times New Roman" w:hAnsi="Times New Roman" w:cs="Times New Roman"/>
          <w:sz w:val="24"/>
          <w:szCs w:val="24"/>
        </w:rPr>
        <w:t>Ровио</w:t>
      </w:r>
      <w:proofErr w:type="spellEnd"/>
      <w:r w:rsidRPr="00D801B9">
        <w:rPr>
          <w:rFonts w:ascii="Times New Roman" w:hAnsi="Times New Roman" w:cs="Times New Roman"/>
          <w:sz w:val="24"/>
          <w:szCs w:val="24"/>
        </w:rPr>
        <w:t>) в сторону Балтийской улицы (вдоль дома № 9А по ул. Генерала Фролова и МОУ «Средняя школа № 2») (асфальтирование пешеходной дорожки и установка скамеек и урн).</w:t>
      </w:r>
    </w:p>
    <w:p w14:paraId="78AB324F"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Для участия в программе в 2023 году было представлено 7 проектов. Отобраны для участия в республиканском конкурсе проект благоустройства территории </w:t>
      </w:r>
      <w:proofErr w:type="spellStart"/>
      <w:r w:rsidRPr="00D801B9">
        <w:rPr>
          <w:rFonts w:ascii="Times New Roman" w:hAnsi="Times New Roman" w:cs="Times New Roman"/>
          <w:sz w:val="24"/>
          <w:szCs w:val="24"/>
        </w:rPr>
        <w:t>Ринтальского</w:t>
      </w:r>
      <w:proofErr w:type="spellEnd"/>
      <w:r w:rsidRPr="00D801B9">
        <w:rPr>
          <w:rFonts w:ascii="Times New Roman" w:hAnsi="Times New Roman" w:cs="Times New Roman"/>
          <w:sz w:val="24"/>
          <w:szCs w:val="24"/>
        </w:rPr>
        <w:t xml:space="preserve"> сквера, ремонт помещений ПМОО поддержки гражданских инициатив «Народный Совет Октябр</w:t>
      </w:r>
      <w:r w:rsidR="00950A92">
        <w:rPr>
          <w:rFonts w:ascii="Times New Roman" w:hAnsi="Times New Roman" w:cs="Times New Roman"/>
          <w:sz w:val="24"/>
          <w:szCs w:val="24"/>
        </w:rPr>
        <w:t>ьского района» по Советской ул.</w:t>
      </w:r>
      <w:r w:rsidRPr="00D801B9">
        <w:rPr>
          <w:rFonts w:ascii="Times New Roman" w:hAnsi="Times New Roman" w:cs="Times New Roman"/>
          <w:sz w:val="24"/>
          <w:szCs w:val="24"/>
        </w:rPr>
        <w:t xml:space="preserve"> д. 35, благоустройство территории </w:t>
      </w:r>
      <w:r w:rsidR="00FE26AA">
        <w:rPr>
          <w:rFonts w:ascii="Times New Roman" w:hAnsi="Times New Roman" w:cs="Times New Roman"/>
          <w:sz w:val="24"/>
          <w:szCs w:val="24"/>
        </w:rPr>
        <w:br/>
      </w:r>
      <w:r w:rsidRPr="00D801B9">
        <w:rPr>
          <w:rFonts w:ascii="Times New Roman" w:hAnsi="Times New Roman" w:cs="Times New Roman"/>
          <w:sz w:val="24"/>
          <w:szCs w:val="24"/>
        </w:rPr>
        <w:t xml:space="preserve">МОУ «Средняя школа № 10 им. А.С. Пушкина», благоустройство территории Былинного сквера, благоустройство территории сквера Анны </w:t>
      </w:r>
      <w:proofErr w:type="spellStart"/>
      <w:r w:rsidRPr="00D801B9">
        <w:rPr>
          <w:rFonts w:ascii="Times New Roman" w:hAnsi="Times New Roman" w:cs="Times New Roman"/>
          <w:sz w:val="24"/>
          <w:szCs w:val="24"/>
        </w:rPr>
        <w:t>Рогозкиной</w:t>
      </w:r>
      <w:proofErr w:type="spellEnd"/>
      <w:r w:rsidRPr="00D801B9">
        <w:rPr>
          <w:rFonts w:ascii="Times New Roman" w:hAnsi="Times New Roman" w:cs="Times New Roman"/>
          <w:sz w:val="24"/>
          <w:szCs w:val="24"/>
        </w:rPr>
        <w:t>.</w:t>
      </w:r>
    </w:p>
    <w:p w14:paraId="5AB5F1C4"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2022 году впервые городу Петрозаводску предоставлена субсидия </w:t>
      </w:r>
      <w:r w:rsidR="00A27C37" w:rsidRPr="00D801B9">
        <w:rPr>
          <w:rFonts w:ascii="Times New Roman" w:hAnsi="Times New Roman" w:cs="Times New Roman"/>
          <w:sz w:val="24"/>
          <w:szCs w:val="24"/>
        </w:rPr>
        <w:t xml:space="preserve">из бюджета Республики Карелия </w:t>
      </w:r>
      <w:r w:rsidRPr="00D801B9">
        <w:rPr>
          <w:rFonts w:ascii="Times New Roman" w:hAnsi="Times New Roman" w:cs="Times New Roman"/>
          <w:sz w:val="24"/>
          <w:szCs w:val="24"/>
        </w:rPr>
        <w:t xml:space="preserve">в размере 20 млн </w:t>
      </w:r>
      <w:r w:rsidR="006969F4" w:rsidRPr="00D801B9">
        <w:rPr>
          <w:rFonts w:ascii="Times New Roman" w:hAnsi="Times New Roman" w:cs="Times New Roman"/>
          <w:sz w:val="24"/>
          <w:szCs w:val="24"/>
        </w:rPr>
        <w:t>руб.</w:t>
      </w:r>
      <w:r w:rsidRPr="00D801B9">
        <w:rPr>
          <w:rFonts w:ascii="Times New Roman" w:hAnsi="Times New Roman" w:cs="Times New Roman"/>
          <w:sz w:val="24"/>
          <w:szCs w:val="24"/>
        </w:rPr>
        <w:t xml:space="preserve"> на создание «троп здоровья» в парковых </w:t>
      </w:r>
      <w:r w:rsidRPr="00D801B9">
        <w:rPr>
          <w:rFonts w:ascii="Times New Roman" w:hAnsi="Times New Roman" w:cs="Times New Roman"/>
          <w:sz w:val="24"/>
          <w:szCs w:val="24"/>
        </w:rPr>
        <w:lastRenderedPageBreak/>
        <w:t xml:space="preserve">территориях города. Благоустроенные пешеходные дорожки и новые </w:t>
      </w:r>
      <w:proofErr w:type="spellStart"/>
      <w:r w:rsidRPr="00D801B9">
        <w:rPr>
          <w:rFonts w:ascii="Times New Roman" w:hAnsi="Times New Roman" w:cs="Times New Roman"/>
          <w:sz w:val="24"/>
          <w:szCs w:val="24"/>
        </w:rPr>
        <w:t>светоточки</w:t>
      </w:r>
      <w:proofErr w:type="spellEnd"/>
      <w:r w:rsidRPr="00D801B9">
        <w:rPr>
          <w:rFonts w:ascii="Times New Roman" w:hAnsi="Times New Roman" w:cs="Times New Roman"/>
          <w:sz w:val="24"/>
          <w:szCs w:val="24"/>
        </w:rPr>
        <w:t xml:space="preserve"> для комфортных прогулок и занятий спортом горожан появились в парке Радиозавода и парке Патриот. </w:t>
      </w:r>
    </w:p>
    <w:p w14:paraId="1108E0B8"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Основные мероприятия по благоустройству в 2022 году осуществлялись </w:t>
      </w:r>
      <w:r w:rsidR="00A27B11" w:rsidRPr="00D801B9">
        <w:rPr>
          <w:rFonts w:ascii="Times New Roman" w:hAnsi="Times New Roman" w:cs="Times New Roman"/>
          <w:sz w:val="24"/>
          <w:szCs w:val="24"/>
        </w:rPr>
        <w:br/>
        <w:t>МБУ</w:t>
      </w:r>
      <w:r w:rsidRPr="00D801B9">
        <w:rPr>
          <w:rFonts w:ascii="Times New Roman" w:hAnsi="Times New Roman" w:cs="Times New Roman"/>
          <w:sz w:val="24"/>
          <w:szCs w:val="24"/>
        </w:rPr>
        <w:t xml:space="preserve"> «ЖКХ» в рамках выделенной </w:t>
      </w:r>
      <w:r w:rsidR="00950A92">
        <w:rPr>
          <w:rFonts w:ascii="Times New Roman" w:hAnsi="Times New Roman" w:cs="Times New Roman"/>
          <w:sz w:val="24"/>
          <w:szCs w:val="24"/>
        </w:rPr>
        <w:t xml:space="preserve">в </w:t>
      </w:r>
      <w:r w:rsidRPr="00D801B9">
        <w:rPr>
          <w:rFonts w:ascii="Times New Roman" w:hAnsi="Times New Roman" w:cs="Times New Roman"/>
          <w:sz w:val="24"/>
          <w:szCs w:val="24"/>
        </w:rPr>
        <w:t>2021 году Петрозаводскому городскому округу из бюджета Республики Карелия субсидии на реализацию отдельных мероприятий по социально-э</w:t>
      </w:r>
      <w:r w:rsidR="00950A92">
        <w:rPr>
          <w:rFonts w:ascii="Times New Roman" w:hAnsi="Times New Roman" w:cs="Times New Roman"/>
          <w:sz w:val="24"/>
          <w:szCs w:val="24"/>
        </w:rPr>
        <w:t>кономическому развитию столицы</w:t>
      </w:r>
      <w:r w:rsidRPr="00D801B9">
        <w:rPr>
          <w:rFonts w:ascii="Times New Roman" w:hAnsi="Times New Roman" w:cs="Times New Roman"/>
          <w:sz w:val="24"/>
          <w:szCs w:val="24"/>
        </w:rPr>
        <w:t xml:space="preserve"> Республики Карелия.  </w:t>
      </w:r>
    </w:p>
    <w:p w14:paraId="1CA1B7A1"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В 2022 году были реализованы следующие мероприяти</w:t>
      </w:r>
      <w:r w:rsidR="00950A92">
        <w:rPr>
          <w:rFonts w:ascii="Times New Roman" w:hAnsi="Times New Roman" w:cs="Times New Roman"/>
          <w:sz w:val="24"/>
          <w:szCs w:val="24"/>
        </w:rPr>
        <w:t>я</w:t>
      </w:r>
      <w:r w:rsidRPr="00D801B9">
        <w:rPr>
          <w:rFonts w:ascii="Times New Roman" w:hAnsi="Times New Roman" w:cs="Times New Roman"/>
          <w:sz w:val="24"/>
          <w:szCs w:val="24"/>
        </w:rPr>
        <w:t xml:space="preserve"> по благоустройству и ремонту объектов внешнего благоустройства и пешеходной инфраструктуры:</w:t>
      </w:r>
    </w:p>
    <w:p w14:paraId="030E6B97"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в районе Центр: благоустройство Левашовского бульвара, ремонт мемориала «Галерея Героев Советского Союза – уроженцев Карелии</w:t>
      </w:r>
      <w:r w:rsidR="00950A92">
        <w:rPr>
          <w:rFonts w:ascii="Times New Roman" w:hAnsi="Times New Roman" w:cs="Times New Roman"/>
          <w:sz w:val="24"/>
          <w:szCs w:val="24"/>
        </w:rPr>
        <w:t>»</w:t>
      </w:r>
      <w:r w:rsidRPr="00D801B9">
        <w:rPr>
          <w:rFonts w:ascii="Times New Roman" w:hAnsi="Times New Roman" w:cs="Times New Roman"/>
          <w:sz w:val="24"/>
          <w:szCs w:val="24"/>
        </w:rPr>
        <w:t>, ремонт галереи передовиков строительства Республики Карелия, благоустройство территории в районе памятника Петру Анохину, ремонт объектов внешнего благоустройства по проспекту Ленина, благоустройство Зарецкого парка, Александровского сквера;</w:t>
      </w:r>
    </w:p>
    <w:p w14:paraId="5B423A00"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 в районе </w:t>
      </w:r>
      <w:proofErr w:type="spellStart"/>
      <w:r w:rsidRPr="00D801B9">
        <w:rPr>
          <w:rFonts w:ascii="Times New Roman" w:hAnsi="Times New Roman" w:cs="Times New Roman"/>
          <w:sz w:val="24"/>
          <w:szCs w:val="24"/>
        </w:rPr>
        <w:t>Древлянка</w:t>
      </w:r>
      <w:proofErr w:type="spellEnd"/>
      <w:r w:rsidRPr="00D801B9">
        <w:rPr>
          <w:rFonts w:ascii="Times New Roman" w:hAnsi="Times New Roman" w:cs="Times New Roman"/>
          <w:sz w:val="24"/>
          <w:szCs w:val="24"/>
        </w:rPr>
        <w:t xml:space="preserve">: благоустройство Березовой аллеи, ремонт пешеходных мостиков в парке Патриот и парке Зеленый Берег, устройство площадки для дрессировки собак в парке </w:t>
      </w:r>
      <w:proofErr w:type="spellStart"/>
      <w:r w:rsidRPr="00D801B9">
        <w:rPr>
          <w:rFonts w:ascii="Times New Roman" w:hAnsi="Times New Roman" w:cs="Times New Roman"/>
          <w:sz w:val="24"/>
          <w:szCs w:val="24"/>
        </w:rPr>
        <w:t>Неглинский</w:t>
      </w:r>
      <w:proofErr w:type="spellEnd"/>
      <w:r w:rsidRPr="00D801B9">
        <w:rPr>
          <w:rFonts w:ascii="Times New Roman" w:hAnsi="Times New Roman" w:cs="Times New Roman"/>
          <w:sz w:val="24"/>
          <w:szCs w:val="24"/>
        </w:rPr>
        <w:t xml:space="preserve"> Берег;</w:t>
      </w:r>
    </w:p>
    <w:p w14:paraId="16B7EA0C"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в Октябрьском районе: устройство спортивной площадки в Инженерном сквере, благоустройство Побережного парка, благоустройство сквера Анны Лисицыной, благоустройство сквера Аквамарин;</w:t>
      </w:r>
    </w:p>
    <w:p w14:paraId="289A82E3"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 в районе Ключевая: ремонт лестничных спусков в районе дома № 11 по Сегежской улицы, в районе дома № 13 по Гвардейской улице, в районе дома № 24 по </w:t>
      </w:r>
      <w:proofErr w:type="spellStart"/>
      <w:r w:rsidRPr="00D801B9">
        <w:rPr>
          <w:rFonts w:ascii="Times New Roman" w:hAnsi="Times New Roman" w:cs="Times New Roman"/>
          <w:sz w:val="24"/>
          <w:szCs w:val="24"/>
        </w:rPr>
        <w:t>Нойбранденбургской</w:t>
      </w:r>
      <w:proofErr w:type="spellEnd"/>
      <w:r w:rsidRPr="00D801B9">
        <w:rPr>
          <w:rFonts w:ascii="Times New Roman" w:hAnsi="Times New Roman" w:cs="Times New Roman"/>
          <w:sz w:val="24"/>
          <w:szCs w:val="24"/>
        </w:rPr>
        <w:t xml:space="preserve"> улиц</w:t>
      </w:r>
      <w:r w:rsidR="00950A92">
        <w:rPr>
          <w:rFonts w:ascii="Times New Roman" w:hAnsi="Times New Roman" w:cs="Times New Roman"/>
          <w:sz w:val="24"/>
          <w:szCs w:val="24"/>
        </w:rPr>
        <w:t>е</w:t>
      </w:r>
      <w:r w:rsidRPr="00D801B9">
        <w:rPr>
          <w:rFonts w:ascii="Times New Roman" w:hAnsi="Times New Roman" w:cs="Times New Roman"/>
          <w:sz w:val="24"/>
          <w:szCs w:val="24"/>
        </w:rPr>
        <w:t>, в районе дома № 7 по улице Антонова;</w:t>
      </w:r>
    </w:p>
    <w:p w14:paraId="4A9BFE9A"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 в районе </w:t>
      </w:r>
      <w:proofErr w:type="spellStart"/>
      <w:r w:rsidRPr="00D801B9">
        <w:rPr>
          <w:rFonts w:ascii="Times New Roman" w:hAnsi="Times New Roman" w:cs="Times New Roman"/>
          <w:sz w:val="24"/>
          <w:szCs w:val="24"/>
        </w:rPr>
        <w:t>Кукковка</w:t>
      </w:r>
      <w:proofErr w:type="spellEnd"/>
      <w:r w:rsidRPr="00D801B9">
        <w:rPr>
          <w:rFonts w:ascii="Times New Roman" w:hAnsi="Times New Roman" w:cs="Times New Roman"/>
          <w:sz w:val="24"/>
          <w:szCs w:val="24"/>
        </w:rPr>
        <w:t xml:space="preserve">: благоустройство сквера Густова </w:t>
      </w:r>
      <w:proofErr w:type="spellStart"/>
      <w:r w:rsidRPr="00D801B9">
        <w:rPr>
          <w:rFonts w:ascii="Times New Roman" w:hAnsi="Times New Roman" w:cs="Times New Roman"/>
          <w:sz w:val="24"/>
          <w:szCs w:val="24"/>
        </w:rPr>
        <w:t>Ровио</w:t>
      </w:r>
      <w:proofErr w:type="spellEnd"/>
      <w:r w:rsidRPr="00D801B9">
        <w:rPr>
          <w:rFonts w:ascii="Times New Roman" w:hAnsi="Times New Roman" w:cs="Times New Roman"/>
          <w:sz w:val="24"/>
          <w:szCs w:val="24"/>
        </w:rPr>
        <w:t xml:space="preserve">, ремонт лестничного спуска в районе дома № 1 по улице </w:t>
      </w:r>
      <w:proofErr w:type="spellStart"/>
      <w:r w:rsidRPr="00D801B9">
        <w:rPr>
          <w:rFonts w:ascii="Times New Roman" w:hAnsi="Times New Roman" w:cs="Times New Roman"/>
          <w:sz w:val="24"/>
          <w:szCs w:val="24"/>
        </w:rPr>
        <w:t>Торнева</w:t>
      </w:r>
      <w:proofErr w:type="spellEnd"/>
      <w:r w:rsidRPr="00D801B9">
        <w:rPr>
          <w:rFonts w:ascii="Times New Roman" w:hAnsi="Times New Roman" w:cs="Times New Roman"/>
          <w:sz w:val="24"/>
          <w:szCs w:val="24"/>
        </w:rPr>
        <w:t xml:space="preserve">, благоустройство озелененной территории в районе дома № 18 по улице </w:t>
      </w:r>
      <w:proofErr w:type="spellStart"/>
      <w:r w:rsidRPr="00D801B9">
        <w:rPr>
          <w:rFonts w:ascii="Times New Roman" w:hAnsi="Times New Roman" w:cs="Times New Roman"/>
          <w:sz w:val="24"/>
          <w:szCs w:val="24"/>
        </w:rPr>
        <w:t>Ровио</w:t>
      </w:r>
      <w:proofErr w:type="spellEnd"/>
      <w:r w:rsidRPr="00D801B9">
        <w:rPr>
          <w:rFonts w:ascii="Times New Roman" w:hAnsi="Times New Roman" w:cs="Times New Roman"/>
          <w:sz w:val="24"/>
          <w:szCs w:val="24"/>
        </w:rPr>
        <w:t>;</w:t>
      </w:r>
    </w:p>
    <w:p w14:paraId="5D83465D"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в районе Сулажгорского Кирпичного Завода: благоустройство территории парка Сулажгорского Кирпичного Завода, устройство детской игровой площадки в 4-ом Внутриквартально</w:t>
      </w:r>
      <w:r w:rsidR="00950A92">
        <w:rPr>
          <w:rFonts w:ascii="Times New Roman" w:hAnsi="Times New Roman" w:cs="Times New Roman"/>
          <w:sz w:val="24"/>
          <w:szCs w:val="24"/>
        </w:rPr>
        <w:t>м</w:t>
      </w:r>
      <w:r w:rsidRPr="00D801B9">
        <w:rPr>
          <w:rFonts w:ascii="Times New Roman" w:hAnsi="Times New Roman" w:cs="Times New Roman"/>
          <w:sz w:val="24"/>
          <w:szCs w:val="24"/>
        </w:rPr>
        <w:t xml:space="preserve"> сквер</w:t>
      </w:r>
      <w:r w:rsidR="00950A92">
        <w:rPr>
          <w:rFonts w:ascii="Times New Roman" w:hAnsi="Times New Roman" w:cs="Times New Roman"/>
          <w:sz w:val="24"/>
          <w:szCs w:val="24"/>
        </w:rPr>
        <w:t>е</w:t>
      </w:r>
      <w:r w:rsidRPr="00D801B9">
        <w:rPr>
          <w:rFonts w:ascii="Times New Roman" w:hAnsi="Times New Roman" w:cs="Times New Roman"/>
          <w:sz w:val="24"/>
          <w:szCs w:val="24"/>
        </w:rPr>
        <w:t>.</w:t>
      </w:r>
    </w:p>
    <w:p w14:paraId="102F579F"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Также в 2022 году проведены работы по замене с установкой нового современного детского игрового оборудования в сквере Маршала Мерецкова, на Березовой аллее. Стоимость работ составила более 30 млн руб. </w:t>
      </w:r>
    </w:p>
    <w:p w14:paraId="03412F94"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В целях увеличения привлекательности общественных территорий было закуплено и установлено более 300 скамеек и урн, а также 65 цветочных вазонов, которые будут оформлены цветочной рассад</w:t>
      </w:r>
      <w:r w:rsidR="00950A92">
        <w:rPr>
          <w:rFonts w:ascii="Times New Roman" w:hAnsi="Times New Roman" w:cs="Times New Roman"/>
          <w:sz w:val="24"/>
          <w:szCs w:val="24"/>
        </w:rPr>
        <w:t>ой</w:t>
      </w:r>
      <w:r w:rsidRPr="00D801B9">
        <w:rPr>
          <w:rFonts w:ascii="Times New Roman" w:hAnsi="Times New Roman" w:cs="Times New Roman"/>
          <w:sz w:val="24"/>
          <w:szCs w:val="24"/>
        </w:rPr>
        <w:t xml:space="preserve"> в 2023 году. </w:t>
      </w:r>
    </w:p>
    <w:p w14:paraId="76CAF8CF"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Общий объем субсиди</w:t>
      </w:r>
      <w:r w:rsidR="007346FE">
        <w:rPr>
          <w:rFonts w:ascii="Times New Roman" w:hAnsi="Times New Roman" w:cs="Times New Roman"/>
          <w:sz w:val="24"/>
          <w:szCs w:val="24"/>
        </w:rPr>
        <w:t>и из бюджета Республики Карелия</w:t>
      </w:r>
      <w:r w:rsidRPr="00D801B9">
        <w:rPr>
          <w:rFonts w:ascii="Times New Roman" w:hAnsi="Times New Roman" w:cs="Times New Roman"/>
          <w:sz w:val="24"/>
          <w:szCs w:val="24"/>
        </w:rPr>
        <w:t xml:space="preserve"> на выполнение работ </w:t>
      </w:r>
      <w:r w:rsidRPr="00D801B9">
        <w:rPr>
          <w:rFonts w:ascii="Times New Roman" w:hAnsi="Times New Roman" w:cs="Times New Roman"/>
          <w:sz w:val="24"/>
          <w:szCs w:val="24"/>
        </w:rPr>
        <w:br/>
        <w:t>по благоустройству и ремонту (демонтажу) о</w:t>
      </w:r>
      <w:r w:rsidR="003D72D7">
        <w:rPr>
          <w:rFonts w:ascii="Times New Roman" w:hAnsi="Times New Roman" w:cs="Times New Roman"/>
          <w:sz w:val="24"/>
          <w:szCs w:val="24"/>
        </w:rPr>
        <w:t>бъектов внешнего благоустройства</w:t>
      </w:r>
      <w:r w:rsidRPr="00D801B9">
        <w:rPr>
          <w:rFonts w:ascii="Times New Roman" w:hAnsi="Times New Roman" w:cs="Times New Roman"/>
          <w:sz w:val="24"/>
          <w:szCs w:val="24"/>
        </w:rPr>
        <w:t>, пешеходной инфраструктуры составил более 330 млн руб.</w:t>
      </w:r>
    </w:p>
    <w:p w14:paraId="63B8184F" w14:textId="77777777" w:rsidR="00F60095" w:rsidRDefault="00F60095" w:rsidP="00600623">
      <w:pPr>
        <w:pStyle w:val="a4"/>
        <w:ind w:left="0" w:firstLine="567"/>
        <w:jc w:val="both"/>
        <w:rPr>
          <w:rFonts w:ascii="Times New Roman" w:hAnsi="Times New Roman" w:cs="Times New Roman"/>
          <w:sz w:val="24"/>
          <w:szCs w:val="24"/>
        </w:rPr>
      </w:pPr>
      <w:r w:rsidRPr="00F60095">
        <w:rPr>
          <w:rFonts w:ascii="Times New Roman" w:hAnsi="Times New Roman" w:cs="Times New Roman"/>
          <w:sz w:val="24"/>
          <w:szCs w:val="24"/>
        </w:rPr>
        <w:t>Также благоустройство общественных пространств в 2022 году проводилось с привлечением внебюджетных источников финансирования, так в Якорном парке были установлены необычные скамейки, на набережной Онежского озера были проведены работы по ремонту покрытия.</w:t>
      </w:r>
    </w:p>
    <w:p w14:paraId="288969E4" w14:textId="77777777" w:rsidR="00600623"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Администрация организует работы по текущему содержанию объектов внешнего благоустройства. Выполнен запланированный объем работ в рамках текущего содержания объектов внешнего благоустройства Петрозаводского городского округа: </w:t>
      </w:r>
      <w:r w:rsidR="00234BB0">
        <w:rPr>
          <w:rFonts w:ascii="Times New Roman" w:hAnsi="Times New Roman" w:cs="Times New Roman"/>
          <w:sz w:val="24"/>
          <w:szCs w:val="24"/>
        </w:rPr>
        <w:t>выкошены и убраны</w:t>
      </w:r>
      <w:r w:rsidRPr="00D801B9">
        <w:rPr>
          <w:rFonts w:ascii="Times New Roman" w:hAnsi="Times New Roman" w:cs="Times New Roman"/>
          <w:sz w:val="24"/>
          <w:szCs w:val="24"/>
        </w:rPr>
        <w:t xml:space="preserve"> </w:t>
      </w:r>
      <w:r w:rsidR="009D6BBE" w:rsidRPr="00D801B9">
        <w:rPr>
          <w:rFonts w:ascii="Times New Roman" w:hAnsi="Times New Roman" w:cs="Times New Roman"/>
          <w:sz w:val="24"/>
          <w:szCs w:val="24"/>
        </w:rPr>
        <w:t>2 338 706</w:t>
      </w:r>
      <w:r w:rsidRPr="00D801B9">
        <w:rPr>
          <w:rFonts w:ascii="Times New Roman" w:hAnsi="Times New Roman" w:cs="Times New Roman"/>
          <w:sz w:val="24"/>
          <w:szCs w:val="24"/>
        </w:rPr>
        <w:t xml:space="preserve"> кв. м газонов;</w:t>
      </w:r>
      <w:r w:rsidR="00957A82" w:rsidRPr="00D801B9">
        <w:rPr>
          <w:rFonts w:ascii="Times New Roman" w:hAnsi="Times New Roman" w:cs="Times New Roman"/>
          <w:sz w:val="24"/>
          <w:szCs w:val="24"/>
        </w:rPr>
        <w:t xml:space="preserve"> </w:t>
      </w:r>
      <w:r w:rsidRPr="00D801B9">
        <w:rPr>
          <w:rFonts w:ascii="Times New Roman" w:hAnsi="Times New Roman" w:cs="Times New Roman"/>
          <w:sz w:val="24"/>
          <w:szCs w:val="24"/>
        </w:rPr>
        <w:t>очищ</w:t>
      </w:r>
      <w:r w:rsidR="00234BB0">
        <w:rPr>
          <w:rFonts w:ascii="Times New Roman" w:hAnsi="Times New Roman" w:cs="Times New Roman"/>
          <w:sz w:val="24"/>
          <w:szCs w:val="24"/>
        </w:rPr>
        <w:t>ены</w:t>
      </w:r>
      <w:r w:rsidRPr="00D801B9">
        <w:rPr>
          <w:rFonts w:ascii="Times New Roman" w:hAnsi="Times New Roman" w:cs="Times New Roman"/>
          <w:sz w:val="24"/>
          <w:szCs w:val="24"/>
        </w:rPr>
        <w:t xml:space="preserve"> от мусора, снега и льда </w:t>
      </w:r>
      <w:r w:rsidR="0020517C">
        <w:rPr>
          <w:rFonts w:ascii="Times New Roman" w:hAnsi="Times New Roman" w:cs="Times New Roman"/>
          <w:sz w:val="24"/>
          <w:szCs w:val="24"/>
        </w:rPr>
        <w:br/>
      </w:r>
      <w:r w:rsidRPr="00D801B9">
        <w:rPr>
          <w:rFonts w:ascii="Times New Roman" w:hAnsi="Times New Roman" w:cs="Times New Roman"/>
          <w:sz w:val="24"/>
          <w:szCs w:val="24"/>
        </w:rPr>
        <w:t>2</w:t>
      </w:r>
      <w:r w:rsidR="009D6BBE" w:rsidRPr="00D801B9">
        <w:rPr>
          <w:rFonts w:ascii="Times New Roman" w:hAnsi="Times New Roman" w:cs="Times New Roman"/>
          <w:sz w:val="24"/>
          <w:szCs w:val="24"/>
        </w:rPr>
        <w:t>55</w:t>
      </w:r>
      <w:r w:rsidRPr="00D801B9">
        <w:rPr>
          <w:rFonts w:ascii="Times New Roman" w:hAnsi="Times New Roman" w:cs="Times New Roman"/>
          <w:sz w:val="24"/>
          <w:szCs w:val="24"/>
        </w:rPr>
        <w:t xml:space="preserve"> </w:t>
      </w:r>
      <w:r w:rsidR="009D6BBE" w:rsidRPr="00D801B9">
        <w:rPr>
          <w:rFonts w:ascii="Times New Roman" w:hAnsi="Times New Roman" w:cs="Times New Roman"/>
          <w:sz w:val="24"/>
          <w:szCs w:val="24"/>
        </w:rPr>
        <w:t>018</w:t>
      </w:r>
      <w:r w:rsidRPr="00D801B9">
        <w:rPr>
          <w:rFonts w:ascii="Times New Roman" w:hAnsi="Times New Roman" w:cs="Times New Roman"/>
          <w:sz w:val="24"/>
          <w:szCs w:val="24"/>
        </w:rPr>
        <w:t xml:space="preserve"> кв. м пешеходных дорожек, лестничных спусков и пешеходных мостиков;</w:t>
      </w:r>
      <w:r w:rsidR="00957A82" w:rsidRPr="00D801B9">
        <w:rPr>
          <w:rFonts w:ascii="Times New Roman" w:hAnsi="Times New Roman" w:cs="Times New Roman"/>
          <w:sz w:val="24"/>
          <w:szCs w:val="24"/>
        </w:rPr>
        <w:t xml:space="preserve"> </w:t>
      </w:r>
      <w:r w:rsidR="009D6BBE" w:rsidRPr="00D801B9">
        <w:rPr>
          <w:rFonts w:ascii="Times New Roman" w:hAnsi="Times New Roman" w:cs="Times New Roman"/>
          <w:sz w:val="24"/>
          <w:szCs w:val="24"/>
        </w:rPr>
        <w:t>высаж</w:t>
      </w:r>
      <w:r w:rsidR="00934F3E">
        <w:rPr>
          <w:rFonts w:ascii="Times New Roman" w:hAnsi="Times New Roman" w:cs="Times New Roman"/>
          <w:sz w:val="24"/>
          <w:szCs w:val="24"/>
        </w:rPr>
        <w:t>ены</w:t>
      </w:r>
      <w:r w:rsidR="009D6BBE" w:rsidRPr="00D801B9">
        <w:rPr>
          <w:rFonts w:ascii="Times New Roman" w:hAnsi="Times New Roman" w:cs="Times New Roman"/>
          <w:sz w:val="24"/>
          <w:szCs w:val="24"/>
        </w:rPr>
        <w:t xml:space="preserve"> 232</w:t>
      </w:r>
      <w:r w:rsidR="00BF2ACA" w:rsidRPr="00D801B9">
        <w:rPr>
          <w:rFonts w:ascii="Times New Roman" w:hAnsi="Times New Roman" w:cs="Times New Roman"/>
          <w:sz w:val="24"/>
          <w:szCs w:val="24"/>
        </w:rPr>
        <w:t xml:space="preserve"> </w:t>
      </w:r>
      <w:r w:rsidR="009D6BBE" w:rsidRPr="00D801B9">
        <w:rPr>
          <w:rFonts w:ascii="Times New Roman" w:hAnsi="Times New Roman" w:cs="Times New Roman"/>
          <w:sz w:val="24"/>
          <w:szCs w:val="24"/>
        </w:rPr>
        <w:t>04</w:t>
      </w:r>
      <w:r w:rsidRPr="00D801B9">
        <w:rPr>
          <w:rFonts w:ascii="Times New Roman" w:hAnsi="Times New Roman" w:cs="Times New Roman"/>
          <w:sz w:val="24"/>
          <w:szCs w:val="24"/>
        </w:rPr>
        <w:t>0 единиц однолетней рассады на 7</w:t>
      </w:r>
      <w:r w:rsidR="009D6BBE" w:rsidRPr="00D801B9">
        <w:rPr>
          <w:rFonts w:ascii="Times New Roman" w:hAnsi="Times New Roman" w:cs="Times New Roman"/>
          <w:sz w:val="24"/>
          <w:szCs w:val="24"/>
        </w:rPr>
        <w:t>3</w:t>
      </w:r>
      <w:r w:rsidRPr="00D801B9">
        <w:rPr>
          <w:rFonts w:ascii="Times New Roman" w:hAnsi="Times New Roman" w:cs="Times New Roman"/>
          <w:sz w:val="24"/>
          <w:szCs w:val="24"/>
        </w:rPr>
        <w:t xml:space="preserve"> цветниках.</w:t>
      </w:r>
    </w:p>
    <w:p w14:paraId="3AB0057A" w14:textId="77777777" w:rsidR="00600623" w:rsidRPr="00D801B9" w:rsidRDefault="00A27B11" w:rsidP="00600623">
      <w:pPr>
        <w:pStyle w:val="a4"/>
        <w:ind w:left="0" w:firstLine="567"/>
        <w:jc w:val="both"/>
        <w:rPr>
          <w:rFonts w:ascii="Times New Roman" w:hAnsi="Times New Roman" w:cs="Times New Roman"/>
          <w:sz w:val="24"/>
          <w:szCs w:val="24"/>
        </w:rPr>
      </w:pPr>
      <w:r w:rsidRPr="003F35FD">
        <w:rPr>
          <w:rFonts w:ascii="Times New Roman" w:hAnsi="Times New Roman" w:cs="Times New Roman"/>
          <w:sz w:val="24"/>
          <w:szCs w:val="24"/>
        </w:rPr>
        <w:lastRenderedPageBreak/>
        <w:t>П</w:t>
      </w:r>
      <w:r w:rsidR="00600623" w:rsidRPr="003F35FD">
        <w:rPr>
          <w:rFonts w:ascii="Times New Roman" w:hAnsi="Times New Roman" w:cs="Times New Roman"/>
          <w:sz w:val="24"/>
          <w:szCs w:val="24"/>
        </w:rPr>
        <w:t>роводилась плановая р</w:t>
      </w:r>
      <w:r w:rsidR="00135A20" w:rsidRPr="003F35FD">
        <w:rPr>
          <w:rFonts w:ascii="Times New Roman" w:hAnsi="Times New Roman" w:cs="Times New Roman"/>
          <w:sz w:val="24"/>
          <w:szCs w:val="24"/>
        </w:rPr>
        <w:t>абота по газоснабжению мемориального комплекса</w:t>
      </w:r>
      <w:r w:rsidR="00600623" w:rsidRPr="003F35FD">
        <w:rPr>
          <w:rFonts w:ascii="Times New Roman" w:hAnsi="Times New Roman" w:cs="Times New Roman"/>
          <w:sz w:val="24"/>
          <w:szCs w:val="24"/>
        </w:rPr>
        <w:t xml:space="preserve"> «Братская могила и могила Неизвестного солдата с Вечным огнем». Средства на заправку природным газом </w:t>
      </w:r>
      <w:r w:rsidR="0005302E" w:rsidRPr="003F35FD">
        <w:rPr>
          <w:rFonts w:ascii="Times New Roman" w:hAnsi="Times New Roman" w:cs="Times New Roman"/>
          <w:sz w:val="24"/>
          <w:szCs w:val="24"/>
        </w:rPr>
        <w:t>м</w:t>
      </w:r>
      <w:r w:rsidR="00600623" w:rsidRPr="003F35FD">
        <w:rPr>
          <w:rFonts w:ascii="Times New Roman" w:hAnsi="Times New Roman" w:cs="Times New Roman"/>
          <w:sz w:val="24"/>
          <w:szCs w:val="24"/>
        </w:rPr>
        <w:t>емориала (1,5 млн руб.) компенсированы Фондом поддержки социальных инициатив Газпрома.</w:t>
      </w:r>
      <w:r w:rsidR="00600623" w:rsidRPr="00D801B9">
        <w:rPr>
          <w:rFonts w:ascii="Times New Roman" w:hAnsi="Times New Roman" w:cs="Times New Roman"/>
          <w:sz w:val="24"/>
          <w:szCs w:val="24"/>
        </w:rPr>
        <w:t xml:space="preserve"> </w:t>
      </w:r>
    </w:p>
    <w:p w14:paraId="0DCEF543" w14:textId="77777777" w:rsidR="00D91965" w:rsidRPr="00D801B9" w:rsidRDefault="00600623" w:rsidP="00600623">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рамках подготовки к новогодним праздникам осуществлялось световое оформление городских территорий, в том числе в районах города Петрозаводска. Для украшения города установлены 50 декоративных конструкций и фотозон, более </w:t>
      </w:r>
      <w:r w:rsidR="00FE26AA">
        <w:rPr>
          <w:rFonts w:ascii="Times New Roman" w:hAnsi="Times New Roman" w:cs="Times New Roman"/>
          <w:sz w:val="24"/>
          <w:szCs w:val="24"/>
        </w:rPr>
        <w:br/>
      </w:r>
      <w:r w:rsidRPr="00D801B9">
        <w:rPr>
          <w:rFonts w:ascii="Times New Roman" w:hAnsi="Times New Roman" w:cs="Times New Roman"/>
          <w:sz w:val="24"/>
          <w:szCs w:val="24"/>
        </w:rPr>
        <w:t>620 световых консолей, вывешено более 5 тыс. м. световых гирлянд, 15 живых и искусственных елей к Новому году установлены во всех районах города.</w:t>
      </w:r>
    </w:p>
    <w:p w14:paraId="57A3B9F2" w14:textId="77777777" w:rsidR="00950A92" w:rsidRPr="00D801B9" w:rsidRDefault="00950A92" w:rsidP="00600623">
      <w:pPr>
        <w:pStyle w:val="a4"/>
        <w:ind w:left="567"/>
        <w:jc w:val="both"/>
        <w:rPr>
          <w:rFonts w:ascii="Times New Roman" w:hAnsi="Times New Roman" w:cs="Times New Roman"/>
          <w:sz w:val="24"/>
        </w:rPr>
      </w:pPr>
    </w:p>
    <w:p w14:paraId="3F215201" w14:textId="77777777" w:rsidR="00D74670" w:rsidRPr="00D801B9" w:rsidRDefault="00D74670" w:rsidP="00D74670">
      <w:pPr>
        <w:pStyle w:val="a4"/>
        <w:ind w:left="0" w:firstLine="567"/>
        <w:jc w:val="center"/>
        <w:outlineLvl w:val="0"/>
        <w:rPr>
          <w:rFonts w:ascii="Times New Roman" w:hAnsi="Times New Roman" w:cs="Times New Roman"/>
          <w:b/>
          <w:sz w:val="24"/>
          <w:szCs w:val="24"/>
        </w:rPr>
      </w:pPr>
      <w:r w:rsidRPr="00D801B9">
        <w:rPr>
          <w:rFonts w:ascii="Times New Roman" w:hAnsi="Times New Roman" w:cs="Times New Roman"/>
          <w:b/>
          <w:sz w:val="24"/>
          <w:szCs w:val="24"/>
          <w:lang w:val="en-US"/>
        </w:rPr>
        <w:t>V</w:t>
      </w:r>
      <w:r w:rsidRPr="00D801B9">
        <w:rPr>
          <w:rFonts w:ascii="Times New Roman" w:hAnsi="Times New Roman" w:cs="Times New Roman"/>
          <w:b/>
          <w:sz w:val="24"/>
          <w:szCs w:val="24"/>
        </w:rPr>
        <w:t xml:space="preserve"> Градостроительная деятельность</w:t>
      </w:r>
    </w:p>
    <w:p w14:paraId="7C53C913" w14:textId="77777777" w:rsidR="00D273BB" w:rsidRPr="00D801B9" w:rsidRDefault="00D273BB" w:rsidP="00D273BB">
      <w:pPr>
        <w:pStyle w:val="a4"/>
        <w:jc w:val="center"/>
        <w:outlineLvl w:val="1"/>
        <w:rPr>
          <w:rFonts w:ascii="Times New Roman" w:hAnsi="Times New Roman" w:cs="Times New Roman"/>
          <w:sz w:val="24"/>
          <w:szCs w:val="24"/>
        </w:rPr>
      </w:pPr>
      <w:r w:rsidRPr="00D801B9">
        <w:rPr>
          <w:rFonts w:ascii="Times New Roman" w:hAnsi="Times New Roman" w:cs="Times New Roman"/>
          <w:sz w:val="24"/>
          <w:szCs w:val="24"/>
        </w:rPr>
        <w:t xml:space="preserve">Утверждение Генерального плана Петрозаводского городского округа, </w:t>
      </w:r>
      <w:r w:rsidR="003E13B7" w:rsidRPr="00D801B9">
        <w:rPr>
          <w:rFonts w:ascii="Times New Roman" w:hAnsi="Times New Roman" w:cs="Times New Roman"/>
          <w:sz w:val="24"/>
          <w:szCs w:val="24"/>
        </w:rPr>
        <w:br/>
      </w:r>
      <w:r w:rsidRPr="00D801B9">
        <w:rPr>
          <w:rFonts w:ascii="Times New Roman" w:hAnsi="Times New Roman" w:cs="Times New Roman"/>
          <w:sz w:val="24"/>
          <w:szCs w:val="24"/>
        </w:rPr>
        <w:t>правил землепользования и застройки</w:t>
      </w:r>
    </w:p>
    <w:p w14:paraId="3555E081" w14:textId="77777777" w:rsidR="00007471" w:rsidRPr="007B1140" w:rsidRDefault="00007471" w:rsidP="00007471">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Территориальное развитие городского округа осуществляется в соответствии </w:t>
      </w:r>
      <w:r w:rsidRPr="00D801B9">
        <w:rPr>
          <w:rFonts w:ascii="Times New Roman" w:hAnsi="Times New Roman" w:cs="Times New Roman"/>
          <w:sz w:val="24"/>
        </w:rPr>
        <w:br/>
        <w:t>с Генеральным планом и Правилами землепользования и застройки города Петрозаводска</w:t>
      </w:r>
      <w:r w:rsidR="00101772" w:rsidRPr="00D801B9">
        <w:rPr>
          <w:rFonts w:ascii="Times New Roman" w:hAnsi="Times New Roman" w:cs="Times New Roman"/>
          <w:sz w:val="24"/>
        </w:rPr>
        <w:t xml:space="preserve"> </w:t>
      </w:r>
      <w:r w:rsidRPr="00D801B9">
        <w:rPr>
          <w:rFonts w:ascii="Times New Roman" w:hAnsi="Times New Roman" w:cs="Times New Roman"/>
          <w:sz w:val="24"/>
        </w:rPr>
        <w:t>в границах</w:t>
      </w:r>
      <w:r w:rsidRPr="007B1140">
        <w:rPr>
          <w:rFonts w:ascii="Times New Roman" w:hAnsi="Times New Roman" w:cs="Times New Roman"/>
          <w:sz w:val="24"/>
        </w:rPr>
        <w:t xml:space="preserve"> территории Петрозаводского городского округа (далее – Генеральный план, Правила землепользования и застройки)</w:t>
      </w:r>
      <w:r w:rsidR="00101772" w:rsidRPr="007B1140">
        <w:rPr>
          <w:rFonts w:ascii="Times New Roman" w:hAnsi="Times New Roman" w:cs="Times New Roman"/>
          <w:sz w:val="24"/>
        </w:rPr>
        <w:t xml:space="preserve"> </w:t>
      </w:r>
      <w:r w:rsidRPr="007B1140">
        <w:rPr>
          <w:rFonts w:ascii="Times New Roman" w:hAnsi="Times New Roman" w:cs="Times New Roman"/>
          <w:sz w:val="24"/>
        </w:rPr>
        <w:t xml:space="preserve">и проектами планировок территорий городского округа. </w:t>
      </w:r>
    </w:p>
    <w:p w14:paraId="3A927F6B" w14:textId="77777777" w:rsidR="0017362E" w:rsidRPr="007B1140" w:rsidRDefault="00007471" w:rsidP="00007471">
      <w:pPr>
        <w:pStyle w:val="a4"/>
        <w:ind w:left="0" w:firstLine="567"/>
        <w:jc w:val="both"/>
        <w:rPr>
          <w:rFonts w:ascii="Times New Roman" w:hAnsi="Times New Roman" w:cs="Times New Roman"/>
          <w:sz w:val="24"/>
        </w:rPr>
      </w:pPr>
      <w:r w:rsidRPr="007B1140">
        <w:rPr>
          <w:rFonts w:ascii="Times New Roman" w:hAnsi="Times New Roman" w:cs="Times New Roman"/>
          <w:sz w:val="24"/>
        </w:rPr>
        <w:t xml:space="preserve">Генеральный план в редакции, утвержденной Решением Петрозаводского городского Совета от 11.07.2008 №XXVI/XX-361, определением Верховного Суда </w:t>
      </w:r>
      <w:r w:rsidR="00F23156" w:rsidRPr="007B1140">
        <w:rPr>
          <w:rFonts w:ascii="Times New Roman" w:hAnsi="Times New Roman" w:cs="Times New Roman"/>
          <w:sz w:val="24"/>
        </w:rPr>
        <w:t xml:space="preserve">Российской Федерации </w:t>
      </w:r>
      <w:r w:rsidR="0049126B">
        <w:rPr>
          <w:rFonts w:ascii="Times New Roman" w:hAnsi="Times New Roman" w:cs="Times New Roman"/>
          <w:sz w:val="24"/>
        </w:rPr>
        <w:t>от 27.07.2016 №75-КГ16-5</w:t>
      </w:r>
      <w:r w:rsidRPr="007B1140">
        <w:rPr>
          <w:rFonts w:ascii="Times New Roman" w:hAnsi="Times New Roman" w:cs="Times New Roman"/>
          <w:sz w:val="24"/>
        </w:rPr>
        <w:t xml:space="preserve"> был признан недействующим в части включения в границы населенного пункта лесных участков, находящихся в собственности Российской Федерации.</w:t>
      </w:r>
      <w:r w:rsidR="00101772" w:rsidRPr="007B1140">
        <w:rPr>
          <w:rFonts w:ascii="Times New Roman" w:hAnsi="Times New Roman" w:cs="Times New Roman"/>
          <w:sz w:val="24"/>
        </w:rPr>
        <w:t xml:space="preserve"> </w:t>
      </w:r>
      <w:r w:rsidR="0017362E" w:rsidRPr="007B1140">
        <w:rPr>
          <w:rFonts w:ascii="Times New Roman" w:hAnsi="Times New Roman" w:cs="Times New Roman"/>
          <w:sz w:val="24"/>
        </w:rPr>
        <w:t xml:space="preserve">В целях устранения допущенного нарушения разработан Проект внесения изменений в Генеральный план и в 2022 году утвержден Решением Петрозаводского городского Совета от 03.06.2022 № 29/9-108.  </w:t>
      </w:r>
    </w:p>
    <w:p w14:paraId="212EFB72" w14:textId="77777777" w:rsidR="00007471" w:rsidRPr="007B1140" w:rsidRDefault="00007471" w:rsidP="00007471">
      <w:pPr>
        <w:pStyle w:val="a4"/>
        <w:ind w:left="0" w:firstLine="567"/>
        <w:jc w:val="both"/>
        <w:rPr>
          <w:rFonts w:ascii="Times New Roman" w:hAnsi="Times New Roman" w:cs="Times New Roman"/>
          <w:sz w:val="24"/>
        </w:rPr>
      </w:pPr>
      <w:r w:rsidRPr="007B1140">
        <w:rPr>
          <w:rFonts w:ascii="Times New Roman" w:hAnsi="Times New Roman" w:cs="Times New Roman"/>
          <w:sz w:val="24"/>
        </w:rPr>
        <w:t xml:space="preserve">В настоящее время по муниципальному контракту разрабатывается Проект внесения изменений в Правила землепользования и застройки в целях приведения их в соответствие с Генеральным планом в редакции, утвержденной Решением Петрозаводского городского Совета от 03.06.2022 № 29/9-108. </w:t>
      </w:r>
    </w:p>
    <w:p w14:paraId="22711A82" w14:textId="77777777" w:rsidR="00007471" w:rsidRPr="007B1140" w:rsidRDefault="00007471" w:rsidP="00007471">
      <w:pPr>
        <w:pStyle w:val="a4"/>
        <w:ind w:left="0" w:firstLine="567"/>
        <w:jc w:val="both"/>
        <w:rPr>
          <w:rFonts w:ascii="Times New Roman" w:hAnsi="Times New Roman" w:cs="Times New Roman"/>
          <w:sz w:val="24"/>
        </w:rPr>
      </w:pPr>
      <w:r w:rsidRPr="007B1140">
        <w:rPr>
          <w:rFonts w:ascii="Times New Roman" w:hAnsi="Times New Roman" w:cs="Times New Roman"/>
          <w:sz w:val="24"/>
        </w:rPr>
        <w:t>Генеральным планом в границы города включены территории лесных квартало</w:t>
      </w:r>
      <w:r w:rsidR="00A27B11" w:rsidRPr="007B1140">
        <w:rPr>
          <w:rFonts w:ascii="Times New Roman" w:hAnsi="Times New Roman" w:cs="Times New Roman"/>
          <w:sz w:val="24"/>
        </w:rPr>
        <w:t>в общей площадью около 3 000 га</w:t>
      </w:r>
      <w:r w:rsidRPr="007B1140">
        <w:rPr>
          <w:rFonts w:ascii="Times New Roman" w:hAnsi="Times New Roman" w:cs="Times New Roman"/>
          <w:sz w:val="24"/>
        </w:rPr>
        <w:t xml:space="preserve">, что позволит реализовать планы строительства объектов социального назначения, например, коррекционной школы, расширить территории индивидуальной жилой застройки для предоставления земельных участков многодетным семьям, увеличить территории многоэтажной и </w:t>
      </w:r>
      <w:proofErr w:type="spellStart"/>
      <w:r w:rsidRPr="007B1140">
        <w:rPr>
          <w:rFonts w:ascii="Times New Roman" w:hAnsi="Times New Roman" w:cs="Times New Roman"/>
          <w:sz w:val="24"/>
        </w:rPr>
        <w:t>среднеэтажной</w:t>
      </w:r>
      <w:proofErr w:type="spellEnd"/>
      <w:r w:rsidRPr="007B1140">
        <w:rPr>
          <w:rFonts w:ascii="Times New Roman" w:hAnsi="Times New Roman" w:cs="Times New Roman"/>
          <w:sz w:val="24"/>
        </w:rPr>
        <w:t xml:space="preserve"> и малоэтажной застройки.</w:t>
      </w:r>
    </w:p>
    <w:p w14:paraId="6812BBC0" w14:textId="77777777" w:rsidR="00007471" w:rsidRPr="007B1140" w:rsidRDefault="00007471" w:rsidP="00007471">
      <w:pPr>
        <w:pStyle w:val="a4"/>
        <w:ind w:left="0" w:firstLine="567"/>
        <w:jc w:val="both"/>
        <w:rPr>
          <w:rFonts w:ascii="Times New Roman" w:hAnsi="Times New Roman" w:cs="Times New Roman"/>
          <w:sz w:val="24"/>
        </w:rPr>
      </w:pPr>
      <w:r w:rsidRPr="007B1140">
        <w:rPr>
          <w:rFonts w:ascii="Times New Roman" w:hAnsi="Times New Roman" w:cs="Times New Roman"/>
          <w:sz w:val="24"/>
        </w:rPr>
        <w:t xml:space="preserve">Для индивидуальной жилой застройки Генеральным планом предусмотрено </w:t>
      </w:r>
      <w:r w:rsidR="00A27B11" w:rsidRPr="007B1140">
        <w:rPr>
          <w:rFonts w:ascii="Times New Roman" w:hAnsi="Times New Roman" w:cs="Times New Roman"/>
          <w:sz w:val="24"/>
        </w:rPr>
        <w:br/>
        <w:t>321,88 га</w:t>
      </w:r>
      <w:r w:rsidR="000466DF" w:rsidRPr="007B1140">
        <w:rPr>
          <w:rFonts w:ascii="Times New Roman" w:hAnsi="Times New Roman" w:cs="Times New Roman"/>
          <w:sz w:val="24"/>
        </w:rPr>
        <w:t xml:space="preserve"> </w:t>
      </w:r>
      <w:r w:rsidRPr="007B1140">
        <w:rPr>
          <w:rFonts w:ascii="Times New Roman" w:hAnsi="Times New Roman" w:cs="Times New Roman"/>
          <w:sz w:val="24"/>
        </w:rPr>
        <w:t xml:space="preserve">в районе Сулажгорского Кирпичного Завода </w:t>
      </w:r>
      <w:r w:rsidR="000466DF" w:rsidRPr="007B1140">
        <w:rPr>
          <w:rFonts w:ascii="Times New Roman" w:hAnsi="Times New Roman" w:cs="Times New Roman"/>
          <w:sz w:val="24"/>
        </w:rPr>
        <w:t>(</w:t>
      </w:r>
      <w:r w:rsidRPr="007B1140">
        <w:rPr>
          <w:rFonts w:ascii="Times New Roman" w:hAnsi="Times New Roman" w:cs="Times New Roman"/>
          <w:sz w:val="24"/>
        </w:rPr>
        <w:t>81,5 га</w:t>
      </w:r>
      <w:r w:rsidR="000466DF" w:rsidRPr="007B1140">
        <w:rPr>
          <w:rFonts w:ascii="Times New Roman" w:hAnsi="Times New Roman" w:cs="Times New Roman"/>
          <w:sz w:val="24"/>
        </w:rPr>
        <w:t xml:space="preserve">), </w:t>
      </w:r>
      <w:r w:rsidRPr="007B1140">
        <w:rPr>
          <w:rFonts w:ascii="Times New Roman" w:hAnsi="Times New Roman" w:cs="Times New Roman"/>
          <w:sz w:val="24"/>
        </w:rPr>
        <w:t>в районе Птицефабрика</w:t>
      </w:r>
      <w:r w:rsidR="00CA3252" w:rsidRPr="007B1140">
        <w:rPr>
          <w:rFonts w:ascii="Times New Roman" w:hAnsi="Times New Roman" w:cs="Times New Roman"/>
          <w:sz w:val="24"/>
        </w:rPr>
        <w:t xml:space="preserve"> </w:t>
      </w:r>
      <w:r w:rsidR="000466DF" w:rsidRPr="007B1140">
        <w:rPr>
          <w:rFonts w:ascii="Times New Roman" w:hAnsi="Times New Roman" w:cs="Times New Roman"/>
          <w:sz w:val="24"/>
        </w:rPr>
        <w:t xml:space="preserve">(92,08 га), </w:t>
      </w:r>
      <w:r w:rsidRPr="007B1140">
        <w:rPr>
          <w:rFonts w:ascii="Times New Roman" w:hAnsi="Times New Roman" w:cs="Times New Roman"/>
          <w:sz w:val="24"/>
        </w:rPr>
        <w:t xml:space="preserve">в районе </w:t>
      </w:r>
      <w:proofErr w:type="spellStart"/>
      <w:r w:rsidRPr="007B1140">
        <w:rPr>
          <w:rFonts w:ascii="Times New Roman" w:hAnsi="Times New Roman" w:cs="Times New Roman"/>
          <w:sz w:val="24"/>
        </w:rPr>
        <w:t>Кукковка</w:t>
      </w:r>
      <w:proofErr w:type="spellEnd"/>
      <w:r w:rsidR="00CA3252" w:rsidRPr="007B1140">
        <w:rPr>
          <w:rFonts w:ascii="Times New Roman" w:hAnsi="Times New Roman" w:cs="Times New Roman"/>
          <w:sz w:val="24"/>
        </w:rPr>
        <w:t xml:space="preserve"> </w:t>
      </w:r>
      <w:r w:rsidR="000466DF" w:rsidRPr="007B1140">
        <w:rPr>
          <w:rFonts w:ascii="Times New Roman" w:hAnsi="Times New Roman" w:cs="Times New Roman"/>
          <w:sz w:val="24"/>
        </w:rPr>
        <w:t>(</w:t>
      </w:r>
      <w:r w:rsidRPr="007B1140">
        <w:rPr>
          <w:rFonts w:ascii="Times New Roman" w:hAnsi="Times New Roman" w:cs="Times New Roman"/>
          <w:sz w:val="24"/>
        </w:rPr>
        <w:t>24,7 га</w:t>
      </w:r>
      <w:r w:rsidR="000466DF" w:rsidRPr="007B1140">
        <w:rPr>
          <w:rFonts w:ascii="Times New Roman" w:hAnsi="Times New Roman" w:cs="Times New Roman"/>
          <w:sz w:val="24"/>
        </w:rPr>
        <w:t>),</w:t>
      </w:r>
      <w:r w:rsidRPr="007B1140">
        <w:rPr>
          <w:rFonts w:ascii="Times New Roman" w:hAnsi="Times New Roman" w:cs="Times New Roman"/>
          <w:sz w:val="24"/>
        </w:rPr>
        <w:t xml:space="preserve"> в районе </w:t>
      </w:r>
      <w:proofErr w:type="spellStart"/>
      <w:r w:rsidRPr="007B1140">
        <w:rPr>
          <w:rFonts w:ascii="Times New Roman" w:hAnsi="Times New Roman" w:cs="Times New Roman"/>
          <w:sz w:val="24"/>
        </w:rPr>
        <w:t>Древлянка</w:t>
      </w:r>
      <w:proofErr w:type="spellEnd"/>
      <w:r w:rsidR="00CA3252" w:rsidRPr="007B1140">
        <w:rPr>
          <w:rFonts w:ascii="Times New Roman" w:hAnsi="Times New Roman" w:cs="Times New Roman"/>
          <w:sz w:val="24"/>
        </w:rPr>
        <w:t xml:space="preserve"> </w:t>
      </w:r>
      <w:r w:rsidR="000466DF" w:rsidRPr="007B1140">
        <w:rPr>
          <w:rFonts w:ascii="Times New Roman" w:hAnsi="Times New Roman" w:cs="Times New Roman"/>
          <w:sz w:val="24"/>
        </w:rPr>
        <w:t>(</w:t>
      </w:r>
      <w:r w:rsidRPr="007B1140">
        <w:rPr>
          <w:rFonts w:ascii="Times New Roman" w:hAnsi="Times New Roman" w:cs="Times New Roman"/>
          <w:sz w:val="24"/>
        </w:rPr>
        <w:t>123,6 га</w:t>
      </w:r>
      <w:r w:rsidR="000466DF" w:rsidRPr="007B1140">
        <w:rPr>
          <w:rFonts w:ascii="Times New Roman" w:hAnsi="Times New Roman" w:cs="Times New Roman"/>
          <w:sz w:val="24"/>
        </w:rPr>
        <w:t>)</w:t>
      </w:r>
      <w:r w:rsidRPr="007B1140">
        <w:rPr>
          <w:rFonts w:ascii="Times New Roman" w:hAnsi="Times New Roman" w:cs="Times New Roman"/>
          <w:sz w:val="24"/>
        </w:rPr>
        <w:t>.</w:t>
      </w:r>
    </w:p>
    <w:p w14:paraId="31B99C61" w14:textId="77777777" w:rsidR="00007471" w:rsidRPr="007B1140" w:rsidRDefault="00A27B11" w:rsidP="00007471">
      <w:pPr>
        <w:pStyle w:val="a4"/>
        <w:ind w:left="0" w:firstLine="567"/>
        <w:jc w:val="both"/>
        <w:rPr>
          <w:rFonts w:ascii="Times New Roman" w:hAnsi="Times New Roman" w:cs="Times New Roman"/>
          <w:sz w:val="24"/>
        </w:rPr>
      </w:pPr>
      <w:r w:rsidRPr="007B1140">
        <w:rPr>
          <w:rFonts w:ascii="Times New Roman" w:hAnsi="Times New Roman" w:cs="Times New Roman"/>
          <w:sz w:val="24"/>
        </w:rPr>
        <w:t>В</w:t>
      </w:r>
      <w:r w:rsidR="00007471" w:rsidRPr="007B1140">
        <w:rPr>
          <w:rFonts w:ascii="Times New Roman" w:hAnsi="Times New Roman" w:cs="Times New Roman"/>
          <w:sz w:val="24"/>
        </w:rPr>
        <w:t xml:space="preserve"> соответствии с Градостроительным кодексом </w:t>
      </w:r>
      <w:r w:rsidR="00F23156" w:rsidRPr="007B1140">
        <w:rPr>
          <w:rFonts w:ascii="Times New Roman" w:hAnsi="Times New Roman" w:cs="Times New Roman"/>
          <w:sz w:val="24"/>
        </w:rPr>
        <w:t>Российской Федерации</w:t>
      </w:r>
      <w:r w:rsidR="00007471" w:rsidRPr="007B1140">
        <w:rPr>
          <w:rFonts w:ascii="Times New Roman" w:hAnsi="Times New Roman" w:cs="Times New Roman"/>
          <w:sz w:val="24"/>
        </w:rPr>
        <w:t xml:space="preserve"> в 2022 году </w:t>
      </w:r>
      <w:r w:rsidR="00007471" w:rsidRPr="007B1140">
        <w:rPr>
          <w:rFonts w:ascii="Times New Roman" w:hAnsi="Times New Roman" w:cs="Times New Roman"/>
          <w:sz w:val="24"/>
        </w:rPr>
        <w:br/>
        <w:t>в рамках</w:t>
      </w:r>
      <w:r w:rsidR="00BE5FEA" w:rsidRPr="007B1140">
        <w:rPr>
          <w:rFonts w:ascii="Times New Roman" w:hAnsi="Times New Roman" w:cs="Times New Roman"/>
          <w:sz w:val="24"/>
        </w:rPr>
        <w:t xml:space="preserve"> </w:t>
      </w:r>
      <w:r w:rsidR="00307BF3" w:rsidRPr="007B1140">
        <w:rPr>
          <w:rFonts w:ascii="Times New Roman" w:hAnsi="Times New Roman" w:cs="Times New Roman"/>
          <w:sz w:val="24"/>
        </w:rPr>
        <w:t>градостроительной деятельности</w:t>
      </w:r>
      <w:r w:rsidR="00007471" w:rsidRPr="007B1140">
        <w:rPr>
          <w:rFonts w:ascii="Times New Roman" w:hAnsi="Times New Roman" w:cs="Times New Roman"/>
          <w:sz w:val="24"/>
        </w:rPr>
        <w:t xml:space="preserve"> проведено </w:t>
      </w:r>
      <w:r w:rsidR="0017362E" w:rsidRPr="007B1140">
        <w:rPr>
          <w:rFonts w:ascii="Times New Roman" w:hAnsi="Times New Roman" w:cs="Times New Roman"/>
          <w:sz w:val="24"/>
        </w:rPr>
        <w:t>22</w:t>
      </w:r>
      <w:r w:rsidR="00007471" w:rsidRPr="007B1140">
        <w:rPr>
          <w:rFonts w:ascii="Times New Roman" w:hAnsi="Times New Roman" w:cs="Times New Roman"/>
          <w:sz w:val="24"/>
        </w:rPr>
        <w:t xml:space="preserve"> публичных слушани</w:t>
      </w:r>
      <w:r w:rsidR="0017362E" w:rsidRPr="007B1140">
        <w:rPr>
          <w:rFonts w:ascii="Times New Roman" w:hAnsi="Times New Roman" w:cs="Times New Roman"/>
          <w:sz w:val="24"/>
        </w:rPr>
        <w:t>я</w:t>
      </w:r>
      <w:r w:rsidR="00007471" w:rsidRPr="007B1140">
        <w:rPr>
          <w:rFonts w:ascii="Times New Roman" w:hAnsi="Times New Roman" w:cs="Times New Roman"/>
          <w:sz w:val="24"/>
        </w:rPr>
        <w:t>, в том числе по Проекту внесения изменений в Генеральный план города Петрозаводска, проектам планировки и межевания территорий, проектам внесения изменений в Прави</w:t>
      </w:r>
      <w:r w:rsidR="00307BF3" w:rsidRPr="007B1140">
        <w:rPr>
          <w:rFonts w:ascii="Times New Roman" w:hAnsi="Times New Roman" w:cs="Times New Roman"/>
          <w:sz w:val="24"/>
        </w:rPr>
        <w:t>ла землепользования и застройки. П</w:t>
      </w:r>
      <w:r w:rsidR="00007471" w:rsidRPr="007B1140">
        <w:rPr>
          <w:rFonts w:ascii="Times New Roman" w:hAnsi="Times New Roman" w:cs="Times New Roman"/>
          <w:sz w:val="24"/>
        </w:rPr>
        <w:t>роверено и утверждено 5</w:t>
      </w:r>
      <w:r w:rsidR="0017362E" w:rsidRPr="007B1140">
        <w:rPr>
          <w:rFonts w:ascii="Times New Roman" w:hAnsi="Times New Roman" w:cs="Times New Roman"/>
          <w:sz w:val="24"/>
        </w:rPr>
        <w:t>4 проекта</w:t>
      </w:r>
      <w:r w:rsidR="00007471" w:rsidRPr="007B1140">
        <w:rPr>
          <w:rFonts w:ascii="Times New Roman" w:hAnsi="Times New Roman" w:cs="Times New Roman"/>
          <w:sz w:val="24"/>
        </w:rPr>
        <w:t xml:space="preserve"> планировки и межевания территорий и внесения изменений в них, в том числе для размещения линейных объектов с проведением публичных слушаний.</w:t>
      </w:r>
    </w:p>
    <w:p w14:paraId="38B0F0BB" w14:textId="77777777" w:rsidR="00A07CB4" w:rsidRPr="007B1140" w:rsidRDefault="00A07CB4" w:rsidP="00A07CB4">
      <w:pPr>
        <w:pStyle w:val="a4"/>
        <w:ind w:left="0" w:firstLine="567"/>
        <w:jc w:val="both"/>
        <w:rPr>
          <w:rFonts w:ascii="Times New Roman" w:hAnsi="Times New Roman" w:cs="Times New Roman"/>
          <w:sz w:val="24"/>
        </w:rPr>
      </w:pPr>
      <w:r w:rsidRPr="007B1140">
        <w:rPr>
          <w:rFonts w:ascii="Times New Roman" w:hAnsi="Times New Roman" w:cs="Times New Roman"/>
          <w:sz w:val="24"/>
        </w:rPr>
        <w:t xml:space="preserve">В рамках реализации национальных проектов значимым направлением является строительство жилья. В течение последних лет наблюдались положительные тенденции развития жилищного строительства города. За 2022 год в Администрацию поступило </w:t>
      </w:r>
      <w:r w:rsidR="00252D1B" w:rsidRPr="007B1140">
        <w:rPr>
          <w:rFonts w:ascii="Times New Roman" w:hAnsi="Times New Roman" w:cs="Times New Roman"/>
          <w:sz w:val="24"/>
        </w:rPr>
        <w:br/>
      </w:r>
      <w:r w:rsidRPr="007B1140">
        <w:rPr>
          <w:rFonts w:ascii="Times New Roman" w:hAnsi="Times New Roman" w:cs="Times New Roman"/>
          <w:sz w:val="24"/>
        </w:rPr>
        <w:lastRenderedPageBreak/>
        <w:t>669 заявлений на получение разрешений на строительство и на ввод объектов в эксплуатацию, в том числе внесение изменений и продление их срока действия, а также уведомлений о планируемом строительстве и окончании строительства индивидуальных жилых домов. В течение года было рассмотрено и выдано 52 разрешения на строительство, 52 разрешения на ввод в эксплуатацию, 151 уведомление о соответствии (несоответствии) параметров объекта ИЖС установленным параметрам и допустимости размещения на земельном участке, 4 уведомления о соответствии (несоответствии) построенных или реконструированных объектов ИЖС, продлено и</w:t>
      </w:r>
      <w:r w:rsidR="00101772" w:rsidRPr="007B1140">
        <w:rPr>
          <w:rFonts w:ascii="Times New Roman" w:hAnsi="Times New Roman" w:cs="Times New Roman"/>
          <w:sz w:val="24"/>
        </w:rPr>
        <w:t xml:space="preserve"> </w:t>
      </w:r>
      <w:r w:rsidRPr="007B1140">
        <w:rPr>
          <w:rFonts w:ascii="Times New Roman" w:hAnsi="Times New Roman" w:cs="Times New Roman"/>
          <w:sz w:val="24"/>
        </w:rPr>
        <w:t>внесено</w:t>
      </w:r>
      <w:r w:rsidR="00101772" w:rsidRPr="007B1140">
        <w:rPr>
          <w:rFonts w:ascii="Times New Roman" w:hAnsi="Times New Roman" w:cs="Times New Roman"/>
          <w:sz w:val="24"/>
        </w:rPr>
        <w:t xml:space="preserve"> </w:t>
      </w:r>
      <w:r w:rsidRPr="007B1140">
        <w:rPr>
          <w:rFonts w:ascii="Times New Roman" w:hAnsi="Times New Roman" w:cs="Times New Roman"/>
          <w:sz w:val="24"/>
        </w:rPr>
        <w:t>изменений в 103 разрешения, подготовлено и направлено заявителям 28 мотивированных отказов в выдаче разрешений, отозвано застройщиками 26 заявлений.</w:t>
      </w:r>
      <w:r w:rsidR="00101772" w:rsidRPr="007B1140">
        <w:rPr>
          <w:rFonts w:ascii="Times New Roman" w:hAnsi="Times New Roman" w:cs="Times New Roman"/>
          <w:sz w:val="24"/>
        </w:rPr>
        <w:t xml:space="preserve"> </w:t>
      </w:r>
      <w:r w:rsidRPr="007B1140">
        <w:rPr>
          <w:rFonts w:ascii="Times New Roman" w:hAnsi="Times New Roman" w:cs="Times New Roman"/>
          <w:sz w:val="24"/>
        </w:rPr>
        <w:t>Выдано 7 актов освидетельствования, подтверждающих проведение основных работ по строительству (реконструкции) объектов индивидуального жилищного строительства, осуществляемых с привлечением средств материнского (семейного) капитала.</w:t>
      </w:r>
    </w:p>
    <w:p w14:paraId="77101850" w14:textId="77777777" w:rsidR="00A07CB4" w:rsidRPr="007B1140" w:rsidRDefault="00A07CB4" w:rsidP="00A07CB4">
      <w:pPr>
        <w:pStyle w:val="a4"/>
        <w:ind w:left="0" w:firstLine="567"/>
        <w:jc w:val="both"/>
        <w:rPr>
          <w:rFonts w:ascii="Times New Roman" w:hAnsi="Times New Roman" w:cs="Times New Roman"/>
          <w:sz w:val="24"/>
        </w:rPr>
      </w:pPr>
      <w:r w:rsidRPr="007B1140">
        <w:rPr>
          <w:rFonts w:ascii="Times New Roman" w:hAnsi="Times New Roman" w:cs="Times New Roman"/>
          <w:sz w:val="24"/>
        </w:rPr>
        <w:t>Администрацией проводится работа, направленная на выявление аварийных объектов капитально</w:t>
      </w:r>
      <w:r w:rsidR="00AF64A9">
        <w:rPr>
          <w:rFonts w:ascii="Times New Roman" w:hAnsi="Times New Roman" w:cs="Times New Roman"/>
          <w:sz w:val="24"/>
        </w:rPr>
        <w:t>го строительства и принятие мер</w:t>
      </w:r>
      <w:r w:rsidRPr="007B1140">
        <w:rPr>
          <w:rFonts w:ascii="Times New Roman" w:hAnsi="Times New Roman" w:cs="Times New Roman"/>
          <w:sz w:val="24"/>
        </w:rPr>
        <w:t xml:space="preserve"> к собственникам таких объектов, в пределах своей компетенции. Информация об аварийных объектах (паспорта) направляется в адрес Министерства имущественных и земельных отношений Республики Карелия, объекты включаются в Перечень </w:t>
      </w:r>
      <w:proofErr w:type="spellStart"/>
      <w:r w:rsidRPr="007B1140">
        <w:rPr>
          <w:rFonts w:ascii="Times New Roman" w:hAnsi="Times New Roman" w:cs="Times New Roman"/>
          <w:sz w:val="24"/>
        </w:rPr>
        <w:t>руинированных</w:t>
      </w:r>
      <w:proofErr w:type="spellEnd"/>
      <w:r w:rsidRPr="007B1140">
        <w:rPr>
          <w:rFonts w:ascii="Times New Roman" w:hAnsi="Times New Roman" w:cs="Times New Roman"/>
          <w:sz w:val="24"/>
        </w:rPr>
        <w:t xml:space="preserve"> объектов (Реестр), размещенный на официальном сайте. По состоянию на </w:t>
      </w:r>
      <w:r w:rsidR="00D426DC" w:rsidRPr="007B1140">
        <w:rPr>
          <w:rFonts w:ascii="Times New Roman" w:hAnsi="Times New Roman" w:cs="Times New Roman"/>
          <w:sz w:val="24"/>
        </w:rPr>
        <w:t>3</w:t>
      </w:r>
      <w:r w:rsidRPr="007B1140">
        <w:rPr>
          <w:rFonts w:ascii="Times New Roman" w:hAnsi="Times New Roman" w:cs="Times New Roman"/>
          <w:sz w:val="24"/>
        </w:rPr>
        <w:t xml:space="preserve">1.12.2022 в реестре выявленных </w:t>
      </w:r>
      <w:proofErr w:type="spellStart"/>
      <w:r w:rsidRPr="007B1140">
        <w:rPr>
          <w:rFonts w:ascii="Times New Roman" w:hAnsi="Times New Roman" w:cs="Times New Roman"/>
          <w:sz w:val="24"/>
        </w:rPr>
        <w:t>руинированных</w:t>
      </w:r>
      <w:proofErr w:type="spellEnd"/>
      <w:r w:rsidRPr="007B1140">
        <w:rPr>
          <w:rFonts w:ascii="Times New Roman" w:hAnsi="Times New Roman" w:cs="Times New Roman"/>
          <w:sz w:val="24"/>
        </w:rPr>
        <w:t xml:space="preserve"> объектов на территории Петрозаводского городского округа числится 52 объекта, из которых:</w:t>
      </w:r>
    </w:p>
    <w:p w14:paraId="3F81A1DC" w14:textId="77777777" w:rsidR="00A07CB4" w:rsidRPr="007B1140" w:rsidRDefault="00A07CB4" w:rsidP="00A07CB4">
      <w:pPr>
        <w:pStyle w:val="a4"/>
        <w:ind w:left="0" w:firstLine="567"/>
        <w:jc w:val="both"/>
        <w:rPr>
          <w:rFonts w:ascii="Times New Roman" w:hAnsi="Times New Roman" w:cs="Times New Roman"/>
          <w:sz w:val="24"/>
        </w:rPr>
      </w:pPr>
      <w:r w:rsidRPr="007B1140">
        <w:rPr>
          <w:rFonts w:ascii="Times New Roman" w:hAnsi="Times New Roman" w:cs="Times New Roman"/>
          <w:sz w:val="24"/>
        </w:rPr>
        <w:t>- 3 объекта восстановлены (капитальный ремонт) и исключены из Реестра;</w:t>
      </w:r>
    </w:p>
    <w:p w14:paraId="6B2B44DE" w14:textId="77777777" w:rsidR="00A07CB4" w:rsidRPr="007B1140" w:rsidRDefault="00A07CB4" w:rsidP="00A07CB4">
      <w:pPr>
        <w:pStyle w:val="a4"/>
        <w:ind w:left="0" w:firstLine="567"/>
        <w:jc w:val="both"/>
        <w:rPr>
          <w:rFonts w:ascii="Times New Roman" w:hAnsi="Times New Roman" w:cs="Times New Roman"/>
          <w:sz w:val="24"/>
        </w:rPr>
      </w:pPr>
      <w:r w:rsidRPr="007B1140">
        <w:rPr>
          <w:rFonts w:ascii="Times New Roman" w:hAnsi="Times New Roman" w:cs="Times New Roman"/>
          <w:sz w:val="24"/>
        </w:rPr>
        <w:t>- 12 объектов снесено и исключено из Реестра;</w:t>
      </w:r>
    </w:p>
    <w:p w14:paraId="75FDF194" w14:textId="77777777" w:rsidR="00A07CB4" w:rsidRPr="007B1140" w:rsidRDefault="00A07CB4" w:rsidP="00A07CB4">
      <w:pPr>
        <w:pStyle w:val="a4"/>
        <w:ind w:left="0" w:firstLine="567"/>
        <w:jc w:val="both"/>
        <w:rPr>
          <w:rFonts w:ascii="Times New Roman" w:hAnsi="Times New Roman" w:cs="Times New Roman"/>
          <w:sz w:val="24"/>
        </w:rPr>
      </w:pPr>
      <w:r w:rsidRPr="007B1140">
        <w:rPr>
          <w:rFonts w:ascii="Times New Roman" w:hAnsi="Times New Roman" w:cs="Times New Roman"/>
          <w:sz w:val="24"/>
        </w:rPr>
        <w:t xml:space="preserve">- 18 объектов приведено в надлежащее состояние (консервация); </w:t>
      </w:r>
    </w:p>
    <w:p w14:paraId="2A29C190" w14:textId="77777777" w:rsidR="00A07CB4" w:rsidRPr="007B1140" w:rsidRDefault="00A07CB4" w:rsidP="00A07CB4">
      <w:pPr>
        <w:pStyle w:val="a4"/>
        <w:ind w:left="0" w:firstLine="567"/>
        <w:jc w:val="both"/>
        <w:rPr>
          <w:rFonts w:ascii="Times New Roman" w:hAnsi="Times New Roman" w:cs="Times New Roman"/>
          <w:sz w:val="24"/>
        </w:rPr>
      </w:pPr>
      <w:r w:rsidRPr="007B1140">
        <w:rPr>
          <w:rFonts w:ascii="Times New Roman" w:hAnsi="Times New Roman" w:cs="Times New Roman"/>
          <w:sz w:val="24"/>
        </w:rPr>
        <w:t>- 19 объектов в работе (по 3 объектам решение о консервации принято в судебном порядке; по 10 объектам собственникам направлены требования о необходимости проведения работ по ограничению доступа на территорию и по выполнению консервации аварийного объекта; по 3 муниципальным объектам изыскивается возможность с</w:t>
      </w:r>
      <w:r w:rsidR="00666CA5" w:rsidRPr="007B1140">
        <w:rPr>
          <w:rFonts w:ascii="Times New Roman" w:hAnsi="Times New Roman" w:cs="Times New Roman"/>
          <w:sz w:val="24"/>
        </w:rPr>
        <w:t>носа зданий; 1 объект передан</w:t>
      </w:r>
      <w:r w:rsidRPr="007B1140">
        <w:rPr>
          <w:rFonts w:ascii="Times New Roman" w:hAnsi="Times New Roman" w:cs="Times New Roman"/>
          <w:sz w:val="24"/>
        </w:rPr>
        <w:t xml:space="preserve"> в безвозмездное временное пользование </w:t>
      </w:r>
      <w:r w:rsidR="00666CA5" w:rsidRPr="007B1140">
        <w:rPr>
          <w:rFonts w:ascii="Times New Roman" w:hAnsi="Times New Roman" w:cs="Times New Roman"/>
          <w:sz w:val="24"/>
        </w:rPr>
        <w:br/>
      </w:r>
      <w:r w:rsidRPr="007B1140">
        <w:rPr>
          <w:rFonts w:ascii="Times New Roman" w:hAnsi="Times New Roman" w:cs="Times New Roman"/>
          <w:sz w:val="24"/>
        </w:rPr>
        <w:t>ПУ ФСБ России по Республике Карелия; по 2 объектам рассматривается возможность признания права муниципальной собственности с целью решения вопроса по сносу аварийных объектов в связи с их разрушением и нецелесообразностью дальнейшего восстановления</w:t>
      </w:r>
      <w:r w:rsidR="0020227A" w:rsidRPr="007B1140">
        <w:rPr>
          <w:rFonts w:ascii="Times New Roman" w:hAnsi="Times New Roman" w:cs="Times New Roman"/>
          <w:sz w:val="24"/>
        </w:rPr>
        <w:t>)</w:t>
      </w:r>
      <w:r w:rsidRPr="007B1140">
        <w:rPr>
          <w:rFonts w:ascii="Times New Roman" w:hAnsi="Times New Roman" w:cs="Times New Roman"/>
          <w:sz w:val="24"/>
        </w:rPr>
        <w:t>.</w:t>
      </w:r>
      <w:r w:rsidR="00101772" w:rsidRPr="007B1140">
        <w:rPr>
          <w:rFonts w:ascii="Times New Roman" w:hAnsi="Times New Roman" w:cs="Times New Roman"/>
          <w:sz w:val="24"/>
        </w:rPr>
        <w:t xml:space="preserve"> </w:t>
      </w:r>
    </w:p>
    <w:p w14:paraId="1EF38276" w14:textId="77777777" w:rsidR="00D74670" w:rsidRPr="00D801B9" w:rsidRDefault="00D74670" w:rsidP="00BF7E24">
      <w:pPr>
        <w:pStyle w:val="a4"/>
        <w:ind w:left="567"/>
        <w:jc w:val="both"/>
        <w:rPr>
          <w:rFonts w:ascii="Times New Roman" w:hAnsi="Times New Roman" w:cs="Times New Roman"/>
          <w:color w:val="FF0000"/>
          <w:sz w:val="24"/>
        </w:rPr>
      </w:pPr>
    </w:p>
    <w:p w14:paraId="7EE0B7D7" w14:textId="77777777" w:rsidR="00D273BB" w:rsidRPr="00D801B9" w:rsidRDefault="00D273BB" w:rsidP="00D273BB">
      <w:pPr>
        <w:pStyle w:val="a4"/>
        <w:jc w:val="center"/>
        <w:outlineLvl w:val="1"/>
        <w:rPr>
          <w:rFonts w:ascii="Times New Roman" w:hAnsi="Times New Roman" w:cs="Times New Roman"/>
          <w:sz w:val="24"/>
          <w:szCs w:val="24"/>
        </w:rPr>
      </w:pPr>
      <w:r w:rsidRPr="00D801B9">
        <w:rPr>
          <w:rFonts w:ascii="Times New Roman" w:hAnsi="Times New Roman" w:cs="Times New Roman"/>
          <w:sz w:val="24"/>
          <w:szCs w:val="24"/>
        </w:rPr>
        <w:t xml:space="preserve">Утверждение схемы размещения рекламных конструкций, выдача разрешений </w:t>
      </w:r>
      <w:r w:rsidR="00627C8C" w:rsidRPr="00D801B9">
        <w:rPr>
          <w:rFonts w:ascii="Times New Roman" w:hAnsi="Times New Roman" w:cs="Times New Roman"/>
          <w:sz w:val="24"/>
          <w:szCs w:val="24"/>
        </w:rPr>
        <w:br/>
      </w:r>
      <w:r w:rsidRPr="00D801B9">
        <w:rPr>
          <w:rFonts w:ascii="Times New Roman" w:hAnsi="Times New Roman" w:cs="Times New Roman"/>
          <w:sz w:val="24"/>
          <w:szCs w:val="24"/>
        </w:rPr>
        <w:t>на их установку и эксплуатацию, установка вывесок</w:t>
      </w:r>
    </w:p>
    <w:p w14:paraId="0DF99E2E" w14:textId="77777777" w:rsidR="00A6287B" w:rsidRPr="00D801B9" w:rsidRDefault="00A6287B" w:rsidP="00A6287B">
      <w:pPr>
        <w:pStyle w:val="a4"/>
        <w:ind w:left="0" w:firstLine="567"/>
        <w:jc w:val="both"/>
        <w:rPr>
          <w:rFonts w:ascii="Times New Roman" w:hAnsi="Times New Roman" w:cs="Times New Roman"/>
          <w:sz w:val="24"/>
        </w:rPr>
      </w:pPr>
      <w:r w:rsidRPr="00D801B9">
        <w:rPr>
          <w:rFonts w:ascii="Times New Roman" w:hAnsi="Times New Roman" w:cs="Times New Roman"/>
          <w:sz w:val="24"/>
        </w:rPr>
        <w:t>Во исполнение положений Федерального закона «Об общих принципах организации местного самоуправления в Российской Федерации» и Федерального закона «О рекламе» на территории Петрозаводского городского округа утверждена схема размещения рекламных конструкций. Схемой определено 4</w:t>
      </w:r>
      <w:r w:rsidR="00964C8F" w:rsidRPr="00D801B9">
        <w:rPr>
          <w:rFonts w:ascii="Times New Roman" w:hAnsi="Times New Roman" w:cs="Times New Roman"/>
          <w:sz w:val="24"/>
        </w:rPr>
        <w:t>82</w:t>
      </w:r>
      <w:r w:rsidRPr="00D801B9">
        <w:rPr>
          <w:rFonts w:ascii="Times New Roman" w:hAnsi="Times New Roman" w:cs="Times New Roman"/>
          <w:sz w:val="24"/>
        </w:rPr>
        <w:t xml:space="preserve"> мест</w:t>
      </w:r>
      <w:r w:rsidR="00964C8F" w:rsidRPr="00D801B9">
        <w:rPr>
          <w:rFonts w:ascii="Times New Roman" w:hAnsi="Times New Roman" w:cs="Times New Roman"/>
          <w:sz w:val="24"/>
        </w:rPr>
        <w:t>а</w:t>
      </w:r>
      <w:r w:rsidRPr="00D801B9">
        <w:rPr>
          <w:rFonts w:ascii="Times New Roman" w:hAnsi="Times New Roman" w:cs="Times New Roman"/>
          <w:sz w:val="24"/>
        </w:rPr>
        <w:t xml:space="preserve"> для размещения различного типа рекламных конструкций.</w:t>
      </w:r>
    </w:p>
    <w:p w14:paraId="3C3613EB" w14:textId="77777777" w:rsidR="00964C8F" w:rsidRPr="00D801B9" w:rsidRDefault="00964C8F" w:rsidP="00964C8F">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целях наполнения доходной части бюджета Петрозаводского городского округа </w:t>
      </w:r>
      <w:r w:rsidRPr="00D801B9">
        <w:rPr>
          <w:rFonts w:ascii="Times New Roman" w:hAnsi="Times New Roman" w:cs="Times New Roman"/>
          <w:sz w:val="24"/>
        </w:rPr>
        <w:br/>
        <w:t xml:space="preserve">в отношении мест, включенных в схему, в 2022 году был проведен ряд торгов на право заключения договоров на установку и эксплуатацию рекламных конструкций. </w:t>
      </w:r>
      <w:r w:rsidRPr="00D801B9">
        <w:rPr>
          <w:rFonts w:ascii="Times New Roman" w:hAnsi="Times New Roman" w:cs="Times New Roman"/>
          <w:sz w:val="24"/>
        </w:rPr>
        <w:br/>
        <w:t xml:space="preserve">По результатам проведенных торгов были заключены 2 договора на рекламные конструкции, что дополнительно привлекло в бюджет </w:t>
      </w:r>
      <w:r w:rsidR="00033BC2" w:rsidRPr="00D801B9">
        <w:rPr>
          <w:rFonts w:ascii="Times New Roman" w:hAnsi="Times New Roman" w:cs="Times New Roman"/>
          <w:sz w:val="24"/>
        </w:rPr>
        <w:t>0,3 млн</w:t>
      </w:r>
      <w:r w:rsidRPr="00D801B9">
        <w:rPr>
          <w:rFonts w:ascii="Times New Roman" w:hAnsi="Times New Roman" w:cs="Times New Roman"/>
          <w:sz w:val="24"/>
        </w:rPr>
        <w:t xml:space="preserve"> руб. С учетом ранее заключенных договоров всего в отчетном году в бюджет поступили денежные средства </w:t>
      </w:r>
      <w:r w:rsidRPr="00D801B9">
        <w:rPr>
          <w:rFonts w:ascii="Times New Roman" w:hAnsi="Times New Roman" w:cs="Times New Roman"/>
          <w:sz w:val="24"/>
        </w:rPr>
        <w:br/>
        <w:t>в размере 14,1 млн руб. По результатам</w:t>
      </w:r>
      <w:r w:rsidR="00E741A2">
        <w:rPr>
          <w:rFonts w:ascii="Times New Roman" w:hAnsi="Times New Roman" w:cs="Times New Roman"/>
          <w:sz w:val="24"/>
        </w:rPr>
        <w:t xml:space="preserve"> заключенных договоров выдано 54</w:t>
      </w:r>
      <w:r w:rsidRPr="00D801B9">
        <w:rPr>
          <w:rFonts w:ascii="Times New Roman" w:hAnsi="Times New Roman" w:cs="Times New Roman"/>
          <w:sz w:val="24"/>
        </w:rPr>
        <w:t xml:space="preserve"> разрешения </w:t>
      </w:r>
      <w:r w:rsidRPr="00D801B9">
        <w:rPr>
          <w:rFonts w:ascii="Times New Roman" w:hAnsi="Times New Roman" w:cs="Times New Roman"/>
          <w:sz w:val="24"/>
        </w:rPr>
        <w:lastRenderedPageBreak/>
        <w:t xml:space="preserve">на установку и эксплуатацию рекламных конструкций. Поступления доходов от уплаты государственной пошлины за выдачу разрешений на установку и эксплуатацию рекламных конструкций составили </w:t>
      </w:r>
      <w:r w:rsidR="00033BC2" w:rsidRPr="00D801B9">
        <w:rPr>
          <w:rFonts w:ascii="Times New Roman" w:hAnsi="Times New Roman" w:cs="Times New Roman"/>
          <w:sz w:val="24"/>
        </w:rPr>
        <w:t>0,2 млн</w:t>
      </w:r>
      <w:r w:rsidRPr="00D801B9">
        <w:rPr>
          <w:rFonts w:ascii="Times New Roman" w:hAnsi="Times New Roman" w:cs="Times New Roman"/>
          <w:sz w:val="24"/>
        </w:rPr>
        <w:t xml:space="preserve"> руб.</w:t>
      </w:r>
    </w:p>
    <w:p w14:paraId="01A6E39C" w14:textId="77777777" w:rsidR="00964C8F" w:rsidRPr="00D801B9" w:rsidRDefault="00964C8F" w:rsidP="00964C8F">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рамках заключенных договоров, предусматривающих размещение социальной рекламы, в 2022 году был реализован большой поток рекламных материалов социальной </w:t>
      </w:r>
      <w:r w:rsidR="00E529EC" w:rsidRPr="00D801B9">
        <w:rPr>
          <w:rFonts w:ascii="Times New Roman" w:hAnsi="Times New Roman" w:cs="Times New Roman"/>
          <w:sz w:val="24"/>
        </w:rPr>
        <w:t>направленности на темы</w:t>
      </w:r>
      <w:r w:rsidRPr="00D801B9">
        <w:rPr>
          <w:rFonts w:ascii="Times New Roman" w:hAnsi="Times New Roman" w:cs="Times New Roman"/>
          <w:sz w:val="24"/>
        </w:rPr>
        <w:t xml:space="preserve"> безопасности дорожного движения; повышения престижа военной службы и создания положительного имиджа Вооруженных Сил Российской</w:t>
      </w:r>
      <w:r w:rsidR="00E529EC" w:rsidRPr="00D801B9">
        <w:rPr>
          <w:rFonts w:ascii="Times New Roman" w:hAnsi="Times New Roman" w:cs="Times New Roman"/>
          <w:sz w:val="24"/>
        </w:rPr>
        <w:t xml:space="preserve"> Федерации</w:t>
      </w:r>
      <w:r w:rsidR="00AB0C11" w:rsidRPr="00D801B9">
        <w:rPr>
          <w:rFonts w:ascii="Times New Roman" w:hAnsi="Times New Roman" w:cs="Times New Roman"/>
          <w:sz w:val="24"/>
        </w:rPr>
        <w:t>,</w:t>
      </w:r>
      <w:r w:rsidRPr="00D801B9">
        <w:rPr>
          <w:rFonts w:ascii="Times New Roman" w:hAnsi="Times New Roman" w:cs="Times New Roman"/>
          <w:sz w:val="24"/>
        </w:rPr>
        <w:t xml:space="preserve"> о реализации национального проекта «Демография» и популяризации типового пр</w:t>
      </w:r>
      <w:r w:rsidR="00AB0C11" w:rsidRPr="00D801B9">
        <w:rPr>
          <w:rFonts w:ascii="Times New Roman" w:hAnsi="Times New Roman" w:cs="Times New Roman"/>
          <w:sz w:val="24"/>
        </w:rPr>
        <w:t>оекта «Репродуктивное здоровье»,</w:t>
      </w:r>
      <w:r w:rsidRPr="00D801B9">
        <w:rPr>
          <w:rFonts w:ascii="Times New Roman" w:hAnsi="Times New Roman" w:cs="Times New Roman"/>
          <w:sz w:val="24"/>
        </w:rPr>
        <w:t xml:space="preserve"> </w:t>
      </w:r>
      <w:r w:rsidR="00AA5BC7" w:rsidRPr="00D801B9">
        <w:rPr>
          <w:rFonts w:ascii="Times New Roman" w:hAnsi="Times New Roman" w:cs="Times New Roman"/>
          <w:sz w:val="24"/>
        </w:rPr>
        <w:t>а так</w:t>
      </w:r>
      <w:r w:rsidRPr="00D801B9">
        <w:rPr>
          <w:rFonts w:ascii="Times New Roman" w:hAnsi="Times New Roman" w:cs="Times New Roman"/>
          <w:sz w:val="24"/>
        </w:rPr>
        <w:t>же размещение материалов, посвящ</w:t>
      </w:r>
      <w:r w:rsidR="00AB1882" w:rsidRPr="00D801B9">
        <w:rPr>
          <w:rFonts w:ascii="Times New Roman" w:hAnsi="Times New Roman" w:cs="Times New Roman"/>
          <w:sz w:val="24"/>
        </w:rPr>
        <w:t>е</w:t>
      </w:r>
      <w:r w:rsidRPr="00D801B9">
        <w:rPr>
          <w:rFonts w:ascii="Times New Roman" w:hAnsi="Times New Roman" w:cs="Times New Roman"/>
          <w:sz w:val="24"/>
        </w:rPr>
        <w:t>нных празднованию Дня города и зимним Олимпийским играм 2022 года.</w:t>
      </w:r>
    </w:p>
    <w:p w14:paraId="7A7684DA" w14:textId="77777777" w:rsidR="00964C8F" w:rsidRPr="00D801B9" w:rsidRDefault="00964C8F" w:rsidP="00964C8F">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При проведении контрольных мероприятий вынесено 14 предписаний о демонтаже </w:t>
      </w:r>
      <w:r w:rsidRPr="00D801B9">
        <w:rPr>
          <w:rFonts w:ascii="Times New Roman" w:hAnsi="Times New Roman" w:cs="Times New Roman"/>
          <w:sz w:val="24"/>
        </w:rPr>
        <w:br/>
        <w:t xml:space="preserve">32 незаконно установленных конструкций. В связи с требованиями предписаний </w:t>
      </w:r>
      <w:r w:rsidR="00950A92">
        <w:rPr>
          <w:rFonts w:ascii="Times New Roman" w:hAnsi="Times New Roman" w:cs="Times New Roman"/>
          <w:sz w:val="24"/>
        </w:rPr>
        <w:br/>
      </w:r>
      <w:r w:rsidRPr="00D801B9">
        <w:rPr>
          <w:rFonts w:ascii="Times New Roman" w:hAnsi="Times New Roman" w:cs="Times New Roman"/>
          <w:sz w:val="24"/>
        </w:rPr>
        <w:t>в добровольном порядке владельцами рекламных конструкций были демонтирован</w:t>
      </w:r>
      <w:r w:rsidR="00AB0C11" w:rsidRPr="00D801B9">
        <w:rPr>
          <w:rFonts w:ascii="Times New Roman" w:hAnsi="Times New Roman" w:cs="Times New Roman"/>
          <w:sz w:val="24"/>
        </w:rPr>
        <w:t>ы</w:t>
      </w:r>
      <w:r w:rsidRPr="00D801B9">
        <w:rPr>
          <w:rFonts w:ascii="Times New Roman" w:hAnsi="Times New Roman" w:cs="Times New Roman"/>
          <w:sz w:val="24"/>
        </w:rPr>
        <w:t xml:space="preserve"> </w:t>
      </w:r>
      <w:r w:rsidR="00950A92">
        <w:rPr>
          <w:rFonts w:ascii="Times New Roman" w:hAnsi="Times New Roman" w:cs="Times New Roman"/>
          <w:sz w:val="24"/>
        </w:rPr>
        <w:br/>
      </w:r>
      <w:r w:rsidR="0011570C" w:rsidRPr="0011570C">
        <w:rPr>
          <w:rFonts w:ascii="Times New Roman" w:hAnsi="Times New Roman" w:cs="Times New Roman"/>
          <w:sz w:val="24"/>
        </w:rPr>
        <w:t>23</w:t>
      </w:r>
      <w:r w:rsidRPr="00D801B9">
        <w:rPr>
          <w:rFonts w:ascii="Times New Roman" w:hAnsi="Times New Roman" w:cs="Times New Roman"/>
          <w:sz w:val="24"/>
        </w:rPr>
        <w:t xml:space="preserve"> конструкци</w:t>
      </w:r>
      <w:r w:rsidR="0011570C">
        <w:rPr>
          <w:rFonts w:ascii="Times New Roman" w:hAnsi="Times New Roman" w:cs="Times New Roman"/>
          <w:sz w:val="24"/>
        </w:rPr>
        <w:t>и</w:t>
      </w:r>
      <w:r w:rsidRPr="00D801B9">
        <w:rPr>
          <w:rFonts w:ascii="Times New Roman" w:hAnsi="Times New Roman" w:cs="Times New Roman"/>
          <w:sz w:val="24"/>
        </w:rPr>
        <w:t>.</w:t>
      </w:r>
    </w:p>
    <w:p w14:paraId="2FD38D58" w14:textId="77777777" w:rsidR="00964C8F" w:rsidRPr="00D801B9" w:rsidRDefault="00964C8F" w:rsidP="00964C8F">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отношении мероприятий по установке указателей с наименованиями улиц и номерами домов и установке вывесок на фасадах зданий, строений и сооружений </w:t>
      </w:r>
      <w:r w:rsidRPr="00D801B9">
        <w:rPr>
          <w:rFonts w:ascii="Times New Roman" w:hAnsi="Times New Roman" w:cs="Times New Roman"/>
          <w:sz w:val="24"/>
        </w:rPr>
        <w:br/>
        <w:t>на территории Петрозаводского городского округа действуют требования, утвержд</w:t>
      </w:r>
      <w:r w:rsidR="00AB1882" w:rsidRPr="00D801B9">
        <w:rPr>
          <w:rFonts w:ascii="Times New Roman" w:hAnsi="Times New Roman" w:cs="Times New Roman"/>
          <w:sz w:val="24"/>
        </w:rPr>
        <w:t>е</w:t>
      </w:r>
      <w:r w:rsidRPr="00D801B9">
        <w:rPr>
          <w:rFonts w:ascii="Times New Roman" w:hAnsi="Times New Roman" w:cs="Times New Roman"/>
          <w:sz w:val="24"/>
        </w:rPr>
        <w:t xml:space="preserve">нные в соответствии с действующим законодательством. </w:t>
      </w:r>
    </w:p>
    <w:p w14:paraId="61E2286E" w14:textId="77777777" w:rsidR="00D273BB" w:rsidRPr="00D801B9" w:rsidRDefault="00D273BB" w:rsidP="00D273BB">
      <w:pPr>
        <w:pStyle w:val="a4"/>
        <w:ind w:left="567"/>
        <w:jc w:val="center"/>
        <w:rPr>
          <w:rFonts w:ascii="Times New Roman" w:hAnsi="Times New Roman" w:cs="Times New Roman"/>
          <w:color w:val="FF0000"/>
          <w:sz w:val="24"/>
        </w:rPr>
      </w:pPr>
    </w:p>
    <w:p w14:paraId="3C35FE65" w14:textId="77777777" w:rsidR="00465022" w:rsidRPr="00D801B9" w:rsidRDefault="00465022" w:rsidP="00D273BB">
      <w:pPr>
        <w:pStyle w:val="a4"/>
        <w:jc w:val="center"/>
        <w:outlineLvl w:val="1"/>
        <w:rPr>
          <w:rFonts w:ascii="Times New Roman" w:hAnsi="Times New Roman" w:cs="Times New Roman"/>
          <w:sz w:val="24"/>
          <w:szCs w:val="24"/>
        </w:rPr>
      </w:pPr>
      <w:bookmarkStart w:id="22" w:name="_Toc477426527"/>
      <w:r w:rsidRPr="00D801B9">
        <w:rPr>
          <w:rFonts w:ascii="Times New Roman" w:hAnsi="Times New Roman" w:cs="Times New Roman"/>
          <w:sz w:val="24"/>
          <w:szCs w:val="24"/>
        </w:rPr>
        <w:t>Сохранение, использование и популяризация объектов культурного наследия</w:t>
      </w:r>
      <w:bookmarkEnd w:id="22"/>
    </w:p>
    <w:p w14:paraId="7E6D3AE2" w14:textId="77777777" w:rsidR="00A6287B" w:rsidRPr="00D801B9" w:rsidRDefault="00A6287B" w:rsidP="00A6287B">
      <w:pPr>
        <w:pStyle w:val="a4"/>
        <w:ind w:left="0" w:firstLine="567"/>
        <w:jc w:val="both"/>
        <w:rPr>
          <w:rFonts w:ascii="Times New Roman" w:hAnsi="Times New Roman" w:cs="Times New Roman"/>
          <w:sz w:val="24"/>
        </w:rPr>
      </w:pPr>
      <w:r w:rsidRPr="00D801B9">
        <w:rPr>
          <w:rFonts w:ascii="Times New Roman" w:hAnsi="Times New Roman" w:cs="Times New Roman"/>
          <w:sz w:val="24"/>
        </w:rPr>
        <w:t>В собственности Петрозаводского городского округа находится 1</w:t>
      </w:r>
      <w:r w:rsidR="000D68B7" w:rsidRPr="00D801B9">
        <w:rPr>
          <w:rFonts w:ascii="Times New Roman" w:hAnsi="Times New Roman" w:cs="Times New Roman"/>
          <w:sz w:val="24"/>
        </w:rPr>
        <w:t>3</w:t>
      </w:r>
      <w:r w:rsidRPr="00D801B9">
        <w:rPr>
          <w:rFonts w:ascii="Times New Roman" w:hAnsi="Times New Roman" w:cs="Times New Roman"/>
          <w:sz w:val="24"/>
        </w:rPr>
        <w:t xml:space="preserve"> объектов (здания, части жилых домов, нежилые помещения), включенных в Реестр объектов культурного наследия регионального значения. В муниципальной собственности также находится 1</w:t>
      </w:r>
      <w:r w:rsidR="000D68B7" w:rsidRPr="00D801B9">
        <w:rPr>
          <w:rFonts w:ascii="Times New Roman" w:hAnsi="Times New Roman" w:cs="Times New Roman"/>
          <w:sz w:val="24"/>
        </w:rPr>
        <w:t>4</w:t>
      </w:r>
      <w:r w:rsidRPr="00D801B9">
        <w:rPr>
          <w:rFonts w:ascii="Times New Roman" w:hAnsi="Times New Roman" w:cs="Times New Roman"/>
          <w:sz w:val="24"/>
        </w:rPr>
        <w:t xml:space="preserve"> памятников искусства – мемориальные комплексы и памятники выдающимся историческим личностям и историческим событиям, Левашовский бульвар, признанный достопримечательным местом. </w:t>
      </w:r>
    </w:p>
    <w:p w14:paraId="3F78FA45" w14:textId="77777777" w:rsidR="000D68B7" w:rsidRPr="00D801B9" w:rsidRDefault="00A6287B" w:rsidP="00A6287B">
      <w:pPr>
        <w:pStyle w:val="a4"/>
        <w:ind w:left="0" w:firstLine="567"/>
        <w:jc w:val="both"/>
        <w:rPr>
          <w:rFonts w:ascii="Times New Roman" w:hAnsi="Times New Roman" w:cs="Times New Roman"/>
          <w:sz w:val="24"/>
        </w:rPr>
      </w:pPr>
      <w:r w:rsidRPr="00D801B9">
        <w:rPr>
          <w:rFonts w:ascii="Times New Roman" w:hAnsi="Times New Roman" w:cs="Times New Roman"/>
          <w:sz w:val="24"/>
        </w:rPr>
        <w:t>На основании контрактов, заключенных Администрацией, регулярно осуществляется уход за памятниками</w:t>
      </w:r>
      <w:r w:rsidR="000D68B7" w:rsidRPr="00D801B9">
        <w:rPr>
          <w:rFonts w:ascii="Times New Roman" w:hAnsi="Times New Roman" w:cs="Times New Roman"/>
          <w:sz w:val="24"/>
        </w:rPr>
        <w:t>.</w:t>
      </w:r>
      <w:r w:rsidR="000D68B7" w:rsidRPr="00D801B9">
        <w:t xml:space="preserve"> </w:t>
      </w:r>
      <w:r w:rsidR="000D68B7" w:rsidRPr="00D801B9">
        <w:rPr>
          <w:rFonts w:ascii="Times New Roman" w:hAnsi="Times New Roman" w:cs="Times New Roman"/>
          <w:sz w:val="24"/>
        </w:rPr>
        <w:t>В отчетном году на Левашовском бульваре произведены ремонтные работы: мощение дорожек, ремонт системы освещения и другие виды работ.</w:t>
      </w:r>
    </w:p>
    <w:p w14:paraId="1F2600CF" w14:textId="77777777" w:rsidR="00A6287B" w:rsidRDefault="00A6287B" w:rsidP="00A6287B">
      <w:pPr>
        <w:pStyle w:val="a4"/>
        <w:ind w:left="0" w:firstLine="567"/>
        <w:jc w:val="both"/>
        <w:rPr>
          <w:rFonts w:ascii="Times New Roman" w:hAnsi="Times New Roman" w:cs="Times New Roman"/>
          <w:sz w:val="24"/>
        </w:rPr>
      </w:pPr>
      <w:r w:rsidRPr="00D801B9">
        <w:rPr>
          <w:rFonts w:ascii="Times New Roman" w:hAnsi="Times New Roman" w:cs="Times New Roman"/>
          <w:sz w:val="24"/>
        </w:rPr>
        <w:t>В 202</w:t>
      </w:r>
      <w:r w:rsidR="000D68B7" w:rsidRPr="00D801B9">
        <w:rPr>
          <w:rFonts w:ascii="Times New Roman" w:hAnsi="Times New Roman" w:cs="Times New Roman"/>
          <w:sz w:val="24"/>
        </w:rPr>
        <w:t>2</w:t>
      </w:r>
      <w:r w:rsidRPr="00D801B9">
        <w:rPr>
          <w:rFonts w:ascii="Times New Roman" w:hAnsi="Times New Roman" w:cs="Times New Roman"/>
          <w:sz w:val="24"/>
        </w:rPr>
        <w:t xml:space="preserve"> году были продолжены работы по ремонту и реставрации фасадов зданий, расположенных в центральной части города, часть этих зданий является объектами культурного наследия регионального значения. </w:t>
      </w:r>
    </w:p>
    <w:p w14:paraId="0FF9D394" w14:textId="77777777" w:rsidR="00E77A1A" w:rsidRPr="00D801B9" w:rsidRDefault="00E77A1A" w:rsidP="00A6287B">
      <w:pPr>
        <w:pStyle w:val="a4"/>
        <w:ind w:left="0" w:firstLine="567"/>
        <w:jc w:val="both"/>
        <w:rPr>
          <w:rFonts w:ascii="Times New Roman" w:hAnsi="Times New Roman" w:cs="Times New Roman"/>
          <w:sz w:val="24"/>
        </w:rPr>
      </w:pPr>
    </w:p>
    <w:p w14:paraId="7E368817" w14:textId="77777777" w:rsidR="00465022" w:rsidRPr="00D801B9" w:rsidRDefault="00C22482" w:rsidP="00455640">
      <w:pPr>
        <w:pStyle w:val="1"/>
        <w:jc w:val="center"/>
        <w:rPr>
          <w:rFonts w:ascii="Times New Roman" w:hAnsi="Times New Roman" w:cs="Times New Roman"/>
          <w:b/>
          <w:color w:val="auto"/>
          <w:sz w:val="24"/>
          <w:szCs w:val="24"/>
        </w:rPr>
      </w:pPr>
      <w:r w:rsidRPr="00D801B9">
        <w:rPr>
          <w:rFonts w:ascii="Times New Roman" w:hAnsi="Times New Roman" w:cs="Times New Roman"/>
          <w:b/>
          <w:color w:val="auto"/>
          <w:sz w:val="24"/>
          <w:szCs w:val="24"/>
          <w:lang w:val="en-US"/>
        </w:rPr>
        <w:t>VI</w:t>
      </w:r>
      <w:r w:rsidRPr="00D801B9">
        <w:rPr>
          <w:rFonts w:ascii="Times New Roman" w:hAnsi="Times New Roman" w:cs="Times New Roman"/>
          <w:b/>
          <w:color w:val="auto"/>
          <w:sz w:val="24"/>
          <w:szCs w:val="24"/>
        </w:rPr>
        <w:t xml:space="preserve"> Обеспечение безопасности жизнедеятельности населения</w:t>
      </w:r>
    </w:p>
    <w:p w14:paraId="0D0FC475" w14:textId="77777777" w:rsidR="00465022" w:rsidRPr="00D801B9" w:rsidRDefault="00465022" w:rsidP="00C22482">
      <w:pPr>
        <w:pStyle w:val="a4"/>
        <w:jc w:val="center"/>
        <w:outlineLvl w:val="1"/>
        <w:rPr>
          <w:rFonts w:ascii="Times New Roman" w:hAnsi="Times New Roman" w:cs="Times New Roman"/>
          <w:sz w:val="24"/>
          <w:szCs w:val="24"/>
        </w:rPr>
      </w:pPr>
      <w:bookmarkStart w:id="23" w:name="_Toc477426529"/>
      <w:r w:rsidRPr="00D801B9">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w:t>
      </w:r>
      <w:bookmarkEnd w:id="23"/>
    </w:p>
    <w:p w14:paraId="30F077C6" w14:textId="77777777" w:rsidR="00377493" w:rsidRPr="00DD7C3B" w:rsidRDefault="00377493" w:rsidP="00377493">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Дальнейшее развитие Петрозаводска невозможно без построения системы муниципального управления, ориентированной на человека. Являясь городом многонациональным и многоконфессиональным, необходимо учитывать и разнообразие сложившихся этнокультурных межличностных связей </w:t>
      </w:r>
      <w:proofErr w:type="spellStart"/>
      <w:r w:rsidRPr="00D801B9">
        <w:rPr>
          <w:rFonts w:ascii="Times New Roman" w:hAnsi="Times New Roman" w:cs="Times New Roman"/>
          <w:sz w:val="24"/>
        </w:rPr>
        <w:t>петрозаводчан</w:t>
      </w:r>
      <w:proofErr w:type="spellEnd"/>
      <w:r w:rsidRPr="00D801B9">
        <w:rPr>
          <w:rFonts w:ascii="Times New Roman" w:hAnsi="Times New Roman" w:cs="Times New Roman"/>
          <w:sz w:val="24"/>
        </w:rPr>
        <w:t>.</w:t>
      </w:r>
      <w:r w:rsidR="00BE5FEA" w:rsidRPr="00D801B9">
        <w:rPr>
          <w:rFonts w:ascii="Times New Roman" w:hAnsi="Times New Roman" w:cs="Times New Roman"/>
          <w:sz w:val="24"/>
        </w:rPr>
        <w:t xml:space="preserve"> </w:t>
      </w:r>
      <w:r w:rsidR="00A27B11" w:rsidRPr="00D801B9">
        <w:rPr>
          <w:rFonts w:ascii="Times New Roman" w:hAnsi="Times New Roman" w:cs="Times New Roman"/>
          <w:sz w:val="24"/>
        </w:rPr>
        <w:t>П</w:t>
      </w:r>
      <w:r w:rsidRPr="00D801B9">
        <w:rPr>
          <w:rFonts w:ascii="Times New Roman" w:hAnsi="Times New Roman" w:cs="Times New Roman"/>
          <w:sz w:val="24"/>
        </w:rPr>
        <w:t>риоритетом муниципальной политики в области межнациональных отношений и взаимодействия с религиозными объединениями стало</w:t>
      </w:r>
      <w:r w:rsidRPr="00DD7C3B">
        <w:rPr>
          <w:rFonts w:ascii="Times New Roman" w:hAnsi="Times New Roman" w:cs="Times New Roman"/>
          <w:sz w:val="24"/>
        </w:rPr>
        <w:t xml:space="preserve"> обеспечение условий социально-экономического и этнокультурного развития представителей этнических общностей, проживающих на территории Петрозаводска. </w:t>
      </w:r>
    </w:p>
    <w:p w14:paraId="142FB469" w14:textId="77777777" w:rsidR="00D84616" w:rsidRPr="00DD7C3B" w:rsidRDefault="00377493" w:rsidP="00377493">
      <w:pPr>
        <w:pStyle w:val="a4"/>
        <w:ind w:left="0" w:firstLine="567"/>
        <w:jc w:val="both"/>
        <w:rPr>
          <w:rFonts w:ascii="Times New Roman" w:hAnsi="Times New Roman" w:cs="Times New Roman"/>
          <w:sz w:val="24"/>
        </w:rPr>
      </w:pPr>
      <w:r w:rsidRPr="00DD7C3B">
        <w:rPr>
          <w:rFonts w:ascii="Times New Roman" w:hAnsi="Times New Roman" w:cs="Times New Roman"/>
          <w:sz w:val="24"/>
        </w:rPr>
        <w:lastRenderedPageBreak/>
        <w:t xml:space="preserve">По данным Управления Министерства юстиции Российской Федерации </w:t>
      </w:r>
      <w:r w:rsidRPr="00DD7C3B">
        <w:rPr>
          <w:rFonts w:ascii="Times New Roman" w:hAnsi="Times New Roman" w:cs="Times New Roman"/>
          <w:sz w:val="24"/>
        </w:rPr>
        <w:br/>
        <w:t xml:space="preserve">по Республике Карелия на </w:t>
      </w:r>
      <w:r w:rsidR="0094256E" w:rsidRPr="00DD7C3B">
        <w:rPr>
          <w:rFonts w:ascii="Times New Roman" w:hAnsi="Times New Roman" w:cs="Times New Roman"/>
          <w:sz w:val="24"/>
        </w:rPr>
        <w:t>3</w:t>
      </w:r>
      <w:r w:rsidRPr="00DD7C3B">
        <w:rPr>
          <w:rFonts w:ascii="Times New Roman" w:hAnsi="Times New Roman" w:cs="Times New Roman"/>
          <w:sz w:val="24"/>
        </w:rPr>
        <w:t>1.12.2022 на территории Петрозаводского городского округа в реестре зарегистрированы 4</w:t>
      </w:r>
      <w:r w:rsidR="0094256E" w:rsidRPr="00DD7C3B">
        <w:rPr>
          <w:rFonts w:ascii="Times New Roman" w:hAnsi="Times New Roman" w:cs="Times New Roman"/>
          <w:sz w:val="24"/>
        </w:rPr>
        <w:t>4</w:t>
      </w:r>
      <w:r w:rsidRPr="00DD7C3B">
        <w:rPr>
          <w:rFonts w:ascii="Times New Roman" w:hAnsi="Times New Roman" w:cs="Times New Roman"/>
          <w:sz w:val="24"/>
        </w:rPr>
        <w:t xml:space="preserve"> национальных общественных объединени</w:t>
      </w:r>
      <w:r w:rsidR="0094256E" w:rsidRPr="00DD7C3B">
        <w:rPr>
          <w:rFonts w:ascii="Times New Roman" w:hAnsi="Times New Roman" w:cs="Times New Roman"/>
          <w:sz w:val="24"/>
        </w:rPr>
        <w:t>я</w:t>
      </w:r>
      <w:r w:rsidRPr="00DD7C3B">
        <w:rPr>
          <w:rFonts w:ascii="Times New Roman" w:hAnsi="Times New Roman" w:cs="Times New Roman"/>
          <w:sz w:val="24"/>
        </w:rPr>
        <w:t>, национально-культурных автономи</w:t>
      </w:r>
      <w:r w:rsidR="0094256E" w:rsidRPr="00DD7C3B">
        <w:rPr>
          <w:rFonts w:ascii="Times New Roman" w:hAnsi="Times New Roman" w:cs="Times New Roman"/>
          <w:sz w:val="24"/>
        </w:rPr>
        <w:t>и</w:t>
      </w:r>
      <w:r w:rsidRPr="00DD7C3B">
        <w:rPr>
          <w:rFonts w:ascii="Times New Roman" w:hAnsi="Times New Roman" w:cs="Times New Roman"/>
          <w:sz w:val="24"/>
        </w:rPr>
        <w:t>, казачьих обществ</w:t>
      </w:r>
      <w:r w:rsidR="0094256E" w:rsidRPr="00DD7C3B">
        <w:rPr>
          <w:rFonts w:ascii="Times New Roman" w:hAnsi="Times New Roman" w:cs="Times New Roman"/>
          <w:sz w:val="24"/>
        </w:rPr>
        <w:t>а</w:t>
      </w:r>
      <w:r w:rsidRPr="00DD7C3B">
        <w:rPr>
          <w:rFonts w:ascii="Times New Roman" w:hAnsi="Times New Roman" w:cs="Times New Roman"/>
          <w:sz w:val="24"/>
        </w:rPr>
        <w:t xml:space="preserve"> и обществ</w:t>
      </w:r>
      <w:r w:rsidR="0094256E" w:rsidRPr="00DD7C3B">
        <w:rPr>
          <w:rFonts w:ascii="Times New Roman" w:hAnsi="Times New Roman" w:cs="Times New Roman"/>
          <w:sz w:val="24"/>
        </w:rPr>
        <w:t>а</w:t>
      </w:r>
      <w:r w:rsidRPr="00DD7C3B">
        <w:rPr>
          <w:rFonts w:ascii="Times New Roman" w:hAnsi="Times New Roman" w:cs="Times New Roman"/>
          <w:sz w:val="24"/>
        </w:rPr>
        <w:t xml:space="preserve"> дружбы</w:t>
      </w:r>
      <w:r w:rsidR="004B03BE" w:rsidRPr="004B03BE">
        <w:rPr>
          <w:rFonts w:ascii="Times New Roman" w:hAnsi="Times New Roman" w:cs="Times New Roman"/>
          <w:sz w:val="24"/>
        </w:rPr>
        <w:t xml:space="preserve"> (</w:t>
      </w:r>
      <w:r w:rsidR="004B03BE">
        <w:rPr>
          <w:rFonts w:ascii="Times New Roman" w:hAnsi="Times New Roman" w:cs="Times New Roman"/>
          <w:sz w:val="24"/>
        </w:rPr>
        <w:t>далее – национальные НКО</w:t>
      </w:r>
      <w:r w:rsidR="004B03BE" w:rsidRPr="004B03BE">
        <w:rPr>
          <w:rFonts w:ascii="Times New Roman" w:hAnsi="Times New Roman" w:cs="Times New Roman"/>
          <w:sz w:val="24"/>
        </w:rPr>
        <w:t>)</w:t>
      </w:r>
      <w:r w:rsidRPr="00DD7C3B">
        <w:rPr>
          <w:rFonts w:ascii="Times New Roman" w:hAnsi="Times New Roman" w:cs="Times New Roman"/>
          <w:sz w:val="24"/>
        </w:rPr>
        <w:t xml:space="preserve">, взаимодействие с которыми рассматривается как один из основных принципов реализации государственной политики в сфере национального развития и гармонизации межнациональных отношений. </w:t>
      </w:r>
    </w:p>
    <w:p w14:paraId="0528CC95" w14:textId="77777777" w:rsidR="00377493" w:rsidRPr="00DD7C3B" w:rsidRDefault="00377493" w:rsidP="00377493">
      <w:pPr>
        <w:pStyle w:val="a4"/>
        <w:ind w:left="0" w:firstLine="567"/>
        <w:jc w:val="both"/>
        <w:rPr>
          <w:rFonts w:ascii="Times New Roman" w:hAnsi="Times New Roman" w:cs="Times New Roman"/>
          <w:sz w:val="24"/>
        </w:rPr>
      </w:pPr>
      <w:r w:rsidRPr="00DD7C3B">
        <w:rPr>
          <w:rFonts w:ascii="Times New Roman" w:hAnsi="Times New Roman" w:cs="Times New Roman"/>
          <w:sz w:val="24"/>
        </w:rPr>
        <w:t xml:space="preserve">Национальные НКО участвуют в общегородских мероприятиях просветительского и патриотического характера, акциях по благоустройству и озеленению городских территорий, а также в конференциях, различных встречах, входят в состав коллегиальных органов, созданных при Администрации. Представители </w:t>
      </w:r>
      <w:r w:rsidR="00A27B11" w:rsidRPr="00DD7C3B">
        <w:rPr>
          <w:rFonts w:ascii="Times New Roman" w:hAnsi="Times New Roman" w:cs="Times New Roman"/>
          <w:sz w:val="24"/>
        </w:rPr>
        <w:br/>
      </w:r>
      <w:r w:rsidRPr="00DD7C3B">
        <w:rPr>
          <w:rFonts w:ascii="Times New Roman" w:hAnsi="Times New Roman" w:cs="Times New Roman"/>
          <w:sz w:val="24"/>
        </w:rPr>
        <w:t>25 национальных НКО входят в состав Совета</w:t>
      </w:r>
      <w:r w:rsidR="00A27B11" w:rsidRPr="00DD7C3B">
        <w:rPr>
          <w:rFonts w:ascii="Times New Roman" w:hAnsi="Times New Roman" w:cs="Times New Roman"/>
          <w:sz w:val="24"/>
        </w:rPr>
        <w:t xml:space="preserve"> </w:t>
      </w:r>
      <w:r w:rsidRPr="00DD7C3B">
        <w:rPr>
          <w:rFonts w:ascii="Times New Roman" w:hAnsi="Times New Roman" w:cs="Times New Roman"/>
          <w:sz w:val="24"/>
        </w:rPr>
        <w:t>по межнациональным отношениям Петрозаводского городского округа.</w:t>
      </w:r>
    </w:p>
    <w:p w14:paraId="093D1898" w14:textId="77777777" w:rsidR="00A27B11" w:rsidRPr="00DD7C3B" w:rsidRDefault="00377493" w:rsidP="00377493">
      <w:pPr>
        <w:pStyle w:val="a4"/>
        <w:ind w:left="0" w:firstLine="567"/>
        <w:jc w:val="both"/>
        <w:rPr>
          <w:rFonts w:ascii="Times New Roman" w:hAnsi="Times New Roman" w:cs="Times New Roman"/>
          <w:sz w:val="24"/>
        </w:rPr>
      </w:pPr>
      <w:r w:rsidRPr="00DD7C3B">
        <w:rPr>
          <w:rFonts w:ascii="Times New Roman" w:hAnsi="Times New Roman" w:cs="Times New Roman"/>
          <w:sz w:val="24"/>
        </w:rPr>
        <w:t xml:space="preserve">В целях профилактики терроризма и экстремизма, межнациональных и межрелигиозных конфликтов особое внимание </w:t>
      </w:r>
      <w:r w:rsidR="00A27B11" w:rsidRPr="00DD7C3B">
        <w:rPr>
          <w:rFonts w:ascii="Times New Roman" w:hAnsi="Times New Roman" w:cs="Times New Roman"/>
          <w:sz w:val="24"/>
        </w:rPr>
        <w:t xml:space="preserve">уделялось </w:t>
      </w:r>
      <w:r w:rsidRPr="00DD7C3B">
        <w:rPr>
          <w:rFonts w:ascii="Times New Roman" w:hAnsi="Times New Roman" w:cs="Times New Roman"/>
          <w:sz w:val="24"/>
        </w:rPr>
        <w:t xml:space="preserve">взаимодействию с религиозными объединениями. На территории города зарегистрировано 38 религиозных </w:t>
      </w:r>
      <w:r w:rsidR="006D6B1C">
        <w:rPr>
          <w:rFonts w:ascii="Times New Roman" w:hAnsi="Times New Roman" w:cs="Times New Roman"/>
          <w:sz w:val="24"/>
        </w:rPr>
        <w:t>организаций</w:t>
      </w:r>
      <w:r w:rsidRPr="00DD7C3B">
        <w:rPr>
          <w:rFonts w:ascii="Times New Roman" w:hAnsi="Times New Roman" w:cs="Times New Roman"/>
          <w:sz w:val="24"/>
        </w:rPr>
        <w:t xml:space="preserve">, представляющих 16 конфессий и течений. </w:t>
      </w:r>
    </w:p>
    <w:p w14:paraId="07E535FF" w14:textId="77777777" w:rsidR="001903DC" w:rsidRPr="00DD7C3B" w:rsidRDefault="000F2F79" w:rsidP="001903DC">
      <w:pPr>
        <w:pStyle w:val="a4"/>
        <w:ind w:left="0" w:firstLine="567"/>
        <w:jc w:val="both"/>
        <w:rPr>
          <w:rFonts w:ascii="Times New Roman" w:hAnsi="Times New Roman" w:cs="Times New Roman"/>
          <w:sz w:val="24"/>
        </w:rPr>
      </w:pPr>
      <w:r w:rsidRPr="00DD7C3B">
        <w:rPr>
          <w:rFonts w:ascii="Times New Roman" w:hAnsi="Times New Roman" w:cs="Times New Roman"/>
          <w:sz w:val="24"/>
        </w:rPr>
        <w:t xml:space="preserve">Одним из приоритетных направлений работы в сфере укрепления межнационального и межконфессионального согласия является реализация ведомственных целевых программ. В 2022 году постановлением Администрации утверждена ведомственная целевая программа аппарата Администрации «Совершенствование механизмов общественного участия, поддержка социально ориентированных некоммерческих организаций и реализация государственной национальной политики на территории Петрозаводского городского округа» (далее – </w:t>
      </w:r>
      <w:r w:rsidR="001903DC" w:rsidRPr="00DD7C3B">
        <w:rPr>
          <w:rFonts w:ascii="Times New Roman" w:hAnsi="Times New Roman" w:cs="Times New Roman"/>
          <w:sz w:val="24"/>
        </w:rPr>
        <w:t>П</w:t>
      </w:r>
      <w:r w:rsidRPr="00DD7C3B">
        <w:rPr>
          <w:rFonts w:ascii="Times New Roman" w:hAnsi="Times New Roman" w:cs="Times New Roman"/>
          <w:sz w:val="24"/>
        </w:rPr>
        <w:t>рограмма</w:t>
      </w:r>
      <w:r w:rsidR="004F4C92">
        <w:rPr>
          <w:rFonts w:ascii="Times New Roman" w:hAnsi="Times New Roman" w:cs="Times New Roman"/>
          <w:sz w:val="24"/>
        </w:rPr>
        <w:t xml:space="preserve"> поддержки НКО</w:t>
      </w:r>
      <w:r w:rsidRPr="00DD7C3B">
        <w:rPr>
          <w:rFonts w:ascii="Times New Roman" w:hAnsi="Times New Roman" w:cs="Times New Roman"/>
          <w:sz w:val="24"/>
        </w:rPr>
        <w:t xml:space="preserve">). В 2022 году в рамках мероприятий Программы </w:t>
      </w:r>
      <w:r w:rsidR="004F4C92">
        <w:rPr>
          <w:rFonts w:ascii="Times New Roman" w:hAnsi="Times New Roman" w:cs="Times New Roman"/>
          <w:sz w:val="24"/>
        </w:rPr>
        <w:t>поддержки НКО</w:t>
      </w:r>
      <w:r w:rsidR="004F4C92" w:rsidRPr="00DD7C3B">
        <w:rPr>
          <w:rFonts w:ascii="Times New Roman" w:hAnsi="Times New Roman" w:cs="Times New Roman"/>
          <w:sz w:val="24"/>
        </w:rPr>
        <w:t xml:space="preserve"> </w:t>
      </w:r>
      <w:r w:rsidRPr="00DD7C3B">
        <w:rPr>
          <w:rFonts w:ascii="Times New Roman" w:hAnsi="Times New Roman" w:cs="Times New Roman"/>
          <w:sz w:val="24"/>
        </w:rPr>
        <w:t>проведен конкурс по предоставлению субсидий некоммерческим общественным организациям, победителями которого признан</w:t>
      </w:r>
      <w:r w:rsidR="001903DC" w:rsidRPr="00DD7C3B">
        <w:rPr>
          <w:rFonts w:ascii="Times New Roman" w:hAnsi="Times New Roman" w:cs="Times New Roman"/>
          <w:sz w:val="24"/>
        </w:rPr>
        <w:t>ы 12 НКО.</w:t>
      </w:r>
      <w:r w:rsidRPr="00DD7C3B">
        <w:rPr>
          <w:rFonts w:ascii="Times New Roman" w:hAnsi="Times New Roman" w:cs="Times New Roman"/>
          <w:sz w:val="24"/>
        </w:rPr>
        <w:t xml:space="preserve"> Общий бюджет конкурса составил </w:t>
      </w:r>
      <w:r w:rsidR="001903DC" w:rsidRPr="00DD7C3B">
        <w:rPr>
          <w:rFonts w:ascii="Times New Roman" w:hAnsi="Times New Roman" w:cs="Times New Roman"/>
          <w:sz w:val="24"/>
        </w:rPr>
        <w:t>0,3 млн руб</w:t>
      </w:r>
      <w:r w:rsidRPr="00DD7C3B">
        <w:rPr>
          <w:rFonts w:ascii="Times New Roman" w:hAnsi="Times New Roman" w:cs="Times New Roman"/>
          <w:sz w:val="24"/>
        </w:rPr>
        <w:t xml:space="preserve">. </w:t>
      </w:r>
    </w:p>
    <w:p w14:paraId="7F5522A4" w14:textId="77777777" w:rsidR="000F2F79" w:rsidRPr="00DD7C3B" w:rsidRDefault="000F2F79" w:rsidP="001903DC">
      <w:pPr>
        <w:pStyle w:val="a4"/>
        <w:ind w:left="0" w:firstLine="567"/>
        <w:jc w:val="both"/>
        <w:rPr>
          <w:rFonts w:ascii="Times New Roman" w:hAnsi="Times New Roman" w:cs="Times New Roman"/>
          <w:sz w:val="24"/>
        </w:rPr>
      </w:pPr>
      <w:r w:rsidRPr="00DD7C3B">
        <w:rPr>
          <w:rFonts w:ascii="Times New Roman" w:hAnsi="Times New Roman" w:cs="Times New Roman"/>
          <w:sz w:val="24"/>
        </w:rPr>
        <w:t>С целью формирования гражданственности, патриотизма, активной жизненной позиции подрастающего поколения; гармонизации межнациональных и межконфессиональных отношений, профилактики экстремизма и ксенофобии в отчетном периоде продолжилась реализация проекта «Летопись России: знаменательные и памятные даты</w:t>
      </w:r>
      <w:r w:rsidR="006D6B1C">
        <w:rPr>
          <w:rFonts w:ascii="Times New Roman" w:hAnsi="Times New Roman" w:cs="Times New Roman"/>
          <w:sz w:val="24"/>
        </w:rPr>
        <w:t>». Были проведены мероприятия к</w:t>
      </w:r>
      <w:r w:rsidRPr="00DD7C3B">
        <w:rPr>
          <w:rFonts w:ascii="Times New Roman" w:hAnsi="Times New Roman" w:cs="Times New Roman"/>
          <w:sz w:val="24"/>
        </w:rPr>
        <w:t xml:space="preserve"> Дню родного языка, Дню «Калевалы», Дню единения народов России и Белоруссии, Всемирному дню культурного разнообразия во имя диалога и мира; Дню славянской письменности и культуры, </w:t>
      </w:r>
      <w:r w:rsidR="001903DC" w:rsidRPr="00DD7C3B">
        <w:rPr>
          <w:rFonts w:ascii="Times New Roman" w:hAnsi="Times New Roman" w:cs="Times New Roman"/>
          <w:sz w:val="24"/>
        </w:rPr>
        <w:br/>
      </w:r>
      <w:r w:rsidRPr="00DD7C3B">
        <w:rPr>
          <w:rFonts w:ascii="Times New Roman" w:hAnsi="Times New Roman" w:cs="Times New Roman"/>
          <w:sz w:val="24"/>
        </w:rPr>
        <w:t xml:space="preserve">Дню коренных народов мира, Дню солидарности в борьбе с терроризмом, Дню мира, Дню народного единства, Дню толерантности. В рамках проекта в 2022 году проведено более 70 мероприятий, участниками которых стали около 15 000 </w:t>
      </w:r>
      <w:proofErr w:type="spellStart"/>
      <w:r w:rsidRPr="00DD7C3B">
        <w:rPr>
          <w:rFonts w:ascii="Times New Roman" w:hAnsi="Times New Roman" w:cs="Times New Roman"/>
          <w:sz w:val="24"/>
        </w:rPr>
        <w:t>петрозаводчан</w:t>
      </w:r>
      <w:proofErr w:type="spellEnd"/>
      <w:r w:rsidRPr="00DD7C3B">
        <w:rPr>
          <w:rFonts w:ascii="Times New Roman" w:hAnsi="Times New Roman" w:cs="Times New Roman"/>
          <w:sz w:val="24"/>
        </w:rPr>
        <w:t>. Основными участниками мероприятий являются образовательные организации, учреждения культуры и дополнительного образования.</w:t>
      </w:r>
    </w:p>
    <w:p w14:paraId="001EF7D3" w14:textId="77777777" w:rsidR="00643FA3" w:rsidRPr="000E1094" w:rsidRDefault="00643FA3" w:rsidP="00465022">
      <w:pPr>
        <w:pStyle w:val="a4"/>
        <w:ind w:firstLine="567"/>
        <w:jc w:val="both"/>
        <w:rPr>
          <w:rFonts w:ascii="Times New Roman" w:hAnsi="Times New Roman" w:cs="Times New Roman"/>
          <w:color w:val="FF0000"/>
          <w:sz w:val="24"/>
          <w:szCs w:val="24"/>
        </w:rPr>
      </w:pPr>
    </w:p>
    <w:p w14:paraId="3F161213" w14:textId="77777777" w:rsidR="00C22482" w:rsidRPr="000E1094" w:rsidRDefault="00465022" w:rsidP="00C22482">
      <w:pPr>
        <w:pStyle w:val="a4"/>
        <w:jc w:val="center"/>
        <w:outlineLvl w:val="1"/>
        <w:rPr>
          <w:rFonts w:ascii="Times New Roman" w:hAnsi="Times New Roman" w:cs="Times New Roman"/>
          <w:sz w:val="24"/>
          <w:szCs w:val="24"/>
        </w:rPr>
      </w:pPr>
      <w:bookmarkStart w:id="24" w:name="_Toc477426530"/>
      <w:r w:rsidRPr="000E1094">
        <w:rPr>
          <w:rFonts w:ascii="Times New Roman" w:hAnsi="Times New Roman" w:cs="Times New Roman"/>
          <w:sz w:val="24"/>
          <w:szCs w:val="24"/>
        </w:rPr>
        <w:t>Участие в профилактике терроризма и экстремизма</w:t>
      </w:r>
      <w:bookmarkEnd w:id="24"/>
    </w:p>
    <w:p w14:paraId="4CC03420"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Участие Администрации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определено стать</w:t>
      </w:r>
      <w:r w:rsidR="0005302E">
        <w:rPr>
          <w:rFonts w:ascii="Times New Roman" w:eastAsia="Calibri" w:hAnsi="Times New Roman" w:cs="Times New Roman"/>
          <w:sz w:val="24"/>
        </w:rPr>
        <w:t>ей 16 Федерального закона от 06.10.</w:t>
      </w:r>
      <w:r w:rsidRPr="000E1094">
        <w:rPr>
          <w:rFonts w:ascii="Times New Roman" w:eastAsia="Calibri" w:hAnsi="Times New Roman" w:cs="Times New Roman"/>
          <w:sz w:val="24"/>
        </w:rPr>
        <w:t xml:space="preserve">2003 </w:t>
      </w:r>
      <w:r w:rsidR="0005302E">
        <w:rPr>
          <w:rFonts w:ascii="Times New Roman" w:eastAsia="Calibri" w:hAnsi="Times New Roman" w:cs="Times New Roman"/>
          <w:sz w:val="24"/>
        </w:rPr>
        <w:br/>
      </w:r>
      <w:r w:rsidRPr="000E1094">
        <w:rPr>
          <w:rFonts w:ascii="Times New Roman" w:eastAsia="Calibri" w:hAnsi="Times New Roman" w:cs="Times New Roman"/>
          <w:sz w:val="24"/>
        </w:rPr>
        <w:t xml:space="preserve">№ 131-ФЗ «Об общих принципах организации местного самоуправления в Российской Федерации». </w:t>
      </w:r>
    </w:p>
    <w:p w14:paraId="049C93F5"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lastRenderedPageBreak/>
        <w:t>В соответствии с требованиями</w:t>
      </w:r>
      <w:r w:rsidR="0005302E">
        <w:rPr>
          <w:rFonts w:ascii="Times New Roman" w:eastAsia="Calibri" w:hAnsi="Times New Roman" w:cs="Times New Roman"/>
          <w:sz w:val="24"/>
        </w:rPr>
        <w:t xml:space="preserve"> Федерального закона от 06.03.</w:t>
      </w:r>
      <w:r w:rsidRPr="000E1094">
        <w:rPr>
          <w:rFonts w:ascii="Times New Roman" w:eastAsia="Calibri" w:hAnsi="Times New Roman" w:cs="Times New Roman"/>
          <w:sz w:val="24"/>
        </w:rPr>
        <w:t xml:space="preserve">2006 № 35-ФЗ </w:t>
      </w:r>
      <w:r w:rsidRPr="000E1094">
        <w:rPr>
          <w:rFonts w:ascii="Times New Roman" w:eastAsia="Calibri" w:hAnsi="Times New Roman" w:cs="Times New Roman"/>
          <w:sz w:val="24"/>
        </w:rPr>
        <w:br/>
        <w:t xml:space="preserve">«О противодействии терроризму» деятельность Администрации осуществляется по </w:t>
      </w:r>
      <w:proofErr w:type="gramStart"/>
      <w:r w:rsidRPr="000E1094">
        <w:rPr>
          <w:rFonts w:ascii="Times New Roman" w:eastAsia="Calibri" w:hAnsi="Times New Roman" w:cs="Times New Roman"/>
          <w:sz w:val="24"/>
        </w:rPr>
        <w:t>шести основным</w:t>
      </w:r>
      <w:proofErr w:type="gramEnd"/>
      <w:r w:rsidRPr="000E1094">
        <w:rPr>
          <w:rFonts w:ascii="Times New Roman" w:eastAsia="Calibri" w:hAnsi="Times New Roman" w:cs="Times New Roman"/>
          <w:sz w:val="24"/>
        </w:rPr>
        <w:t xml:space="preserve"> направлениям:</w:t>
      </w:r>
    </w:p>
    <w:p w14:paraId="05E4D9CD"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14:paraId="37843F00" w14:textId="77777777" w:rsidR="00426BC9" w:rsidRPr="000E1094" w:rsidRDefault="00A27B11" w:rsidP="00954F7B">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Р</w:t>
      </w:r>
      <w:r w:rsidR="00426BC9" w:rsidRPr="000E1094">
        <w:rPr>
          <w:rFonts w:ascii="Times New Roman" w:eastAsia="Calibri" w:hAnsi="Times New Roman" w:cs="Times New Roman"/>
          <w:sz w:val="24"/>
        </w:rPr>
        <w:t>азработаны и реализуются три муниципальные</w:t>
      </w:r>
      <w:r w:rsidR="00954F7B" w:rsidRPr="000E1094">
        <w:rPr>
          <w:rFonts w:ascii="Times New Roman" w:eastAsia="Calibri" w:hAnsi="Times New Roman" w:cs="Times New Roman"/>
          <w:sz w:val="24"/>
        </w:rPr>
        <w:t xml:space="preserve"> и одна ведомственная программы. </w:t>
      </w:r>
      <w:r w:rsidR="00426BC9" w:rsidRPr="000E1094">
        <w:rPr>
          <w:rFonts w:ascii="Times New Roman" w:eastAsia="Calibri" w:hAnsi="Times New Roman" w:cs="Times New Roman"/>
          <w:sz w:val="24"/>
        </w:rPr>
        <w:t>Общий объем финансирования мероприятий в 202</w:t>
      </w:r>
      <w:r w:rsidR="00EF53D5" w:rsidRPr="000E1094">
        <w:rPr>
          <w:rFonts w:ascii="Times New Roman" w:eastAsia="Calibri" w:hAnsi="Times New Roman" w:cs="Times New Roman"/>
          <w:sz w:val="24"/>
        </w:rPr>
        <w:t>2</w:t>
      </w:r>
      <w:r w:rsidR="00426BC9" w:rsidRPr="000E1094">
        <w:rPr>
          <w:rFonts w:ascii="Times New Roman" w:eastAsia="Calibri" w:hAnsi="Times New Roman" w:cs="Times New Roman"/>
          <w:sz w:val="24"/>
        </w:rPr>
        <w:t xml:space="preserve"> году составил </w:t>
      </w:r>
      <w:r w:rsidR="000F4525">
        <w:rPr>
          <w:rFonts w:ascii="Times New Roman" w:eastAsia="Calibri" w:hAnsi="Times New Roman" w:cs="Times New Roman"/>
          <w:sz w:val="24"/>
        </w:rPr>
        <w:t>21</w:t>
      </w:r>
      <w:r w:rsidR="00F20C26" w:rsidRPr="000E1094">
        <w:rPr>
          <w:rFonts w:ascii="Times New Roman" w:eastAsia="Calibri" w:hAnsi="Times New Roman" w:cs="Times New Roman"/>
          <w:sz w:val="24"/>
        </w:rPr>
        <w:t xml:space="preserve"> </w:t>
      </w:r>
      <w:r w:rsidR="00954F7B" w:rsidRPr="000E1094">
        <w:rPr>
          <w:rFonts w:ascii="Times New Roman" w:eastAsia="Calibri" w:hAnsi="Times New Roman" w:cs="Times New Roman"/>
          <w:sz w:val="24"/>
        </w:rPr>
        <w:t>млн руб</w:t>
      </w:r>
      <w:r w:rsidR="00426BC9" w:rsidRPr="000E1094">
        <w:rPr>
          <w:rFonts w:ascii="Times New Roman" w:eastAsia="Calibri" w:hAnsi="Times New Roman" w:cs="Times New Roman"/>
          <w:sz w:val="24"/>
        </w:rPr>
        <w:t>.</w:t>
      </w:r>
    </w:p>
    <w:p w14:paraId="6771BF4F"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2.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11C53183"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В целях реализации полномочия по участию в профилактике терроризма и экстремизма в Администрации создан</w:t>
      </w:r>
      <w:r w:rsidR="00950A92">
        <w:rPr>
          <w:rFonts w:ascii="Times New Roman" w:eastAsia="Calibri" w:hAnsi="Times New Roman" w:cs="Times New Roman"/>
          <w:sz w:val="24"/>
        </w:rPr>
        <w:t>а антитеррористическая комиссия</w:t>
      </w:r>
      <w:r w:rsidRPr="000E1094">
        <w:rPr>
          <w:rFonts w:ascii="Times New Roman" w:eastAsia="Calibri" w:hAnsi="Times New Roman" w:cs="Times New Roman"/>
          <w:sz w:val="24"/>
        </w:rPr>
        <w:t xml:space="preserve">. </w:t>
      </w:r>
    </w:p>
    <w:p w14:paraId="55093313"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Информационно-пропагандистск</w:t>
      </w:r>
      <w:r w:rsidR="00954F7B" w:rsidRPr="000E1094">
        <w:rPr>
          <w:rFonts w:ascii="Times New Roman" w:eastAsia="Calibri" w:hAnsi="Times New Roman" w:cs="Times New Roman"/>
          <w:sz w:val="24"/>
        </w:rPr>
        <w:t>ой</w:t>
      </w:r>
      <w:r w:rsidRPr="000E1094">
        <w:rPr>
          <w:rFonts w:ascii="Times New Roman" w:eastAsia="Calibri" w:hAnsi="Times New Roman" w:cs="Times New Roman"/>
          <w:sz w:val="24"/>
        </w:rPr>
        <w:t xml:space="preserve"> групп</w:t>
      </w:r>
      <w:r w:rsidR="00954F7B" w:rsidRPr="000E1094">
        <w:rPr>
          <w:rFonts w:ascii="Times New Roman" w:eastAsia="Calibri" w:hAnsi="Times New Roman" w:cs="Times New Roman"/>
          <w:sz w:val="24"/>
        </w:rPr>
        <w:t>ой</w:t>
      </w:r>
      <w:r w:rsidRPr="000E1094">
        <w:rPr>
          <w:rFonts w:ascii="Times New Roman" w:eastAsia="Calibri" w:hAnsi="Times New Roman" w:cs="Times New Roman"/>
          <w:sz w:val="24"/>
        </w:rPr>
        <w:t xml:space="preserve"> антитеррористической комиссии </w:t>
      </w:r>
      <w:r w:rsidR="00954F7B" w:rsidRPr="000E1094">
        <w:rPr>
          <w:rFonts w:ascii="Times New Roman" w:eastAsia="Calibri" w:hAnsi="Times New Roman" w:cs="Times New Roman"/>
          <w:sz w:val="24"/>
        </w:rPr>
        <w:t>освещалась</w:t>
      </w:r>
      <w:r w:rsidRPr="000E1094">
        <w:rPr>
          <w:rFonts w:ascii="Times New Roman" w:eastAsia="Calibri" w:hAnsi="Times New Roman" w:cs="Times New Roman"/>
          <w:sz w:val="24"/>
        </w:rPr>
        <w:t xml:space="preserve"> </w:t>
      </w:r>
      <w:r w:rsidR="00954F7B" w:rsidRPr="000E1094">
        <w:rPr>
          <w:rFonts w:ascii="Times New Roman" w:eastAsia="Calibri" w:hAnsi="Times New Roman" w:cs="Times New Roman"/>
          <w:sz w:val="24"/>
        </w:rPr>
        <w:t xml:space="preserve">деятельность субъектов профилактики экстремизма </w:t>
      </w:r>
      <w:r w:rsidRPr="000E1094">
        <w:rPr>
          <w:rFonts w:ascii="Times New Roman" w:eastAsia="Calibri" w:hAnsi="Times New Roman" w:cs="Times New Roman"/>
          <w:sz w:val="24"/>
        </w:rPr>
        <w:t>в средствах массовой информации</w:t>
      </w:r>
      <w:r w:rsidR="00954F7B" w:rsidRPr="000E1094">
        <w:rPr>
          <w:rFonts w:ascii="Times New Roman" w:eastAsia="Calibri" w:hAnsi="Times New Roman" w:cs="Times New Roman"/>
          <w:sz w:val="24"/>
        </w:rPr>
        <w:t xml:space="preserve">, </w:t>
      </w:r>
      <w:r w:rsidRPr="000E1094">
        <w:rPr>
          <w:rFonts w:ascii="Times New Roman" w:eastAsia="Calibri" w:hAnsi="Times New Roman" w:cs="Times New Roman"/>
          <w:sz w:val="24"/>
        </w:rPr>
        <w:t xml:space="preserve">на официальном сайте Администрации </w:t>
      </w:r>
      <w:r w:rsidR="00954F7B" w:rsidRPr="000E1094">
        <w:rPr>
          <w:rFonts w:ascii="Times New Roman" w:eastAsia="Calibri" w:hAnsi="Times New Roman" w:cs="Times New Roman"/>
          <w:sz w:val="24"/>
        </w:rPr>
        <w:t xml:space="preserve">размещались </w:t>
      </w:r>
      <w:r w:rsidRPr="000E1094">
        <w:rPr>
          <w:rFonts w:ascii="Times New Roman" w:eastAsia="Calibri" w:hAnsi="Times New Roman" w:cs="Times New Roman"/>
          <w:sz w:val="24"/>
        </w:rPr>
        <w:t>материал</w:t>
      </w:r>
      <w:r w:rsidR="00954F7B" w:rsidRPr="000E1094">
        <w:rPr>
          <w:rFonts w:ascii="Times New Roman" w:eastAsia="Calibri" w:hAnsi="Times New Roman" w:cs="Times New Roman"/>
          <w:sz w:val="24"/>
        </w:rPr>
        <w:t>ы</w:t>
      </w:r>
      <w:r w:rsidRPr="000E1094">
        <w:rPr>
          <w:rFonts w:ascii="Times New Roman" w:eastAsia="Calibri" w:hAnsi="Times New Roman" w:cs="Times New Roman"/>
          <w:sz w:val="24"/>
        </w:rPr>
        <w:t>, анонс</w:t>
      </w:r>
      <w:r w:rsidR="00954F7B" w:rsidRPr="000E1094">
        <w:rPr>
          <w:rFonts w:ascii="Times New Roman" w:eastAsia="Calibri" w:hAnsi="Times New Roman" w:cs="Times New Roman"/>
          <w:sz w:val="24"/>
        </w:rPr>
        <w:t>ы</w:t>
      </w:r>
      <w:r w:rsidRPr="000E1094">
        <w:rPr>
          <w:rFonts w:ascii="Times New Roman" w:eastAsia="Calibri" w:hAnsi="Times New Roman" w:cs="Times New Roman"/>
          <w:sz w:val="24"/>
        </w:rPr>
        <w:t>, пресс-релиз</w:t>
      </w:r>
      <w:r w:rsidR="00954F7B" w:rsidRPr="000E1094">
        <w:rPr>
          <w:rFonts w:ascii="Times New Roman" w:eastAsia="Calibri" w:hAnsi="Times New Roman" w:cs="Times New Roman"/>
          <w:sz w:val="24"/>
        </w:rPr>
        <w:t>ы</w:t>
      </w:r>
      <w:r w:rsidRPr="000E1094">
        <w:rPr>
          <w:rFonts w:ascii="Times New Roman" w:eastAsia="Calibri" w:hAnsi="Times New Roman" w:cs="Times New Roman"/>
          <w:sz w:val="24"/>
        </w:rPr>
        <w:t xml:space="preserve">. </w:t>
      </w:r>
    </w:p>
    <w:p w14:paraId="5CF93A7D"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w:t>
      </w:r>
      <w:r w:rsidR="0005302E">
        <w:rPr>
          <w:rFonts w:ascii="Times New Roman" w:eastAsia="Calibri" w:hAnsi="Times New Roman" w:cs="Times New Roman"/>
          <w:sz w:val="24"/>
        </w:rPr>
        <w:t>и субъекта Российской Федерации.</w:t>
      </w:r>
    </w:p>
    <w:p w14:paraId="6045BE66"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В январе 202</w:t>
      </w:r>
      <w:r w:rsidR="00F15CB6" w:rsidRPr="000E1094">
        <w:rPr>
          <w:rFonts w:ascii="Times New Roman" w:eastAsia="Calibri" w:hAnsi="Times New Roman" w:cs="Times New Roman"/>
          <w:sz w:val="24"/>
        </w:rPr>
        <w:t>2</w:t>
      </w:r>
      <w:r w:rsidRPr="000E1094">
        <w:rPr>
          <w:rFonts w:ascii="Times New Roman" w:eastAsia="Calibri" w:hAnsi="Times New Roman" w:cs="Times New Roman"/>
          <w:sz w:val="24"/>
        </w:rPr>
        <w:t xml:space="preserve"> года утвержден План основных мероприятий по противодействию идеологии терроризма на территории Петрозаводского городского округа на 202</w:t>
      </w:r>
      <w:r w:rsidR="00F15CB6" w:rsidRPr="000E1094">
        <w:rPr>
          <w:rFonts w:ascii="Times New Roman" w:eastAsia="Calibri" w:hAnsi="Times New Roman" w:cs="Times New Roman"/>
          <w:sz w:val="24"/>
        </w:rPr>
        <w:t>2</w:t>
      </w:r>
      <w:r w:rsidRPr="000E1094">
        <w:rPr>
          <w:rFonts w:ascii="Times New Roman" w:eastAsia="Calibri" w:hAnsi="Times New Roman" w:cs="Times New Roman"/>
          <w:sz w:val="24"/>
        </w:rPr>
        <w:t xml:space="preserve"> год, согласно которому проводилась работа муниципального образования.</w:t>
      </w:r>
    </w:p>
    <w:p w14:paraId="6EA64BF5"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Вопросы противодействия экстремистски</w:t>
      </w:r>
      <w:r w:rsidR="00950A92">
        <w:rPr>
          <w:rFonts w:ascii="Times New Roman" w:eastAsia="Calibri" w:hAnsi="Times New Roman" w:cs="Times New Roman"/>
          <w:sz w:val="24"/>
        </w:rPr>
        <w:t>м</w:t>
      </w:r>
      <w:r w:rsidRPr="000E1094">
        <w:rPr>
          <w:rFonts w:ascii="Times New Roman" w:eastAsia="Calibri" w:hAnsi="Times New Roman" w:cs="Times New Roman"/>
          <w:sz w:val="24"/>
        </w:rPr>
        <w:t xml:space="preserve"> проявлени</w:t>
      </w:r>
      <w:r w:rsidR="00950A92">
        <w:rPr>
          <w:rFonts w:ascii="Times New Roman" w:eastAsia="Calibri" w:hAnsi="Times New Roman" w:cs="Times New Roman"/>
          <w:sz w:val="24"/>
        </w:rPr>
        <w:t>ям</w:t>
      </w:r>
      <w:r w:rsidRPr="000E1094">
        <w:rPr>
          <w:rFonts w:ascii="Times New Roman" w:eastAsia="Calibri" w:hAnsi="Times New Roman" w:cs="Times New Roman"/>
          <w:sz w:val="24"/>
        </w:rPr>
        <w:t xml:space="preserve">, гармонизации межнациональных и межконфессиональных отношений рассматривались на заседаниях коллегиальных органов, в состав которых входят представители правоохранительных органов, органов безопасности, лидеры национальных, религиозных и молодежных общественных объединений. На территории Петрозаводского городского округа </w:t>
      </w:r>
      <w:r w:rsidR="00627C8C" w:rsidRPr="000E1094">
        <w:rPr>
          <w:rFonts w:ascii="Times New Roman" w:eastAsia="Calibri" w:hAnsi="Times New Roman" w:cs="Times New Roman"/>
          <w:sz w:val="24"/>
        </w:rPr>
        <w:br/>
      </w:r>
      <w:r w:rsidRPr="000E1094">
        <w:rPr>
          <w:rFonts w:ascii="Times New Roman" w:eastAsia="Calibri" w:hAnsi="Times New Roman" w:cs="Times New Roman"/>
          <w:sz w:val="24"/>
        </w:rPr>
        <w:t xml:space="preserve">с 2003 года действует Совет по межнациональным отношениям и Комиссия по вопросам религиозных объединений при Администрации. </w:t>
      </w:r>
    </w:p>
    <w:p w14:paraId="7CBCEE56" w14:textId="77777777" w:rsidR="00116E68" w:rsidRPr="000E1094" w:rsidRDefault="00116E68" w:rsidP="00116E68">
      <w:pPr>
        <w:spacing w:line="256" w:lineRule="auto"/>
        <w:ind w:firstLine="567"/>
        <w:contextualSpacing/>
        <w:jc w:val="both"/>
        <w:rPr>
          <w:rFonts w:ascii="Times New Roman" w:hAnsi="Times New Roman" w:cs="Times New Roman"/>
          <w:sz w:val="24"/>
        </w:rPr>
      </w:pPr>
      <w:r w:rsidRPr="000E1094">
        <w:rPr>
          <w:rFonts w:ascii="Times New Roman" w:hAnsi="Times New Roman" w:cs="Times New Roman"/>
          <w:sz w:val="24"/>
        </w:rPr>
        <w:t xml:space="preserve">В ходе заседаний Совета и Комиссии в 2022 году были рассмотрены вопросы взаимодействия Администрации с религиозными объединениями по вопросам реализации прав на свободу совести и вероисповедания; условия приема в гражданство Российской </w:t>
      </w:r>
      <w:r w:rsidR="00A27B11" w:rsidRPr="000E1094">
        <w:rPr>
          <w:rFonts w:ascii="Times New Roman" w:hAnsi="Times New Roman" w:cs="Times New Roman"/>
          <w:sz w:val="24"/>
        </w:rPr>
        <w:t>Ф</w:t>
      </w:r>
      <w:r w:rsidRPr="000E1094">
        <w:rPr>
          <w:rFonts w:ascii="Times New Roman" w:hAnsi="Times New Roman" w:cs="Times New Roman"/>
          <w:sz w:val="24"/>
        </w:rPr>
        <w:t xml:space="preserve">едерации в упрощенном порядке иностранных граждан и лиц </w:t>
      </w:r>
      <w:r w:rsidRPr="000E1094">
        <w:rPr>
          <w:rFonts w:ascii="Times New Roman" w:hAnsi="Times New Roman" w:cs="Times New Roman"/>
          <w:sz w:val="24"/>
        </w:rPr>
        <w:br/>
        <w:t>без гражданства, заключивших контракты о пр</w:t>
      </w:r>
      <w:r w:rsidR="007032D5">
        <w:rPr>
          <w:rFonts w:ascii="Times New Roman" w:hAnsi="Times New Roman" w:cs="Times New Roman"/>
          <w:sz w:val="24"/>
        </w:rPr>
        <w:t>охождении военной службы</w:t>
      </w:r>
      <w:r w:rsidR="00A27B11" w:rsidRPr="000E1094">
        <w:rPr>
          <w:rFonts w:ascii="Times New Roman" w:hAnsi="Times New Roman" w:cs="Times New Roman"/>
          <w:sz w:val="24"/>
        </w:rPr>
        <w:t>.</w:t>
      </w:r>
      <w:r w:rsidRPr="000E1094">
        <w:rPr>
          <w:rFonts w:ascii="Times New Roman" w:hAnsi="Times New Roman" w:cs="Times New Roman"/>
          <w:sz w:val="24"/>
        </w:rPr>
        <w:t xml:space="preserve"> </w:t>
      </w:r>
    </w:p>
    <w:p w14:paraId="77104EA7"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47A64EC9"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 xml:space="preserve">На территории городского округа осуществляют свою деятельность </w:t>
      </w:r>
      <w:r w:rsidRPr="000E1094">
        <w:rPr>
          <w:rFonts w:ascii="Times New Roman" w:eastAsia="Calibri" w:hAnsi="Times New Roman" w:cs="Times New Roman"/>
          <w:sz w:val="24"/>
        </w:rPr>
        <w:br/>
        <w:t>12</w:t>
      </w:r>
      <w:r w:rsidR="00F15CB6" w:rsidRPr="000E1094">
        <w:rPr>
          <w:rFonts w:ascii="Times New Roman" w:eastAsia="Calibri" w:hAnsi="Times New Roman" w:cs="Times New Roman"/>
          <w:sz w:val="24"/>
        </w:rPr>
        <w:t>3</w:t>
      </w:r>
      <w:r w:rsidRPr="000E1094">
        <w:rPr>
          <w:rFonts w:ascii="Times New Roman" w:eastAsia="Calibri" w:hAnsi="Times New Roman" w:cs="Times New Roman"/>
          <w:sz w:val="24"/>
        </w:rPr>
        <w:t xml:space="preserve"> муниципальных учреждения социальной сферы, в состав кото</w:t>
      </w:r>
      <w:r w:rsidR="000E1094" w:rsidRPr="000E1094">
        <w:rPr>
          <w:rFonts w:ascii="Times New Roman" w:eastAsia="Calibri" w:hAnsi="Times New Roman" w:cs="Times New Roman"/>
          <w:sz w:val="24"/>
        </w:rPr>
        <w:t xml:space="preserve">рых входит </w:t>
      </w:r>
      <w:r w:rsidR="000E1094" w:rsidRPr="000E1094">
        <w:rPr>
          <w:rFonts w:ascii="Times New Roman" w:eastAsia="Calibri" w:hAnsi="Times New Roman" w:cs="Times New Roman"/>
          <w:sz w:val="24"/>
        </w:rPr>
        <w:br/>
        <w:t>166 объектов защиты.</w:t>
      </w:r>
    </w:p>
    <w:p w14:paraId="52294112" w14:textId="77777777" w:rsidR="00F15CB6" w:rsidRPr="000E1094" w:rsidRDefault="00F15CB6" w:rsidP="00F15CB6">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Все муниципальные образовательные учреждения оборудованы системами видеонаблюдения. Во всех муниципальных образовательных учреждениях передача тревожных сообщений в подразделения войск национальной гвардии Российской Федерации обеспечена посредством тревожно-вызывной системы и мобильной связи.</w:t>
      </w:r>
    </w:p>
    <w:p w14:paraId="13B23765" w14:textId="77777777" w:rsidR="00F15CB6" w:rsidRPr="000E1094" w:rsidRDefault="00F15CB6" w:rsidP="00F15CB6">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Установлены видеодомофоны и домофоны в 86 образовательных организациях на 102 объектах защиты.</w:t>
      </w:r>
    </w:p>
    <w:p w14:paraId="3703C7BA" w14:textId="77777777" w:rsidR="00F15CB6" w:rsidRPr="000E1094" w:rsidRDefault="000E1094" w:rsidP="00F15CB6">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lastRenderedPageBreak/>
        <w:t>Р</w:t>
      </w:r>
      <w:r w:rsidR="00F15CB6" w:rsidRPr="000E1094">
        <w:rPr>
          <w:rFonts w:ascii="Times New Roman" w:eastAsia="Calibri" w:hAnsi="Times New Roman" w:cs="Times New Roman"/>
          <w:sz w:val="24"/>
        </w:rPr>
        <w:t>азработаны и утверждены установленным порядком Планы действий сотрудников и обучающихся (воспитанников) при установлении на территории Петрозаводского городского округа уровней террористической опасности в соответствии с Указом Президента Российской Федерации от 14.06.2012 № 851.</w:t>
      </w:r>
    </w:p>
    <w:p w14:paraId="27120097" w14:textId="77777777" w:rsidR="00F15CB6" w:rsidRPr="000E1094" w:rsidRDefault="00F15CB6" w:rsidP="00F15CB6">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 xml:space="preserve">Ежемесячно проводятся занятия с должностными лицами, ответственными </w:t>
      </w:r>
      <w:r w:rsidRPr="000E1094">
        <w:rPr>
          <w:rFonts w:ascii="Times New Roman" w:eastAsia="Calibri" w:hAnsi="Times New Roman" w:cs="Times New Roman"/>
          <w:sz w:val="24"/>
        </w:rPr>
        <w:br/>
        <w:t>за выполнение мероприятий антитеррористической защищенности в учреждениях и организациях, расположенных на территории Петрозаводского городского округа.</w:t>
      </w:r>
    </w:p>
    <w:p w14:paraId="78AD6869" w14:textId="77777777" w:rsidR="00F15CB6" w:rsidRPr="000E1094" w:rsidRDefault="00F15CB6" w:rsidP="00F15CB6">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Организован внутренний контроль за соблюдением в учреждениях образования и спорта требований антитеррористической защищенности. Проведено 38 проверочных мероприятий на объектах образования, 9 проверочных мероприятий на объектах спорта.</w:t>
      </w:r>
    </w:p>
    <w:p w14:paraId="2F8B6FE5" w14:textId="77777777" w:rsidR="00426BC9" w:rsidRPr="000E1094" w:rsidRDefault="00426BC9" w:rsidP="00F15CB6">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 xml:space="preserve">5. Направление предложений по вопросам участия в профилактике терроризма, </w:t>
      </w:r>
      <w:r w:rsidR="00627C8C" w:rsidRPr="000E1094">
        <w:rPr>
          <w:rFonts w:ascii="Times New Roman" w:eastAsia="Calibri" w:hAnsi="Times New Roman" w:cs="Times New Roman"/>
          <w:sz w:val="24"/>
        </w:rPr>
        <w:br/>
      </w:r>
      <w:r w:rsidRPr="000E1094">
        <w:rPr>
          <w:rFonts w:ascii="Times New Roman" w:eastAsia="Calibri" w:hAnsi="Times New Roman" w:cs="Times New Roman"/>
          <w:sz w:val="24"/>
        </w:rPr>
        <w:t>а также в минимизации и (или) ликвидации последствий его проявлений в органы исполните</w:t>
      </w:r>
      <w:r w:rsidR="00950A92">
        <w:rPr>
          <w:rFonts w:ascii="Times New Roman" w:eastAsia="Calibri" w:hAnsi="Times New Roman" w:cs="Times New Roman"/>
          <w:sz w:val="24"/>
        </w:rPr>
        <w:t>льной власти Республики Карелия.</w:t>
      </w:r>
    </w:p>
    <w:p w14:paraId="13505F76"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 xml:space="preserve">Для участия в заседаниях комиссии и выработки предложений приглашались представители прокуратуры г. Петрозаводска, аппарата Антитеррористической комиссии в Республике Карелия, органов исполнительной власти Республики Карелия. </w:t>
      </w:r>
    </w:p>
    <w:p w14:paraId="0D6AFF59"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 xml:space="preserve">6. Осуществление иных полномочий по решению вопросов местного значения </w:t>
      </w:r>
      <w:r w:rsidR="00627C8C" w:rsidRPr="000E1094">
        <w:rPr>
          <w:rFonts w:ascii="Times New Roman" w:eastAsia="Calibri" w:hAnsi="Times New Roman" w:cs="Times New Roman"/>
          <w:sz w:val="24"/>
        </w:rPr>
        <w:br/>
      </w:r>
      <w:r w:rsidRPr="000E1094">
        <w:rPr>
          <w:rFonts w:ascii="Times New Roman" w:eastAsia="Calibri" w:hAnsi="Times New Roman" w:cs="Times New Roman"/>
          <w:sz w:val="24"/>
        </w:rPr>
        <w:t>по участию в профилактике терроризма, а также в минимизации и (или) ликвидации последствий его проявлений.</w:t>
      </w:r>
    </w:p>
    <w:p w14:paraId="5CD2A5C3" w14:textId="77777777" w:rsidR="00426BC9"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Кроме основных мероприятий, установленных Федеральным законом от 06.03.2006 № 35-ФЗ «О противодействии терроризму», Администрация выполняет мероприятия по обеспечению транспортной безопасности на объектах транспортной инфраструктуры дорожного хозяйства Петрозаводского городского округа, находящихся в муниципальной собственности.</w:t>
      </w:r>
    </w:p>
    <w:p w14:paraId="182E1F08" w14:textId="77777777" w:rsidR="00207C35" w:rsidRDefault="00207C35" w:rsidP="00426BC9">
      <w:pPr>
        <w:spacing w:line="256" w:lineRule="auto"/>
        <w:ind w:firstLine="567"/>
        <w:contextualSpacing/>
        <w:jc w:val="both"/>
        <w:rPr>
          <w:rFonts w:ascii="Times New Roman" w:eastAsia="Calibri" w:hAnsi="Times New Roman" w:cs="Times New Roman"/>
          <w:sz w:val="24"/>
        </w:rPr>
      </w:pPr>
    </w:p>
    <w:p w14:paraId="3C692CAE" w14:textId="77777777" w:rsidR="00C22482" w:rsidRPr="000E1094" w:rsidRDefault="00465022" w:rsidP="00C22482">
      <w:pPr>
        <w:pStyle w:val="a4"/>
        <w:jc w:val="center"/>
        <w:outlineLvl w:val="1"/>
        <w:rPr>
          <w:rFonts w:ascii="Times New Roman" w:hAnsi="Times New Roman" w:cs="Times New Roman"/>
          <w:sz w:val="24"/>
          <w:szCs w:val="24"/>
        </w:rPr>
      </w:pPr>
      <w:bookmarkStart w:id="25" w:name="_Toc477426531"/>
      <w:r w:rsidRPr="000E1094">
        <w:rPr>
          <w:rFonts w:ascii="Times New Roman" w:hAnsi="Times New Roman" w:cs="Times New Roman"/>
          <w:sz w:val="24"/>
          <w:szCs w:val="24"/>
        </w:rPr>
        <w:t>Осуществление мероприятий в сфере профилактики правонарушений, охрана общественного порядка на территории Петрозаводского городского округа, создание условий для деятельности народных дружин</w:t>
      </w:r>
      <w:bookmarkEnd w:id="25"/>
    </w:p>
    <w:p w14:paraId="29E3E096" w14:textId="77777777" w:rsidR="00F20C26" w:rsidRPr="000E1094" w:rsidRDefault="00426BC9" w:rsidP="000E1094">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 xml:space="preserve">В целях осуществления мероприятий в сфере профилактики правонарушений, охраны общественного порядка на территории Петрозаводского городского округа </w:t>
      </w:r>
      <w:r w:rsidR="00462184" w:rsidRPr="000E1094">
        <w:rPr>
          <w:rFonts w:ascii="Times New Roman" w:eastAsia="Calibri" w:hAnsi="Times New Roman" w:cs="Times New Roman"/>
          <w:sz w:val="24"/>
        </w:rPr>
        <w:br/>
      </w:r>
      <w:r w:rsidRPr="000E1094">
        <w:rPr>
          <w:rFonts w:ascii="Times New Roman" w:eastAsia="Calibri" w:hAnsi="Times New Roman" w:cs="Times New Roman"/>
          <w:sz w:val="24"/>
        </w:rPr>
        <w:t xml:space="preserve">создана Межведомственная комиссия по координации деятельности субъектов профилактики правонарушений. </w:t>
      </w:r>
    </w:p>
    <w:p w14:paraId="262B9803"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Сотрудниками Администрации совместно с инспекторами подразделения по делам несовершеннолетних УМВД России по г. Петрозаводску на регулярной основе проводились профилактические рейды, направленные на выявление и пресечение административных правонарушений и преступлений, совершаемых несовершеннолетними, посещались места концентрации несовершеннолетних, а также проводились профилактические беседы и встречи с учащимися образовательных учреждений по профилактике дистанционных мошенничеств и детско</w:t>
      </w:r>
      <w:r w:rsidR="00950A92">
        <w:rPr>
          <w:rFonts w:ascii="Times New Roman" w:eastAsia="Calibri" w:hAnsi="Times New Roman" w:cs="Times New Roman"/>
          <w:sz w:val="24"/>
        </w:rPr>
        <w:t>го</w:t>
      </w:r>
      <w:r w:rsidRPr="000E1094">
        <w:rPr>
          <w:rFonts w:ascii="Times New Roman" w:eastAsia="Calibri" w:hAnsi="Times New Roman" w:cs="Times New Roman"/>
          <w:sz w:val="24"/>
        </w:rPr>
        <w:t xml:space="preserve"> суицид</w:t>
      </w:r>
      <w:r w:rsidR="00950A92">
        <w:rPr>
          <w:rFonts w:ascii="Times New Roman" w:eastAsia="Calibri" w:hAnsi="Times New Roman" w:cs="Times New Roman"/>
          <w:sz w:val="24"/>
        </w:rPr>
        <w:t>а</w:t>
      </w:r>
      <w:r w:rsidRPr="000E1094">
        <w:rPr>
          <w:rFonts w:ascii="Times New Roman" w:eastAsia="Calibri" w:hAnsi="Times New Roman" w:cs="Times New Roman"/>
          <w:sz w:val="24"/>
        </w:rPr>
        <w:t xml:space="preserve">, в том числе через так называемые «группы смерти». На родительских собраниях проводились профилактические беседы, направленные на информирование родителей о дистанционных мошенничествах, детских суицидах, профилактику правонарушений и преступлений, совершаемых несовершеннолетними. </w:t>
      </w:r>
    </w:p>
    <w:p w14:paraId="7173636F"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 xml:space="preserve">В целях профилактики совершения правонарушений и преступлений, а также профилактики рецидивной преступности на территории Петрозаводского городского округа проводились оперативно-профилактические мероприятия: «Надзор», «Рецидив», «Участок», «Быт». В ходе данных операций проводились проверки лиц, состоящих </w:t>
      </w:r>
      <w:r w:rsidR="00950A92">
        <w:rPr>
          <w:rFonts w:ascii="Times New Roman" w:eastAsia="Calibri" w:hAnsi="Times New Roman" w:cs="Times New Roman"/>
          <w:sz w:val="24"/>
        </w:rPr>
        <w:br/>
      </w:r>
      <w:r w:rsidRPr="000E1094">
        <w:rPr>
          <w:rFonts w:ascii="Times New Roman" w:eastAsia="Calibri" w:hAnsi="Times New Roman" w:cs="Times New Roman"/>
          <w:sz w:val="24"/>
        </w:rPr>
        <w:t xml:space="preserve">на профилактических учетах. </w:t>
      </w:r>
    </w:p>
    <w:p w14:paraId="72BA89F0" w14:textId="77777777" w:rsidR="00426BC9" w:rsidRPr="000E1094" w:rsidRDefault="00426BC9" w:rsidP="00426BC9">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lastRenderedPageBreak/>
        <w:t xml:space="preserve">С целью реализации полномочий по созданию условий для деятельности добровольных народных дружин по охране общественного порядка Администрация взаимодействует с </w:t>
      </w:r>
      <w:r w:rsidR="00462184" w:rsidRPr="000E1094">
        <w:rPr>
          <w:rFonts w:ascii="Times New Roman" w:eastAsia="Calibri" w:hAnsi="Times New Roman" w:cs="Times New Roman"/>
          <w:sz w:val="24"/>
        </w:rPr>
        <w:t>У</w:t>
      </w:r>
      <w:r w:rsidRPr="000E1094">
        <w:rPr>
          <w:rFonts w:ascii="Times New Roman" w:eastAsia="Calibri" w:hAnsi="Times New Roman" w:cs="Times New Roman"/>
          <w:sz w:val="24"/>
        </w:rPr>
        <w:t xml:space="preserve">МВД </w:t>
      </w:r>
      <w:r w:rsidR="00462184" w:rsidRPr="000E1094">
        <w:rPr>
          <w:rFonts w:ascii="Times New Roman" w:eastAsia="Calibri" w:hAnsi="Times New Roman" w:cs="Times New Roman"/>
          <w:sz w:val="24"/>
        </w:rPr>
        <w:t>России</w:t>
      </w:r>
      <w:r w:rsidR="008072D0" w:rsidRPr="000E1094">
        <w:rPr>
          <w:rFonts w:ascii="Times New Roman" w:eastAsia="Calibri" w:hAnsi="Times New Roman" w:cs="Times New Roman"/>
          <w:sz w:val="24"/>
        </w:rPr>
        <w:t xml:space="preserve"> </w:t>
      </w:r>
      <w:r w:rsidRPr="000E1094">
        <w:rPr>
          <w:rFonts w:ascii="Times New Roman" w:eastAsia="Calibri" w:hAnsi="Times New Roman" w:cs="Times New Roman"/>
          <w:sz w:val="24"/>
        </w:rPr>
        <w:t>по г. Петрозаводску. На территории Петрозаводского городского округа действует добровольная народная дружина «Бузина» в составе 10 человек. Данная добровольная народная дружина прошла регистрацию в МВД по Республике Карелия. Администрация провела страхование членов ДНД за счет средств бюджета Петрозаводского городского округа.</w:t>
      </w:r>
    </w:p>
    <w:p w14:paraId="794ABCB0" w14:textId="77777777" w:rsidR="00462184" w:rsidRPr="000E1094" w:rsidRDefault="00462184" w:rsidP="00462184">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 xml:space="preserve">В рамках осуществления взаимодействия с Государственным комитетом </w:t>
      </w:r>
      <w:r w:rsidRPr="000E1094">
        <w:rPr>
          <w:rFonts w:ascii="Times New Roman" w:eastAsia="Calibri" w:hAnsi="Times New Roman" w:cs="Times New Roman"/>
          <w:sz w:val="24"/>
        </w:rPr>
        <w:br/>
        <w:t xml:space="preserve">по обеспечению жизнедеятельности и безопасности населения Республики Карелия </w:t>
      </w:r>
      <w:r w:rsidRPr="000E1094">
        <w:rPr>
          <w:rFonts w:ascii="Times New Roman" w:eastAsia="Calibri" w:hAnsi="Times New Roman" w:cs="Times New Roman"/>
          <w:sz w:val="24"/>
        </w:rPr>
        <w:br/>
        <w:t>для обеспечения добровольных народных дружин, осуществляющих свою деятельность на территории Петрозаводского городского окру</w:t>
      </w:r>
      <w:r w:rsidR="008072D0" w:rsidRPr="000E1094">
        <w:rPr>
          <w:rFonts w:ascii="Times New Roman" w:eastAsia="Calibri" w:hAnsi="Times New Roman" w:cs="Times New Roman"/>
          <w:sz w:val="24"/>
        </w:rPr>
        <w:t>га, выданы удостоверения члена ДНД</w:t>
      </w:r>
      <w:r w:rsidRPr="000E1094">
        <w:rPr>
          <w:rFonts w:ascii="Times New Roman" w:eastAsia="Calibri" w:hAnsi="Times New Roman" w:cs="Times New Roman"/>
          <w:sz w:val="24"/>
        </w:rPr>
        <w:t>.</w:t>
      </w:r>
    </w:p>
    <w:p w14:paraId="4335998F" w14:textId="77777777" w:rsidR="00462184" w:rsidRPr="000E1094" w:rsidRDefault="00462184" w:rsidP="00462184">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 xml:space="preserve">В целях обеспечения безопасности при проведении на территории города массовых мероприятий за счет средств </w:t>
      </w:r>
      <w:r w:rsidR="00C27D95">
        <w:rPr>
          <w:rFonts w:ascii="Times New Roman" w:eastAsia="Calibri" w:hAnsi="Times New Roman" w:cs="Times New Roman"/>
          <w:sz w:val="24"/>
        </w:rPr>
        <w:t xml:space="preserve">субсидии из бюджета Республики Карелия на реализацию отдельных мероприятий по социально-экономическому развитию столицы Республики Карелия </w:t>
      </w:r>
      <w:r w:rsidRPr="000E1094">
        <w:rPr>
          <w:rFonts w:ascii="Times New Roman" w:eastAsia="Calibri" w:hAnsi="Times New Roman" w:cs="Times New Roman"/>
          <w:sz w:val="24"/>
        </w:rPr>
        <w:t>приобретен</w:t>
      </w:r>
      <w:r w:rsidR="00A96D3C">
        <w:rPr>
          <w:rFonts w:ascii="Times New Roman" w:eastAsia="Calibri" w:hAnsi="Times New Roman" w:cs="Times New Roman"/>
          <w:sz w:val="24"/>
        </w:rPr>
        <w:t>ы</w:t>
      </w:r>
      <w:r w:rsidRPr="000E1094">
        <w:rPr>
          <w:rFonts w:ascii="Times New Roman" w:eastAsia="Calibri" w:hAnsi="Times New Roman" w:cs="Times New Roman"/>
          <w:sz w:val="24"/>
        </w:rPr>
        <w:t xml:space="preserve"> </w:t>
      </w:r>
      <w:r w:rsidR="00F20C26" w:rsidRPr="000E1094">
        <w:rPr>
          <w:rFonts w:ascii="Times New Roman" w:eastAsia="Calibri" w:hAnsi="Times New Roman" w:cs="Times New Roman"/>
          <w:sz w:val="24"/>
        </w:rPr>
        <w:t>8</w:t>
      </w:r>
      <w:r w:rsidRPr="000E1094">
        <w:rPr>
          <w:rFonts w:ascii="Times New Roman" w:eastAsia="Calibri" w:hAnsi="Times New Roman" w:cs="Times New Roman"/>
          <w:sz w:val="24"/>
        </w:rPr>
        <w:t xml:space="preserve"> арочных метал</w:t>
      </w:r>
      <w:r w:rsidR="008072D0" w:rsidRPr="000E1094">
        <w:rPr>
          <w:rFonts w:ascii="Times New Roman" w:eastAsia="Calibri" w:hAnsi="Times New Roman" w:cs="Times New Roman"/>
          <w:sz w:val="24"/>
        </w:rPr>
        <w:t>л</w:t>
      </w:r>
      <w:r w:rsidRPr="000E1094">
        <w:rPr>
          <w:rFonts w:ascii="Times New Roman" w:eastAsia="Calibri" w:hAnsi="Times New Roman" w:cs="Times New Roman"/>
          <w:sz w:val="24"/>
        </w:rPr>
        <w:t xml:space="preserve">одетекторов.  </w:t>
      </w:r>
    </w:p>
    <w:p w14:paraId="7A50D2E5" w14:textId="77777777" w:rsidR="000E1094" w:rsidRPr="000E1094" w:rsidRDefault="000E1094" w:rsidP="000E1094">
      <w:pPr>
        <w:spacing w:line="256" w:lineRule="auto"/>
        <w:ind w:firstLine="567"/>
        <w:contextualSpacing/>
        <w:jc w:val="both"/>
        <w:rPr>
          <w:rFonts w:ascii="Times New Roman" w:eastAsia="Calibri" w:hAnsi="Times New Roman" w:cs="Times New Roman"/>
          <w:sz w:val="24"/>
        </w:rPr>
      </w:pPr>
      <w:r w:rsidRPr="000E1094">
        <w:rPr>
          <w:rFonts w:ascii="Times New Roman" w:eastAsia="Calibri" w:hAnsi="Times New Roman" w:cs="Times New Roman"/>
          <w:sz w:val="24"/>
        </w:rPr>
        <w:t>Во время проведения массовых и публичных мероприятий на территории города Петрозаводска нарушений общественного порядка не допущено.</w:t>
      </w:r>
    </w:p>
    <w:p w14:paraId="09B79421" w14:textId="77777777" w:rsidR="000E1094" w:rsidRPr="00D801B9" w:rsidRDefault="000E1094" w:rsidP="00462184">
      <w:pPr>
        <w:spacing w:line="256" w:lineRule="auto"/>
        <w:ind w:firstLine="567"/>
        <w:contextualSpacing/>
        <w:jc w:val="both"/>
        <w:rPr>
          <w:rFonts w:ascii="Times New Roman" w:eastAsia="Calibri" w:hAnsi="Times New Roman" w:cs="Times New Roman"/>
          <w:sz w:val="24"/>
        </w:rPr>
      </w:pPr>
    </w:p>
    <w:p w14:paraId="62BA700E" w14:textId="77777777" w:rsidR="00C22482" w:rsidRPr="00D801B9" w:rsidRDefault="00465022" w:rsidP="00C22482">
      <w:pPr>
        <w:pStyle w:val="a4"/>
        <w:jc w:val="center"/>
        <w:outlineLvl w:val="1"/>
        <w:rPr>
          <w:rFonts w:ascii="Times New Roman" w:hAnsi="Times New Roman" w:cs="Times New Roman"/>
          <w:sz w:val="24"/>
          <w:szCs w:val="24"/>
        </w:rPr>
      </w:pPr>
      <w:bookmarkStart w:id="26" w:name="_Toc477426532"/>
      <w:r w:rsidRPr="00D801B9">
        <w:rPr>
          <w:rFonts w:ascii="Times New Roman" w:hAnsi="Times New Roman" w:cs="Times New Roman"/>
          <w:sz w:val="24"/>
          <w:szCs w:val="24"/>
        </w:rPr>
        <w:t>Участие в предупреждении и ликвидации чрезвычайных ситуаций, организация и осуществление мероприятий по гражданской обороне, обеспечение безопасности людей на водных объектах, первичных мер пожарной безопасности</w:t>
      </w:r>
      <w:bookmarkStart w:id="27" w:name="_Toc477426533"/>
      <w:bookmarkEnd w:id="26"/>
    </w:p>
    <w:p w14:paraId="2569C086" w14:textId="77777777" w:rsidR="00426BC9" w:rsidRPr="00D801B9" w:rsidRDefault="00426BC9" w:rsidP="00426BC9">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Обеспечение безопасности населения Петрозаводского городского округа </w:t>
      </w:r>
      <w:r w:rsidR="00B3794C" w:rsidRPr="00D801B9">
        <w:rPr>
          <w:rFonts w:ascii="Times New Roman" w:eastAsia="Calibri" w:hAnsi="Times New Roman" w:cs="Times New Roman"/>
          <w:sz w:val="24"/>
        </w:rPr>
        <w:t xml:space="preserve">является </w:t>
      </w:r>
      <w:r w:rsidRPr="00D801B9">
        <w:rPr>
          <w:rFonts w:ascii="Times New Roman" w:eastAsia="Calibri" w:hAnsi="Times New Roman" w:cs="Times New Roman"/>
          <w:sz w:val="24"/>
        </w:rPr>
        <w:t>одн</w:t>
      </w:r>
      <w:r w:rsidR="00B3794C" w:rsidRPr="00D801B9">
        <w:rPr>
          <w:rFonts w:ascii="Times New Roman" w:eastAsia="Calibri" w:hAnsi="Times New Roman" w:cs="Times New Roman"/>
          <w:sz w:val="24"/>
        </w:rPr>
        <w:t xml:space="preserve">им </w:t>
      </w:r>
      <w:r w:rsidRPr="00D801B9">
        <w:rPr>
          <w:rFonts w:ascii="Times New Roman" w:eastAsia="Calibri" w:hAnsi="Times New Roman" w:cs="Times New Roman"/>
          <w:sz w:val="24"/>
        </w:rPr>
        <w:t>из приоритетных направлений деятельности Администрации</w:t>
      </w:r>
      <w:r w:rsidR="008072D0" w:rsidRPr="00D801B9">
        <w:rPr>
          <w:rFonts w:ascii="Times New Roman" w:eastAsia="Calibri" w:hAnsi="Times New Roman" w:cs="Times New Roman"/>
          <w:sz w:val="24"/>
        </w:rPr>
        <w:t>.</w:t>
      </w:r>
      <w:r w:rsidRPr="00D801B9">
        <w:rPr>
          <w:rFonts w:ascii="Times New Roman" w:eastAsia="Calibri" w:hAnsi="Times New Roman" w:cs="Times New Roman"/>
          <w:sz w:val="24"/>
        </w:rPr>
        <w:t xml:space="preserve"> В 202</w:t>
      </w:r>
      <w:r w:rsidR="00B3794C" w:rsidRPr="00D801B9">
        <w:rPr>
          <w:rFonts w:ascii="Times New Roman" w:eastAsia="Calibri" w:hAnsi="Times New Roman" w:cs="Times New Roman"/>
          <w:sz w:val="24"/>
        </w:rPr>
        <w:t>2</w:t>
      </w:r>
      <w:r w:rsidRPr="00D801B9">
        <w:rPr>
          <w:rFonts w:ascii="Times New Roman" w:eastAsia="Calibri" w:hAnsi="Times New Roman" w:cs="Times New Roman"/>
          <w:sz w:val="24"/>
        </w:rPr>
        <w:t xml:space="preserve"> году реализованы мероприятия, направленные на предотвращение чрезвычайных и аварийных ситуаций и устранение их последствий, решались вопросы гражданской и территориальной обороны, обеспечения безопасности людей на водных объектах, первичных мер пожарной безопасности.</w:t>
      </w:r>
    </w:p>
    <w:p w14:paraId="650B9CAF" w14:textId="77777777" w:rsidR="00B3794C" w:rsidRPr="00D801B9" w:rsidRDefault="00B3794C" w:rsidP="00B3794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В течение года на территории Петрозаводского городского округа чрезвычайных ситуаций не допущено. При угрозе возникновения чрезвычайной ситуации </w:t>
      </w:r>
      <w:r w:rsidR="00637534" w:rsidRPr="00D801B9">
        <w:rPr>
          <w:rFonts w:ascii="Times New Roman" w:eastAsia="Calibri" w:hAnsi="Times New Roman" w:cs="Times New Roman"/>
          <w:sz w:val="24"/>
        </w:rPr>
        <w:t>3</w:t>
      </w:r>
      <w:r w:rsidRPr="00D801B9">
        <w:rPr>
          <w:rFonts w:ascii="Times New Roman" w:eastAsia="Calibri" w:hAnsi="Times New Roman" w:cs="Times New Roman"/>
          <w:sz w:val="24"/>
        </w:rPr>
        <w:t xml:space="preserve"> раза вводился режим повышенной готовности для сил и органов управления Петрозаводского звена территориальной подсистемы единой государственной системы предупреждения и ликвидации чрезвычайных ситуаций Республики Карелия.</w:t>
      </w:r>
    </w:p>
    <w:p w14:paraId="0986D4C5" w14:textId="77777777" w:rsidR="00637534" w:rsidRPr="00D801B9" w:rsidRDefault="00637534" w:rsidP="00637534">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Всего зарегистрировано 5133 происшествия.</w:t>
      </w:r>
    </w:p>
    <w:p w14:paraId="149D5253" w14:textId="77777777" w:rsidR="00637534" w:rsidRPr="00D801B9" w:rsidRDefault="00637534" w:rsidP="00637534">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В жилищном фонде зарегистрировано 118 пожаров, на 23% меньше, чем </w:t>
      </w:r>
      <w:r w:rsidR="007032D5">
        <w:rPr>
          <w:rFonts w:ascii="Times New Roman" w:eastAsia="Calibri" w:hAnsi="Times New Roman" w:cs="Times New Roman"/>
          <w:sz w:val="24"/>
        </w:rPr>
        <w:br/>
      </w:r>
      <w:r w:rsidRPr="00D801B9">
        <w:rPr>
          <w:rFonts w:ascii="Times New Roman" w:eastAsia="Calibri" w:hAnsi="Times New Roman" w:cs="Times New Roman"/>
          <w:sz w:val="24"/>
        </w:rPr>
        <w:t xml:space="preserve">в 2021 году. На пожарах погибли 7 человек. Гибели детей не допущено. На пожарах пострадали 14 человек. Спасен 131 человек, в том числе 21 ребенок. </w:t>
      </w:r>
    </w:p>
    <w:p w14:paraId="726BFBF0" w14:textId="77777777" w:rsidR="00637534" w:rsidRPr="00D801B9" w:rsidRDefault="00637534" w:rsidP="00637534">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В границах Петрозаводского городского округа обнаружено и уничтожено </w:t>
      </w:r>
      <w:r w:rsidRPr="00D801B9">
        <w:rPr>
          <w:rFonts w:ascii="Times New Roman" w:eastAsia="Calibri" w:hAnsi="Times New Roman" w:cs="Times New Roman"/>
          <w:sz w:val="24"/>
        </w:rPr>
        <w:br/>
        <w:t>15 взрывоопасных предметов.</w:t>
      </w:r>
    </w:p>
    <w:p w14:paraId="33AD1276" w14:textId="77777777" w:rsidR="00637534" w:rsidRPr="00D801B9" w:rsidRDefault="00637534" w:rsidP="00637534">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С целью оказания помощи населению оперативные службы реагировали 874 раза, спасены 244 человека, из них 15 детей.</w:t>
      </w:r>
    </w:p>
    <w:p w14:paraId="11A9FE7B" w14:textId="77777777" w:rsidR="00B3794C" w:rsidRPr="00D801B9" w:rsidRDefault="00B3794C" w:rsidP="00637534">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Органом повседневного управления Петрозаводского звена территориальной подсистемы единой государственной системы предупреждения и ликвидации чрезвычайных ситуаций Республики Карелия является муниципальное казенное учреждение Петрозаводского городского округа «Единая дежурно-диспетчерская служба» (далее – МКУ «ЕДДС»). </w:t>
      </w:r>
    </w:p>
    <w:p w14:paraId="41945E58" w14:textId="77777777" w:rsidR="00637534" w:rsidRPr="00D801B9" w:rsidRDefault="00B3794C" w:rsidP="00B3794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В 2022 году по телефону 051 поступило 11</w:t>
      </w:r>
      <w:r w:rsidR="00637534" w:rsidRPr="00D801B9">
        <w:rPr>
          <w:rFonts w:ascii="Times New Roman" w:eastAsia="Calibri" w:hAnsi="Times New Roman" w:cs="Times New Roman"/>
          <w:sz w:val="24"/>
        </w:rPr>
        <w:t>1 030</w:t>
      </w:r>
      <w:r w:rsidRPr="00D801B9">
        <w:rPr>
          <w:rFonts w:ascii="Times New Roman" w:eastAsia="Calibri" w:hAnsi="Times New Roman" w:cs="Times New Roman"/>
          <w:sz w:val="24"/>
        </w:rPr>
        <w:t xml:space="preserve"> обращени</w:t>
      </w:r>
      <w:r w:rsidR="00637534" w:rsidRPr="00D801B9">
        <w:rPr>
          <w:rFonts w:ascii="Times New Roman" w:eastAsia="Calibri" w:hAnsi="Times New Roman" w:cs="Times New Roman"/>
          <w:sz w:val="24"/>
        </w:rPr>
        <w:t>й граждан.</w:t>
      </w:r>
    </w:p>
    <w:p w14:paraId="73F42F81" w14:textId="77777777" w:rsidR="00B3794C" w:rsidRPr="00D801B9" w:rsidRDefault="00B3794C" w:rsidP="00B3794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В целях повышения уровня информирования жителей Петрозаводска о возникших авариях и происшествиях, а также о проводимых плановых работах организовано размещение информации в социальных сетях.  </w:t>
      </w:r>
    </w:p>
    <w:p w14:paraId="79CF6A63" w14:textId="77777777" w:rsidR="00B3794C" w:rsidRPr="00D801B9" w:rsidRDefault="00B3794C" w:rsidP="00B3794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lastRenderedPageBreak/>
        <w:t xml:space="preserve">В соответствии с Порядком подготовки к ведению гражданской обороны в Петрозаводском городском округе основные усилия Администрации были сосредоточены на планировании и осуществлении мероприятий гражданской обороны, определенных </w:t>
      </w:r>
      <w:r w:rsidR="00A0451E">
        <w:rPr>
          <w:rFonts w:ascii="Times New Roman" w:eastAsia="Calibri" w:hAnsi="Times New Roman" w:cs="Times New Roman"/>
          <w:sz w:val="24"/>
        </w:rPr>
        <w:t>приказом МЧС России от 14.11.</w:t>
      </w:r>
      <w:r w:rsidRPr="00D801B9">
        <w:rPr>
          <w:rFonts w:ascii="Times New Roman" w:eastAsia="Calibri" w:hAnsi="Times New Roman" w:cs="Times New Roman"/>
          <w:sz w:val="24"/>
        </w:rPr>
        <w:t xml:space="preserve">2008 № 687 «Об утверждении положения об организации и ведении гражданской обороны в муниципальных образованиях и организациях». </w:t>
      </w:r>
    </w:p>
    <w:p w14:paraId="253141FE" w14:textId="77777777" w:rsidR="00637534" w:rsidRPr="00D801B9" w:rsidRDefault="00637534" w:rsidP="00637534">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Организована подготовка населения в области гражданской обороны.</w:t>
      </w:r>
    </w:p>
    <w:p w14:paraId="6DBD61A5" w14:textId="77777777" w:rsidR="00637534" w:rsidRPr="00D801B9" w:rsidRDefault="00637534" w:rsidP="00637534">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Основной формой подготовки населения в области гражданской обороны и защиты от чрезвычайных ситуаций является участие в учениях и тренировках. В 2022 году проведено 357 учений и тренировок, в том числе: командно-штабных учений – 1, тренировок - 208, объектовых тренировок – 145, тактико-специальных учений </w:t>
      </w:r>
      <w:proofErr w:type="gramStart"/>
      <w:r w:rsidRPr="00D801B9">
        <w:rPr>
          <w:rFonts w:ascii="Times New Roman" w:eastAsia="Calibri" w:hAnsi="Times New Roman" w:cs="Times New Roman"/>
          <w:sz w:val="24"/>
        </w:rPr>
        <w:t>–  3</w:t>
      </w:r>
      <w:proofErr w:type="gramEnd"/>
      <w:r w:rsidRPr="00D801B9">
        <w:rPr>
          <w:rFonts w:ascii="Times New Roman" w:eastAsia="Calibri" w:hAnsi="Times New Roman" w:cs="Times New Roman"/>
          <w:sz w:val="24"/>
        </w:rPr>
        <w:t xml:space="preserve">. </w:t>
      </w:r>
    </w:p>
    <w:p w14:paraId="1557F5DF" w14:textId="77777777" w:rsidR="00B3794C" w:rsidRPr="00D801B9" w:rsidRDefault="00B3794C" w:rsidP="00637534">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Продолжилась работа по поддержанию в готовности и развитию систем оповещения и информирования населения Петрозаводского городского округа. </w:t>
      </w:r>
    </w:p>
    <w:p w14:paraId="6A803A76" w14:textId="77777777" w:rsidR="00B3794C" w:rsidRPr="00D801B9" w:rsidRDefault="002B0BFD" w:rsidP="00B3794C">
      <w:pPr>
        <w:spacing w:after="0" w:line="240" w:lineRule="auto"/>
        <w:ind w:firstLine="567"/>
        <w:contextualSpacing/>
        <w:jc w:val="both"/>
        <w:rPr>
          <w:rFonts w:ascii="Times New Roman" w:eastAsia="Calibri" w:hAnsi="Times New Roman" w:cs="Times New Roman"/>
          <w:sz w:val="24"/>
        </w:rPr>
      </w:pPr>
      <w:r>
        <w:rPr>
          <w:rFonts w:ascii="Times New Roman" w:eastAsia="Calibri" w:hAnsi="Times New Roman" w:cs="Times New Roman"/>
          <w:sz w:val="24"/>
        </w:rPr>
        <w:t>З</w:t>
      </w:r>
      <w:r w:rsidRPr="002B0BFD">
        <w:rPr>
          <w:rFonts w:ascii="Times New Roman" w:eastAsia="Calibri" w:hAnsi="Times New Roman" w:cs="Times New Roman"/>
          <w:sz w:val="24"/>
        </w:rPr>
        <w:t xml:space="preserve">а счет средств субсидии из бюджета Республики Карелия на реализацию отдельных мероприятий по социально-экономическому развитию столицы Республики Карелия </w:t>
      </w:r>
      <w:r w:rsidR="00B3794C" w:rsidRPr="00D801B9">
        <w:rPr>
          <w:rFonts w:ascii="Times New Roman" w:eastAsia="Calibri" w:hAnsi="Times New Roman" w:cs="Times New Roman"/>
          <w:sz w:val="24"/>
        </w:rPr>
        <w:t xml:space="preserve">в МКУ «ЕДДС» проведена замена пульта управления системы оповещения и </w:t>
      </w:r>
      <w:r w:rsidR="00694F39">
        <w:rPr>
          <w:rFonts w:ascii="Times New Roman" w:eastAsia="Calibri" w:hAnsi="Times New Roman" w:cs="Times New Roman"/>
          <w:sz w:val="24"/>
        </w:rPr>
        <w:t xml:space="preserve">дополнительно </w:t>
      </w:r>
      <w:r w:rsidR="00B3794C" w:rsidRPr="00D801B9">
        <w:rPr>
          <w:rFonts w:ascii="Times New Roman" w:eastAsia="Calibri" w:hAnsi="Times New Roman" w:cs="Times New Roman"/>
          <w:sz w:val="24"/>
        </w:rPr>
        <w:t>установлено 16 оконечных устройств, что позволит обеспечить доведение до населения сигнала оповещения «Внимание всем!».</w:t>
      </w:r>
    </w:p>
    <w:p w14:paraId="544FA186" w14:textId="77777777" w:rsidR="00B3794C" w:rsidRPr="00D801B9" w:rsidRDefault="00B3794C" w:rsidP="00B3794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Информирование населения осуществлялось через официальный сайт Администрации, печатные и электронные средства массовой информации и операторов мобильной связи посредством рассылки СМС сообщений.</w:t>
      </w:r>
    </w:p>
    <w:p w14:paraId="0DF477A9" w14:textId="77777777" w:rsidR="00B3794C" w:rsidRPr="00D801B9" w:rsidRDefault="00B3794C" w:rsidP="00B3794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Продолжена работа по планированию и обеспечению мероприятий по эвакуации населения, материальных и культурных ценностей в безопасные районы.</w:t>
      </w:r>
      <w:r w:rsidRPr="00D801B9">
        <w:rPr>
          <w:rFonts w:ascii="Times New Roman" w:eastAsia="Calibri" w:hAnsi="Times New Roman" w:cs="Times New Roman"/>
          <w:b/>
          <w:sz w:val="28"/>
        </w:rPr>
        <w:t xml:space="preserve"> </w:t>
      </w:r>
      <w:r w:rsidRPr="00D801B9">
        <w:rPr>
          <w:rFonts w:ascii="Times New Roman" w:eastAsia="Calibri" w:hAnsi="Times New Roman" w:cs="Times New Roman"/>
          <w:sz w:val="24"/>
        </w:rPr>
        <w:t>Уточнен перечень организаций</w:t>
      </w:r>
      <w:r w:rsidR="00A14C9E" w:rsidRPr="00D801B9">
        <w:rPr>
          <w:rFonts w:ascii="Times New Roman" w:eastAsia="Calibri" w:hAnsi="Times New Roman" w:cs="Times New Roman"/>
          <w:sz w:val="24"/>
        </w:rPr>
        <w:t>,</w:t>
      </w:r>
      <w:r w:rsidRPr="00D801B9">
        <w:rPr>
          <w:rFonts w:ascii="Times New Roman" w:eastAsia="Calibri" w:hAnsi="Times New Roman" w:cs="Times New Roman"/>
          <w:sz w:val="24"/>
        </w:rPr>
        <w:t xml:space="preserve"> подлежащих световой и другим видам маскировки.</w:t>
      </w:r>
    </w:p>
    <w:p w14:paraId="769F4A09" w14:textId="77777777" w:rsidR="00B3794C" w:rsidRPr="00D801B9" w:rsidRDefault="00B3794C" w:rsidP="00B3794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Для предоставления населению средств индивидуальной и коллективной защиты </w:t>
      </w:r>
      <w:r w:rsidRPr="00D801B9">
        <w:rPr>
          <w:rFonts w:ascii="Times New Roman" w:eastAsia="Calibri" w:hAnsi="Times New Roman" w:cs="Times New Roman"/>
          <w:sz w:val="24"/>
        </w:rPr>
        <w:br/>
        <w:t xml:space="preserve">в Петрозаводском городском округе сформирован фонд защитных сооружений гражданской обороны, включающий 172 защитных сооружения гражданской обороны, из них в муниципальной собственности находится 53 защитных сооружения. </w:t>
      </w:r>
    </w:p>
    <w:p w14:paraId="57E82B96" w14:textId="77777777" w:rsidR="00B3794C" w:rsidRPr="00D801B9" w:rsidRDefault="00B3794C" w:rsidP="00B3794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Утвержден состав сил гражданской обороны, создаваемых муниципальными учреждениями (предприятиями) для обеспечения выполнения мероприятий местного уровня по гражданской обороне. В перечень включен</w:t>
      </w:r>
      <w:r w:rsidR="00746E8C" w:rsidRPr="00D801B9">
        <w:rPr>
          <w:rFonts w:ascii="Times New Roman" w:eastAsia="Calibri" w:hAnsi="Times New Roman" w:cs="Times New Roman"/>
          <w:sz w:val="24"/>
        </w:rPr>
        <w:t>ы</w:t>
      </w:r>
      <w:r w:rsidRPr="00D801B9">
        <w:rPr>
          <w:rFonts w:ascii="Times New Roman" w:eastAsia="Calibri" w:hAnsi="Times New Roman" w:cs="Times New Roman"/>
          <w:sz w:val="24"/>
        </w:rPr>
        <w:t xml:space="preserve"> 24 формирования общей численностью 88 человек.</w:t>
      </w:r>
    </w:p>
    <w:p w14:paraId="00DCFE20" w14:textId="77777777" w:rsidR="00637534" w:rsidRPr="00D801B9" w:rsidRDefault="00637534" w:rsidP="00637534">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Всего на территории Петрозаводского городского округа создано 13 нештатных аварийно-спасательных формирований в составе 181 человека и 145 нештатных формирований по обеспечению выполнения мероприятий по гражданской обороне </w:t>
      </w:r>
      <w:r w:rsidRPr="00D801B9">
        <w:rPr>
          <w:rFonts w:ascii="Times New Roman" w:eastAsia="Calibri" w:hAnsi="Times New Roman" w:cs="Times New Roman"/>
          <w:sz w:val="24"/>
        </w:rPr>
        <w:br/>
        <w:t>в составе 847 человек.</w:t>
      </w:r>
    </w:p>
    <w:p w14:paraId="390DC2EE" w14:textId="77777777" w:rsidR="00B3794C" w:rsidRPr="00D801B9" w:rsidRDefault="00B3794C" w:rsidP="00637534">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В целях надлежащего содержания источников</w:t>
      </w:r>
      <w:r w:rsidR="00503156" w:rsidRPr="00D801B9">
        <w:rPr>
          <w:rFonts w:ascii="Times New Roman" w:eastAsia="Calibri" w:hAnsi="Times New Roman" w:cs="Times New Roman"/>
          <w:sz w:val="24"/>
        </w:rPr>
        <w:t xml:space="preserve"> противопожарного водоснабжения</w:t>
      </w:r>
      <w:r w:rsidRPr="00D801B9">
        <w:rPr>
          <w:rFonts w:ascii="Times New Roman" w:eastAsia="Calibri" w:hAnsi="Times New Roman" w:cs="Times New Roman"/>
          <w:sz w:val="24"/>
        </w:rPr>
        <w:t xml:space="preserve"> осуществляется учет пожарных гидрантов, водоемов и пирсов, а также контроль за их состоянием. На учете состоит 1 859 пожарных гидрантов, 25 пожарных водоемов и </w:t>
      </w:r>
      <w:r w:rsidR="0072115C" w:rsidRPr="00D801B9">
        <w:rPr>
          <w:rFonts w:ascii="Times New Roman" w:eastAsia="Calibri" w:hAnsi="Times New Roman" w:cs="Times New Roman"/>
          <w:sz w:val="24"/>
        </w:rPr>
        <w:br/>
      </w:r>
      <w:r w:rsidRPr="00D801B9">
        <w:rPr>
          <w:rFonts w:ascii="Times New Roman" w:eastAsia="Calibri" w:hAnsi="Times New Roman" w:cs="Times New Roman"/>
          <w:sz w:val="24"/>
        </w:rPr>
        <w:t xml:space="preserve">2 пожарных пирса. В течение года все объекты дважды были проверены на готовность </w:t>
      </w:r>
      <w:r w:rsidR="0072115C" w:rsidRPr="00D801B9">
        <w:rPr>
          <w:rFonts w:ascii="Times New Roman" w:eastAsia="Calibri" w:hAnsi="Times New Roman" w:cs="Times New Roman"/>
          <w:sz w:val="24"/>
        </w:rPr>
        <w:br/>
      </w:r>
      <w:r w:rsidRPr="00D801B9">
        <w:rPr>
          <w:rFonts w:ascii="Times New Roman" w:eastAsia="Calibri" w:hAnsi="Times New Roman" w:cs="Times New Roman"/>
          <w:sz w:val="24"/>
        </w:rPr>
        <w:t xml:space="preserve">к применению. За счет бюджетных средств на общую сумму </w:t>
      </w:r>
      <w:r w:rsidR="0072115C" w:rsidRPr="00D801B9">
        <w:rPr>
          <w:rFonts w:ascii="Times New Roman" w:eastAsia="Calibri" w:hAnsi="Times New Roman" w:cs="Times New Roman"/>
          <w:sz w:val="24"/>
        </w:rPr>
        <w:t>1,1</w:t>
      </w:r>
      <w:r w:rsidRPr="00D801B9">
        <w:rPr>
          <w:rFonts w:ascii="Times New Roman" w:eastAsia="Calibri" w:hAnsi="Times New Roman" w:cs="Times New Roman"/>
          <w:sz w:val="24"/>
        </w:rPr>
        <w:t xml:space="preserve"> млн руб. осуществлен ремонт трех пожарных водоемов.</w:t>
      </w:r>
    </w:p>
    <w:p w14:paraId="5FFBEBDE" w14:textId="728205C1" w:rsidR="0072115C" w:rsidRPr="00D801B9" w:rsidRDefault="0072115C" w:rsidP="0072115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Большое внимание уделялось пожарной безопасности в жилом фонде. В период </w:t>
      </w:r>
      <w:r w:rsidRPr="00D801B9">
        <w:rPr>
          <w:rFonts w:ascii="Times New Roman" w:eastAsia="Calibri" w:hAnsi="Times New Roman" w:cs="Times New Roman"/>
          <w:sz w:val="24"/>
        </w:rPr>
        <w:br/>
        <w:t>с мая по июнь проведен месячник пожарной безопасности. В рамках месячника управляющими</w:t>
      </w:r>
      <w:r w:rsidR="00950A92">
        <w:rPr>
          <w:rFonts w:ascii="Times New Roman" w:eastAsia="Calibri" w:hAnsi="Times New Roman" w:cs="Times New Roman"/>
          <w:sz w:val="24"/>
        </w:rPr>
        <w:t xml:space="preserve"> организациями г. Петрозаводска</w:t>
      </w:r>
      <w:r w:rsidRPr="00D801B9">
        <w:rPr>
          <w:rFonts w:ascii="Times New Roman" w:eastAsia="Calibri" w:hAnsi="Times New Roman" w:cs="Times New Roman"/>
          <w:sz w:val="24"/>
        </w:rPr>
        <w:t xml:space="preserve"> с привлечением жителей города проведены работы по уборке придомовых территорий 1 627 многоквартирных домов, </w:t>
      </w:r>
      <w:r w:rsidRPr="00D801B9">
        <w:rPr>
          <w:rFonts w:ascii="Times New Roman" w:eastAsia="Calibri" w:hAnsi="Times New Roman" w:cs="Times New Roman"/>
          <w:sz w:val="24"/>
        </w:rPr>
        <w:br/>
        <w:t>в которых</w:t>
      </w:r>
      <w:r w:rsidR="00487847" w:rsidRPr="00D801B9">
        <w:rPr>
          <w:rFonts w:ascii="Times New Roman" w:eastAsia="Calibri" w:hAnsi="Times New Roman" w:cs="Times New Roman"/>
          <w:sz w:val="24"/>
        </w:rPr>
        <w:t xml:space="preserve"> приняли участие около 2,5 тыс.</w:t>
      </w:r>
      <w:r w:rsidR="007032D5">
        <w:rPr>
          <w:rFonts w:ascii="Times New Roman" w:eastAsia="Calibri" w:hAnsi="Times New Roman" w:cs="Times New Roman"/>
          <w:sz w:val="24"/>
        </w:rPr>
        <w:t xml:space="preserve"> человек. Вывезено 1 137 куб. м</w:t>
      </w:r>
      <w:r w:rsidRPr="00D801B9">
        <w:rPr>
          <w:rFonts w:ascii="Times New Roman" w:eastAsia="Calibri" w:hAnsi="Times New Roman" w:cs="Times New Roman"/>
          <w:sz w:val="24"/>
        </w:rPr>
        <w:t xml:space="preserve"> мусора. </w:t>
      </w:r>
    </w:p>
    <w:p w14:paraId="5E948CEC" w14:textId="77777777" w:rsidR="00B3794C" w:rsidRPr="00D801B9" w:rsidRDefault="00B3794C" w:rsidP="0072115C">
      <w:pPr>
        <w:spacing w:after="0" w:line="240" w:lineRule="auto"/>
        <w:ind w:firstLine="567"/>
        <w:contextualSpacing/>
        <w:jc w:val="both"/>
        <w:rPr>
          <w:rFonts w:ascii="Times New Roman" w:eastAsia="Calibri" w:hAnsi="Times New Roman" w:cs="Times New Roman"/>
          <w:color w:val="FF0000"/>
          <w:sz w:val="24"/>
        </w:rPr>
      </w:pPr>
      <w:r w:rsidRPr="00D801B9">
        <w:rPr>
          <w:rFonts w:ascii="Times New Roman" w:eastAsia="Calibri" w:hAnsi="Times New Roman" w:cs="Times New Roman"/>
          <w:sz w:val="24"/>
        </w:rPr>
        <w:t xml:space="preserve">Специалистами МКУ «Служба заказчика» регулярно проводились обследования жилого фонда на предмет надлежащего санитарного содержания придомовых территорий и закрытия подвальных и чердачных помещений жилых многоквартирных домов. Выявлено 119 замечаний, в том числе 14 замечаний по отсутствию запорных устройств на входных дверях в подвальные и чердачные помещения. Материалы </w:t>
      </w:r>
      <w:r w:rsidRPr="00D801B9">
        <w:rPr>
          <w:rFonts w:ascii="Times New Roman" w:eastAsia="Calibri" w:hAnsi="Times New Roman" w:cs="Times New Roman"/>
          <w:sz w:val="24"/>
        </w:rPr>
        <w:lastRenderedPageBreak/>
        <w:t xml:space="preserve">направлялись в Государственный комитет Республики Карелия по строительному, жилищному и дорожному надзору для принятия мер в отношении лиц, допустивших нарушения. </w:t>
      </w:r>
    </w:p>
    <w:p w14:paraId="03EF1B72" w14:textId="77777777" w:rsidR="00B3794C" w:rsidRPr="00D801B9" w:rsidRDefault="00B3794C" w:rsidP="00B3794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На водных объектах Петрозаводского городского округа зарегистрировано </w:t>
      </w:r>
      <w:r w:rsidRPr="00D801B9">
        <w:rPr>
          <w:rFonts w:ascii="Times New Roman" w:eastAsia="Calibri" w:hAnsi="Times New Roman" w:cs="Times New Roman"/>
          <w:sz w:val="24"/>
        </w:rPr>
        <w:br/>
        <w:t>1 происшествие. Гибели людей на водных объектах не допущено.</w:t>
      </w:r>
    </w:p>
    <w:p w14:paraId="06FC9280" w14:textId="77777777" w:rsidR="00B3794C" w:rsidRPr="00D801B9" w:rsidRDefault="00B3794C" w:rsidP="00B3794C">
      <w:pPr>
        <w:spacing w:after="0" w:line="240" w:lineRule="auto"/>
        <w:ind w:firstLine="567"/>
        <w:contextualSpacing/>
        <w:jc w:val="both"/>
        <w:rPr>
          <w:rFonts w:ascii="Times New Roman" w:eastAsia="Calibri" w:hAnsi="Times New Roman" w:cs="Times New Roman"/>
          <w:sz w:val="24"/>
        </w:rPr>
      </w:pPr>
      <w:r w:rsidRPr="00D801B9">
        <w:rPr>
          <w:rFonts w:ascii="Times New Roman" w:eastAsia="Calibri" w:hAnsi="Times New Roman" w:cs="Times New Roman"/>
          <w:sz w:val="24"/>
        </w:rPr>
        <w:t xml:space="preserve">В зависимости от сезона проводилась установка знаков о запрете выхода на лед </w:t>
      </w:r>
      <w:r w:rsidR="0072115C" w:rsidRPr="00D801B9">
        <w:rPr>
          <w:rFonts w:ascii="Times New Roman" w:eastAsia="Calibri" w:hAnsi="Times New Roman" w:cs="Times New Roman"/>
          <w:sz w:val="24"/>
        </w:rPr>
        <w:br/>
      </w:r>
      <w:r w:rsidRPr="00D801B9">
        <w:rPr>
          <w:rFonts w:ascii="Times New Roman" w:eastAsia="Calibri" w:hAnsi="Times New Roman" w:cs="Times New Roman"/>
          <w:sz w:val="24"/>
        </w:rPr>
        <w:t xml:space="preserve">в зимний период и о запрете купания в летний период. Общее количество устанавливаемых знаков составляет </w:t>
      </w:r>
      <w:r w:rsidR="0072115C" w:rsidRPr="00D801B9">
        <w:rPr>
          <w:rFonts w:ascii="Times New Roman" w:eastAsia="Calibri" w:hAnsi="Times New Roman" w:cs="Times New Roman"/>
          <w:sz w:val="24"/>
        </w:rPr>
        <w:t>40</w:t>
      </w:r>
      <w:r w:rsidRPr="00D801B9">
        <w:rPr>
          <w:rFonts w:ascii="Times New Roman" w:eastAsia="Calibri" w:hAnsi="Times New Roman" w:cs="Times New Roman"/>
          <w:sz w:val="24"/>
        </w:rPr>
        <w:t>.</w:t>
      </w:r>
    </w:p>
    <w:p w14:paraId="228CE0D0" w14:textId="77777777" w:rsidR="00B3794C" w:rsidRDefault="008072D0" w:rsidP="00B3794C">
      <w:pPr>
        <w:spacing w:after="0" w:line="240" w:lineRule="auto"/>
        <w:ind w:firstLine="567"/>
        <w:contextualSpacing/>
        <w:jc w:val="both"/>
        <w:rPr>
          <w:rFonts w:ascii="Times New Roman" w:eastAsia="Calibri" w:hAnsi="Times New Roman" w:cs="Times New Roman"/>
          <w:sz w:val="24"/>
          <w:szCs w:val="24"/>
        </w:rPr>
      </w:pPr>
      <w:r w:rsidRPr="00D801B9">
        <w:rPr>
          <w:rFonts w:ascii="Times New Roman" w:eastAsia="Calibri" w:hAnsi="Times New Roman" w:cs="Times New Roman"/>
          <w:sz w:val="24"/>
        </w:rPr>
        <w:t>С</w:t>
      </w:r>
      <w:r w:rsidR="00B3794C" w:rsidRPr="00D801B9">
        <w:rPr>
          <w:rFonts w:ascii="Times New Roman" w:eastAsia="Calibri" w:hAnsi="Times New Roman" w:cs="Times New Roman"/>
          <w:sz w:val="24"/>
        </w:rPr>
        <w:t xml:space="preserve">овместно с </w:t>
      </w:r>
      <w:r w:rsidR="00B3794C" w:rsidRPr="00D801B9">
        <w:rPr>
          <w:rFonts w:ascii="Times New Roman" w:eastAsia="Calibri" w:hAnsi="Times New Roman" w:cs="Times New Roman"/>
          <w:sz w:val="24"/>
          <w:szCs w:val="24"/>
        </w:rPr>
        <w:t xml:space="preserve">представителями Петрозаводского инспекторского отделения </w:t>
      </w:r>
      <w:r w:rsidR="0072115C" w:rsidRPr="00D801B9">
        <w:rPr>
          <w:rFonts w:ascii="Times New Roman" w:eastAsia="Calibri" w:hAnsi="Times New Roman" w:cs="Times New Roman"/>
          <w:sz w:val="24"/>
          <w:szCs w:val="24"/>
        </w:rPr>
        <w:br/>
      </w:r>
      <w:r w:rsidR="00B3794C" w:rsidRPr="00D801B9">
        <w:rPr>
          <w:rFonts w:ascii="Times New Roman" w:eastAsia="Calibri" w:hAnsi="Times New Roman" w:cs="Times New Roman"/>
          <w:sz w:val="24"/>
          <w:szCs w:val="24"/>
        </w:rPr>
        <w:t>ФКУ «Центр ГИМС МЧС России по Республике Карелия» и Государственного комитета Республики Карелия по обеспечению жизнедеятельности и безопасности населения проводились патрулирования (обследования) водных объектов Петрозаводского городского округа.</w:t>
      </w:r>
    </w:p>
    <w:p w14:paraId="11995AC4" w14:textId="77777777" w:rsidR="00742733" w:rsidRPr="00D801B9" w:rsidRDefault="00742733" w:rsidP="00B3794C">
      <w:pPr>
        <w:spacing w:after="0" w:line="240" w:lineRule="auto"/>
        <w:ind w:firstLine="567"/>
        <w:contextualSpacing/>
        <w:jc w:val="both"/>
        <w:rPr>
          <w:rFonts w:ascii="Times New Roman" w:eastAsia="Calibri" w:hAnsi="Times New Roman" w:cs="Times New Roman"/>
          <w:sz w:val="24"/>
          <w:szCs w:val="24"/>
        </w:rPr>
      </w:pPr>
    </w:p>
    <w:p w14:paraId="433BC474" w14:textId="77777777" w:rsidR="00264961" w:rsidRPr="00D801B9" w:rsidRDefault="004A215E" w:rsidP="00264961">
      <w:pPr>
        <w:pStyle w:val="a4"/>
        <w:jc w:val="center"/>
        <w:outlineLvl w:val="1"/>
        <w:rPr>
          <w:rFonts w:ascii="Times New Roman" w:hAnsi="Times New Roman" w:cs="Times New Roman"/>
          <w:sz w:val="24"/>
          <w:szCs w:val="24"/>
        </w:rPr>
      </w:pPr>
      <w:r w:rsidRPr="00D801B9">
        <w:rPr>
          <w:rFonts w:ascii="Times New Roman" w:hAnsi="Times New Roman" w:cs="Times New Roman"/>
          <w:sz w:val="24"/>
          <w:szCs w:val="24"/>
        </w:rPr>
        <w:t xml:space="preserve">Проведение мероприятий в рамках весеннего и осеннего призыва </w:t>
      </w:r>
      <w:r w:rsidRPr="00D801B9">
        <w:rPr>
          <w:rFonts w:ascii="Times New Roman" w:hAnsi="Times New Roman" w:cs="Times New Roman"/>
          <w:sz w:val="24"/>
          <w:szCs w:val="24"/>
        </w:rPr>
        <w:br/>
        <w:t>на военную службу</w:t>
      </w:r>
    </w:p>
    <w:p w14:paraId="66EC7945" w14:textId="77777777" w:rsidR="004A215E" w:rsidRPr="00D801B9" w:rsidRDefault="00A260DD" w:rsidP="004A215E">
      <w:pPr>
        <w:spacing w:after="0" w:line="240" w:lineRule="auto"/>
        <w:ind w:firstLine="567"/>
        <w:contextualSpacing/>
        <w:jc w:val="both"/>
        <w:rPr>
          <w:rFonts w:ascii="Times New Roman" w:eastAsia="Calibri" w:hAnsi="Times New Roman" w:cs="Times New Roman"/>
          <w:sz w:val="24"/>
          <w:szCs w:val="24"/>
        </w:rPr>
      </w:pPr>
      <w:r w:rsidRPr="00D801B9">
        <w:rPr>
          <w:rFonts w:ascii="Times New Roman" w:eastAsia="Calibri" w:hAnsi="Times New Roman" w:cs="Times New Roman"/>
          <w:sz w:val="24"/>
          <w:szCs w:val="24"/>
        </w:rPr>
        <w:t>В рамках</w:t>
      </w:r>
      <w:r w:rsidR="004A215E" w:rsidRPr="00D801B9">
        <w:rPr>
          <w:rFonts w:ascii="Times New Roman" w:eastAsia="Calibri" w:hAnsi="Times New Roman" w:cs="Times New Roman"/>
          <w:sz w:val="24"/>
          <w:szCs w:val="24"/>
        </w:rPr>
        <w:t xml:space="preserve"> оказания помощи военному комиссариату (города Петрозаводск Республики Карелия) </w:t>
      </w:r>
      <w:r w:rsidRPr="00D801B9">
        <w:rPr>
          <w:rFonts w:ascii="Times New Roman" w:eastAsia="Calibri" w:hAnsi="Times New Roman" w:cs="Times New Roman"/>
          <w:sz w:val="24"/>
          <w:szCs w:val="24"/>
        </w:rPr>
        <w:t xml:space="preserve">при проведении в 2022 году весеннего и осеннего призывов граждан на военную службу </w:t>
      </w:r>
      <w:r w:rsidR="004A215E" w:rsidRPr="00D801B9">
        <w:rPr>
          <w:rFonts w:ascii="Times New Roman" w:eastAsia="Calibri" w:hAnsi="Times New Roman" w:cs="Times New Roman"/>
          <w:sz w:val="24"/>
          <w:szCs w:val="24"/>
        </w:rPr>
        <w:t>Администрацией выделялись технические работники, транспорт</w:t>
      </w:r>
      <w:r w:rsidR="00300F52" w:rsidRPr="00D801B9">
        <w:rPr>
          <w:rFonts w:ascii="Times New Roman" w:eastAsia="Calibri" w:hAnsi="Times New Roman" w:cs="Times New Roman"/>
          <w:sz w:val="24"/>
          <w:szCs w:val="24"/>
        </w:rPr>
        <w:t>,</w:t>
      </w:r>
      <w:r w:rsidR="004A215E" w:rsidRPr="00D801B9">
        <w:rPr>
          <w:rFonts w:ascii="Times New Roman" w:eastAsia="Calibri" w:hAnsi="Times New Roman" w:cs="Times New Roman"/>
          <w:sz w:val="24"/>
          <w:szCs w:val="24"/>
        </w:rPr>
        <w:t xml:space="preserve"> и</w:t>
      </w:r>
      <w:r w:rsidR="00300F52" w:rsidRPr="00D801B9">
        <w:rPr>
          <w:rFonts w:ascii="Times New Roman" w:eastAsia="Calibri" w:hAnsi="Times New Roman" w:cs="Times New Roman"/>
          <w:sz w:val="24"/>
          <w:szCs w:val="24"/>
        </w:rPr>
        <w:t>ная помощь</w:t>
      </w:r>
      <w:r w:rsidR="004A215E" w:rsidRPr="00D801B9">
        <w:rPr>
          <w:rFonts w:ascii="Times New Roman" w:eastAsia="Calibri" w:hAnsi="Times New Roman" w:cs="Times New Roman"/>
          <w:sz w:val="24"/>
          <w:szCs w:val="24"/>
        </w:rPr>
        <w:t>.</w:t>
      </w:r>
    </w:p>
    <w:p w14:paraId="18F531D2" w14:textId="77777777" w:rsidR="004A215E" w:rsidRPr="00D801B9" w:rsidRDefault="004A215E" w:rsidP="004A215E">
      <w:pPr>
        <w:spacing w:after="0" w:line="240" w:lineRule="auto"/>
        <w:ind w:firstLine="567"/>
        <w:contextualSpacing/>
        <w:jc w:val="both"/>
        <w:rPr>
          <w:rFonts w:ascii="Times New Roman" w:eastAsia="Calibri" w:hAnsi="Times New Roman" w:cs="Times New Roman"/>
          <w:sz w:val="24"/>
          <w:szCs w:val="24"/>
        </w:rPr>
      </w:pPr>
      <w:r w:rsidRPr="00D801B9">
        <w:rPr>
          <w:rFonts w:ascii="Times New Roman" w:eastAsia="Calibri" w:hAnsi="Times New Roman" w:cs="Times New Roman"/>
          <w:sz w:val="24"/>
          <w:szCs w:val="24"/>
        </w:rPr>
        <w:t xml:space="preserve">В 2022 году проведено 109 заседаний призывной комиссии Петрозаводского городского округа, на которые явилось 3740 граждан, из числа явившихся, вынесены заключения по категории годности к военной службе и принято решение </w:t>
      </w:r>
      <w:r w:rsidRPr="00D801B9">
        <w:rPr>
          <w:rFonts w:ascii="Times New Roman" w:eastAsia="Calibri" w:hAnsi="Times New Roman" w:cs="Times New Roman"/>
          <w:sz w:val="24"/>
          <w:szCs w:val="24"/>
        </w:rPr>
        <w:br/>
        <w:t xml:space="preserve">по 3522 гражданам. </w:t>
      </w:r>
    </w:p>
    <w:p w14:paraId="11851265" w14:textId="77777777" w:rsidR="004A215E" w:rsidRPr="00D801B9" w:rsidRDefault="004A215E" w:rsidP="004A215E">
      <w:pPr>
        <w:spacing w:after="0" w:line="240" w:lineRule="auto"/>
        <w:ind w:firstLine="567"/>
        <w:contextualSpacing/>
        <w:jc w:val="both"/>
        <w:rPr>
          <w:rFonts w:ascii="Times New Roman" w:eastAsia="Calibri" w:hAnsi="Times New Roman" w:cs="Times New Roman"/>
          <w:sz w:val="24"/>
          <w:szCs w:val="24"/>
        </w:rPr>
      </w:pPr>
      <w:r w:rsidRPr="00D801B9">
        <w:rPr>
          <w:rFonts w:ascii="Times New Roman" w:eastAsia="Calibri" w:hAnsi="Times New Roman" w:cs="Times New Roman"/>
          <w:sz w:val="24"/>
          <w:szCs w:val="24"/>
        </w:rPr>
        <w:t>Направлено для прохождения срочной службы в Вооруженные силы Российской Федерации 833 человека.</w:t>
      </w:r>
    </w:p>
    <w:p w14:paraId="391F5CA5" w14:textId="77777777" w:rsidR="00122E30" w:rsidRPr="00D801B9" w:rsidRDefault="00122E30" w:rsidP="004A215E">
      <w:pPr>
        <w:spacing w:after="0" w:line="240" w:lineRule="auto"/>
        <w:ind w:firstLine="567"/>
        <w:contextualSpacing/>
        <w:jc w:val="both"/>
        <w:rPr>
          <w:rFonts w:ascii="Times New Roman" w:eastAsia="Calibri" w:hAnsi="Times New Roman" w:cs="Times New Roman"/>
          <w:sz w:val="24"/>
          <w:szCs w:val="24"/>
        </w:rPr>
      </w:pPr>
    </w:p>
    <w:p w14:paraId="03320960" w14:textId="77777777" w:rsidR="004A215E" w:rsidRPr="00D801B9" w:rsidRDefault="004A215E" w:rsidP="004A215E">
      <w:pPr>
        <w:pStyle w:val="a4"/>
        <w:jc w:val="center"/>
        <w:outlineLvl w:val="1"/>
        <w:rPr>
          <w:rFonts w:ascii="Times New Roman" w:hAnsi="Times New Roman" w:cs="Times New Roman"/>
          <w:sz w:val="24"/>
          <w:szCs w:val="24"/>
        </w:rPr>
      </w:pPr>
      <w:r w:rsidRPr="00D801B9">
        <w:rPr>
          <w:rFonts w:ascii="Times New Roman" w:hAnsi="Times New Roman" w:cs="Times New Roman"/>
          <w:sz w:val="24"/>
          <w:szCs w:val="24"/>
        </w:rPr>
        <w:t>Проведение мероприятий в рамках частичной мобилизации и организация работы по оказанию помощи семьям военнослужащих, участвующих в СВО</w:t>
      </w:r>
    </w:p>
    <w:p w14:paraId="319E5CC7" w14:textId="77777777" w:rsidR="004A215E" w:rsidRPr="00D801B9" w:rsidRDefault="00300F52" w:rsidP="004A215E">
      <w:pPr>
        <w:spacing w:after="0" w:line="240" w:lineRule="auto"/>
        <w:ind w:firstLine="567"/>
        <w:contextualSpacing/>
        <w:jc w:val="both"/>
        <w:rPr>
          <w:rFonts w:ascii="Times New Roman" w:eastAsia="Calibri" w:hAnsi="Times New Roman" w:cs="Times New Roman"/>
          <w:sz w:val="24"/>
          <w:szCs w:val="24"/>
        </w:rPr>
      </w:pPr>
      <w:r w:rsidRPr="00D801B9">
        <w:rPr>
          <w:rFonts w:ascii="Times New Roman" w:eastAsia="Calibri" w:hAnsi="Times New Roman" w:cs="Times New Roman"/>
          <w:sz w:val="24"/>
          <w:szCs w:val="24"/>
        </w:rPr>
        <w:t>Во исполнение</w:t>
      </w:r>
      <w:r w:rsidR="004A215E" w:rsidRPr="00D801B9">
        <w:rPr>
          <w:rFonts w:ascii="Times New Roman" w:eastAsia="Calibri" w:hAnsi="Times New Roman" w:cs="Times New Roman"/>
          <w:sz w:val="24"/>
          <w:szCs w:val="24"/>
        </w:rPr>
        <w:t xml:space="preserve"> Указ</w:t>
      </w:r>
      <w:r w:rsidRPr="00D801B9">
        <w:rPr>
          <w:rFonts w:ascii="Times New Roman" w:eastAsia="Calibri" w:hAnsi="Times New Roman" w:cs="Times New Roman"/>
          <w:sz w:val="24"/>
          <w:szCs w:val="24"/>
        </w:rPr>
        <w:t>а</w:t>
      </w:r>
      <w:r w:rsidR="004A215E" w:rsidRPr="00D801B9">
        <w:rPr>
          <w:rFonts w:ascii="Times New Roman" w:eastAsia="Calibri" w:hAnsi="Times New Roman" w:cs="Times New Roman"/>
          <w:sz w:val="24"/>
          <w:szCs w:val="24"/>
        </w:rPr>
        <w:t xml:space="preserve"> Президента Российской Федерации от 21.09.2022 № 647 </w:t>
      </w:r>
      <w:r w:rsidRPr="00D801B9">
        <w:rPr>
          <w:rFonts w:ascii="Times New Roman" w:eastAsia="Calibri" w:hAnsi="Times New Roman" w:cs="Times New Roman"/>
          <w:sz w:val="24"/>
          <w:szCs w:val="24"/>
        </w:rPr>
        <w:br/>
      </w:r>
      <w:r w:rsidR="004A215E" w:rsidRPr="00D801B9">
        <w:rPr>
          <w:rFonts w:ascii="Times New Roman" w:eastAsia="Calibri" w:hAnsi="Times New Roman" w:cs="Times New Roman"/>
          <w:sz w:val="24"/>
          <w:szCs w:val="24"/>
        </w:rPr>
        <w:t xml:space="preserve">«Об объявлении частичной мобилизации в Российской Федерации» на территории Петрозаводского городского округа проводились </w:t>
      </w:r>
      <w:r w:rsidRPr="00D801B9">
        <w:rPr>
          <w:rFonts w:ascii="Times New Roman" w:eastAsia="Calibri" w:hAnsi="Times New Roman" w:cs="Times New Roman"/>
          <w:sz w:val="24"/>
          <w:szCs w:val="24"/>
        </w:rPr>
        <w:t xml:space="preserve">соответствующие </w:t>
      </w:r>
      <w:r w:rsidR="004A215E" w:rsidRPr="00D801B9">
        <w:rPr>
          <w:rFonts w:ascii="Times New Roman" w:eastAsia="Calibri" w:hAnsi="Times New Roman" w:cs="Times New Roman"/>
          <w:sz w:val="24"/>
          <w:szCs w:val="24"/>
        </w:rPr>
        <w:t>мероприятия.</w:t>
      </w:r>
      <w:r w:rsidR="00122E30" w:rsidRPr="00D801B9">
        <w:rPr>
          <w:rFonts w:ascii="Times New Roman" w:eastAsia="Calibri" w:hAnsi="Times New Roman" w:cs="Times New Roman"/>
          <w:sz w:val="24"/>
          <w:szCs w:val="24"/>
        </w:rPr>
        <w:t xml:space="preserve"> </w:t>
      </w:r>
      <w:r w:rsidR="004A215E" w:rsidRPr="00D801B9">
        <w:rPr>
          <w:rFonts w:ascii="Times New Roman" w:eastAsia="Calibri" w:hAnsi="Times New Roman" w:cs="Times New Roman"/>
          <w:sz w:val="24"/>
          <w:szCs w:val="24"/>
        </w:rPr>
        <w:t>Проведено 29 заседаний призывной комиссии по мобилизации граждан в Петрозаводском городском округе.</w:t>
      </w:r>
    </w:p>
    <w:p w14:paraId="2359FAEA" w14:textId="77777777" w:rsidR="004A215E" w:rsidRPr="00A260DD" w:rsidRDefault="004A215E" w:rsidP="004A215E">
      <w:pPr>
        <w:spacing w:after="0" w:line="240" w:lineRule="auto"/>
        <w:ind w:firstLine="567"/>
        <w:contextualSpacing/>
        <w:jc w:val="both"/>
        <w:rPr>
          <w:rFonts w:ascii="Times New Roman" w:eastAsia="Calibri" w:hAnsi="Times New Roman" w:cs="Times New Roman"/>
          <w:sz w:val="24"/>
          <w:szCs w:val="24"/>
        </w:rPr>
      </w:pPr>
      <w:r w:rsidRPr="00D801B9">
        <w:rPr>
          <w:rFonts w:ascii="Times New Roman" w:eastAsia="Calibri" w:hAnsi="Times New Roman" w:cs="Times New Roman"/>
          <w:sz w:val="24"/>
          <w:szCs w:val="24"/>
        </w:rPr>
        <w:t>На базе Администрации был развернут пункт оповещения</w:t>
      </w:r>
      <w:r w:rsidRPr="00A260DD">
        <w:rPr>
          <w:rFonts w:ascii="Times New Roman" w:eastAsia="Calibri" w:hAnsi="Times New Roman" w:cs="Times New Roman"/>
          <w:sz w:val="24"/>
          <w:szCs w:val="24"/>
        </w:rPr>
        <w:t xml:space="preserve"> граждан. Сотрудники Администрации привлекались для вручения повесток гражданам, находящимся в запасе ВС РФ, подлежащим призыву по частичной мобилизации.</w:t>
      </w:r>
    </w:p>
    <w:p w14:paraId="4DFBAB77" w14:textId="77777777" w:rsidR="00D70045" w:rsidRPr="00A260DD" w:rsidRDefault="00D70045" w:rsidP="00D70045">
      <w:pPr>
        <w:spacing w:after="0" w:line="240" w:lineRule="auto"/>
        <w:ind w:firstLine="567"/>
        <w:contextualSpacing/>
        <w:jc w:val="both"/>
        <w:rPr>
          <w:rFonts w:ascii="Times New Roman" w:eastAsia="Calibri" w:hAnsi="Times New Roman" w:cs="Times New Roman"/>
          <w:sz w:val="24"/>
          <w:szCs w:val="24"/>
        </w:rPr>
      </w:pPr>
      <w:r w:rsidRPr="00A260DD">
        <w:rPr>
          <w:rFonts w:ascii="Times New Roman" w:eastAsia="Calibri" w:hAnsi="Times New Roman" w:cs="Times New Roman"/>
          <w:sz w:val="24"/>
          <w:szCs w:val="24"/>
        </w:rPr>
        <w:t>Администрацией на постоянной основе ведется работа по оказанию помощи гражданам, участвующим в специальной военной операции, и их семьям.</w:t>
      </w:r>
    </w:p>
    <w:p w14:paraId="4AEDC082" w14:textId="77777777" w:rsidR="00D70045" w:rsidRPr="00A260DD" w:rsidRDefault="00D70045" w:rsidP="00D70045">
      <w:pPr>
        <w:spacing w:after="0" w:line="240" w:lineRule="auto"/>
        <w:ind w:firstLine="567"/>
        <w:contextualSpacing/>
        <w:jc w:val="both"/>
        <w:rPr>
          <w:rFonts w:ascii="Times New Roman" w:eastAsia="Calibri" w:hAnsi="Times New Roman" w:cs="Times New Roman"/>
          <w:sz w:val="24"/>
          <w:szCs w:val="24"/>
        </w:rPr>
      </w:pPr>
      <w:r w:rsidRPr="00A260DD">
        <w:rPr>
          <w:rFonts w:ascii="Times New Roman" w:eastAsia="Calibri" w:hAnsi="Times New Roman" w:cs="Times New Roman"/>
          <w:sz w:val="24"/>
          <w:szCs w:val="24"/>
        </w:rPr>
        <w:t>В 2022 году создана рабочая гру</w:t>
      </w:r>
      <w:r w:rsidR="007032D5">
        <w:rPr>
          <w:rFonts w:ascii="Times New Roman" w:eastAsia="Calibri" w:hAnsi="Times New Roman" w:cs="Times New Roman"/>
          <w:sz w:val="24"/>
          <w:szCs w:val="24"/>
        </w:rPr>
        <w:t>ппа по координации помощи граждан, проходящим службу в зоне СВО</w:t>
      </w:r>
      <w:r w:rsidRPr="00A260DD">
        <w:rPr>
          <w:rFonts w:ascii="Times New Roman" w:eastAsia="Calibri" w:hAnsi="Times New Roman" w:cs="Times New Roman"/>
          <w:sz w:val="24"/>
          <w:szCs w:val="24"/>
        </w:rPr>
        <w:t>, в состав которой вошли сотрудники Администрации, депутаты Законодательного собрания Республики Карелия и Петрозаводского городского Совета, сотрудники военного комиссариата г. Петрозаводска, члены Правительства Республики Карелия и представители общественных организаций.</w:t>
      </w:r>
    </w:p>
    <w:p w14:paraId="1DFF119F" w14:textId="77777777" w:rsidR="00D70045" w:rsidRPr="00A260DD" w:rsidRDefault="00D70045" w:rsidP="00D70045">
      <w:pPr>
        <w:spacing w:after="0" w:line="240" w:lineRule="auto"/>
        <w:ind w:firstLine="567"/>
        <w:contextualSpacing/>
        <w:jc w:val="both"/>
        <w:rPr>
          <w:rFonts w:ascii="Times New Roman" w:eastAsia="Calibri" w:hAnsi="Times New Roman" w:cs="Times New Roman"/>
          <w:sz w:val="24"/>
          <w:szCs w:val="24"/>
        </w:rPr>
      </w:pPr>
      <w:r w:rsidRPr="00A260DD">
        <w:rPr>
          <w:rFonts w:ascii="Times New Roman" w:eastAsia="Calibri" w:hAnsi="Times New Roman" w:cs="Times New Roman"/>
          <w:sz w:val="24"/>
          <w:szCs w:val="24"/>
        </w:rPr>
        <w:t>Сформировано более 700 социальных паспортов семей граждан, участвующих в специальной военной операции. Для оказания помощи членам семей военнослужащих в Администрации проведены Дни единого приема, организована работа «горячей линии».</w:t>
      </w:r>
    </w:p>
    <w:p w14:paraId="5D53C4CC" w14:textId="77777777" w:rsidR="00D70045" w:rsidRPr="00A260DD" w:rsidRDefault="00D70045" w:rsidP="00D70045">
      <w:pPr>
        <w:spacing w:after="0" w:line="240" w:lineRule="auto"/>
        <w:ind w:firstLine="567"/>
        <w:contextualSpacing/>
        <w:jc w:val="both"/>
        <w:rPr>
          <w:rFonts w:ascii="Times New Roman" w:eastAsia="Calibri" w:hAnsi="Times New Roman" w:cs="Times New Roman"/>
          <w:sz w:val="24"/>
          <w:szCs w:val="24"/>
        </w:rPr>
      </w:pPr>
      <w:r w:rsidRPr="00A260DD">
        <w:rPr>
          <w:rFonts w:ascii="Times New Roman" w:eastAsia="Calibri" w:hAnsi="Times New Roman" w:cs="Times New Roman"/>
          <w:sz w:val="24"/>
          <w:szCs w:val="24"/>
        </w:rPr>
        <w:t>Организован сбор финансовых средств в благотворительный фонд «Живой город», информация разм</w:t>
      </w:r>
      <w:r w:rsidR="00122E30" w:rsidRPr="00A260DD">
        <w:rPr>
          <w:rFonts w:ascii="Times New Roman" w:eastAsia="Calibri" w:hAnsi="Times New Roman" w:cs="Times New Roman"/>
          <w:sz w:val="24"/>
          <w:szCs w:val="24"/>
        </w:rPr>
        <w:t>ещена на стенде в Администрации</w:t>
      </w:r>
      <w:r w:rsidRPr="00A260DD">
        <w:rPr>
          <w:rFonts w:ascii="Times New Roman" w:eastAsia="Calibri" w:hAnsi="Times New Roman" w:cs="Times New Roman"/>
          <w:sz w:val="24"/>
          <w:szCs w:val="24"/>
        </w:rPr>
        <w:t xml:space="preserve">, в общественном транспорте, в муниципальных организациях. Работа по сбору средств продолжается. Собрана </w:t>
      </w:r>
      <w:r w:rsidRPr="00A260DD">
        <w:rPr>
          <w:rFonts w:ascii="Times New Roman" w:eastAsia="Calibri" w:hAnsi="Times New Roman" w:cs="Times New Roman"/>
          <w:sz w:val="24"/>
          <w:szCs w:val="24"/>
        </w:rPr>
        <w:lastRenderedPageBreak/>
        <w:t xml:space="preserve">гуманитарная помощь для </w:t>
      </w:r>
      <w:r w:rsidR="00950A92">
        <w:rPr>
          <w:rFonts w:ascii="Times New Roman" w:eastAsia="Calibri" w:hAnsi="Times New Roman" w:cs="Times New Roman"/>
          <w:sz w:val="24"/>
          <w:szCs w:val="24"/>
        </w:rPr>
        <w:t>военносл</w:t>
      </w:r>
      <w:r w:rsidR="00406263">
        <w:rPr>
          <w:rFonts w:ascii="Times New Roman" w:eastAsia="Calibri" w:hAnsi="Times New Roman" w:cs="Times New Roman"/>
          <w:sz w:val="24"/>
          <w:szCs w:val="24"/>
        </w:rPr>
        <w:t>у</w:t>
      </w:r>
      <w:r w:rsidR="00950A92">
        <w:rPr>
          <w:rFonts w:ascii="Times New Roman" w:eastAsia="Calibri" w:hAnsi="Times New Roman" w:cs="Times New Roman"/>
          <w:sz w:val="24"/>
          <w:szCs w:val="24"/>
        </w:rPr>
        <w:t>жащих</w:t>
      </w:r>
      <w:r w:rsidRPr="00A260DD">
        <w:rPr>
          <w:rFonts w:ascii="Times New Roman" w:eastAsia="Calibri" w:hAnsi="Times New Roman" w:cs="Times New Roman"/>
          <w:sz w:val="24"/>
          <w:szCs w:val="24"/>
        </w:rPr>
        <w:t xml:space="preserve">, работает </w:t>
      </w:r>
      <w:r w:rsidR="00950A92">
        <w:rPr>
          <w:rFonts w:ascii="Times New Roman" w:eastAsia="Calibri" w:hAnsi="Times New Roman" w:cs="Times New Roman"/>
          <w:sz w:val="24"/>
          <w:szCs w:val="24"/>
        </w:rPr>
        <w:t>о</w:t>
      </w:r>
      <w:r w:rsidRPr="00A260DD">
        <w:rPr>
          <w:rFonts w:ascii="Times New Roman" w:eastAsia="Calibri" w:hAnsi="Times New Roman" w:cs="Times New Roman"/>
          <w:sz w:val="24"/>
          <w:szCs w:val="24"/>
        </w:rPr>
        <w:t>бщественный центр помощи «Вместе к миру» по оказанию психологической, юридической и социальной помощи.</w:t>
      </w:r>
    </w:p>
    <w:p w14:paraId="71B19D40" w14:textId="77777777" w:rsidR="00D70045" w:rsidRPr="00A260DD" w:rsidRDefault="00D70045" w:rsidP="00D70045">
      <w:pPr>
        <w:spacing w:after="0" w:line="240" w:lineRule="auto"/>
        <w:ind w:firstLine="567"/>
        <w:contextualSpacing/>
        <w:jc w:val="both"/>
        <w:rPr>
          <w:rFonts w:ascii="Times New Roman" w:eastAsia="Calibri" w:hAnsi="Times New Roman" w:cs="Times New Roman"/>
          <w:sz w:val="24"/>
          <w:szCs w:val="24"/>
        </w:rPr>
      </w:pPr>
      <w:r w:rsidRPr="00A260DD">
        <w:rPr>
          <w:rFonts w:ascii="Times New Roman" w:eastAsia="Calibri" w:hAnsi="Times New Roman" w:cs="Times New Roman"/>
          <w:sz w:val="24"/>
          <w:szCs w:val="24"/>
        </w:rPr>
        <w:t>В соответствии с распоряжением Правительства Республики Карелия от 11.10.2022 № 932-П оказываются дополнительные меры социальной поддержки в образовательных организациях Петрозаводского городского округа семьям участников СВО: дети получают бесплатное двухразовое питание в школах, также семьи освобождены от родительской платы за детский сад, дополнительно</w:t>
      </w:r>
      <w:r w:rsidR="00131978">
        <w:rPr>
          <w:rFonts w:ascii="Times New Roman" w:eastAsia="Calibri" w:hAnsi="Times New Roman" w:cs="Times New Roman"/>
          <w:sz w:val="24"/>
          <w:szCs w:val="24"/>
        </w:rPr>
        <w:t>е</w:t>
      </w:r>
      <w:r w:rsidRPr="00A260DD">
        <w:rPr>
          <w:rFonts w:ascii="Times New Roman" w:eastAsia="Calibri" w:hAnsi="Times New Roman" w:cs="Times New Roman"/>
          <w:sz w:val="24"/>
          <w:szCs w:val="24"/>
        </w:rPr>
        <w:t xml:space="preserve"> образование и </w:t>
      </w:r>
      <w:r w:rsidR="00131978">
        <w:rPr>
          <w:rFonts w:ascii="Times New Roman" w:eastAsia="Calibri" w:hAnsi="Times New Roman" w:cs="Times New Roman"/>
          <w:sz w:val="24"/>
          <w:szCs w:val="24"/>
        </w:rPr>
        <w:t>др</w:t>
      </w:r>
      <w:r w:rsidRPr="00A260DD">
        <w:rPr>
          <w:rFonts w:ascii="Times New Roman" w:eastAsia="Calibri" w:hAnsi="Times New Roman" w:cs="Times New Roman"/>
          <w:sz w:val="24"/>
          <w:szCs w:val="24"/>
        </w:rPr>
        <w:t>.</w:t>
      </w:r>
      <w:r w:rsidR="00EA259F" w:rsidRPr="00A260DD">
        <w:rPr>
          <w:rFonts w:ascii="Times New Roman" w:eastAsia="Calibri" w:hAnsi="Times New Roman" w:cs="Times New Roman"/>
          <w:sz w:val="24"/>
          <w:szCs w:val="24"/>
        </w:rPr>
        <w:t xml:space="preserve"> </w:t>
      </w:r>
      <w:r w:rsidR="007032D5">
        <w:rPr>
          <w:rFonts w:ascii="Times New Roman" w:eastAsia="Calibri" w:hAnsi="Times New Roman" w:cs="Times New Roman"/>
          <w:sz w:val="24"/>
          <w:szCs w:val="24"/>
        </w:rPr>
        <w:t>Б</w:t>
      </w:r>
      <w:r w:rsidR="00EA259F" w:rsidRPr="00A260DD">
        <w:rPr>
          <w:rFonts w:ascii="Times New Roman" w:eastAsia="Calibri" w:hAnsi="Times New Roman" w:cs="Times New Roman"/>
          <w:sz w:val="24"/>
          <w:szCs w:val="24"/>
        </w:rPr>
        <w:t>ыли проведены новогодние елки и подготовлены подарки для детей горожан, участвующих в СВО.</w:t>
      </w:r>
    </w:p>
    <w:p w14:paraId="45EA839B" w14:textId="77777777" w:rsidR="00D70045" w:rsidRPr="00A260DD" w:rsidRDefault="00D70045" w:rsidP="00D70045">
      <w:pPr>
        <w:spacing w:after="0" w:line="240" w:lineRule="auto"/>
        <w:ind w:firstLine="567"/>
        <w:contextualSpacing/>
        <w:jc w:val="both"/>
        <w:rPr>
          <w:rFonts w:ascii="Times New Roman" w:eastAsia="Calibri" w:hAnsi="Times New Roman" w:cs="Times New Roman"/>
          <w:sz w:val="24"/>
          <w:szCs w:val="24"/>
        </w:rPr>
      </w:pPr>
      <w:r w:rsidRPr="00A260DD">
        <w:rPr>
          <w:rFonts w:ascii="Times New Roman" w:eastAsia="Calibri" w:hAnsi="Times New Roman" w:cs="Times New Roman"/>
          <w:sz w:val="24"/>
          <w:szCs w:val="24"/>
        </w:rPr>
        <w:t xml:space="preserve">Организовано взаимодействие с командованием в/ч 96848 по возможным мероприятиям оказания целевой помощи </w:t>
      </w:r>
      <w:r w:rsidR="00300F52" w:rsidRPr="00A260DD">
        <w:rPr>
          <w:rFonts w:ascii="Times New Roman" w:eastAsia="Calibri" w:hAnsi="Times New Roman" w:cs="Times New Roman"/>
          <w:sz w:val="24"/>
          <w:szCs w:val="24"/>
        </w:rPr>
        <w:t>семьям военнослужащих</w:t>
      </w:r>
      <w:r w:rsidRPr="00A260DD">
        <w:rPr>
          <w:rFonts w:ascii="Times New Roman" w:eastAsia="Calibri" w:hAnsi="Times New Roman" w:cs="Times New Roman"/>
          <w:sz w:val="24"/>
          <w:szCs w:val="24"/>
        </w:rPr>
        <w:t xml:space="preserve"> – участник</w:t>
      </w:r>
      <w:r w:rsidR="00300F52" w:rsidRPr="00A260DD">
        <w:rPr>
          <w:rFonts w:ascii="Times New Roman" w:eastAsia="Calibri" w:hAnsi="Times New Roman" w:cs="Times New Roman"/>
          <w:sz w:val="24"/>
          <w:szCs w:val="24"/>
        </w:rPr>
        <w:t>ов</w:t>
      </w:r>
      <w:r w:rsidRPr="00A260DD">
        <w:rPr>
          <w:rFonts w:ascii="Times New Roman" w:eastAsia="Calibri" w:hAnsi="Times New Roman" w:cs="Times New Roman"/>
          <w:sz w:val="24"/>
          <w:szCs w:val="24"/>
        </w:rPr>
        <w:t xml:space="preserve"> СВО.</w:t>
      </w:r>
    </w:p>
    <w:p w14:paraId="50C7A5C1" w14:textId="77777777" w:rsidR="00465022" w:rsidRPr="009F3DBE" w:rsidRDefault="00C72AC7" w:rsidP="00C72AC7">
      <w:pPr>
        <w:pStyle w:val="1"/>
        <w:jc w:val="center"/>
        <w:rPr>
          <w:rFonts w:ascii="Times New Roman" w:hAnsi="Times New Roman" w:cs="Times New Roman"/>
          <w:b/>
          <w:color w:val="auto"/>
          <w:sz w:val="24"/>
          <w:szCs w:val="24"/>
        </w:rPr>
      </w:pPr>
      <w:r w:rsidRPr="009F3DBE">
        <w:rPr>
          <w:rFonts w:ascii="Times New Roman" w:hAnsi="Times New Roman" w:cs="Times New Roman"/>
          <w:b/>
          <w:color w:val="auto"/>
          <w:sz w:val="24"/>
          <w:szCs w:val="24"/>
          <w:lang w:val="en-US"/>
        </w:rPr>
        <w:t>VII</w:t>
      </w:r>
      <w:r w:rsidRPr="009F3DBE">
        <w:rPr>
          <w:rFonts w:ascii="Times New Roman" w:hAnsi="Times New Roman" w:cs="Times New Roman"/>
          <w:b/>
          <w:color w:val="auto"/>
          <w:sz w:val="24"/>
          <w:szCs w:val="24"/>
        </w:rPr>
        <w:t xml:space="preserve"> </w:t>
      </w:r>
      <w:bookmarkStart w:id="28" w:name="_Toc477426534"/>
      <w:bookmarkEnd w:id="27"/>
      <w:r w:rsidR="00465022" w:rsidRPr="009F3DBE">
        <w:rPr>
          <w:rFonts w:ascii="Times New Roman" w:hAnsi="Times New Roman" w:cs="Times New Roman"/>
          <w:b/>
          <w:color w:val="auto"/>
          <w:sz w:val="24"/>
          <w:szCs w:val="24"/>
        </w:rPr>
        <w:t>Осуществление муниципального контроля</w:t>
      </w:r>
      <w:bookmarkEnd w:id="28"/>
    </w:p>
    <w:p w14:paraId="162EABCA" w14:textId="77777777" w:rsidR="00147535" w:rsidRPr="009F3DBE" w:rsidRDefault="00147535" w:rsidP="00147535">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 xml:space="preserve">В соответствии со статьей 17.1 Федерального закона от 06.10.2003 № 131-ФЗ </w:t>
      </w:r>
      <w:r w:rsidRPr="009F3DBE">
        <w:rPr>
          <w:rFonts w:ascii="Times New Roman" w:hAnsi="Times New Roman" w:cs="Times New Roman"/>
          <w:sz w:val="24"/>
          <w:szCs w:val="28"/>
        </w:rPr>
        <w:br/>
        <w:t xml:space="preserve">«Об общих принципах организации местного самоуправления в Российской Федерации»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за соблюдением требований, установленных федеральными законами, законами субъектов Российской Федерации в случаях, если соответствующие виды контроля отнесены федеральными законами к полномочиям органов местного самоуправления. </w:t>
      </w:r>
    </w:p>
    <w:p w14:paraId="17813396" w14:textId="77777777" w:rsidR="00147535" w:rsidRPr="009F3DBE" w:rsidRDefault="00147535" w:rsidP="00147535">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С 01.07.2021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Закон № 248-ФЗ).</w:t>
      </w:r>
    </w:p>
    <w:p w14:paraId="52A4B4BE" w14:textId="77777777" w:rsidR="00147535" w:rsidRPr="009F3DBE" w:rsidRDefault="00147535" w:rsidP="00147535">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 xml:space="preserve">При этом необходимо отметить, что в соответствии с положениями Закона </w:t>
      </w:r>
      <w:r w:rsidRPr="009F3DBE">
        <w:rPr>
          <w:rFonts w:ascii="Times New Roman" w:hAnsi="Times New Roman" w:cs="Times New Roman"/>
          <w:sz w:val="24"/>
          <w:szCs w:val="28"/>
        </w:rPr>
        <w:br/>
        <w:t>№ 248-ФЗ в деятельности контрольных (надзорных) органов приоритетными являются профилактические мероприятия.</w:t>
      </w:r>
    </w:p>
    <w:p w14:paraId="13B6C028" w14:textId="77777777" w:rsidR="00147535" w:rsidRPr="009F3DBE" w:rsidRDefault="00147535" w:rsidP="00147535">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На основании Федерального закона от 08.03.2022 № 46-ФЗ «О внесении изменений в отдельные законодательные акты Российской Федерации», постановления Правительства Российской Федерации от 10.03.2022 № 336 «Об особенностях осуществления государственного контроля (надзора), муниципального контроля» (далее – Постановление № 336), проведение в 2022 году контрольных мероприятий было существенно ограничено. В рамках видов муниципального контроля в 2022 году внеплановые контрольные мероприятия допускалось проводить исключительно в случае непосредственной угрозы причинения вреда жизни и тяжкого вреда здоровью граждан, при условии согласования с органами прокуратуры.</w:t>
      </w:r>
    </w:p>
    <w:p w14:paraId="64F67DEB" w14:textId="77777777" w:rsidR="009F3DBE" w:rsidRPr="009F3DBE" w:rsidRDefault="009F3DBE" w:rsidP="009F3DBE">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В рамках муниципального жилищного контроля в связи с изменениями федерального законодательства, Администрация не вправе осуществлять проверки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(такие полномочия законом субъекта органам местного самоуправления не передавались). Основания для проведения внеплановых контрольных мероприятий отсутствовали.</w:t>
      </w:r>
    </w:p>
    <w:p w14:paraId="5F4993D6" w14:textId="77777777" w:rsidR="009F3DBE" w:rsidRPr="009F3DBE" w:rsidRDefault="009F3DBE" w:rsidP="009F3DBE">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Должностными лицами - муниципальными инспекторами управления жилищного контроля и контроля в сфере благоустройства в 2022 году было рассмотрено более 100 письменных и устных обращений граждан по вопросам соблюдения законодательства в сфере ЖКХ; гражданам предоставлялись необходимые консультации, разъяснения.</w:t>
      </w:r>
    </w:p>
    <w:p w14:paraId="24B94F10" w14:textId="77777777" w:rsidR="00ED7738" w:rsidRPr="009F3DBE" w:rsidRDefault="00ED7738" w:rsidP="00ED7738">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 xml:space="preserve">С учетом положений Закона № 248-ФЗ, Постановления № 336 в 2022 году </w:t>
      </w:r>
      <w:r w:rsidR="00C31790" w:rsidRPr="009F3DBE">
        <w:rPr>
          <w:rFonts w:ascii="Times New Roman" w:hAnsi="Times New Roman" w:cs="Times New Roman"/>
          <w:sz w:val="24"/>
          <w:szCs w:val="28"/>
        </w:rPr>
        <w:t xml:space="preserve">в рамках </w:t>
      </w:r>
      <w:r w:rsidR="00FB46A8" w:rsidRPr="009F3DBE">
        <w:rPr>
          <w:rFonts w:ascii="Times New Roman" w:hAnsi="Times New Roman" w:cs="Times New Roman"/>
          <w:sz w:val="24"/>
          <w:szCs w:val="28"/>
        </w:rPr>
        <w:t xml:space="preserve">муниципального </w:t>
      </w:r>
      <w:r w:rsidR="00FB46A8" w:rsidRPr="009F3DBE">
        <w:rPr>
          <w:rFonts w:ascii="Times New Roman" w:hAnsi="Times New Roman" w:cs="Times New Roman"/>
          <w:sz w:val="24"/>
        </w:rPr>
        <w:t>контроля в сфере благоустройства</w:t>
      </w:r>
      <w:r w:rsidR="00FB46A8" w:rsidRPr="009F3DBE">
        <w:rPr>
          <w:rFonts w:ascii="Times New Roman" w:hAnsi="Times New Roman" w:cs="Times New Roman"/>
          <w:sz w:val="24"/>
          <w:szCs w:val="28"/>
        </w:rPr>
        <w:t xml:space="preserve"> </w:t>
      </w:r>
      <w:r w:rsidR="00C31790" w:rsidRPr="009F3DBE">
        <w:rPr>
          <w:rFonts w:ascii="Times New Roman" w:hAnsi="Times New Roman" w:cs="Times New Roman"/>
          <w:sz w:val="24"/>
          <w:szCs w:val="28"/>
        </w:rPr>
        <w:t>о</w:t>
      </w:r>
      <w:r w:rsidRPr="009F3DBE">
        <w:rPr>
          <w:rFonts w:ascii="Times New Roman" w:hAnsi="Times New Roman" w:cs="Times New Roman"/>
          <w:sz w:val="24"/>
          <w:szCs w:val="28"/>
        </w:rPr>
        <w:t>сновными формами работы были:</w:t>
      </w:r>
      <w:r w:rsidR="00FB46A8" w:rsidRPr="009F3DBE">
        <w:rPr>
          <w:rFonts w:ascii="Times New Roman" w:hAnsi="Times New Roman" w:cs="Times New Roman"/>
          <w:sz w:val="24"/>
          <w:szCs w:val="28"/>
        </w:rPr>
        <w:t xml:space="preserve"> </w:t>
      </w:r>
      <w:r w:rsidRPr="009F3DBE">
        <w:rPr>
          <w:rFonts w:ascii="Times New Roman" w:hAnsi="Times New Roman" w:cs="Times New Roman"/>
          <w:sz w:val="24"/>
          <w:szCs w:val="28"/>
        </w:rPr>
        <w:t xml:space="preserve"> контрольные мероприятия без взаимодействия с контролируемыми лицами (выездное </w:t>
      </w:r>
      <w:r w:rsidRPr="009F3DBE">
        <w:rPr>
          <w:rFonts w:ascii="Times New Roman" w:hAnsi="Times New Roman" w:cs="Times New Roman"/>
          <w:sz w:val="24"/>
          <w:szCs w:val="28"/>
        </w:rPr>
        <w:lastRenderedPageBreak/>
        <w:t>о</w:t>
      </w:r>
      <w:r w:rsidR="00FB46A8" w:rsidRPr="009F3DBE">
        <w:rPr>
          <w:rFonts w:ascii="Times New Roman" w:hAnsi="Times New Roman" w:cs="Times New Roman"/>
          <w:sz w:val="24"/>
          <w:szCs w:val="28"/>
        </w:rPr>
        <w:t xml:space="preserve">бследование), профилактические мероприятия в виде </w:t>
      </w:r>
      <w:r w:rsidRPr="009F3DBE">
        <w:rPr>
          <w:rFonts w:ascii="Times New Roman" w:hAnsi="Times New Roman" w:cs="Times New Roman"/>
          <w:sz w:val="24"/>
          <w:szCs w:val="28"/>
        </w:rPr>
        <w:t>информировани</w:t>
      </w:r>
      <w:r w:rsidR="00FB46A8" w:rsidRPr="009F3DBE">
        <w:rPr>
          <w:rFonts w:ascii="Times New Roman" w:hAnsi="Times New Roman" w:cs="Times New Roman"/>
          <w:sz w:val="24"/>
          <w:szCs w:val="28"/>
        </w:rPr>
        <w:t>я</w:t>
      </w:r>
      <w:r w:rsidRPr="009F3DBE">
        <w:rPr>
          <w:rFonts w:ascii="Times New Roman" w:hAnsi="Times New Roman" w:cs="Times New Roman"/>
          <w:sz w:val="24"/>
          <w:szCs w:val="28"/>
        </w:rPr>
        <w:t xml:space="preserve"> (осуществлял</w:t>
      </w:r>
      <w:r w:rsidR="00FB46A8" w:rsidRPr="009F3DBE">
        <w:rPr>
          <w:rFonts w:ascii="Times New Roman" w:hAnsi="Times New Roman" w:cs="Times New Roman"/>
          <w:sz w:val="24"/>
          <w:szCs w:val="28"/>
        </w:rPr>
        <w:t>о</w:t>
      </w:r>
      <w:r w:rsidRPr="009F3DBE">
        <w:rPr>
          <w:rFonts w:ascii="Times New Roman" w:hAnsi="Times New Roman" w:cs="Times New Roman"/>
          <w:sz w:val="24"/>
          <w:szCs w:val="28"/>
        </w:rPr>
        <w:t>сь посредством размещения информации на официальном сайте Администра</w:t>
      </w:r>
      <w:r w:rsidR="00FB46A8" w:rsidRPr="009F3DBE">
        <w:rPr>
          <w:rFonts w:ascii="Times New Roman" w:hAnsi="Times New Roman" w:cs="Times New Roman"/>
          <w:sz w:val="24"/>
          <w:szCs w:val="28"/>
        </w:rPr>
        <w:t xml:space="preserve">ции в соответствующих разделах), консультирования и </w:t>
      </w:r>
      <w:r w:rsidRPr="009F3DBE">
        <w:rPr>
          <w:rFonts w:ascii="Times New Roman" w:hAnsi="Times New Roman" w:cs="Times New Roman"/>
          <w:sz w:val="24"/>
          <w:szCs w:val="28"/>
        </w:rPr>
        <w:t>объявлени</w:t>
      </w:r>
      <w:r w:rsidR="00FB46A8" w:rsidRPr="009F3DBE">
        <w:rPr>
          <w:rFonts w:ascii="Times New Roman" w:hAnsi="Times New Roman" w:cs="Times New Roman"/>
          <w:sz w:val="24"/>
          <w:szCs w:val="28"/>
        </w:rPr>
        <w:t>я</w:t>
      </w:r>
      <w:r w:rsidRPr="009F3DBE">
        <w:rPr>
          <w:rFonts w:ascii="Times New Roman" w:hAnsi="Times New Roman" w:cs="Times New Roman"/>
          <w:sz w:val="24"/>
          <w:szCs w:val="28"/>
        </w:rPr>
        <w:t xml:space="preserve"> предостережения о недопустимости нарушений обязательных требований.</w:t>
      </w:r>
    </w:p>
    <w:p w14:paraId="741AD5E0" w14:textId="77777777" w:rsidR="00ED7738" w:rsidRPr="009F3DBE" w:rsidRDefault="006557C9" w:rsidP="00ED7738">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В течение года</w:t>
      </w:r>
      <w:r w:rsidR="00ED7738" w:rsidRPr="009F3DBE">
        <w:rPr>
          <w:rFonts w:ascii="Times New Roman" w:hAnsi="Times New Roman" w:cs="Times New Roman"/>
          <w:sz w:val="24"/>
          <w:szCs w:val="28"/>
        </w:rPr>
        <w:t xml:space="preserve"> </w:t>
      </w:r>
      <w:r w:rsidR="005473F4" w:rsidRPr="009F3DBE">
        <w:rPr>
          <w:rFonts w:ascii="Times New Roman" w:hAnsi="Times New Roman" w:cs="Times New Roman"/>
          <w:sz w:val="24"/>
          <w:szCs w:val="28"/>
        </w:rPr>
        <w:t xml:space="preserve">гражданам и юридическим лицам </w:t>
      </w:r>
      <w:r w:rsidR="00ED7738" w:rsidRPr="009F3DBE">
        <w:rPr>
          <w:rFonts w:ascii="Times New Roman" w:hAnsi="Times New Roman" w:cs="Times New Roman"/>
          <w:sz w:val="24"/>
          <w:szCs w:val="28"/>
        </w:rPr>
        <w:t xml:space="preserve">объявлено </w:t>
      </w:r>
      <w:r w:rsidRPr="009F3DBE">
        <w:rPr>
          <w:rFonts w:ascii="Times New Roman" w:hAnsi="Times New Roman" w:cs="Times New Roman"/>
          <w:sz w:val="24"/>
          <w:szCs w:val="28"/>
        </w:rPr>
        <w:t xml:space="preserve">1239 </w:t>
      </w:r>
      <w:r w:rsidR="00ED7738" w:rsidRPr="009F3DBE">
        <w:rPr>
          <w:rFonts w:ascii="Times New Roman" w:hAnsi="Times New Roman" w:cs="Times New Roman"/>
          <w:sz w:val="24"/>
          <w:szCs w:val="28"/>
        </w:rPr>
        <w:t>предостережений.</w:t>
      </w:r>
    </w:p>
    <w:p w14:paraId="448BF400" w14:textId="77777777" w:rsidR="00ED7738" w:rsidRPr="009F3DBE" w:rsidRDefault="00ED7738" w:rsidP="00ED7738">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 xml:space="preserve">До ограничений, введенных Постановлением № 336 и Законом № 290-ФЗ, в связи </w:t>
      </w:r>
      <w:r w:rsidRPr="009F3DBE">
        <w:rPr>
          <w:rFonts w:ascii="Times New Roman" w:hAnsi="Times New Roman" w:cs="Times New Roman"/>
          <w:sz w:val="24"/>
          <w:szCs w:val="28"/>
        </w:rPr>
        <w:br/>
        <w:t xml:space="preserve">с выявленными нарушениями было возбуждено более 180 дел об административных правонарушениях. Среди основных нарушений </w:t>
      </w:r>
      <w:r w:rsidR="00DD6594" w:rsidRPr="009F3DBE">
        <w:rPr>
          <w:rFonts w:ascii="Times New Roman" w:hAnsi="Times New Roman" w:cs="Times New Roman"/>
          <w:sz w:val="24"/>
          <w:szCs w:val="28"/>
        </w:rPr>
        <w:t xml:space="preserve">– </w:t>
      </w:r>
      <w:r w:rsidRPr="009F3DBE">
        <w:rPr>
          <w:rFonts w:ascii="Times New Roman" w:hAnsi="Times New Roman" w:cs="Times New Roman"/>
          <w:sz w:val="24"/>
          <w:szCs w:val="28"/>
        </w:rPr>
        <w:t>нарушение требований к вывескам, содержанию кровель, фасадов.</w:t>
      </w:r>
    </w:p>
    <w:p w14:paraId="481C8721" w14:textId="77777777" w:rsidR="00ED7738" w:rsidRPr="009F3DBE" w:rsidRDefault="00ED7738" w:rsidP="00ED7738">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За 2022 год поступило более 500 устных и письменных обращений граждан, юридических лиц, предпринимателей по вопросам возможных нарушений в области благоустройства. По всем обращениям приняты меры реагирования, даны ответы, разъяснения.</w:t>
      </w:r>
    </w:p>
    <w:p w14:paraId="0978E2BF" w14:textId="77777777" w:rsidR="005473F4" w:rsidRPr="009F3DBE" w:rsidRDefault="005473F4" w:rsidP="005473F4">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В связи с многочи</w:t>
      </w:r>
      <w:r w:rsidR="00131978">
        <w:rPr>
          <w:rFonts w:ascii="Times New Roman" w:hAnsi="Times New Roman" w:cs="Times New Roman"/>
          <w:sz w:val="24"/>
          <w:szCs w:val="28"/>
        </w:rPr>
        <w:t>сленными обращениями жителей</w:t>
      </w:r>
      <w:r w:rsidRPr="009F3DBE">
        <w:rPr>
          <w:rFonts w:ascii="Times New Roman" w:hAnsi="Times New Roman" w:cs="Times New Roman"/>
          <w:sz w:val="24"/>
          <w:szCs w:val="28"/>
        </w:rPr>
        <w:t xml:space="preserve"> Петрозаводска на брошенные транспортные средства решением Петрозаводского городского Совета от 25.02.2022 </w:t>
      </w:r>
      <w:r w:rsidRPr="009F3DBE">
        <w:rPr>
          <w:rFonts w:ascii="Times New Roman" w:hAnsi="Times New Roman" w:cs="Times New Roman"/>
          <w:sz w:val="24"/>
          <w:szCs w:val="28"/>
        </w:rPr>
        <w:br/>
        <w:t xml:space="preserve">№ 29/6-61 в Правила благоустройства территории Петрозаводского городского округа были внесены такие понятия, как «разукомплектованное транспортное средство», «брошенное транспортное средство» и введен запрет на размещение и (или) хранение подобных транспортных средств на территориях общего пользования, на земельном участке, на котором расположен многоквартирный дом. </w:t>
      </w:r>
    </w:p>
    <w:p w14:paraId="7D9F601F" w14:textId="77777777" w:rsidR="005473F4" w:rsidRPr="009F3DBE" w:rsidRDefault="005473F4" w:rsidP="005473F4">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Утверждены Порядок проведения мероприятий с целью освобождения территорий от таких транспортных средств, Порядок работы и состав комиссии, рассматривающей данные вопросы.</w:t>
      </w:r>
    </w:p>
    <w:p w14:paraId="663781F1" w14:textId="77777777" w:rsidR="005473F4" w:rsidRPr="009F3DBE" w:rsidRDefault="005473F4" w:rsidP="005473F4">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 xml:space="preserve">К концу 2022 года брошенными транспортными средствами, по результатам рассмотрения на комиссии, было признано 7 транспортных средств. Владельцам направлены (размещены на транспортном средстве при отсутствии сведений </w:t>
      </w:r>
      <w:r w:rsidRPr="009F3DBE">
        <w:rPr>
          <w:rFonts w:ascii="Times New Roman" w:hAnsi="Times New Roman" w:cs="Times New Roman"/>
          <w:sz w:val="24"/>
          <w:szCs w:val="28"/>
        </w:rPr>
        <w:br/>
        <w:t xml:space="preserve">о владельце) уведомления о необходимости уборки транспортных средств. </w:t>
      </w:r>
      <w:r w:rsidRPr="009F3DBE">
        <w:rPr>
          <w:rFonts w:ascii="Times New Roman" w:hAnsi="Times New Roman" w:cs="Times New Roman"/>
          <w:sz w:val="24"/>
          <w:szCs w:val="28"/>
        </w:rPr>
        <w:br/>
        <w:t>2 транспортных средства были убраны в добровольном порядке.</w:t>
      </w:r>
    </w:p>
    <w:p w14:paraId="7A80DDFA" w14:textId="77777777" w:rsidR="00ED7738" w:rsidRPr="009F3DBE" w:rsidRDefault="00ED7738" w:rsidP="005473F4">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В случае, если владелец разукомплектованного, брошенного транспортного средства в добровольном порядке не принял меры к его уборке, вышеуказанные нормативные правовые акты предусматривают возможность освобождения территорий от подобных транспортных средств исключительно на основании судебного акта, в том числе путем признания выявленного транспортного средства бесхозяйным и обращения его в муниципальную собственность.</w:t>
      </w:r>
    </w:p>
    <w:p w14:paraId="3CD0C172" w14:textId="77777777" w:rsidR="00147535" w:rsidRPr="009F3DBE" w:rsidRDefault="00ED7738" w:rsidP="00ED7738">
      <w:pPr>
        <w:pStyle w:val="a4"/>
        <w:ind w:left="0" w:firstLine="567"/>
        <w:jc w:val="both"/>
        <w:rPr>
          <w:rFonts w:ascii="Times New Roman" w:hAnsi="Times New Roman" w:cs="Times New Roman"/>
          <w:sz w:val="24"/>
          <w:szCs w:val="28"/>
        </w:rPr>
      </w:pPr>
      <w:r w:rsidRPr="009F3DBE">
        <w:rPr>
          <w:rFonts w:ascii="Times New Roman" w:hAnsi="Times New Roman" w:cs="Times New Roman"/>
          <w:sz w:val="24"/>
          <w:szCs w:val="28"/>
        </w:rPr>
        <w:t>В ходе осуществления муниципального контроля уполномоченными должностными лицами</w:t>
      </w:r>
      <w:r w:rsidR="00101772" w:rsidRPr="009F3DBE">
        <w:rPr>
          <w:rFonts w:ascii="Times New Roman" w:hAnsi="Times New Roman" w:cs="Times New Roman"/>
          <w:sz w:val="24"/>
          <w:szCs w:val="28"/>
        </w:rPr>
        <w:t xml:space="preserve"> </w:t>
      </w:r>
      <w:r w:rsidRPr="009F3DBE">
        <w:rPr>
          <w:rFonts w:ascii="Times New Roman" w:hAnsi="Times New Roman" w:cs="Times New Roman"/>
          <w:sz w:val="24"/>
          <w:szCs w:val="28"/>
        </w:rPr>
        <w:t>не выявлено случаев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2F9A158C" w14:textId="77777777" w:rsidR="0097646B" w:rsidRPr="009F3DBE" w:rsidRDefault="00BC57E7" w:rsidP="00DD6594">
      <w:pPr>
        <w:pStyle w:val="a4"/>
        <w:ind w:left="0" w:firstLine="567"/>
        <w:jc w:val="both"/>
        <w:rPr>
          <w:rFonts w:ascii="Times New Roman" w:hAnsi="Times New Roman" w:cs="Times New Roman"/>
          <w:sz w:val="24"/>
        </w:rPr>
      </w:pPr>
      <w:r w:rsidRPr="009F3DBE">
        <w:rPr>
          <w:rFonts w:ascii="Times New Roman" w:hAnsi="Times New Roman" w:cs="Times New Roman"/>
          <w:sz w:val="24"/>
        </w:rPr>
        <w:t>С</w:t>
      </w:r>
      <w:r w:rsidR="0097646B" w:rsidRPr="009F3DBE">
        <w:rPr>
          <w:rFonts w:ascii="Times New Roman" w:hAnsi="Times New Roman" w:cs="Times New Roman"/>
          <w:sz w:val="24"/>
        </w:rPr>
        <w:t xml:space="preserve"> учетом введенных ограничений при осуществлении муниципального земельного контроля приоритетным по отношению к проведению контрольных мероприятий являлось проведение профилактических мероприятий, направленных на снижение риска причинения вреда (ущерба). </w:t>
      </w:r>
      <w:r w:rsidR="00DD6594" w:rsidRPr="009F3DBE">
        <w:rPr>
          <w:rFonts w:ascii="Times New Roman" w:hAnsi="Times New Roman" w:cs="Times New Roman"/>
          <w:sz w:val="24"/>
        </w:rPr>
        <w:t>П</w:t>
      </w:r>
      <w:r w:rsidR="0097646B" w:rsidRPr="009F3DBE">
        <w:rPr>
          <w:rFonts w:ascii="Times New Roman" w:hAnsi="Times New Roman" w:cs="Times New Roman"/>
          <w:sz w:val="24"/>
        </w:rPr>
        <w:t>ров</w:t>
      </w:r>
      <w:r w:rsidR="00DD6594" w:rsidRPr="009F3DBE">
        <w:rPr>
          <w:rFonts w:ascii="Times New Roman" w:hAnsi="Times New Roman" w:cs="Times New Roman"/>
          <w:sz w:val="24"/>
        </w:rPr>
        <w:t>од</w:t>
      </w:r>
      <w:r w:rsidR="00FB46A8" w:rsidRPr="009F3DBE">
        <w:rPr>
          <w:rFonts w:ascii="Times New Roman" w:hAnsi="Times New Roman" w:cs="Times New Roman"/>
          <w:sz w:val="24"/>
        </w:rPr>
        <w:t>ились</w:t>
      </w:r>
      <w:r w:rsidR="00DD6594" w:rsidRPr="009F3DBE">
        <w:rPr>
          <w:rFonts w:ascii="Times New Roman" w:hAnsi="Times New Roman" w:cs="Times New Roman"/>
          <w:sz w:val="24"/>
        </w:rPr>
        <w:t xml:space="preserve"> мероприятия</w:t>
      </w:r>
      <w:r w:rsidR="0097646B" w:rsidRPr="009F3DBE">
        <w:rPr>
          <w:rFonts w:ascii="Times New Roman" w:hAnsi="Times New Roman" w:cs="Times New Roman"/>
          <w:sz w:val="24"/>
        </w:rPr>
        <w:t xml:space="preserve"> без взаимодействия с </w:t>
      </w:r>
      <w:r w:rsidR="0097646B" w:rsidRPr="009F3DBE">
        <w:rPr>
          <w:rFonts w:ascii="Times New Roman" w:hAnsi="Times New Roman" w:cs="Times New Roman"/>
          <w:sz w:val="24"/>
        </w:rPr>
        <w:lastRenderedPageBreak/>
        <w:t>контролируемыми лицами в форме выездных обследований и профилактику нарушений обязательных требований в форме информирования, консультирования, направления предостережений.</w:t>
      </w:r>
    </w:p>
    <w:p w14:paraId="45395B40" w14:textId="77777777" w:rsidR="0097646B" w:rsidRPr="009F3DBE" w:rsidRDefault="0097646B" w:rsidP="0097646B">
      <w:pPr>
        <w:pStyle w:val="a4"/>
        <w:ind w:left="0" w:firstLine="567"/>
        <w:jc w:val="both"/>
        <w:rPr>
          <w:rFonts w:ascii="Times New Roman" w:hAnsi="Times New Roman" w:cs="Times New Roman"/>
          <w:sz w:val="24"/>
        </w:rPr>
      </w:pPr>
      <w:r w:rsidRPr="009F3DBE">
        <w:rPr>
          <w:rFonts w:ascii="Times New Roman" w:hAnsi="Times New Roman" w:cs="Times New Roman"/>
          <w:sz w:val="24"/>
        </w:rPr>
        <w:t xml:space="preserve">В 2022 году в рамках муниципального земельного контроля проведено </w:t>
      </w:r>
      <w:r w:rsidRPr="009F3DBE">
        <w:rPr>
          <w:rFonts w:ascii="Times New Roman" w:hAnsi="Times New Roman" w:cs="Times New Roman"/>
          <w:sz w:val="24"/>
        </w:rPr>
        <w:br/>
        <w:t>60 выездных обследований, по результатам которых объявлено 1</w:t>
      </w:r>
      <w:r w:rsidR="00670DFD" w:rsidRPr="009F3DBE">
        <w:rPr>
          <w:rFonts w:ascii="Times New Roman" w:hAnsi="Times New Roman" w:cs="Times New Roman"/>
          <w:sz w:val="24"/>
        </w:rPr>
        <w:t>8</w:t>
      </w:r>
      <w:r w:rsidRPr="009F3DBE">
        <w:rPr>
          <w:rFonts w:ascii="Times New Roman" w:hAnsi="Times New Roman" w:cs="Times New Roman"/>
          <w:sz w:val="24"/>
        </w:rPr>
        <w:t xml:space="preserve"> предостережений </w:t>
      </w:r>
      <w:r w:rsidRPr="009F3DBE">
        <w:rPr>
          <w:rFonts w:ascii="Times New Roman" w:hAnsi="Times New Roman" w:cs="Times New Roman"/>
          <w:sz w:val="24"/>
        </w:rPr>
        <w:br/>
        <w:t>о недопустимости нарушения обязательных требований, установленных действующим земельным законодательством, из них 4 предостережения - в отношении юридических лиц, 1</w:t>
      </w:r>
      <w:r w:rsidR="00670DFD" w:rsidRPr="009F3DBE">
        <w:rPr>
          <w:rFonts w:ascii="Times New Roman" w:hAnsi="Times New Roman" w:cs="Times New Roman"/>
          <w:sz w:val="24"/>
        </w:rPr>
        <w:t>4</w:t>
      </w:r>
      <w:r w:rsidRPr="009F3DBE">
        <w:rPr>
          <w:rFonts w:ascii="Times New Roman" w:hAnsi="Times New Roman" w:cs="Times New Roman"/>
          <w:sz w:val="24"/>
        </w:rPr>
        <w:t xml:space="preserve"> - в отношении физических лиц. Наиболее часто выявляются признаки нарушения земельного законодательства в виде самовольного занятия земельного участка.</w:t>
      </w:r>
    </w:p>
    <w:p w14:paraId="446E735A" w14:textId="77777777" w:rsidR="0097646B" w:rsidRPr="009F3DBE" w:rsidRDefault="0097646B" w:rsidP="0097646B">
      <w:pPr>
        <w:pStyle w:val="a4"/>
        <w:ind w:left="0" w:firstLine="567"/>
        <w:jc w:val="both"/>
        <w:rPr>
          <w:rFonts w:ascii="Times New Roman" w:hAnsi="Times New Roman" w:cs="Times New Roman"/>
          <w:sz w:val="24"/>
        </w:rPr>
      </w:pPr>
      <w:r w:rsidRPr="009F3DBE">
        <w:rPr>
          <w:rFonts w:ascii="Times New Roman" w:hAnsi="Times New Roman" w:cs="Times New Roman"/>
          <w:sz w:val="24"/>
        </w:rPr>
        <w:t xml:space="preserve">Материалы выездных обследований, в результате которых выявлены признаки возможных нарушений, направлены в Управление Росреестра по Республике Карелия для принятия решения о возбуждении дел об административных правонарушениях </w:t>
      </w:r>
      <w:r w:rsidRPr="009F3DBE">
        <w:rPr>
          <w:rFonts w:ascii="Times New Roman" w:hAnsi="Times New Roman" w:cs="Times New Roman"/>
          <w:sz w:val="24"/>
        </w:rPr>
        <w:br/>
        <w:t xml:space="preserve">по статье 7.1 КоАП РФ (самовольное занятие земельного участка) и по статье 8.8 </w:t>
      </w:r>
      <w:r w:rsidR="00A0451E">
        <w:rPr>
          <w:rFonts w:ascii="Times New Roman" w:hAnsi="Times New Roman" w:cs="Times New Roman"/>
          <w:sz w:val="24"/>
        </w:rPr>
        <w:br/>
      </w:r>
      <w:r w:rsidRPr="009F3DBE">
        <w:rPr>
          <w:rFonts w:ascii="Times New Roman" w:hAnsi="Times New Roman" w:cs="Times New Roman"/>
          <w:sz w:val="24"/>
        </w:rPr>
        <w:t>КоАП РФ (использование земельного участка не по целевому назначению).</w:t>
      </w:r>
    </w:p>
    <w:p w14:paraId="5C4C1A03" w14:textId="77777777" w:rsidR="0097646B" w:rsidRPr="009F3DBE" w:rsidRDefault="0097646B" w:rsidP="0097646B">
      <w:pPr>
        <w:pStyle w:val="a4"/>
        <w:ind w:left="0" w:firstLine="567"/>
        <w:jc w:val="both"/>
        <w:rPr>
          <w:rFonts w:ascii="Times New Roman" w:hAnsi="Times New Roman" w:cs="Times New Roman"/>
          <w:sz w:val="24"/>
        </w:rPr>
      </w:pPr>
      <w:r w:rsidRPr="009F3DBE">
        <w:rPr>
          <w:rFonts w:ascii="Times New Roman" w:hAnsi="Times New Roman" w:cs="Times New Roman"/>
          <w:sz w:val="24"/>
        </w:rPr>
        <w:t xml:space="preserve">По результатам рассмотрения направленных материалов Управлением Росреестра </w:t>
      </w:r>
      <w:r w:rsidR="00A0451E">
        <w:rPr>
          <w:rFonts w:ascii="Times New Roman" w:hAnsi="Times New Roman" w:cs="Times New Roman"/>
          <w:sz w:val="24"/>
        </w:rPr>
        <w:t>по Республике Карелия вынесены о</w:t>
      </w:r>
      <w:r w:rsidRPr="009F3DBE">
        <w:rPr>
          <w:rFonts w:ascii="Times New Roman" w:hAnsi="Times New Roman" w:cs="Times New Roman"/>
          <w:sz w:val="24"/>
        </w:rPr>
        <w:t xml:space="preserve">пределения об отказе в возбуждении дел </w:t>
      </w:r>
      <w:r w:rsidRPr="009F3DBE">
        <w:rPr>
          <w:rFonts w:ascii="Times New Roman" w:hAnsi="Times New Roman" w:cs="Times New Roman"/>
          <w:sz w:val="24"/>
        </w:rPr>
        <w:br/>
        <w:t>об административных правонарушениях в связи с отсутствием оснований на проведение в 2022 году контрольных (надзорных) мероприятий в рамках государственного земельного надзора, необходимых для возбуждения дел об административных правонарушениях, ввиду действия ограничений,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6E8EC884" w14:textId="77777777" w:rsidR="0097646B" w:rsidRPr="009F3DBE" w:rsidRDefault="0097646B" w:rsidP="0097646B">
      <w:pPr>
        <w:pStyle w:val="a4"/>
        <w:ind w:left="0" w:firstLine="567"/>
        <w:jc w:val="both"/>
        <w:rPr>
          <w:rFonts w:ascii="Times New Roman" w:hAnsi="Times New Roman" w:cs="Times New Roman"/>
          <w:sz w:val="24"/>
        </w:rPr>
      </w:pPr>
      <w:r w:rsidRPr="009F3DBE">
        <w:rPr>
          <w:rFonts w:ascii="Times New Roman" w:hAnsi="Times New Roman" w:cs="Times New Roman"/>
          <w:sz w:val="24"/>
        </w:rPr>
        <w:t xml:space="preserve">Администрацией </w:t>
      </w:r>
      <w:r w:rsidR="009F3DBE" w:rsidRPr="009F3DBE">
        <w:rPr>
          <w:rFonts w:ascii="Times New Roman" w:hAnsi="Times New Roman" w:cs="Times New Roman"/>
          <w:sz w:val="24"/>
        </w:rPr>
        <w:t>в течение года</w:t>
      </w:r>
      <w:r w:rsidRPr="009F3DBE">
        <w:rPr>
          <w:rFonts w:ascii="Times New Roman" w:hAnsi="Times New Roman" w:cs="Times New Roman"/>
          <w:sz w:val="24"/>
        </w:rPr>
        <w:t xml:space="preserve"> проведено </w:t>
      </w:r>
      <w:r w:rsidR="00670DFD" w:rsidRPr="009F3DBE">
        <w:rPr>
          <w:rFonts w:ascii="Times New Roman" w:hAnsi="Times New Roman" w:cs="Times New Roman"/>
          <w:sz w:val="24"/>
        </w:rPr>
        <w:t>569</w:t>
      </w:r>
      <w:r w:rsidRPr="009F3DBE">
        <w:rPr>
          <w:rFonts w:ascii="Times New Roman" w:hAnsi="Times New Roman" w:cs="Times New Roman"/>
          <w:sz w:val="24"/>
        </w:rPr>
        <w:t xml:space="preserve"> осмотров земельных участков, в том числе на предмет исполнения арендаторами обязательств в рамках заключенных договоров аренды.</w:t>
      </w:r>
    </w:p>
    <w:p w14:paraId="76AF7193" w14:textId="77777777" w:rsidR="009F3DBE" w:rsidRDefault="0097646B" w:rsidP="0097646B">
      <w:pPr>
        <w:pStyle w:val="a4"/>
        <w:ind w:left="0" w:firstLine="567"/>
        <w:jc w:val="both"/>
        <w:rPr>
          <w:rFonts w:ascii="Times New Roman" w:hAnsi="Times New Roman" w:cs="Times New Roman"/>
          <w:sz w:val="24"/>
        </w:rPr>
      </w:pPr>
      <w:r w:rsidRPr="009F3DBE">
        <w:rPr>
          <w:rFonts w:ascii="Times New Roman" w:hAnsi="Times New Roman" w:cs="Times New Roman"/>
          <w:sz w:val="24"/>
        </w:rPr>
        <w:t>Наряду с муниципальным земельным контролем Администрация проводит большую работу по выявлению самовольно установленных нестационарных объектов на территории Петрозаводского городского округа и освобождению от них земельных участков</w:t>
      </w:r>
      <w:r w:rsidR="009F3DBE">
        <w:rPr>
          <w:rFonts w:ascii="Times New Roman" w:hAnsi="Times New Roman" w:cs="Times New Roman"/>
          <w:sz w:val="24"/>
        </w:rPr>
        <w:t>.</w:t>
      </w:r>
    </w:p>
    <w:p w14:paraId="43A51DE5" w14:textId="77777777" w:rsidR="0097646B" w:rsidRPr="009F3DBE" w:rsidRDefault="009F3DBE" w:rsidP="0097646B">
      <w:pPr>
        <w:pStyle w:val="a4"/>
        <w:ind w:left="0" w:firstLine="567"/>
        <w:jc w:val="both"/>
        <w:rPr>
          <w:rFonts w:ascii="Times New Roman" w:hAnsi="Times New Roman" w:cs="Times New Roman"/>
          <w:sz w:val="24"/>
        </w:rPr>
      </w:pPr>
      <w:r w:rsidRPr="009F3DBE">
        <w:rPr>
          <w:rFonts w:ascii="Times New Roman" w:hAnsi="Times New Roman" w:cs="Times New Roman"/>
          <w:sz w:val="24"/>
        </w:rPr>
        <w:t>В</w:t>
      </w:r>
      <w:r w:rsidR="0097646B" w:rsidRPr="009F3DBE">
        <w:rPr>
          <w:rFonts w:ascii="Times New Roman" w:hAnsi="Times New Roman" w:cs="Times New Roman"/>
          <w:sz w:val="24"/>
        </w:rPr>
        <w:t xml:space="preserve"> соответствии с Порядком демонтажа (перемещения) самовольно (незаконно) установленных нестационарных объектов на территории Петрозавод</w:t>
      </w:r>
      <w:r w:rsidRPr="009F3DBE">
        <w:rPr>
          <w:rFonts w:ascii="Times New Roman" w:hAnsi="Times New Roman" w:cs="Times New Roman"/>
          <w:sz w:val="24"/>
        </w:rPr>
        <w:t xml:space="preserve">ского городского округа </w:t>
      </w:r>
      <w:r w:rsidR="0097646B" w:rsidRPr="009F3DBE">
        <w:rPr>
          <w:rFonts w:ascii="Times New Roman" w:hAnsi="Times New Roman" w:cs="Times New Roman"/>
          <w:sz w:val="24"/>
        </w:rPr>
        <w:t>демонтированы 193 объекта, из них 114 - в добровольном порядке их собственниками после проведения комиссией по демонтажу всех необходимых процедур, 79 объектов демонтированы в рамках заключенных договоров за счет средств бюджета Петрозаводского городского округа.</w:t>
      </w:r>
    </w:p>
    <w:p w14:paraId="3078C005" w14:textId="77777777" w:rsidR="0073194F" w:rsidRPr="009F3DBE" w:rsidRDefault="0073194F" w:rsidP="0073194F">
      <w:pPr>
        <w:pStyle w:val="a4"/>
        <w:ind w:left="0" w:firstLine="567"/>
        <w:jc w:val="both"/>
        <w:rPr>
          <w:rFonts w:ascii="Times New Roman" w:hAnsi="Times New Roman" w:cs="Times New Roman"/>
          <w:sz w:val="24"/>
        </w:rPr>
      </w:pPr>
      <w:r w:rsidRPr="009F3DBE">
        <w:rPr>
          <w:rFonts w:ascii="Times New Roman" w:hAnsi="Times New Roman" w:cs="Times New Roman"/>
          <w:sz w:val="24"/>
        </w:rPr>
        <w:t>С учетом введенных ограничений при осуществлении муниципального контроля на автомобильном транспорте, городском наземном электрическом транспорте и в дорожном хозяйстве приоритетным по отношению к проведению контрольных мероприятий являлось проведение профилактических мероприятий, направленных на снижение риска причинения вреда (ущерба). Выполнен акцент на проведение мероприятий без взаимодействия с контролируемыми лицами в форме выездных обследований и профилактику нарушений обязательных требований в форме информирования, консультирования, направления предостережений.</w:t>
      </w:r>
    </w:p>
    <w:p w14:paraId="236B53E3" w14:textId="77777777" w:rsidR="00426BC9" w:rsidRDefault="0073194F" w:rsidP="0073194F">
      <w:pPr>
        <w:pStyle w:val="a4"/>
        <w:ind w:left="0" w:firstLine="567"/>
        <w:jc w:val="both"/>
        <w:rPr>
          <w:rFonts w:ascii="Times New Roman" w:hAnsi="Times New Roman" w:cs="Times New Roman"/>
          <w:sz w:val="24"/>
        </w:rPr>
      </w:pPr>
      <w:r w:rsidRPr="009F3DBE">
        <w:rPr>
          <w:rFonts w:ascii="Times New Roman" w:hAnsi="Times New Roman" w:cs="Times New Roman"/>
          <w:sz w:val="24"/>
        </w:rPr>
        <w:t xml:space="preserve">Должностными лицами управления дорожного хозяйства и транспорта в 2022 году было рассмотрено более 300 письменных и устных обращений граждан по вопросам соблюдения законодательства в сфере транспортного обслуживания; гражданам </w:t>
      </w:r>
      <w:r w:rsidRPr="00D801B9">
        <w:rPr>
          <w:rFonts w:ascii="Times New Roman" w:hAnsi="Times New Roman" w:cs="Times New Roman"/>
          <w:sz w:val="24"/>
        </w:rPr>
        <w:t>предоставлялись необходимые консультации, разъяснения.</w:t>
      </w:r>
    </w:p>
    <w:p w14:paraId="677DFDA9" w14:textId="77777777" w:rsidR="00A86E38" w:rsidRPr="00D801B9" w:rsidRDefault="00A86E38" w:rsidP="00A86E38">
      <w:pPr>
        <w:pStyle w:val="a4"/>
        <w:ind w:left="0" w:firstLine="567"/>
        <w:jc w:val="center"/>
        <w:outlineLvl w:val="0"/>
        <w:rPr>
          <w:rFonts w:ascii="Times New Roman" w:hAnsi="Times New Roman" w:cs="Times New Roman"/>
          <w:b/>
          <w:sz w:val="24"/>
          <w:szCs w:val="24"/>
        </w:rPr>
      </w:pPr>
      <w:r w:rsidRPr="00D801B9">
        <w:rPr>
          <w:rFonts w:ascii="Times New Roman" w:hAnsi="Times New Roman" w:cs="Times New Roman"/>
          <w:b/>
          <w:sz w:val="24"/>
          <w:szCs w:val="24"/>
        </w:rPr>
        <w:lastRenderedPageBreak/>
        <w:t>Решение вопросов по исполнению отдельных государственных полномочий</w:t>
      </w:r>
    </w:p>
    <w:p w14:paraId="67792032" w14:textId="77777777" w:rsidR="00426BC9" w:rsidRPr="00D801B9" w:rsidRDefault="00426BC9" w:rsidP="00426BC9">
      <w:pPr>
        <w:pStyle w:val="a4"/>
        <w:ind w:left="0" w:firstLine="567"/>
        <w:jc w:val="both"/>
        <w:rPr>
          <w:rFonts w:ascii="Times New Roman" w:hAnsi="Times New Roman" w:cs="Times New Roman"/>
          <w:sz w:val="24"/>
        </w:rPr>
      </w:pPr>
      <w:bookmarkStart w:id="29" w:name="_Toc477426537"/>
      <w:r w:rsidRPr="00D801B9">
        <w:rPr>
          <w:rFonts w:ascii="Times New Roman" w:hAnsi="Times New Roman" w:cs="Times New Roman"/>
          <w:sz w:val="24"/>
        </w:rPr>
        <w:t>Администрации в соответствии с федеральными законами и законами субъектов переданы отдельные государственные полномочия.</w:t>
      </w:r>
    </w:p>
    <w:p w14:paraId="2CD51C45"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Комиссия по делам несовершеннолетних </w:t>
      </w:r>
      <w:r w:rsidR="00DD3BC8">
        <w:rPr>
          <w:rFonts w:ascii="Times New Roman" w:hAnsi="Times New Roman" w:cs="Times New Roman"/>
          <w:sz w:val="24"/>
        </w:rPr>
        <w:t xml:space="preserve">и </w:t>
      </w:r>
      <w:r w:rsidRPr="00D801B9">
        <w:rPr>
          <w:rFonts w:ascii="Times New Roman" w:hAnsi="Times New Roman" w:cs="Times New Roman"/>
          <w:sz w:val="24"/>
        </w:rPr>
        <w:t xml:space="preserve">защите их прав Петрозаводского городского округа (далее – </w:t>
      </w: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в рамках переданных отдельных государственных полномочий осуществляет координацию деятельности органов и учреждений системы профилактики безнадзорности и правонарушений несовершеннолетних на территории Петрозаводского городского округа.</w:t>
      </w:r>
    </w:p>
    <w:p w14:paraId="06AA5172"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течение 2022 года проведено 26 заседаний </w:t>
      </w: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в том числе 1 выездная за уклонение от учебы в МОУ «Средняя школа № 20». Комиссии проводятся не менее 2 раз в месяц. 17 заседаний комиссии прошли при участии представителя прокуратуры                     г. Петрозаводска.</w:t>
      </w:r>
    </w:p>
    <w:p w14:paraId="4F0335BD"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течение 2022 года </w:t>
      </w: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xml:space="preserve"> вынесла: </w:t>
      </w:r>
    </w:p>
    <w:p w14:paraId="49317DC2"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- 32</w:t>
      </w:r>
      <w:r w:rsidR="00F201C3">
        <w:rPr>
          <w:rFonts w:ascii="Times New Roman" w:hAnsi="Times New Roman" w:cs="Times New Roman"/>
          <w:sz w:val="24"/>
        </w:rPr>
        <w:t>6</w:t>
      </w:r>
      <w:r w:rsidRPr="00D801B9">
        <w:rPr>
          <w:rFonts w:ascii="Times New Roman" w:hAnsi="Times New Roman" w:cs="Times New Roman"/>
          <w:sz w:val="24"/>
        </w:rPr>
        <w:t xml:space="preserve"> постановлени</w:t>
      </w:r>
      <w:r w:rsidR="00F201C3">
        <w:rPr>
          <w:rFonts w:ascii="Times New Roman" w:hAnsi="Times New Roman" w:cs="Times New Roman"/>
          <w:sz w:val="24"/>
        </w:rPr>
        <w:t>й</w:t>
      </w:r>
      <w:r w:rsidRPr="00D801B9">
        <w:rPr>
          <w:rFonts w:ascii="Times New Roman" w:hAnsi="Times New Roman" w:cs="Times New Roman"/>
          <w:sz w:val="24"/>
        </w:rPr>
        <w:t xml:space="preserve"> о привлечении несовершеннолетних к административной ответственности, из них: 18</w:t>
      </w:r>
      <w:r w:rsidR="00F201C3">
        <w:rPr>
          <w:rFonts w:ascii="Times New Roman" w:hAnsi="Times New Roman" w:cs="Times New Roman"/>
          <w:sz w:val="24"/>
        </w:rPr>
        <w:t>6</w:t>
      </w:r>
      <w:r w:rsidRPr="00D801B9">
        <w:rPr>
          <w:rFonts w:ascii="Times New Roman" w:hAnsi="Times New Roman" w:cs="Times New Roman"/>
          <w:sz w:val="24"/>
        </w:rPr>
        <w:t xml:space="preserve"> постановлений с вынесением админ</w:t>
      </w:r>
      <w:r w:rsidR="00F201C3">
        <w:rPr>
          <w:rFonts w:ascii="Times New Roman" w:hAnsi="Times New Roman" w:cs="Times New Roman"/>
          <w:sz w:val="24"/>
        </w:rPr>
        <w:t>истративного предупреждения, 140</w:t>
      </w:r>
      <w:r w:rsidRPr="00D801B9">
        <w:rPr>
          <w:rFonts w:ascii="Times New Roman" w:hAnsi="Times New Roman" w:cs="Times New Roman"/>
          <w:sz w:val="24"/>
        </w:rPr>
        <w:t xml:space="preserve"> – с назначением административного штрафа. 234 постановления комиссия вынесла в отношении несовершеннолетних с применением к ним мер воздействия на основании Закона Республики Карелия «Об организации деятельности комиссий по делам несовершеннолетних и защите их прав» (несовершеннолетние, совершившие правонарушения и преступлени</w:t>
      </w:r>
      <w:r w:rsidR="00DD3BC8">
        <w:rPr>
          <w:rFonts w:ascii="Times New Roman" w:hAnsi="Times New Roman" w:cs="Times New Roman"/>
          <w:sz w:val="24"/>
        </w:rPr>
        <w:t>я</w:t>
      </w:r>
      <w:r w:rsidRPr="00D801B9">
        <w:rPr>
          <w:rFonts w:ascii="Times New Roman" w:hAnsi="Times New Roman" w:cs="Times New Roman"/>
          <w:sz w:val="24"/>
        </w:rPr>
        <w:t>, но не достигшие возраста привлечения к административной (16 лет), уголовной (14 лет)</w:t>
      </w:r>
      <w:r w:rsidR="00694F39" w:rsidRPr="00694F39">
        <w:rPr>
          <w:rFonts w:ascii="Times New Roman" w:hAnsi="Times New Roman" w:cs="Times New Roman"/>
          <w:sz w:val="24"/>
        </w:rPr>
        <w:t xml:space="preserve"> </w:t>
      </w:r>
      <w:r w:rsidR="00694F39" w:rsidRPr="00D801B9">
        <w:rPr>
          <w:rFonts w:ascii="Times New Roman" w:hAnsi="Times New Roman" w:cs="Times New Roman"/>
          <w:sz w:val="24"/>
        </w:rPr>
        <w:t>ответственности</w:t>
      </w:r>
      <w:r w:rsidR="00694F39">
        <w:rPr>
          <w:rFonts w:ascii="Times New Roman" w:hAnsi="Times New Roman" w:cs="Times New Roman"/>
          <w:sz w:val="24"/>
        </w:rPr>
        <w:t>;</w:t>
      </w:r>
    </w:p>
    <w:p w14:paraId="0AB25D1D"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- 51 постановление о привлечении законных представителей к административной ответственности по ст. 20.22 КоАП РФ (допущение нахождения несовершеннолетних </w:t>
      </w:r>
      <w:r w:rsidRPr="00D801B9">
        <w:rPr>
          <w:rFonts w:ascii="Times New Roman" w:hAnsi="Times New Roman" w:cs="Times New Roman"/>
          <w:sz w:val="24"/>
        </w:rPr>
        <w:br/>
        <w:t>в состоянии опьянения, употребление алкогольной продукции несовершеннолетними</w:t>
      </w:r>
      <w:r w:rsidR="00DD3BC8">
        <w:rPr>
          <w:rFonts w:ascii="Times New Roman" w:hAnsi="Times New Roman" w:cs="Times New Roman"/>
          <w:sz w:val="24"/>
        </w:rPr>
        <w:t>,</w:t>
      </w:r>
      <w:r w:rsidRPr="00D801B9">
        <w:rPr>
          <w:rFonts w:ascii="Times New Roman" w:hAnsi="Times New Roman" w:cs="Times New Roman"/>
          <w:sz w:val="24"/>
        </w:rPr>
        <w:t xml:space="preserve"> </w:t>
      </w:r>
      <w:r w:rsidRPr="00D801B9">
        <w:rPr>
          <w:rFonts w:ascii="Times New Roman" w:hAnsi="Times New Roman" w:cs="Times New Roman"/>
          <w:sz w:val="24"/>
        </w:rPr>
        <w:br/>
        <w:t xml:space="preserve">не достигшими 16 лет) с назначением административных штрафов. </w:t>
      </w:r>
    </w:p>
    <w:p w14:paraId="77AAC8A5" w14:textId="77777777" w:rsidR="00320279" w:rsidRPr="00D801B9" w:rsidRDefault="00320279" w:rsidP="00320279">
      <w:pPr>
        <w:pStyle w:val="a4"/>
        <w:ind w:left="0" w:firstLine="567"/>
        <w:jc w:val="both"/>
        <w:rPr>
          <w:rFonts w:ascii="Times New Roman" w:hAnsi="Times New Roman" w:cs="Times New Roman"/>
          <w:sz w:val="24"/>
        </w:rPr>
      </w:pP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xml:space="preserve"> (в соответствии с наделенными полномочиями) составила </w:t>
      </w:r>
      <w:r w:rsidRPr="00D801B9">
        <w:rPr>
          <w:rFonts w:ascii="Times New Roman" w:hAnsi="Times New Roman" w:cs="Times New Roman"/>
          <w:sz w:val="24"/>
        </w:rPr>
        <w:br/>
        <w:t xml:space="preserve">75 административных протоколов в отношении законных представителей несовершеннолетних по ч. 2 ст. 2.18 ЗРК «Об административных правонарушениях» </w:t>
      </w:r>
      <w:r w:rsidRPr="00D801B9">
        <w:rPr>
          <w:rFonts w:ascii="Times New Roman" w:hAnsi="Times New Roman" w:cs="Times New Roman"/>
          <w:sz w:val="24"/>
        </w:rPr>
        <w:br/>
        <w:t xml:space="preserve">(за нахождение несовершеннолетних в ночное время без сопровождения законных представителей), по итогам рассмотрения которых комиссия вынесла 73 постановления </w:t>
      </w:r>
      <w:r w:rsidRPr="00D801B9">
        <w:rPr>
          <w:rFonts w:ascii="Times New Roman" w:hAnsi="Times New Roman" w:cs="Times New Roman"/>
          <w:sz w:val="24"/>
        </w:rPr>
        <w:br/>
        <w:t xml:space="preserve">о привлечении законных представителей к административной ответственности. </w:t>
      </w:r>
    </w:p>
    <w:p w14:paraId="6DE05B19"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14 постановлений о привлечении совершеннолетних лиц к административной ответственности (ст. 6.10 КоАП РФ – вовлечение несовершеннолетних в употребление алкогольной продукции).</w:t>
      </w:r>
    </w:p>
    <w:p w14:paraId="5313C358"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С начала года поставлен на контроль в </w:t>
      </w: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xml:space="preserve"> 61 несовершеннолетний. Сняты </w:t>
      </w:r>
      <w:r w:rsidR="00DD3BC8">
        <w:rPr>
          <w:rFonts w:ascii="Times New Roman" w:hAnsi="Times New Roman" w:cs="Times New Roman"/>
          <w:sz w:val="24"/>
        </w:rPr>
        <w:br/>
      </w:r>
      <w:r w:rsidRPr="00D801B9">
        <w:rPr>
          <w:rFonts w:ascii="Times New Roman" w:hAnsi="Times New Roman" w:cs="Times New Roman"/>
          <w:sz w:val="24"/>
        </w:rPr>
        <w:t>с контроля 73 несовершеннолетних. На контроле в комиссии состо</w:t>
      </w:r>
      <w:r w:rsidR="00DD3BC8">
        <w:rPr>
          <w:rFonts w:ascii="Times New Roman" w:hAnsi="Times New Roman" w:cs="Times New Roman"/>
          <w:sz w:val="24"/>
        </w:rPr>
        <w:t>я</w:t>
      </w:r>
      <w:r w:rsidRPr="00D801B9">
        <w:rPr>
          <w:rFonts w:ascii="Times New Roman" w:hAnsi="Times New Roman" w:cs="Times New Roman"/>
          <w:sz w:val="24"/>
        </w:rPr>
        <w:t xml:space="preserve">т </w:t>
      </w:r>
      <w:r w:rsidR="00DD3BC8">
        <w:rPr>
          <w:rFonts w:ascii="Times New Roman" w:hAnsi="Times New Roman" w:cs="Times New Roman"/>
          <w:sz w:val="24"/>
        </w:rPr>
        <w:br/>
      </w:r>
      <w:r w:rsidRPr="00D801B9">
        <w:rPr>
          <w:rFonts w:ascii="Times New Roman" w:hAnsi="Times New Roman" w:cs="Times New Roman"/>
          <w:sz w:val="24"/>
        </w:rPr>
        <w:t>74 несовершеннолетних.</w:t>
      </w:r>
    </w:p>
    <w:p w14:paraId="3839EB26"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соответствии с планом работы комиссии на заседаниях ежегодно рассматривается вопрос оказания помощи несовершеннолетним, употребляющим алкогольную продукцию, токсические вещества и наркотические средства. </w:t>
      </w:r>
    </w:p>
    <w:p w14:paraId="20FEE507"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Комиссия поручает проведение индивидуальной профилактической работы ПДН, ГБУ СО РК «Центр помощи детям, оставшимся без попечения родителей «Надежда» (далее – ЦПД «Надежда»), образовательным организациям, которые ежеквартально информируют комиссию о результатах проведения работы.  </w:t>
      </w:r>
    </w:p>
    <w:p w14:paraId="6DA4F74F"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течение 2022 года специалисты </w:t>
      </w: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xml:space="preserve"> приняли активное участие </w:t>
      </w:r>
      <w:r w:rsidRPr="00D801B9">
        <w:rPr>
          <w:rFonts w:ascii="Times New Roman" w:hAnsi="Times New Roman" w:cs="Times New Roman"/>
          <w:sz w:val="24"/>
        </w:rPr>
        <w:br/>
        <w:t xml:space="preserve">в совместных межведомственных рейдах с участием инспекторов ПДН, участковых уполномоченных УМВД России по г. Петрозаводску, инспекторов отделения психологического обеспечения ФКУ УИИ УФСИН России по Республике Карелия, </w:t>
      </w:r>
      <w:r w:rsidRPr="00D801B9">
        <w:rPr>
          <w:rFonts w:ascii="Times New Roman" w:hAnsi="Times New Roman" w:cs="Times New Roman"/>
          <w:sz w:val="24"/>
        </w:rPr>
        <w:lastRenderedPageBreak/>
        <w:t xml:space="preserve">инспекторов УНОН МВД по Республике Карелия, врача психиатра-нарколога, направленных на профилактику совершения правонарушений и преступлений </w:t>
      </w:r>
      <w:r w:rsidRPr="00D801B9">
        <w:rPr>
          <w:rFonts w:ascii="Times New Roman" w:hAnsi="Times New Roman" w:cs="Times New Roman"/>
          <w:sz w:val="24"/>
        </w:rPr>
        <w:br/>
        <w:t xml:space="preserve">со стороны несовершеннолетних по местам концентрации подростков (посещение территории торговых центров), проверка несовершеннолетних, состоящих на всех видах учета, по месту жительства. Специалисты </w:t>
      </w: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xml:space="preserve"> участвовали в дополнительных оперативно-профилактических мероприятиях, организованных УМВД России </w:t>
      </w:r>
      <w:r w:rsidR="00DD3BC8">
        <w:rPr>
          <w:rFonts w:ascii="Times New Roman" w:hAnsi="Times New Roman" w:cs="Times New Roman"/>
          <w:sz w:val="24"/>
        </w:rPr>
        <w:br/>
        <w:t>по г. Петрозаводску, таких как</w:t>
      </w:r>
      <w:r w:rsidRPr="00D801B9">
        <w:rPr>
          <w:rFonts w:ascii="Times New Roman" w:hAnsi="Times New Roman" w:cs="Times New Roman"/>
          <w:sz w:val="24"/>
        </w:rPr>
        <w:t xml:space="preserve"> «Улица», «Ребенок-Семья», «Розыск», «Защита», «Группа», «Семья», «Твой выбор», «Помоги пойти учиться», «</w:t>
      </w:r>
      <w:proofErr w:type="spellStart"/>
      <w:r w:rsidRPr="00D801B9">
        <w:rPr>
          <w:rFonts w:ascii="Times New Roman" w:hAnsi="Times New Roman" w:cs="Times New Roman"/>
          <w:sz w:val="24"/>
        </w:rPr>
        <w:t>Превентив</w:t>
      </w:r>
      <w:proofErr w:type="spellEnd"/>
      <w:r w:rsidRPr="00D801B9">
        <w:rPr>
          <w:rFonts w:ascii="Times New Roman" w:hAnsi="Times New Roman" w:cs="Times New Roman"/>
          <w:sz w:val="24"/>
        </w:rPr>
        <w:t xml:space="preserve">», </w:t>
      </w:r>
      <w:r w:rsidR="00902595">
        <w:rPr>
          <w:rFonts w:ascii="Times New Roman" w:hAnsi="Times New Roman" w:cs="Times New Roman"/>
          <w:sz w:val="24"/>
        </w:rPr>
        <w:t>«</w:t>
      </w:r>
      <w:r w:rsidRPr="00D801B9">
        <w:rPr>
          <w:rFonts w:ascii="Times New Roman" w:hAnsi="Times New Roman" w:cs="Times New Roman"/>
          <w:sz w:val="24"/>
        </w:rPr>
        <w:t>Дети России – 2022», акция «День правовой помощи детям», «Быт».</w:t>
      </w:r>
    </w:p>
    <w:p w14:paraId="6CB0939F"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Профилактика безнадзорности и правонарушений несовершеннолетних тесно связана с профилактикой семейного неблагополучия.  </w:t>
      </w:r>
    </w:p>
    <w:p w14:paraId="4D1C39C4"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течение 2022 года </w:t>
      </w: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xml:space="preserve"> рассмотрела 391 материал об административных правонарушениях, предусмотренных ч. 1 и ч. 2 ст. 5.35 КоАП РФ, в отношении законных представителей несове</w:t>
      </w:r>
      <w:r w:rsidR="00F201C3">
        <w:rPr>
          <w:rFonts w:ascii="Times New Roman" w:hAnsi="Times New Roman" w:cs="Times New Roman"/>
          <w:sz w:val="24"/>
        </w:rPr>
        <w:t xml:space="preserve">ршеннолетних. </w:t>
      </w:r>
      <w:proofErr w:type="spellStart"/>
      <w:r w:rsidR="00F201C3">
        <w:rPr>
          <w:rFonts w:ascii="Times New Roman" w:hAnsi="Times New Roman" w:cs="Times New Roman"/>
          <w:sz w:val="24"/>
        </w:rPr>
        <w:t>КДНиЗП</w:t>
      </w:r>
      <w:proofErr w:type="spellEnd"/>
      <w:r w:rsidR="00F201C3">
        <w:rPr>
          <w:rFonts w:ascii="Times New Roman" w:hAnsi="Times New Roman" w:cs="Times New Roman"/>
          <w:sz w:val="24"/>
        </w:rPr>
        <w:t xml:space="preserve"> вынесла 318</w:t>
      </w:r>
      <w:r w:rsidRPr="00D801B9">
        <w:rPr>
          <w:rFonts w:ascii="Times New Roman" w:hAnsi="Times New Roman" w:cs="Times New Roman"/>
          <w:sz w:val="24"/>
        </w:rPr>
        <w:t xml:space="preserve"> постановлений </w:t>
      </w:r>
      <w:r w:rsidRPr="00D801B9">
        <w:rPr>
          <w:rFonts w:ascii="Times New Roman" w:hAnsi="Times New Roman" w:cs="Times New Roman"/>
          <w:sz w:val="24"/>
        </w:rPr>
        <w:br/>
        <w:t xml:space="preserve">о привлечении родителей к административной ответственности за ненадлежащее исполнение обязанностей по содержанию, воспитанию, обучению несовершеннолетних детей. За данное правонарушение </w:t>
      </w: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xml:space="preserve"> выне</w:t>
      </w:r>
      <w:r w:rsidR="00F201C3">
        <w:rPr>
          <w:rFonts w:ascii="Times New Roman" w:hAnsi="Times New Roman" w:cs="Times New Roman"/>
          <w:sz w:val="24"/>
        </w:rPr>
        <w:t xml:space="preserve">сла законным представителям </w:t>
      </w:r>
      <w:r w:rsidR="00F201C3">
        <w:rPr>
          <w:rFonts w:ascii="Times New Roman" w:hAnsi="Times New Roman" w:cs="Times New Roman"/>
          <w:sz w:val="24"/>
        </w:rPr>
        <w:br/>
        <w:t>207 предупреждений, назначила 111</w:t>
      </w:r>
      <w:r w:rsidRPr="00D801B9">
        <w:rPr>
          <w:rFonts w:ascii="Times New Roman" w:hAnsi="Times New Roman" w:cs="Times New Roman"/>
          <w:sz w:val="24"/>
        </w:rPr>
        <w:t xml:space="preserve"> административных штрафов.  </w:t>
      </w:r>
    </w:p>
    <w:p w14:paraId="4EE0E98C"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На контроле в </w:t>
      </w: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xml:space="preserve"> состоят 94 родителя, 82 семьи, в которой проживают </w:t>
      </w:r>
      <w:r w:rsidRPr="00D801B9">
        <w:rPr>
          <w:rFonts w:ascii="Times New Roman" w:hAnsi="Times New Roman" w:cs="Times New Roman"/>
          <w:sz w:val="24"/>
        </w:rPr>
        <w:br/>
        <w:t xml:space="preserve">146 несовершеннолетних детей. В течение года поставлены на контроль 50 родителей </w:t>
      </w:r>
      <w:r w:rsidRPr="00D801B9">
        <w:rPr>
          <w:rFonts w:ascii="Times New Roman" w:hAnsi="Times New Roman" w:cs="Times New Roman"/>
          <w:sz w:val="24"/>
        </w:rPr>
        <w:br/>
        <w:t xml:space="preserve">в связи с ненадлежащим исполнением обязанностей по воспитанию детей, сняла </w:t>
      </w:r>
      <w:r w:rsidRPr="00D801B9">
        <w:rPr>
          <w:rFonts w:ascii="Times New Roman" w:hAnsi="Times New Roman" w:cs="Times New Roman"/>
          <w:sz w:val="24"/>
        </w:rPr>
        <w:br/>
        <w:t xml:space="preserve">с контроля по различным основаниям 55 родителей, в том числе, 23 – по причине улучшения ситуации в семье. </w:t>
      </w:r>
    </w:p>
    <w:p w14:paraId="256C756E"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Основной причиной безнадзорности несовершеннолетних, семейного неблагополучия является пьянство родителей. Так, 95% родителей, состоящих </w:t>
      </w:r>
      <w:r w:rsidRPr="00D801B9">
        <w:rPr>
          <w:rFonts w:ascii="Times New Roman" w:hAnsi="Times New Roman" w:cs="Times New Roman"/>
          <w:sz w:val="24"/>
        </w:rPr>
        <w:br/>
        <w:t xml:space="preserve">на контроле, систематически злоупотребляют спиртными напитками, большинство из них от наркологической помощи категорически отказывается. </w:t>
      </w: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xml:space="preserve"> проводит работу также с родителями, употребляющими наркотические средства, имеющими судимость. </w:t>
      </w:r>
    </w:p>
    <w:p w14:paraId="4CE1C112" w14:textId="77777777" w:rsidR="00320279" w:rsidRPr="00D801B9" w:rsidRDefault="00320279" w:rsidP="00320279">
      <w:pPr>
        <w:pStyle w:val="a4"/>
        <w:ind w:left="0" w:firstLine="567"/>
        <w:jc w:val="both"/>
        <w:rPr>
          <w:rFonts w:ascii="Times New Roman" w:hAnsi="Times New Roman" w:cs="Times New Roman"/>
          <w:sz w:val="24"/>
        </w:rPr>
      </w:pPr>
      <w:proofErr w:type="spellStart"/>
      <w:r w:rsidRPr="00D801B9">
        <w:rPr>
          <w:rFonts w:ascii="Times New Roman" w:hAnsi="Times New Roman" w:cs="Times New Roman"/>
          <w:sz w:val="24"/>
        </w:rPr>
        <w:t>КДНиЗП</w:t>
      </w:r>
      <w:proofErr w:type="spellEnd"/>
      <w:r w:rsidRPr="00D801B9">
        <w:rPr>
          <w:rFonts w:ascii="Times New Roman" w:hAnsi="Times New Roman" w:cs="Times New Roman"/>
          <w:sz w:val="24"/>
        </w:rPr>
        <w:t xml:space="preserve"> рассмотрела 52 обращения граждан, учреждений о противоправном поведении несовершеннолетних, ненадлежащем исполнении родителями обязанностей по воспитанию детей.</w:t>
      </w:r>
    </w:p>
    <w:p w14:paraId="0BB8ADA7"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Также рассмотрены 2 обращения Уполномоченного по правам ребенка </w:t>
      </w:r>
      <w:r w:rsidRPr="00D801B9">
        <w:rPr>
          <w:rFonts w:ascii="Times New Roman" w:hAnsi="Times New Roman" w:cs="Times New Roman"/>
          <w:sz w:val="24"/>
        </w:rPr>
        <w:br/>
        <w:t xml:space="preserve">в Республике Карелия по вопросам защиты прав несовершеннолетних. </w:t>
      </w:r>
    </w:p>
    <w:p w14:paraId="46EA988A"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Администрация осуществляет государственную политику в сфере защиты семьи и детства, выполняет обязанности по осуществлению переданных органам местного самоуправления Петрозаводского городского округа государственных полномочий Республики Карелия по опеке и попечительству над несовершеннолетними.</w:t>
      </w:r>
    </w:p>
    <w:p w14:paraId="30EABACE" w14:textId="77777777" w:rsidR="00320279" w:rsidRPr="003F35FD"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Численность детского населения Петрозаводского городского округа – 57670 чел. </w:t>
      </w:r>
      <w:r w:rsidRPr="003F35FD">
        <w:rPr>
          <w:rFonts w:ascii="Times New Roman" w:hAnsi="Times New Roman" w:cs="Times New Roman"/>
          <w:sz w:val="24"/>
        </w:rPr>
        <w:t>Численность детей-сирот и детей, оставшихся без попечения родителей - 4</w:t>
      </w:r>
      <w:r w:rsidR="00614A6C" w:rsidRPr="003F35FD">
        <w:rPr>
          <w:rFonts w:ascii="Times New Roman" w:hAnsi="Times New Roman" w:cs="Times New Roman"/>
          <w:sz w:val="24"/>
        </w:rPr>
        <w:t>96 чел</w:t>
      </w:r>
      <w:r w:rsidRPr="003F35FD">
        <w:rPr>
          <w:rFonts w:ascii="Times New Roman" w:hAnsi="Times New Roman" w:cs="Times New Roman"/>
          <w:sz w:val="24"/>
        </w:rPr>
        <w:t xml:space="preserve">. </w:t>
      </w:r>
      <w:r w:rsidR="00614A6C" w:rsidRPr="003F35FD">
        <w:rPr>
          <w:rFonts w:ascii="Times New Roman" w:hAnsi="Times New Roman" w:cs="Times New Roman"/>
          <w:sz w:val="24"/>
        </w:rPr>
        <w:br/>
      </w:r>
      <w:r w:rsidRPr="003F35FD">
        <w:rPr>
          <w:rFonts w:ascii="Times New Roman" w:hAnsi="Times New Roman" w:cs="Times New Roman"/>
          <w:sz w:val="24"/>
        </w:rPr>
        <w:t xml:space="preserve">Из них, </w:t>
      </w:r>
      <w:r w:rsidR="00614A6C" w:rsidRPr="003F35FD">
        <w:rPr>
          <w:rFonts w:ascii="Times New Roman" w:hAnsi="Times New Roman" w:cs="Times New Roman"/>
          <w:sz w:val="24"/>
        </w:rPr>
        <w:t>443</w:t>
      </w:r>
      <w:r w:rsidRPr="003F35FD">
        <w:rPr>
          <w:rFonts w:ascii="Times New Roman" w:hAnsi="Times New Roman" w:cs="Times New Roman"/>
          <w:sz w:val="24"/>
        </w:rPr>
        <w:t xml:space="preserve"> </w:t>
      </w:r>
      <w:r w:rsidR="00614A6C" w:rsidRPr="003F35FD">
        <w:rPr>
          <w:rFonts w:ascii="Times New Roman" w:hAnsi="Times New Roman" w:cs="Times New Roman"/>
          <w:sz w:val="24"/>
        </w:rPr>
        <w:t>ребенка</w:t>
      </w:r>
      <w:r w:rsidRPr="003F35FD">
        <w:rPr>
          <w:rFonts w:ascii="Times New Roman" w:hAnsi="Times New Roman" w:cs="Times New Roman"/>
          <w:sz w:val="24"/>
        </w:rPr>
        <w:t xml:space="preserve"> воспитываются в приемных семьях, 5</w:t>
      </w:r>
      <w:r w:rsidR="00614A6C" w:rsidRPr="003F35FD">
        <w:rPr>
          <w:rFonts w:ascii="Times New Roman" w:hAnsi="Times New Roman" w:cs="Times New Roman"/>
          <w:sz w:val="24"/>
        </w:rPr>
        <w:t>3</w:t>
      </w:r>
      <w:r w:rsidRPr="003F35FD">
        <w:rPr>
          <w:rFonts w:ascii="Times New Roman" w:hAnsi="Times New Roman" w:cs="Times New Roman"/>
          <w:sz w:val="24"/>
        </w:rPr>
        <w:t xml:space="preserve"> – в государственных учреждениях. </w:t>
      </w:r>
    </w:p>
    <w:p w14:paraId="380D2E0E" w14:textId="77777777" w:rsidR="00320279" w:rsidRPr="009A5D44" w:rsidRDefault="00320279" w:rsidP="00320279">
      <w:pPr>
        <w:pStyle w:val="a4"/>
        <w:ind w:left="0" w:firstLine="567"/>
        <w:jc w:val="both"/>
        <w:rPr>
          <w:rFonts w:ascii="Times New Roman" w:hAnsi="Times New Roman" w:cs="Times New Roman"/>
          <w:sz w:val="24"/>
        </w:rPr>
      </w:pPr>
      <w:r w:rsidRPr="009A5D44">
        <w:rPr>
          <w:rFonts w:ascii="Times New Roman" w:hAnsi="Times New Roman" w:cs="Times New Roman"/>
          <w:sz w:val="24"/>
        </w:rPr>
        <w:t xml:space="preserve">На территории Петрозаводского городского округа за 2022 год выявлено </w:t>
      </w:r>
      <w:r w:rsidRPr="009A5D44">
        <w:rPr>
          <w:rFonts w:ascii="Times New Roman" w:hAnsi="Times New Roman" w:cs="Times New Roman"/>
          <w:sz w:val="24"/>
        </w:rPr>
        <w:br/>
      </w:r>
      <w:r w:rsidR="00F90B15" w:rsidRPr="009A5D44">
        <w:rPr>
          <w:rFonts w:ascii="Times New Roman" w:hAnsi="Times New Roman" w:cs="Times New Roman"/>
          <w:sz w:val="24"/>
        </w:rPr>
        <w:t>105</w:t>
      </w:r>
      <w:r w:rsidRPr="009A5D44">
        <w:rPr>
          <w:rFonts w:ascii="Times New Roman" w:hAnsi="Times New Roman" w:cs="Times New Roman"/>
          <w:sz w:val="24"/>
        </w:rPr>
        <w:t xml:space="preserve"> детей, оставшихся</w:t>
      </w:r>
      <w:r w:rsidR="00135A20" w:rsidRPr="009A5D44">
        <w:rPr>
          <w:rFonts w:ascii="Times New Roman" w:hAnsi="Times New Roman" w:cs="Times New Roman"/>
          <w:sz w:val="24"/>
        </w:rPr>
        <w:t xml:space="preserve"> без попечения родит</w:t>
      </w:r>
      <w:r w:rsidR="00E33028" w:rsidRPr="009A5D44">
        <w:rPr>
          <w:rFonts w:ascii="Times New Roman" w:hAnsi="Times New Roman" w:cs="Times New Roman"/>
          <w:sz w:val="24"/>
        </w:rPr>
        <w:t>елей, в том числе</w:t>
      </w:r>
      <w:r w:rsidRPr="009A5D44">
        <w:rPr>
          <w:rFonts w:ascii="Times New Roman" w:hAnsi="Times New Roman" w:cs="Times New Roman"/>
          <w:sz w:val="24"/>
        </w:rPr>
        <w:t xml:space="preserve"> </w:t>
      </w:r>
      <w:r w:rsidR="00F90B15" w:rsidRPr="009A5D44">
        <w:rPr>
          <w:rFonts w:ascii="Times New Roman" w:hAnsi="Times New Roman" w:cs="Times New Roman"/>
          <w:sz w:val="24"/>
        </w:rPr>
        <w:t>64 ребенка</w:t>
      </w:r>
      <w:r w:rsidRPr="009A5D44">
        <w:rPr>
          <w:rFonts w:ascii="Times New Roman" w:hAnsi="Times New Roman" w:cs="Times New Roman"/>
          <w:sz w:val="24"/>
        </w:rPr>
        <w:t xml:space="preserve"> устроены </w:t>
      </w:r>
      <w:r w:rsidR="00F90B15" w:rsidRPr="009A5D44">
        <w:rPr>
          <w:rFonts w:ascii="Times New Roman" w:hAnsi="Times New Roman" w:cs="Times New Roman"/>
          <w:sz w:val="24"/>
        </w:rPr>
        <w:br/>
      </w:r>
      <w:r w:rsidRPr="009A5D44">
        <w:rPr>
          <w:rFonts w:ascii="Times New Roman" w:hAnsi="Times New Roman" w:cs="Times New Roman"/>
          <w:sz w:val="24"/>
        </w:rPr>
        <w:t xml:space="preserve">в приемную семью, </w:t>
      </w:r>
      <w:r w:rsidR="00F90B15" w:rsidRPr="009A5D44">
        <w:rPr>
          <w:rFonts w:ascii="Times New Roman" w:hAnsi="Times New Roman" w:cs="Times New Roman"/>
          <w:sz w:val="24"/>
        </w:rPr>
        <w:t>2</w:t>
      </w:r>
      <w:r w:rsidRPr="009A5D44">
        <w:rPr>
          <w:rFonts w:ascii="Times New Roman" w:hAnsi="Times New Roman" w:cs="Times New Roman"/>
          <w:sz w:val="24"/>
        </w:rPr>
        <w:t xml:space="preserve"> детей после проведенной профилактической работы были возвращены на воспитание биологическим родителям, </w:t>
      </w:r>
      <w:r w:rsidR="00F90B15" w:rsidRPr="009A5D44">
        <w:rPr>
          <w:rFonts w:ascii="Times New Roman" w:hAnsi="Times New Roman" w:cs="Times New Roman"/>
          <w:sz w:val="24"/>
        </w:rPr>
        <w:t>5</w:t>
      </w:r>
      <w:r w:rsidRPr="009A5D44">
        <w:rPr>
          <w:rFonts w:ascii="Times New Roman" w:hAnsi="Times New Roman" w:cs="Times New Roman"/>
          <w:sz w:val="24"/>
        </w:rPr>
        <w:t xml:space="preserve"> детей были усыновлены гражданами Российской Федерации, </w:t>
      </w:r>
      <w:r w:rsidR="00F90B15" w:rsidRPr="009A5D44">
        <w:rPr>
          <w:rFonts w:ascii="Times New Roman" w:hAnsi="Times New Roman" w:cs="Times New Roman"/>
          <w:sz w:val="24"/>
        </w:rPr>
        <w:t>33</w:t>
      </w:r>
      <w:r w:rsidRPr="009A5D44">
        <w:rPr>
          <w:rFonts w:ascii="Times New Roman" w:hAnsi="Times New Roman" w:cs="Times New Roman"/>
          <w:sz w:val="24"/>
        </w:rPr>
        <w:t xml:space="preserve"> чел. определены на воспитание </w:t>
      </w:r>
      <w:r w:rsidRPr="009A5D44">
        <w:rPr>
          <w:rFonts w:ascii="Times New Roman" w:hAnsi="Times New Roman" w:cs="Times New Roman"/>
          <w:sz w:val="24"/>
        </w:rPr>
        <w:br/>
        <w:t>в учреждения для детей-сирот и детей, оставшихся без попечения родителей.</w:t>
      </w:r>
    </w:p>
    <w:p w14:paraId="6CAC91EB"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lastRenderedPageBreak/>
        <w:t>В 2022 году осуществлено 1113 выездов в семьи с детьми, посещено 1 063 семей. Поступило 2 800 обращений о нарушении прав несовершеннолетних, о нахождении детей в социально опасном положении.</w:t>
      </w:r>
    </w:p>
    <w:p w14:paraId="3366E579"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2022 году состоялось 26 заседаний межведомственной рабочей группы, </w:t>
      </w:r>
      <w:r w:rsidRPr="00D801B9">
        <w:rPr>
          <w:rFonts w:ascii="Times New Roman" w:hAnsi="Times New Roman" w:cs="Times New Roman"/>
          <w:sz w:val="24"/>
        </w:rPr>
        <w:br/>
        <w:t>с участием специалистов комиссии, органа опеки и попечительства над несовершеннолетними, ПДН УМВД России по г. Петрозаводску, ГБУ СО ЦПД «Надежда», ГБУЗ РК «</w:t>
      </w:r>
      <w:r w:rsidR="00F90B15">
        <w:rPr>
          <w:rFonts w:ascii="Times New Roman" w:hAnsi="Times New Roman" w:cs="Times New Roman"/>
          <w:sz w:val="24"/>
        </w:rPr>
        <w:t>Городская детская больница</w:t>
      </w:r>
      <w:r w:rsidRPr="00D801B9">
        <w:rPr>
          <w:rFonts w:ascii="Times New Roman" w:hAnsi="Times New Roman" w:cs="Times New Roman"/>
          <w:sz w:val="24"/>
        </w:rPr>
        <w:t>». Были рассмотрены материалы в отношении 54 семей.</w:t>
      </w:r>
    </w:p>
    <w:p w14:paraId="0D7E2B9A"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Благодаря профилактической работе с каждым годом увеличивается количество детей, возвращенных в кровные семьи (90 %). </w:t>
      </w:r>
    </w:p>
    <w:p w14:paraId="3C5B61DA"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период 2022 года в Петрозаводский городской суд подано 19 исков в интересах несовершеннолетних (18 – по лишению родительских прав или ограничению </w:t>
      </w:r>
      <w:r w:rsidRPr="00D801B9">
        <w:rPr>
          <w:rFonts w:ascii="Times New Roman" w:hAnsi="Times New Roman" w:cs="Times New Roman"/>
          <w:sz w:val="24"/>
        </w:rPr>
        <w:br/>
        <w:t>в родительских правах, 1 – по признанию несовершеннолетнего оставшимся без попечения родителей).</w:t>
      </w:r>
    </w:p>
    <w:p w14:paraId="18C5B6CC"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Администрация осуществляет исполнение переданных государственных полномочий Республики Карелия по организации и осуществлению деятельности по опеке и попечительству в отношении недееспособных и не полностью дееспособных граждан в соответствии со статьей 4 Закона Республики Карелия от 21.10.2011 № 1537-ЗРК «О некоторых вопросах деятельности органов опеки и попечительства в Республике Карелия».</w:t>
      </w:r>
    </w:p>
    <w:p w14:paraId="74027856"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течение года Администрацией рассмотрено более 70 обращений граждан по вопросам установления опеки и попечительства. В настоящее время под опекой и попечительством находится более 390 недееспособных или не полностью дееспособных граждан. </w:t>
      </w:r>
    </w:p>
    <w:p w14:paraId="1DCF7F58"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рамках исполнения переданных государственных полномочий органом опеки и попечительства проводится работа по подбору опекунов недееспособным гражданам, </w:t>
      </w:r>
      <w:r w:rsidRPr="00D801B9">
        <w:rPr>
          <w:rFonts w:ascii="Times New Roman" w:hAnsi="Times New Roman" w:cs="Times New Roman"/>
          <w:sz w:val="24"/>
        </w:rPr>
        <w:br/>
        <w:t>в отношении которых Администрация в силу действующего законодательства является временным опекуном.</w:t>
      </w:r>
    </w:p>
    <w:p w14:paraId="3C550F70" w14:textId="77777777" w:rsidR="00320279" w:rsidRPr="00D801B9" w:rsidRDefault="00320279" w:rsidP="00320279">
      <w:pPr>
        <w:pStyle w:val="a4"/>
        <w:ind w:left="0" w:firstLine="567"/>
        <w:jc w:val="both"/>
        <w:rPr>
          <w:rFonts w:ascii="Times New Roman" w:hAnsi="Times New Roman" w:cs="Times New Roman"/>
          <w:sz w:val="24"/>
        </w:rPr>
      </w:pPr>
      <w:r w:rsidRPr="00D801B9">
        <w:rPr>
          <w:rFonts w:ascii="Times New Roman" w:hAnsi="Times New Roman" w:cs="Times New Roman"/>
          <w:sz w:val="24"/>
        </w:rPr>
        <w:t>Осуществляется подготовка граждан, выразивших желание стать опекунами или попечителями совершеннолетних недееспособных или не полностью дееспособных граждан по программе, утвержденной приказом Министерства социальной защиты Республики Карелия, а также оказывается профессиональное консультирование граждан по вопросам опеки и попечительства. В 2022 году обучение прошли 36 граждан.</w:t>
      </w:r>
    </w:p>
    <w:p w14:paraId="263E0592" w14:textId="77777777" w:rsidR="001251D6" w:rsidRPr="00D801B9" w:rsidRDefault="001251D6" w:rsidP="001251D6">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Администрации в соответствии с Законом Республики Карелия от 26.12.2005 </w:t>
      </w:r>
      <w:r w:rsidR="00DD3BC8">
        <w:rPr>
          <w:rFonts w:ascii="Times New Roman" w:hAnsi="Times New Roman" w:cs="Times New Roman"/>
          <w:sz w:val="24"/>
        </w:rPr>
        <w:br/>
      </w:r>
      <w:r w:rsidRPr="00D801B9">
        <w:rPr>
          <w:rFonts w:ascii="Times New Roman" w:hAnsi="Times New Roman" w:cs="Times New Roman"/>
          <w:sz w:val="24"/>
        </w:rPr>
        <w:t>№ 950-ЗРК «О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(тарифов) на отдельные виды продукции, товаров и услуг» переданы государственные полномочия, в том числе предоставление государственных услуг по регулированию цен (тарифов) на работы и услуги, в том числе: регулирование тарифа на перевозки пассажиров и багажа городским наземным электрическим транспортом по муниципальным маршрутам перевозок, регулирование предельных розничных цен на топливо твердое (дрова) для реализации топлива твердого (дров) гражданам, проживающим в домах с печным отоплением и домах, оборудованных дровяными колонками с центральным отоплением на территории Петрозаводского городского округа. Данные услуги предоставляются на основании заявлений субъектов регулирования.</w:t>
      </w:r>
    </w:p>
    <w:p w14:paraId="34686943" w14:textId="77777777" w:rsidR="00703160" w:rsidRPr="00D801B9" w:rsidRDefault="00703160" w:rsidP="00703160">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На основании поданного заявления в ноябре 2021 года ПМУП «Городской транспорт» произведено регулирование тарифа на осуществление пассажирских </w:t>
      </w:r>
      <w:r w:rsidRPr="00D801B9">
        <w:rPr>
          <w:rFonts w:ascii="Times New Roman" w:hAnsi="Times New Roman" w:cs="Times New Roman"/>
          <w:sz w:val="24"/>
        </w:rPr>
        <w:lastRenderedPageBreak/>
        <w:t xml:space="preserve">перевозок в наземном электрическом транспорте на регулярных городских маршрутах. Решением Петрозаводского городского Совета от 17.12.2021 № 29/5-47 предельный размер тарифа за одну поездку в электротранспорте для ПМУП «Городской транспорт» </w:t>
      </w:r>
      <w:r w:rsidRPr="00D801B9">
        <w:rPr>
          <w:rFonts w:ascii="Times New Roman" w:hAnsi="Times New Roman" w:cs="Times New Roman"/>
          <w:sz w:val="24"/>
        </w:rPr>
        <w:br/>
        <w:t>с 1 января 2022 года был утвержден в размере 25 руб.</w:t>
      </w:r>
    </w:p>
    <w:p w14:paraId="249B0429" w14:textId="77777777" w:rsidR="00703160" w:rsidRPr="00D801B9" w:rsidRDefault="00703160" w:rsidP="00703160">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связи с увеличением производственной себестоимости по троллейбусным перевозкам в мае 2022 года ПМУП «Городской транспорт» обратилось с заявлением </w:t>
      </w:r>
      <w:r w:rsidRPr="00D801B9">
        <w:rPr>
          <w:rFonts w:ascii="Times New Roman" w:hAnsi="Times New Roman" w:cs="Times New Roman"/>
          <w:sz w:val="24"/>
        </w:rPr>
        <w:br/>
        <w:t>на увеличение экономически обоснованного тарифа за одну поездку в наземном электрическом транспорте.</w:t>
      </w:r>
    </w:p>
    <w:p w14:paraId="69FB640C" w14:textId="77777777" w:rsidR="00703160" w:rsidRPr="00D801B9" w:rsidRDefault="00703160" w:rsidP="00703160">
      <w:pPr>
        <w:pStyle w:val="a4"/>
        <w:ind w:left="0" w:firstLine="567"/>
        <w:jc w:val="both"/>
        <w:rPr>
          <w:rFonts w:ascii="Times New Roman" w:hAnsi="Times New Roman" w:cs="Times New Roman"/>
          <w:sz w:val="24"/>
        </w:rPr>
      </w:pPr>
      <w:r w:rsidRPr="00D801B9">
        <w:rPr>
          <w:rFonts w:ascii="Times New Roman" w:hAnsi="Times New Roman" w:cs="Times New Roman"/>
          <w:sz w:val="24"/>
        </w:rPr>
        <w:t>Администрацией произведено регулирование тарифа на осуществление пассажирских перевозок в наземном электрическом транспорте на регулярных городских маршрутах.</w:t>
      </w:r>
    </w:p>
    <w:p w14:paraId="6C3A0150" w14:textId="77777777" w:rsidR="00703160" w:rsidRPr="00D801B9" w:rsidRDefault="00703160" w:rsidP="00703160">
      <w:pPr>
        <w:pStyle w:val="a4"/>
        <w:ind w:left="0" w:firstLine="567"/>
        <w:jc w:val="both"/>
        <w:rPr>
          <w:rFonts w:ascii="Times New Roman" w:hAnsi="Times New Roman" w:cs="Times New Roman"/>
          <w:sz w:val="24"/>
        </w:rPr>
      </w:pPr>
      <w:r w:rsidRPr="00D801B9">
        <w:rPr>
          <w:rFonts w:ascii="Times New Roman" w:hAnsi="Times New Roman" w:cs="Times New Roman"/>
          <w:sz w:val="24"/>
        </w:rPr>
        <w:t>Решением Петрозаводского городского Совета от 03.06.2022 № 29/9-120 предельный размер тарифа за одну поездку в наземном электрическом транспорте на регулярных городских маршрутах для ПМУП «Городской транспорт» был утвержден:</w:t>
      </w:r>
    </w:p>
    <w:p w14:paraId="08515BEB" w14:textId="77777777" w:rsidR="00703160" w:rsidRPr="00D801B9" w:rsidRDefault="00703160" w:rsidP="00703160">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 - на период с января по июнь 2022 года в размере 25 руб.;</w:t>
      </w:r>
    </w:p>
    <w:p w14:paraId="343FF19B" w14:textId="77777777" w:rsidR="00703160" w:rsidRPr="00D801B9" w:rsidRDefault="00703160" w:rsidP="00703160">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 - на период с июля по декабрь 2022 года в размере 30 руб.</w:t>
      </w:r>
    </w:p>
    <w:p w14:paraId="142499BC" w14:textId="77777777" w:rsidR="001251D6" w:rsidRPr="00D801B9" w:rsidRDefault="001251D6" w:rsidP="00703160">
      <w:pPr>
        <w:pStyle w:val="a4"/>
        <w:ind w:left="0" w:firstLine="567"/>
        <w:jc w:val="both"/>
        <w:rPr>
          <w:rFonts w:ascii="Times New Roman" w:hAnsi="Times New Roman" w:cs="Times New Roman"/>
          <w:sz w:val="24"/>
        </w:rPr>
      </w:pPr>
      <w:r w:rsidRPr="00D801B9">
        <w:rPr>
          <w:rFonts w:ascii="Times New Roman" w:hAnsi="Times New Roman" w:cs="Times New Roman"/>
          <w:sz w:val="24"/>
        </w:rPr>
        <w:t>В течение года Администрацией не проводилось регулирование цен (тарифов) на топливо твердое, топливо печное бытовое и керосин.</w:t>
      </w:r>
    </w:p>
    <w:p w14:paraId="5B2A6D47" w14:textId="77777777" w:rsidR="001251D6" w:rsidRPr="00D801B9" w:rsidRDefault="001251D6" w:rsidP="001251D6">
      <w:pPr>
        <w:pStyle w:val="a4"/>
        <w:ind w:left="0" w:firstLine="567"/>
        <w:jc w:val="both"/>
        <w:rPr>
          <w:rFonts w:ascii="Times New Roman" w:hAnsi="Times New Roman" w:cs="Times New Roman"/>
          <w:sz w:val="24"/>
        </w:rPr>
      </w:pPr>
      <w:r w:rsidRPr="00D801B9">
        <w:rPr>
          <w:rFonts w:ascii="Times New Roman" w:hAnsi="Times New Roman" w:cs="Times New Roman"/>
          <w:sz w:val="24"/>
        </w:rPr>
        <w:t>На территории Петрозаводского городского округа реализацию топлива твердого (дров) гражданам, проживающим в домах с печным отоплением и домах, оборудованных дровяными колонками с центральным отоплением по регулируемым розничным ценам, осуществляло ООО «ЕВРОФОРЕС».</w:t>
      </w:r>
    </w:p>
    <w:p w14:paraId="05AF2E8A" w14:textId="77777777" w:rsidR="00426BC9" w:rsidRPr="00D801B9" w:rsidRDefault="00426BC9" w:rsidP="001251D6">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Перечень организаций, предоставляющих услугу общественного питания </w:t>
      </w:r>
      <w:r w:rsidR="00A36E3B" w:rsidRPr="00D801B9">
        <w:rPr>
          <w:rFonts w:ascii="Times New Roman" w:hAnsi="Times New Roman" w:cs="Times New Roman"/>
          <w:sz w:val="24"/>
        </w:rPr>
        <w:br/>
      </w:r>
      <w:r w:rsidRPr="00D801B9">
        <w:rPr>
          <w:rFonts w:ascii="Times New Roman" w:hAnsi="Times New Roman" w:cs="Times New Roman"/>
          <w:sz w:val="24"/>
        </w:rPr>
        <w:t>в образовательных учреждениях, по состоянию на 31.12.202</w:t>
      </w:r>
      <w:r w:rsidR="00204714" w:rsidRPr="00D801B9">
        <w:rPr>
          <w:rFonts w:ascii="Times New Roman" w:hAnsi="Times New Roman" w:cs="Times New Roman"/>
          <w:sz w:val="24"/>
        </w:rPr>
        <w:t>2</w:t>
      </w:r>
      <w:r w:rsidRPr="00D801B9">
        <w:rPr>
          <w:rFonts w:ascii="Times New Roman" w:hAnsi="Times New Roman" w:cs="Times New Roman"/>
          <w:sz w:val="24"/>
        </w:rPr>
        <w:t xml:space="preserve"> </w:t>
      </w:r>
      <w:r w:rsidR="00204714" w:rsidRPr="00D801B9">
        <w:rPr>
          <w:rFonts w:ascii="Times New Roman" w:hAnsi="Times New Roman" w:cs="Times New Roman"/>
          <w:sz w:val="24"/>
        </w:rPr>
        <w:t>состоит из 12 организаций</w:t>
      </w:r>
      <w:r w:rsidRPr="00D801B9">
        <w:rPr>
          <w:rFonts w:ascii="Times New Roman" w:hAnsi="Times New Roman" w:cs="Times New Roman"/>
          <w:sz w:val="24"/>
        </w:rPr>
        <w:t>, новых заявлений на регулирование торговых надбавок не поступало.</w:t>
      </w:r>
    </w:p>
    <w:p w14:paraId="2C990D45" w14:textId="77777777" w:rsidR="00AE11E8" w:rsidRPr="00D801B9" w:rsidRDefault="00AE11E8" w:rsidP="00AE11E8">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целях обеспечения реализации Закона Республики Карелия № 2424-ЗРК </w:t>
      </w:r>
      <w:r w:rsidRPr="00D801B9">
        <w:rPr>
          <w:rFonts w:ascii="Times New Roman" w:hAnsi="Times New Roman" w:cs="Times New Roman"/>
          <w:sz w:val="24"/>
        </w:rPr>
        <w:br/>
        <w:t xml:space="preserve">«О наделении органов местного самоуправления муниципальных районов и городских округов отдельными государственными полномочиями в области обращения </w:t>
      </w:r>
      <w:r w:rsidRPr="00D801B9">
        <w:rPr>
          <w:rFonts w:ascii="Times New Roman" w:hAnsi="Times New Roman" w:cs="Times New Roman"/>
          <w:sz w:val="24"/>
        </w:rPr>
        <w:br/>
        <w:t xml:space="preserve">с животными» ежегодно между Администрацией и Министерством сельского и рыбного хозяйства Республики Карелия заключается Соглашение о порядке взаимодействия </w:t>
      </w:r>
      <w:r w:rsidRPr="00D801B9">
        <w:rPr>
          <w:rFonts w:ascii="Times New Roman" w:hAnsi="Times New Roman" w:cs="Times New Roman"/>
          <w:sz w:val="24"/>
        </w:rPr>
        <w:br/>
        <w:t xml:space="preserve">по вопросам осуществления отдельных государственных полномочий Республики Карелия по организации мероприятий при осуществлении деятельности по обращению </w:t>
      </w:r>
      <w:r w:rsidRPr="00D801B9">
        <w:rPr>
          <w:rFonts w:ascii="Times New Roman" w:hAnsi="Times New Roman" w:cs="Times New Roman"/>
          <w:sz w:val="24"/>
        </w:rPr>
        <w:br/>
        <w:t xml:space="preserve">с животными без владельцев, выполнения целевых прогнозных показателей и заданий </w:t>
      </w:r>
      <w:r w:rsidRPr="00D801B9">
        <w:rPr>
          <w:rFonts w:ascii="Times New Roman" w:hAnsi="Times New Roman" w:cs="Times New Roman"/>
          <w:sz w:val="24"/>
        </w:rPr>
        <w:br/>
        <w:t xml:space="preserve">по осуществлению государственных полномочий Республики Карелия, контроля полноты и качества осуществления государственных полномочий Республики Карелия. </w:t>
      </w:r>
    </w:p>
    <w:p w14:paraId="069EDF32" w14:textId="77777777" w:rsidR="00AE11E8" w:rsidRPr="00D801B9" w:rsidRDefault="00AE11E8" w:rsidP="00AE11E8">
      <w:pPr>
        <w:pStyle w:val="a4"/>
        <w:ind w:left="0" w:firstLine="567"/>
        <w:jc w:val="both"/>
        <w:rPr>
          <w:rFonts w:ascii="Times New Roman" w:hAnsi="Times New Roman" w:cs="Times New Roman"/>
          <w:sz w:val="24"/>
        </w:rPr>
      </w:pPr>
      <w:r w:rsidRPr="00D801B9">
        <w:rPr>
          <w:rFonts w:ascii="Times New Roman" w:hAnsi="Times New Roman" w:cs="Times New Roman"/>
          <w:sz w:val="24"/>
        </w:rPr>
        <w:t>Размер средств субвенции, предоставленной Петрозаводскому городскому округу из бюджета Республики Карелия на осуществление передаваемых государственных полномочий, составил в 2022 году 3,9 млн руб.</w:t>
      </w:r>
    </w:p>
    <w:p w14:paraId="17E52D73" w14:textId="77777777" w:rsidR="00AE11E8" w:rsidRPr="00D801B9" w:rsidRDefault="00AE11E8" w:rsidP="00AE11E8">
      <w:pPr>
        <w:pStyle w:val="a4"/>
        <w:ind w:left="0" w:firstLine="567"/>
        <w:jc w:val="both"/>
        <w:rPr>
          <w:rFonts w:ascii="Times New Roman" w:hAnsi="Times New Roman" w:cs="Times New Roman"/>
          <w:sz w:val="24"/>
        </w:rPr>
      </w:pPr>
      <w:r w:rsidRPr="00D801B9">
        <w:rPr>
          <w:rFonts w:ascii="Times New Roman" w:hAnsi="Times New Roman" w:cs="Times New Roman"/>
          <w:sz w:val="24"/>
        </w:rPr>
        <w:t>Всего в рамках заключенных договоров и муниципального контракта было отловлено 239 животных (собак) без владельцев.</w:t>
      </w:r>
    </w:p>
    <w:p w14:paraId="4E0D55AA" w14:textId="77777777" w:rsidR="00426BC9" w:rsidRPr="00D801B9" w:rsidRDefault="00426BC9" w:rsidP="00426BC9">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соответствии со статьей 8 Закона Республики Карелия от 18.12.2012 № 1659-ЗРК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 органы местного самоуправления наделены государственными полномочиями Республики Карелия по созданию административных комиссий в целях привлечения </w:t>
      </w:r>
      <w:r w:rsidR="00A36E3B" w:rsidRPr="00D801B9">
        <w:rPr>
          <w:rFonts w:ascii="Times New Roman" w:hAnsi="Times New Roman" w:cs="Times New Roman"/>
          <w:sz w:val="24"/>
        </w:rPr>
        <w:br/>
      </w:r>
      <w:r w:rsidRPr="00D801B9">
        <w:rPr>
          <w:rFonts w:ascii="Times New Roman" w:hAnsi="Times New Roman" w:cs="Times New Roman"/>
          <w:sz w:val="24"/>
        </w:rPr>
        <w:t xml:space="preserve">к административной ответственности по делам об административных правонарушениях, отнесенных к компетенции указанных органов Законом Республики Карелия </w:t>
      </w:r>
      <w:r w:rsidR="00512892" w:rsidRPr="00D801B9">
        <w:rPr>
          <w:rFonts w:ascii="Times New Roman" w:hAnsi="Times New Roman" w:cs="Times New Roman"/>
          <w:sz w:val="24"/>
        </w:rPr>
        <w:br/>
      </w:r>
      <w:r w:rsidRPr="00D801B9">
        <w:rPr>
          <w:rFonts w:ascii="Times New Roman" w:hAnsi="Times New Roman" w:cs="Times New Roman"/>
          <w:sz w:val="24"/>
        </w:rPr>
        <w:lastRenderedPageBreak/>
        <w:t>от 15 мая 2008 года № 1191-ЗРК «Об административных правонарушениях», и обеспечению их деятельности.</w:t>
      </w:r>
    </w:p>
    <w:p w14:paraId="709C4022" w14:textId="77777777" w:rsidR="00512892" w:rsidRPr="00D801B9" w:rsidRDefault="00512892" w:rsidP="00512892">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Административной комиссией в 2022 году проведено </w:t>
      </w:r>
      <w:r w:rsidR="00E5455C" w:rsidRPr="00D801B9">
        <w:rPr>
          <w:rFonts w:ascii="Times New Roman" w:hAnsi="Times New Roman" w:cs="Times New Roman"/>
          <w:sz w:val="24"/>
        </w:rPr>
        <w:t>172</w:t>
      </w:r>
      <w:r w:rsidRPr="00D801B9">
        <w:rPr>
          <w:rFonts w:ascii="Times New Roman" w:hAnsi="Times New Roman" w:cs="Times New Roman"/>
          <w:sz w:val="24"/>
        </w:rPr>
        <w:t xml:space="preserve"> заседани</w:t>
      </w:r>
      <w:r w:rsidR="00E5455C" w:rsidRPr="00D801B9">
        <w:rPr>
          <w:rFonts w:ascii="Times New Roman" w:hAnsi="Times New Roman" w:cs="Times New Roman"/>
          <w:sz w:val="24"/>
        </w:rPr>
        <w:t>я</w:t>
      </w:r>
      <w:r w:rsidRPr="00D801B9">
        <w:rPr>
          <w:rFonts w:ascii="Times New Roman" w:hAnsi="Times New Roman" w:cs="Times New Roman"/>
          <w:sz w:val="24"/>
        </w:rPr>
        <w:t>, рассмотрено 15</w:t>
      </w:r>
      <w:r w:rsidR="00E5455C" w:rsidRPr="00D801B9">
        <w:rPr>
          <w:rFonts w:ascii="Times New Roman" w:hAnsi="Times New Roman" w:cs="Times New Roman"/>
          <w:sz w:val="24"/>
        </w:rPr>
        <w:t>61</w:t>
      </w:r>
      <w:r w:rsidRPr="00D801B9">
        <w:rPr>
          <w:rFonts w:ascii="Times New Roman" w:hAnsi="Times New Roman" w:cs="Times New Roman"/>
          <w:sz w:val="24"/>
        </w:rPr>
        <w:t xml:space="preserve"> административн</w:t>
      </w:r>
      <w:r w:rsidR="00E5455C" w:rsidRPr="00D801B9">
        <w:rPr>
          <w:rFonts w:ascii="Times New Roman" w:hAnsi="Times New Roman" w:cs="Times New Roman"/>
          <w:sz w:val="24"/>
        </w:rPr>
        <w:t>ое</w:t>
      </w:r>
      <w:r w:rsidRPr="00D801B9">
        <w:rPr>
          <w:rFonts w:ascii="Times New Roman" w:hAnsi="Times New Roman" w:cs="Times New Roman"/>
          <w:sz w:val="24"/>
        </w:rPr>
        <w:t xml:space="preserve"> дел</w:t>
      </w:r>
      <w:r w:rsidR="00E5455C" w:rsidRPr="00D801B9">
        <w:rPr>
          <w:rFonts w:ascii="Times New Roman" w:hAnsi="Times New Roman" w:cs="Times New Roman"/>
          <w:sz w:val="24"/>
        </w:rPr>
        <w:t>о</w:t>
      </w:r>
      <w:r w:rsidRPr="00D801B9">
        <w:rPr>
          <w:rFonts w:ascii="Times New Roman" w:hAnsi="Times New Roman" w:cs="Times New Roman"/>
          <w:sz w:val="24"/>
        </w:rPr>
        <w:t>.</w:t>
      </w:r>
      <w:r w:rsidR="007461B9" w:rsidRPr="00D801B9">
        <w:rPr>
          <w:rFonts w:ascii="Times New Roman" w:hAnsi="Times New Roman" w:cs="Times New Roman"/>
          <w:sz w:val="24"/>
        </w:rPr>
        <w:t xml:space="preserve"> </w:t>
      </w:r>
      <w:r w:rsidRPr="00D801B9">
        <w:rPr>
          <w:rFonts w:ascii="Times New Roman" w:hAnsi="Times New Roman" w:cs="Times New Roman"/>
          <w:sz w:val="24"/>
        </w:rPr>
        <w:t xml:space="preserve">По итогам рассмотрения дел Административной комиссией были привлечены к административной ответственности </w:t>
      </w:r>
      <w:r w:rsidR="00E5455C" w:rsidRPr="00D801B9">
        <w:rPr>
          <w:rFonts w:ascii="Times New Roman" w:hAnsi="Times New Roman" w:cs="Times New Roman"/>
          <w:sz w:val="24"/>
        </w:rPr>
        <w:t>1418</w:t>
      </w:r>
      <w:r w:rsidRPr="00D801B9">
        <w:rPr>
          <w:rFonts w:ascii="Times New Roman" w:hAnsi="Times New Roman" w:cs="Times New Roman"/>
          <w:sz w:val="24"/>
        </w:rPr>
        <w:t xml:space="preserve"> нарушител</w:t>
      </w:r>
      <w:r w:rsidR="00E5455C" w:rsidRPr="00D801B9">
        <w:rPr>
          <w:rFonts w:ascii="Times New Roman" w:hAnsi="Times New Roman" w:cs="Times New Roman"/>
          <w:sz w:val="24"/>
        </w:rPr>
        <w:t>ей</w:t>
      </w:r>
      <w:r w:rsidRPr="00D801B9">
        <w:rPr>
          <w:rFonts w:ascii="Times New Roman" w:hAnsi="Times New Roman" w:cs="Times New Roman"/>
          <w:sz w:val="24"/>
        </w:rPr>
        <w:t>, назначено наказание в виде административного штрафа на сумму 2,1 млн руб.</w:t>
      </w:r>
    </w:p>
    <w:p w14:paraId="35554F57" w14:textId="77777777" w:rsidR="00512892" w:rsidRPr="00D801B9" w:rsidRDefault="00512892" w:rsidP="00512892">
      <w:pPr>
        <w:pStyle w:val="a4"/>
        <w:ind w:left="0" w:firstLine="567"/>
        <w:jc w:val="both"/>
        <w:rPr>
          <w:rFonts w:ascii="Times New Roman" w:hAnsi="Times New Roman" w:cs="Times New Roman"/>
          <w:sz w:val="24"/>
        </w:rPr>
      </w:pPr>
      <w:r w:rsidRPr="00D801B9">
        <w:rPr>
          <w:rFonts w:ascii="Times New Roman" w:hAnsi="Times New Roman" w:cs="Times New Roman"/>
          <w:sz w:val="24"/>
        </w:rPr>
        <w:t>Взыскано административных штрафов на сумму 2,</w:t>
      </w:r>
      <w:r w:rsidR="00924D7F" w:rsidRPr="00924D7F">
        <w:rPr>
          <w:rFonts w:ascii="Times New Roman" w:hAnsi="Times New Roman" w:cs="Times New Roman"/>
          <w:sz w:val="24"/>
        </w:rPr>
        <w:t>5</w:t>
      </w:r>
      <w:r w:rsidRPr="00D801B9">
        <w:rPr>
          <w:rFonts w:ascii="Times New Roman" w:hAnsi="Times New Roman" w:cs="Times New Roman"/>
          <w:sz w:val="24"/>
        </w:rPr>
        <w:t xml:space="preserve"> млн руб.</w:t>
      </w:r>
      <w:r w:rsidR="00DD6594" w:rsidRPr="00D801B9">
        <w:rPr>
          <w:rFonts w:ascii="Times New Roman" w:hAnsi="Times New Roman" w:cs="Times New Roman"/>
          <w:sz w:val="24"/>
        </w:rPr>
        <w:t>:</w:t>
      </w:r>
      <w:r w:rsidRPr="00D801B9">
        <w:rPr>
          <w:rFonts w:ascii="Times New Roman" w:hAnsi="Times New Roman" w:cs="Times New Roman"/>
          <w:sz w:val="24"/>
        </w:rPr>
        <w:t xml:space="preserve"> </w:t>
      </w:r>
      <w:r w:rsidR="00DD6594" w:rsidRPr="00D801B9">
        <w:rPr>
          <w:rFonts w:ascii="Times New Roman" w:hAnsi="Times New Roman" w:cs="Times New Roman"/>
          <w:sz w:val="24"/>
        </w:rPr>
        <w:t>в</w:t>
      </w:r>
      <w:r w:rsidRPr="00D801B9">
        <w:rPr>
          <w:rFonts w:ascii="Times New Roman" w:hAnsi="Times New Roman" w:cs="Times New Roman"/>
          <w:sz w:val="24"/>
        </w:rPr>
        <w:t xml:space="preserve"> бюджет Петрозаводског</w:t>
      </w:r>
      <w:r w:rsidR="00924D7F">
        <w:rPr>
          <w:rFonts w:ascii="Times New Roman" w:hAnsi="Times New Roman" w:cs="Times New Roman"/>
          <w:sz w:val="24"/>
        </w:rPr>
        <w:t xml:space="preserve">о городского округа на сумму </w:t>
      </w:r>
      <w:r w:rsidR="00924D7F" w:rsidRPr="009145FC">
        <w:rPr>
          <w:rFonts w:ascii="Times New Roman" w:hAnsi="Times New Roman" w:cs="Times New Roman"/>
          <w:sz w:val="24"/>
        </w:rPr>
        <w:t>2</w:t>
      </w:r>
      <w:r w:rsidR="00924D7F">
        <w:rPr>
          <w:rFonts w:ascii="Times New Roman" w:hAnsi="Times New Roman" w:cs="Times New Roman"/>
          <w:sz w:val="24"/>
        </w:rPr>
        <w:t>,</w:t>
      </w:r>
      <w:r w:rsidR="00924D7F" w:rsidRPr="00924D7F">
        <w:rPr>
          <w:rFonts w:ascii="Times New Roman" w:hAnsi="Times New Roman" w:cs="Times New Roman"/>
          <w:sz w:val="24"/>
        </w:rPr>
        <w:t>2</w:t>
      </w:r>
      <w:r w:rsidRPr="00D801B9">
        <w:rPr>
          <w:rFonts w:ascii="Times New Roman" w:hAnsi="Times New Roman" w:cs="Times New Roman"/>
          <w:sz w:val="24"/>
        </w:rPr>
        <w:t xml:space="preserve"> млн руб., в бюджет Республики Карелия </w:t>
      </w:r>
      <w:r w:rsidR="00694F39">
        <w:rPr>
          <w:rFonts w:ascii="Times New Roman" w:hAnsi="Times New Roman" w:cs="Times New Roman"/>
          <w:sz w:val="24"/>
        </w:rPr>
        <w:t xml:space="preserve">– </w:t>
      </w:r>
      <w:r w:rsidRPr="00D801B9">
        <w:rPr>
          <w:rFonts w:ascii="Times New Roman" w:hAnsi="Times New Roman" w:cs="Times New Roman"/>
          <w:sz w:val="24"/>
        </w:rPr>
        <w:t>0,3 млн руб.</w:t>
      </w:r>
      <w:r w:rsidR="0085720D" w:rsidRPr="00D801B9">
        <w:rPr>
          <w:rFonts w:ascii="Times New Roman" w:hAnsi="Times New Roman" w:cs="Times New Roman"/>
          <w:sz w:val="24"/>
        </w:rPr>
        <w:t xml:space="preserve"> </w:t>
      </w:r>
    </w:p>
    <w:p w14:paraId="24D1812B" w14:textId="77777777" w:rsidR="003E7F3A" w:rsidRPr="00D801B9" w:rsidRDefault="003E7F3A" w:rsidP="008B172F">
      <w:pPr>
        <w:pStyle w:val="a4"/>
        <w:ind w:left="0" w:firstLine="567"/>
        <w:jc w:val="both"/>
        <w:rPr>
          <w:rFonts w:ascii="Times New Roman" w:hAnsi="Times New Roman" w:cs="Times New Roman"/>
          <w:sz w:val="24"/>
        </w:rPr>
      </w:pPr>
    </w:p>
    <w:p w14:paraId="145509D1" w14:textId="77777777" w:rsidR="00A86E38" w:rsidRPr="00D801B9" w:rsidRDefault="00A86E38" w:rsidP="00A86E38">
      <w:pPr>
        <w:pStyle w:val="a4"/>
        <w:ind w:left="1125"/>
        <w:jc w:val="center"/>
        <w:outlineLvl w:val="0"/>
        <w:rPr>
          <w:rFonts w:ascii="Times New Roman" w:hAnsi="Times New Roman" w:cs="Times New Roman"/>
          <w:b/>
          <w:sz w:val="24"/>
          <w:szCs w:val="24"/>
        </w:rPr>
      </w:pPr>
      <w:r w:rsidRPr="00D801B9">
        <w:rPr>
          <w:rFonts w:ascii="Times New Roman" w:hAnsi="Times New Roman" w:cs="Times New Roman"/>
          <w:b/>
          <w:sz w:val="24"/>
          <w:szCs w:val="24"/>
        </w:rPr>
        <w:t>Организация муниципального управления</w:t>
      </w:r>
      <w:bookmarkEnd w:id="29"/>
    </w:p>
    <w:p w14:paraId="1D665D70" w14:textId="77777777" w:rsidR="001E47EB" w:rsidRPr="00D801B9" w:rsidRDefault="001E47EB" w:rsidP="001E47EB">
      <w:pPr>
        <w:pStyle w:val="a4"/>
        <w:ind w:left="0" w:firstLine="567"/>
        <w:jc w:val="both"/>
        <w:rPr>
          <w:rFonts w:ascii="Times New Roman" w:hAnsi="Times New Roman" w:cs="Times New Roman"/>
          <w:sz w:val="24"/>
        </w:rPr>
      </w:pPr>
      <w:r w:rsidRPr="00D801B9">
        <w:rPr>
          <w:rFonts w:ascii="Times New Roman" w:hAnsi="Times New Roman" w:cs="Times New Roman"/>
          <w:sz w:val="24"/>
        </w:rPr>
        <w:t>Администрацией в течение 2022 года проводилась плановая работа по организации и развитию муниципальной службы и совершенствованию нормативно-правовой базы.</w:t>
      </w:r>
    </w:p>
    <w:p w14:paraId="7B1B423D" w14:textId="77777777" w:rsidR="001E47EB" w:rsidRPr="00D801B9" w:rsidRDefault="001E47EB" w:rsidP="001E47EB">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По состоянию на 31.12.2022 численность Администрации составляет </w:t>
      </w:r>
      <w:r w:rsidR="00904626" w:rsidRPr="00D801B9">
        <w:rPr>
          <w:rFonts w:ascii="Times New Roman" w:hAnsi="Times New Roman" w:cs="Times New Roman"/>
          <w:sz w:val="24"/>
        </w:rPr>
        <w:br/>
      </w:r>
      <w:r w:rsidRPr="00D801B9">
        <w:rPr>
          <w:rFonts w:ascii="Times New Roman" w:hAnsi="Times New Roman" w:cs="Times New Roman"/>
          <w:sz w:val="24"/>
        </w:rPr>
        <w:t xml:space="preserve">246 квалифицированных специалистов. Все муниципальные служащие Администрации имеют высшее образование (39 муниципальных служащих - два и более), </w:t>
      </w:r>
      <w:r w:rsidR="00A0451E">
        <w:rPr>
          <w:rFonts w:ascii="Times New Roman" w:hAnsi="Times New Roman" w:cs="Times New Roman"/>
          <w:sz w:val="24"/>
        </w:rPr>
        <w:br/>
      </w:r>
      <w:r w:rsidRPr="00D801B9">
        <w:rPr>
          <w:rFonts w:ascii="Times New Roman" w:hAnsi="Times New Roman" w:cs="Times New Roman"/>
          <w:sz w:val="24"/>
        </w:rPr>
        <w:t>2 муниципальных служащих Администрации име</w:t>
      </w:r>
      <w:r w:rsidR="00904626" w:rsidRPr="00D801B9">
        <w:rPr>
          <w:rFonts w:ascii="Times New Roman" w:hAnsi="Times New Roman" w:cs="Times New Roman"/>
          <w:sz w:val="24"/>
        </w:rPr>
        <w:t>ю</w:t>
      </w:r>
      <w:r w:rsidRPr="00D801B9">
        <w:rPr>
          <w:rFonts w:ascii="Times New Roman" w:hAnsi="Times New Roman" w:cs="Times New Roman"/>
          <w:sz w:val="24"/>
        </w:rPr>
        <w:t>т ученую степень кандидата наук. Юридичес</w:t>
      </w:r>
      <w:r w:rsidR="00904626" w:rsidRPr="00D801B9">
        <w:rPr>
          <w:rFonts w:ascii="Times New Roman" w:hAnsi="Times New Roman" w:cs="Times New Roman"/>
          <w:sz w:val="24"/>
        </w:rPr>
        <w:t>кое высшее образование имеют 22%</w:t>
      </w:r>
      <w:r w:rsidRPr="00D801B9">
        <w:rPr>
          <w:rFonts w:ascii="Times New Roman" w:hAnsi="Times New Roman" w:cs="Times New Roman"/>
          <w:sz w:val="24"/>
        </w:rPr>
        <w:t xml:space="preserve"> от общего количества муниципальных служащих, экономическое – 21</w:t>
      </w:r>
      <w:r w:rsidR="00904626" w:rsidRPr="00D801B9">
        <w:rPr>
          <w:rFonts w:ascii="Times New Roman" w:hAnsi="Times New Roman" w:cs="Times New Roman"/>
          <w:sz w:val="24"/>
        </w:rPr>
        <w:t>%</w:t>
      </w:r>
      <w:r w:rsidRPr="00D801B9">
        <w:rPr>
          <w:rFonts w:ascii="Times New Roman" w:hAnsi="Times New Roman" w:cs="Times New Roman"/>
          <w:sz w:val="24"/>
        </w:rPr>
        <w:t>. Средний возраст муниципальных служащих – 41 год.</w:t>
      </w:r>
    </w:p>
    <w:p w14:paraId="5FC912F9" w14:textId="77777777" w:rsidR="00D01A22" w:rsidRPr="00D801B9" w:rsidRDefault="00D01A22" w:rsidP="00D01A22">
      <w:pPr>
        <w:pStyle w:val="a4"/>
        <w:ind w:left="0" w:firstLine="567"/>
        <w:jc w:val="both"/>
        <w:rPr>
          <w:rFonts w:ascii="Times New Roman" w:hAnsi="Times New Roman" w:cs="Times New Roman"/>
          <w:sz w:val="24"/>
        </w:rPr>
      </w:pPr>
      <w:r w:rsidRPr="00D801B9">
        <w:rPr>
          <w:rFonts w:ascii="Times New Roman" w:hAnsi="Times New Roman" w:cs="Times New Roman"/>
          <w:sz w:val="24"/>
        </w:rPr>
        <w:t>На протяжении многих лет Администрация сотрудничает с образовательными организациями города в части набора студентов для прохождения учебной практики, что дает возможность будущим молодым специалистам определиться с направлением дальнейшей деятельности. Многие студенты после окончания высших учебных заведений в дальнейшем назначались на должности муниципальной службы. В 2022 году практику проходили 19 студентов.</w:t>
      </w:r>
    </w:p>
    <w:p w14:paraId="3FE9BB31" w14:textId="77777777" w:rsidR="001E47EB" w:rsidRPr="00D801B9" w:rsidRDefault="001E47EB" w:rsidP="001E47EB">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целях содействия профессиональному развитию муниципальных служащих, направленному на формирование знаний и умений, необходимых для обеспечения служебной деятельности на высоком профессиональном уровне, в 2022 году </w:t>
      </w:r>
      <w:r w:rsidR="00904626" w:rsidRPr="00D801B9">
        <w:rPr>
          <w:rFonts w:ascii="Times New Roman" w:hAnsi="Times New Roman" w:cs="Times New Roman"/>
          <w:sz w:val="24"/>
        </w:rPr>
        <w:br/>
      </w:r>
      <w:r w:rsidRPr="00D801B9">
        <w:rPr>
          <w:rFonts w:ascii="Times New Roman" w:hAnsi="Times New Roman" w:cs="Times New Roman"/>
          <w:sz w:val="24"/>
        </w:rPr>
        <w:t xml:space="preserve">в Администрации разработано и утверждено положение о наставничестве. Для лиц, впервые поступивших на муниципальную службу, наставники определяются из числа руководителей структурных подразделений. </w:t>
      </w:r>
    </w:p>
    <w:p w14:paraId="04BF0D63" w14:textId="77777777" w:rsidR="00426BC9" w:rsidRPr="00D801B9" w:rsidRDefault="00426BC9" w:rsidP="00426BC9">
      <w:pPr>
        <w:pStyle w:val="a4"/>
        <w:ind w:left="0" w:firstLine="567"/>
        <w:jc w:val="both"/>
        <w:rPr>
          <w:rFonts w:ascii="Times New Roman" w:hAnsi="Times New Roman" w:cs="Times New Roman"/>
          <w:sz w:val="24"/>
        </w:rPr>
      </w:pPr>
      <w:r w:rsidRPr="00D801B9">
        <w:rPr>
          <w:rFonts w:ascii="Times New Roman" w:hAnsi="Times New Roman" w:cs="Times New Roman"/>
          <w:sz w:val="24"/>
        </w:rPr>
        <w:t>В Администрации на постоянной основе ведется работа по разработке и своевременному внесению изменений в муниципальные правовые акты, регулирующие вопросы соблюдения муниципальными служащими требований антикоррупционного законодательства.</w:t>
      </w:r>
    </w:p>
    <w:p w14:paraId="3071467D" w14:textId="77777777" w:rsidR="00BD3498" w:rsidRPr="00D801B9" w:rsidRDefault="00BD3498" w:rsidP="00BD3498">
      <w:pPr>
        <w:pStyle w:val="a4"/>
        <w:ind w:left="0" w:firstLine="567"/>
        <w:jc w:val="both"/>
        <w:rPr>
          <w:rFonts w:ascii="Times New Roman" w:hAnsi="Times New Roman" w:cs="Times New Roman"/>
          <w:sz w:val="24"/>
        </w:rPr>
      </w:pPr>
      <w:r w:rsidRPr="00D801B9">
        <w:rPr>
          <w:rFonts w:ascii="Times New Roman" w:hAnsi="Times New Roman" w:cs="Times New Roman"/>
          <w:sz w:val="24"/>
        </w:rPr>
        <w:t>В 2022 году Администрацией подготовлено и издано 4</w:t>
      </w:r>
      <w:r w:rsidR="004D575E" w:rsidRPr="00D801B9">
        <w:rPr>
          <w:rFonts w:ascii="Times New Roman" w:hAnsi="Times New Roman" w:cs="Times New Roman"/>
          <w:sz w:val="24"/>
        </w:rPr>
        <w:t>520</w:t>
      </w:r>
      <w:r w:rsidRPr="00D801B9">
        <w:rPr>
          <w:rFonts w:ascii="Times New Roman" w:hAnsi="Times New Roman" w:cs="Times New Roman"/>
          <w:sz w:val="24"/>
        </w:rPr>
        <w:t xml:space="preserve"> постановлений и 2</w:t>
      </w:r>
      <w:r w:rsidR="004D575E" w:rsidRPr="00D801B9">
        <w:rPr>
          <w:rFonts w:ascii="Times New Roman" w:hAnsi="Times New Roman" w:cs="Times New Roman"/>
          <w:sz w:val="24"/>
        </w:rPr>
        <w:t>44</w:t>
      </w:r>
      <w:r w:rsidRPr="00D801B9">
        <w:rPr>
          <w:rFonts w:ascii="Times New Roman" w:hAnsi="Times New Roman" w:cs="Times New Roman"/>
          <w:sz w:val="24"/>
        </w:rPr>
        <w:t xml:space="preserve"> распоряжени</w:t>
      </w:r>
      <w:r w:rsidR="004D575E" w:rsidRPr="00D801B9">
        <w:rPr>
          <w:rFonts w:ascii="Times New Roman" w:hAnsi="Times New Roman" w:cs="Times New Roman"/>
          <w:sz w:val="24"/>
        </w:rPr>
        <w:t>я</w:t>
      </w:r>
      <w:r w:rsidRPr="00D801B9">
        <w:rPr>
          <w:rFonts w:ascii="Times New Roman" w:hAnsi="Times New Roman" w:cs="Times New Roman"/>
          <w:sz w:val="24"/>
        </w:rPr>
        <w:t xml:space="preserve">. По отношению к аналогичным показателям прошлого года число принятых постановлений увеличилось на </w:t>
      </w:r>
      <w:r w:rsidR="004D575E" w:rsidRPr="00D801B9">
        <w:rPr>
          <w:rFonts w:ascii="Times New Roman" w:hAnsi="Times New Roman" w:cs="Times New Roman"/>
          <w:sz w:val="24"/>
        </w:rPr>
        <w:t>20</w:t>
      </w:r>
      <w:r w:rsidRPr="00D801B9">
        <w:rPr>
          <w:rFonts w:ascii="Times New Roman" w:hAnsi="Times New Roman" w:cs="Times New Roman"/>
          <w:sz w:val="24"/>
        </w:rPr>
        <w:t xml:space="preserve">%, распоряжений на </w:t>
      </w:r>
      <w:r w:rsidR="004D575E" w:rsidRPr="00D801B9">
        <w:rPr>
          <w:rFonts w:ascii="Times New Roman" w:hAnsi="Times New Roman" w:cs="Times New Roman"/>
          <w:sz w:val="24"/>
        </w:rPr>
        <w:t>16</w:t>
      </w:r>
      <w:r w:rsidRPr="00D801B9">
        <w:rPr>
          <w:rFonts w:ascii="Times New Roman" w:hAnsi="Times New Roman" w:cs="Times New Roman"/>
          <w:sz w:val="24"/>
        </w:rPr>
        <w:t>%.</w:t>
      </w:r>
      <w:r w:rsidR="0085720D" w:rsidRPr="00D801B9">
        <w:rPr>
          <w:rFonts w:ascii="Times New Roman" w:hAnsi="Times New Roman" w:cs="Times New Roman"/>
          <w:sz w:val="24"/>
        </w:rPr>
        <w:t xml:space="preserve"> </w:t>
      </w:r>
    </w:p>
    <w:p w14:paraId="04A9F3BE" w14:textId="77777777" w:rsidR="00BD3498" w:rsidRPr="00D801B9" w:rsidRDefault="00BD3498" w:rsidP="00BD3498">
      <w:pPr>
        <w:pStyle w:val="a4"/>
        <w:ind w:left="0" w:firstLine="567"/>
        <w:jc w:val="both"/>
        <w:rPr>
          <w:rFonts w:ascii="Times New Roman" w:hAnsi="Times New Roman" w:cs="Times New Roman"/>
          <w:sz w:val="24"/>
        </w:rPr>
      </w:pPr>
      <w:r w:rsidRPr="00D801B9">
        <w:rPr>
          <w:rFonts w:ascii="Times New Roman" w:hAnsi="Times New Roman" w:cs="Times New Roman"/>
          <w:sz w:val="24"/>
        </w:rPr>
        <w:t>Для проведения антикоррупционной экспертизы проекты нормативных правовых актов направляются в прокуратуру города Петрозаводска. За 2022 год было подготовлено и направлено 4</w:t>
      </w:r>
      <w:r w:rsidR="004D575E" w:rsidRPr="00D801B9">
        <w:rPr>
          <w:rFonts w:ascii="Times New Roman" w:hAnsi="Times New Roman" w:cs="Times New Roman"/>
          <w:sz w:val="24"/>
        </w:rPr>
        <w:t>47</w:t>
      </w:r>
      <w:r w:rsidRPr="00D801B9">
        <w:rPr>
          <w:rFonts w:ascii="Times New Roman" w:hAnsi="Times New Roman" w:cs="Times New Roman"/>
          <w:sz w:val="24"/>
        </w:rPr>
        <w:t xml:space="preserve"> проектов нормативных правовых актов.</w:t>
      </w:r>
      <w:r w:rsidR="00504C74" w:rsidRPr="00D801B9">
        <w:rPr>
          <w:rFonts w:ascii="Times New Roman" w:hAnsi="Times New Roman" w:cs="Times New Roman"/>
          <w:sz w:val="24"/>
        </w:rPr>
        <w:t xml:space="preserve"> </w:t>
      </w:r>
      <w:r w:rsidRPr="00D801B9">
        <w:rPr>
          <w:rFonts w:ascii="Times New Roman" w:hAnsi="Times New Roman" w:cs="Times New Roman"/>
          <w:sz w:val="24"/>
        </w:rPr>
        <w:t xml:space="preserve">По результатам проведенной прокуратурой г. Петрозаводска экспертизы выявлены </w:t>
      </w:r>
      <w:r w:rsidR="004D575E" w:rsidRPr="00D801B9">
        <w:rPr>
          <w:rFonts w:ascii="Times New Roman" w:hAnsi="Times New Roman" w:cs="Times New Roman"/>
          <w:sz w:val="24"/>
        </w:rPr>
        <w:t>5</w:t>
      </w:r>
      <w:r w:rsidRPr="00D801B9">
        <w:rPr>
          <w:rFonts w:ascii="Times New Roman" w:hAnsi="Times New Roman" w:cs="Times New Roman"/>
          <w:sz w:val="24"/>
        </w:rPr>
        <w:t xml:space="preserve"> </w:t>
      </w:r>
      <w:r w:rsidR="00C94F4A" w:rsidRPr="00D801B9">
        <w:rPr>
          <w:rFonts w:ascii="Times New Roman" w:hAnsi="Times New Roman" w:cs="Times New Roman"/>
          <w:sz w:val="24"/>
        </w:rPr>
        <w:t>замечани</w:t>
      </w:r>
      <w:r w:rsidR="004D575E" w:rsidRPr="00D801B9">
        <w:rPr>
          <w:rFonts w:ascii="Times New Roman" w:hAnsi="Times New Roman" w:cs="Times New Roman"/>
          <w:sz w:val="24"/>
        </w:rPr>
        <w:t>й</w:t>
      </w:r>
      <w:r w:rsidRPr="00D801B9">
        <w:rPr>
          <w:rFonts w:ascii="Times New Roman" w:hAnsi="Times New Roman" w:cs="Times New Roman"/>
          <w:sz w:val="24"/>
        </w:rPr>
        <w:t xml:space="preserve">. </w:t>
      </w:r>
    </w:p>
    <w:p w14:paraId="06F87AB2" w14:textId="77777777" w:rsidR="00BD3498" w:rsidRPr="00D801B9" w:rsidRDefault="00BD3498" w:rsidP="00BD3498">
      <w:pPr>
        <w:pStyle w:val="a4"/>
        <w:ind w:left="0" w:firstLine="567"/>
        <w:jc w:val="both"/>
        <w:rPr>
          <w:rFonts w:ascii="Times New Roman" w:hAnsi="Times New Roman" w:cs="Times New Roman"/>
          <w:sz w:val="24"/>
        </w:rPr>
      </w:pPr>
      <w:r w:rsidRPr="00D801B9">
        <w:rPr>
          <w:rFonts w:ascii="Times New Roman" w:hAnsi="Times New Roman" w:cs="Times New Roman"/>
          <w:sz w:val="24"/>
        </w:rPr>
        <w:t>В отношении 3</w:t>
      </w:r>
      <w:r w:rsidR="004D575E" w:rsidRPr="00D801B9">
        <w:rPr>
          <w:rFonts w:ascii="Times New Roman" w:hAnsi="Times New Roman" w:cs="Times New Roman"/>
          <w:sz w:val="24"/>
        </w:rPr>
        <w:t>8</w:t>
      </w:r>
      <w:r w:rsidRPr="00D801B9">
        <w:rPr>
          <w:rFonts w:ascii="Times New Roman" w:hAnsi="Times New Roman" w:cs="Times New Roman"/>
          <w:sz w:val="24"/>
        </w:rPr>
        <w:t xml:space="preserve"> муниципальных правовых</w:t>
      </w:r>
      <w:r w:rsidR="0085720D" w:rsidRPr="00D801B9">
        <w:rPr>
          <w:rFonts w:ascii="Times New Roman" w:hAnsi="Times New Roman" w:cs="Times New Roman"/>
          <w:sz w:val="24"/>
        </w:rPr>
        <w:t xml:space="preserve"> </w:t>
      </w:r>
      <w:r w:rsidRPr="00D801B9">
        <w:rPr>
          <w:rFonts w:ascii="Times New Roman" w:hAnsi="Times New Roman" w:cs="Times New Roman"/>
          <w:sz w:val="24"/>
        </w:rPr>
        <w:t>актов</w:t>
      </w:r>
      <w:r w:rsidR="001D6744" w:rsidRPr="00D801B9">
        <w:rPr>
          <w:rFonts w:ascii="Times New Roman" w:hAnsi="Times New Roman" w:cs="Times New Roman"/>
          <w:sz w:val="24"/>
        </w:rPr>
        <w:t xml:space="preserve"> </w:t>
      </w:r>
      <w:r w:rsidRPr="00D801B9">
        <w:rPr>
          <w:rFonts w:ascii="Times New Roman" w:hAnsi="Times New Roman" w:cs="Times New Roman"/>
          <w:sz w:val="24"/>
        </w:rPr>
        <w:t>Администрации</w:t>
      </w:r>
      <w:r w:rsidR="001D6744" w:rsidRPr="00D801B9">
        <w:rPr>
          <w:rFonts w:ascii="Times New Roman" w:hAnsi="Times New Roman" w:cs="Times New Roman"/>
          <w:sz w:val="24"/>
        </w:rPr>
        <w:t xml:space="preserve"> </w:t>
      </w:r>
      <w:r w:rsidRPr="00D801B9">
        <w:rPr>
          <w:rFonts w:ascii="Times New Roman" w:hAnsi="Times New Roman" w:cs="Times New Roman"/>
          <w:sz w:val="24"/>
        </w:rPr>
        <w:t xml:space="preserve">прокуратурой </w:t>
      </w:r>
      <w:r w:rsidR="00522388" w:rsidRPr="00D801B9">
        <w:rPr>
          <w:rFonts w:ascii="Times New Roman" w:hAnsi="Times New Roman" w:cs="Times New Roman"/>
          <w:sz w:val="24"/>
        </w:rPr>
        <w:br/>
      </w:r>
      <w:r w:rsidRPr="00D801B9">
        <w:rPr>
          <w:rFonts w:ascii="Times New Roman" w:hAnsi="Times New Roman" w:cs="Times New Roman"/>
          <w:sz w:val="24"/>
        </w:rPr>
        <w:t xml:space="preserve">г. Петрозаводска были направлены протесты. По результатам рассмотрения поступивших протестов, в целях устранения выявленных нарушений, принято решение о внесении в правовые акты соответствующих изменений. Случаи неустранения </w:t>
      </w:r>
      <w:r w:rsidR="00C94F4A" w:rsidRPr="00D801B9">
        <w:rPr>
          <w:rFonts w:ascii="Times New Roman" w:hAnsi="Times New Roman" w:cs="Times New Roman"/>
          <w:sz w:val="24"/>
        </w:rPr>
        <w:t>нарушений</w:t>
      </w:r>
      <w:r w:rsidRPr="00D801B9">
        <w:rPr>
          <w:rFonts w:ascii="Times New Roman" w:hAnsi="Times New Roman" w:cs="Times New Roman"/>
          <w:sz w:val="24"/>
        </w:rPr>
        <w:t>, выявленных в процессе проведения антикоррупционной экспертизы, отсутствуют.</w:t>
      </w:r>
    </w:p>
    <w:p w14:paraId="0587BAC3" w14:textId="77777777" w:rsidR="00BD3498" w:rsidRPr="00D801B9" w:rsidRDefault="00BD3498" w:rsidP="00BD3498">
      <w:pPr>
        <w:pStyle w:val="a4"/>
        <w:ind w:left="0" w:firstLine="567"/>
        <w:jc w:val="both"/>
        <w:rPr>
          <w:rFonts w:ascii="Times New Roman" w:hAnsi="Times New Roman" w:cs="Times New Roman"/>
          <w:sz w:val="24"/>
        </w:rPr>
      </w:pPr>
      <w:r w:rsidRPr="00D801B9">
        <w:rPr>
          <w:rFonts w:ascii="Times New Roman" w:hAnsi="Times New Roman" w:cs="Times New Roman"/>
          <w:sz w:val="24"/>
        </w:rPr>
        <w:lastRenderedPageBreak/>
        <w:t>В отчетном году в адрес Администрации был</w:t>
      </w:r>
      <w:r w:rsidR="00DD6594" w:rsidRPr="00D801B9">
        <w:rPr>
          <w:rFonts w:ascii="Times New Roman" w:hAnsi="Times New Roman" w:cs="Times New Roman"/>
          <w:sz w:val="24"/>
        </w:rPr>
        <w:t>о</w:t>
      </w:r>
      <w:r w:rsidRPr="00D801B9">
        <w:rPr>
          <w:rFonts w:ascii="Times New Roman" w:hAnsi="Times New Roman" w:cs="Times New Roman"/>
          <w:sz w:val="24"/>
        </w:rPr>
        <w:t xml:space="preserve"> направлен</w:t>
      </w:r>
      <w:r w:rsidR="00DD6594" w:rsidRPr="00D801B9">
        <w:rPr>
          <w:rFonts w:ascii="Times New Roman" w:hAnsi="Times New Roman" w:cs="Times New Roman"/>
          <w:sz w:val="24"/>
        </w:rPr>
        <w:t>о</w:t>
      </w:r>
      <w:r w:rsidRPr="00D801B9">
        <w:rPr>
          <w:rFonts w:ascii="Times New Roman" w:hAnsi="Times New Roman" w:cs="Times New Roman"/>
          <w:sz w:val="24"/>
        </w:rPr>
        <w:t xml:space="preserve"> 7</w:t>
      </w:r>
      <w:r w:rsidR="004D575E" w:rsidRPr="00D801B9">
        <w:rPr>
          <w:rFonts w:ascii="Times New Roman" w:hAnsi="Times New Roman" w:cs="Times New Roman"/>
          <w:sz w:val="24"/>
        </w:rPr>
        <w:t>7</w:t>
      </w:r>
      <w:r w:rsidRPr="00D801B9">
        <w:rPr>
          <w:rFonts w:ascii="Times New Roman" w:hAnsi="Times New Roman" w:cs="Times New Roman"/>
          <w:sz w:val="24"/>
        </w:rPr>
        <w:t xml:space="preserve"> представлени</w:t>
      </w:r>
      <w:r w:rsidR="004D575E" w:rsidRPr="00D801B9">
        <w:rPr>
          <w:rFonts w:ascii="Times New Roman" w:hAnsi="Times New Roman" w:cs="Times New Roman"/>
          <w:sz w:val="24"/>
        </w:rPr>
        <w:t>й</w:t>
      </w:r>
      <w:r w:rsidRPr="00D801B9">
        <w:rPr>
          <w:rFonts w:ascii="Times New Roman" w:hAnsi="Times New Roman" w:cs="Times New Roman"/>
          <w:sz w:val="24"/>
        </w:rPr>
        <w:t xml:space="preserve">, </w:t>
      </w:r>
      <w:r w:rsidR="00522388" w:rsidRPr="00D801B9">
        <w:rPr>
          <w:rFonts w:ascii="Times New Roman" w:hAnsi="Times New Roman" w:cs="Times New Roman"/>
          <w:sz w:val="24"/>
        </w:rPr>
        <w:br/>
      </w:r>
      <w:r w:rsidRPr="00D801B9">
        <w:rPr>
          <w:rFonts w:ascii="Times New Roman" w:hAnsi="Times New Roman" w:cs="Times New Roman"/>
          <w:sz w:val="24"/>
        </w:rPr>
        <w:t>в том числе прокуратурой г. Петрозаводска – 6</w:t>
      </w:r>
      <w:r w:rsidR="004D575E" w:rsidRPr="00D801B9">
        <w:rPr>
          <w:rFonts w:ascii="Times New Roman" w:hAnsi="Times New Roman" w:cs="Times New Roman"/>
          <w:sz w:val="24"/>
        </w:rPr>
        <w:t>7</w:t>
      </w:r>
      <w:r w:rsidRPr="00D801B9">
        <w:rPr>
          <w:rFonts w:ascii="Times New Roman" w:hAnsi="Times New Roman" w:cs="Times New Roman"/>
          <w:sz w:val="24"/>
        </w:rPr>
        <w:t>, Карельской межрайонной природоохранной прокуратурой - 9, Карельской транспортной прокуратурой – 1. Администрацией с участием представителей прокуратуры все представления были рассмотрены в установленном порядке.</w:t>
      </w:r>
      <w:r w:rsidR="00504C74" w:rsidRPr="00D801B9">
        <w:rPr>
          <w:rFonts w:ascii="Times New Roman" w:hAnsi="Times New Roman" w:cs="Times New Roman"/>
          <w:sz w:val="24"/>
        </w:rPr>
        <w:t xml:space="preserve"> </w:t>
      </w:r>
      <w:r w:rsidRPr="00D801B9">
        <w:rPr>
          <w:rFonts w:ascii="Times New Roman" w:hAnsi="Times New Roman" w:cs="Times New Roman"/>
          <w:sz w:val="24"/>
        </w:rPr>
        <w:t>По выявленным нарушениям законодательства Российской Федерации Администрацией приняты меры по их устранению.</w:t>
      </w:r>
    </w:p>
    <w:p w14:paraId="431471E1" w14:textId="77777777" w:rsidR="00522388" w:rsidRPr="00D801B9" w:rsidRDefault="00522388" w:rsidP="00522388">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адрес Администрации из органов прокуратуры поступило 17 актов реагирования по вопросам противодействия коррупции. Все акты были рассмотрены </w:t>
      </w:r>
      <w:r w:rsidR="009F0A40" w:rsidRPr="00D801B9">
        <w:rPr>
          <w:rFonts w:ascii="Times New Roman" w:hAnsi="Times New Roman" w:cs="Times New Roman"/>
          <w:sz w:val="24"/>
        </w:rPr>
        <w:t>в установленном порядке.</w:t>
      </w:r>
    </w:p>
    <w:p w14:paraId="02619092" w14:textId="77777777" w:rsidR="00522388" w:rsidRPr="00D801B9" w:rsidRDefault="00522388" w:rsidP="00522388">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рамках исполнения требований антикоррупционного законодательства, </w:t>
      </w:r>
      <w:r w:rsidRPr="00D801B9">
        <w:rPr>
          <w:rFonts w:ascii="Times New Roman" w:hAnsi="Times New Roman" w:cs="Times New Roman"/>
          <w:sz w:val="24"/>
        </w:rPr>
        <w:br/>
        <w:t xml:space="preserve">177 муниципальных служащих и 116 руководителей муниципальных учреждений представили сведения о доходах, расходах, об имуществе и обязательствах имущественного характера за 2021 год. Все сведения представлены своевременно, </w:t>
      </w:r>
      <w:r w:rsidRPr="00D801B9">
        <w:rPr>
          <w:rFonts w:ascii="Times New Roman" w:hAnsi="Times New Roman" w:cs="Times New Roman"/>
          <w:sz w:val="24"/>
        </w:rPr>
        <w:br/>
        <w:t xml:space="preserve">без нарушения установленного срока. </w:t>
      </w:r>
    </w:p>
    <w:p w14:paraId="73F3DD9E" w14:textId="77777777" w:rsidR="00522388" w:rsidRPr="00D801B9" w:rsidRDefault="00C94F4A" w:rsidP="00522388">
      <w:pPr>
        <w:pStyle w:val="a4"/>
        <w:ind w:left="0" w:firstLine="567"/>
        <w:jc w:val="both"/>
        <w:rPr>
          <w:rFonts w:ascii="Times New Roman" w:hAnsi="Times New Roman" w:cs="Times New Roman"/>
          <w:sz w:val="24"/>
        </w:rPr>
      </w:pPr>
      <w:r w:rsidRPr="00D801B9">
        <w:rPr>
          <w:rFonts w:ascii="Times New Roman" w:hAnsi="Times New Roman" w:cs="Times New Roman"/>
          <w:sz w:val="24"/>
        </w:rPr>
        <w:t>Н</w:t>
      </w:r>
      <w:r w:rsidR="00522388" w:rsidRPr="00D801B9">
        <w:rPr>
          <w:rFonts w:ascii="Times New Roman" w:hAnsi="Times New Roman" w:cs="Times New Roman"/>
          <w:sz w:val="24"/>
        </w:rPr>
        <w:t xml:space="preserve">а постоянной основе ведется работа по разработке и своевременному внесению изменений в муниципальные правовые акты, регулирующие вопросы соблюдения муниципальными служащими требований антикоррупционного законодательства. </w:t>
      </w:r>
    </w:p>
    <w:p w14:paraId="6D89F986" w14:textId="77777777" w:rsidR="00522388" w:rsidRPr="00D801B9" w:rsidRDefault="00522388" w:rsidP="00522388">
      <w:pPr>
        <w:pStyle w:val="a4"/>
        <w:ind w:left="0" w:firstLine="567"/>
        <w:jc w:val="both"/>
        <w:rPr>
          <w:rFonts w:ascii="Times New Roman" w:hAnsi="Times New Roman" w:cs="Times New Roman"/>
          <w:sz w:val="24"/>
        </w:rPr>
      </w:pPr>
      <w:r w:rsidRPr="00D801B9">
        <w:rPr>
          <w:rFonts w:ascii="Times New Roman" w:hAnsi="Times New Roman" w:cs="Times New Roman"/>
          <w:sz w:val="24"/>
        </w:rPr>
        <w:t>Информация об антикоррупционной деятельности, а также методические материалы по вопросам противодействия коррупции своевременно размещаются и актуализируются в информационно-коммуникационной сети Интернет на сайте Администрации в разделе «Антикоррупционная деятельность».</w:t>
      </w:r>
    </w:p>
    <w:p w14:paraId="613675A6" w14:textId="77777777" w:rsidR="00793334" w:rsidRPr="00D801B9" w:rsidRDefault="00504C74" w:rsidP="00793334">
      <w:pPr>
        <w:pStyle w:val="a4"/>
        <w:ind w:left="0" w:firstLine="567"/>
        <w:jc w:val="both"/>
        <w:rPr>
          <w:rFonts w:ascii="Times New Roman" w:hAnsi="Times New Roman" w:cs="Times New Roman"/>
          <w:sz w:val="24"/>
        </w:rPr>
      </w:pPr>
      <w:r w:rsidRPr="00D801B9">
        <w:rPr>
          <w:rFonts w:ascii="Times New Roman" w:hAnsi="Times New Roman" w:cs="Times New Roman"/>
          <w:sz w:val="24"/>
        </w:rPr>
        <w:t>В</w:t>
      </w:r>
      <w:r w:rsidR="00793334" w:rsidRPr="00D801B9">
        <w:rPr>
          <w:rFonts w:ascii="Times New Roman" w:hAnsi="Times New Roman" w:cs="Times New Roman"/>
          <w:sz w:val="24"/>
        </w:rPr>
        <w:t xml:space="preserve"> рамках претензионно-исковой работы, проведенной в 2022 году, взыскано </w:t>
      </w:r>
      <w:r w:rsidR="006969F4" w:rsidRPr="00D801B9">
        <w:rPr>
          <w:rFonts w:ascii="Times New Roman" w:hAnsi="Times New Roman" w:cs="Times New Roman"/>
          <w:sz w:val="24"/>
        </w:rPr>
        <w:br/>
      </w:r>
      <w:r w:rsidR="00793334" w:rsidRPr="00D801B9">
        <w:rPr>
          <w:rFonts w:ascii="Times New Roman" w:hAnsi="Times New Roman" w:cs="Times New Roman"/>
          <w:sz w:val="24"/>
        </w:rPr>
        <w:t>в пользу бюджета Петрозаводского городского округа 27,</w:t>
      </w:r>
      <w:r w:rsidR="00F05A94" w:rsidRPr="00D801B9">
        <w:rPr>
          <w:rFonts w:ascii="Times New Roman" w:hAnsi="Times New Roman" w:cs="Times New Roman"/>
          <w:sz w:val="24"/>
        </w:rPr>
        <w:t>4 млн</w:t>
      </w:r>
      <w:r w:rsidR="00793334" w:rsidRPr="00D801B9">
        <w:rPr>
          <w:rFonts w:ascii="Times New Roman" w:hAnsi="Times New Roman" w:cs="Times New Roman"/>
          <w:sz w:val="24"/>
        </w:rPr>
        <w:t xml:space="preserve"> </w:t>
      </w:r>
      <w:r w:rsidR="006969F4" w:rsidRPr="00D801B9">
        <w:rPr>
          <w:rFonts w:ascii="Times New Roman" w:hAnsi="Times New Roman" w:cs="Times New Roman"/>
          <w:sz w:val="24"/>
          <w:szCs w:val="24"/>
        </w:rPr>
        <w:t>руб.</w:t>
      </w:r>
      <w:r w:rsidR="00793334" w:rsidRPr="00D801B9">
        <w:rPr>
          <w:rFonts w:ascii="Times New Roman" w:hAnsi="Times New Roman" w:cs="Times New Roman"/>
          <w:sz w:val="24"/>
        </w:rPr>
        <w:t>, что составляет 20,4% от общей суммы предъявленных исковых требований.</w:t>
      </w:r>
    </w:p>
    <w:p w14:paraId="014C57C5" w14:textId="77777777" w:rsidR="00793334" w:rsidRPr="00D801B9" w:rsidRDefault="00D426DC" w:rsidP="00793334">
      <w:pPr>
        <w:pStyle w:val="a4"/>
        <w:ind w:left="0" w:firstLine="567"/>
        <w:jc w:val="both"/>
        <w:rPr>
          <w:rFonts w:ascii="Times New Roman" w:hAnsi="Times New Roman" w:cs="Times New Roman"/>
          <w:sz w:val="24"/>
        </w:rPr>
      </w:pPr>
      <w:r w:rsidRPr="00D801B9">
        <w:rPr>
          <w:rFonts w:ascii="Times New Roman" w:hAnsi="Times New Roman" w:cs="Times New Roman"/>
          <w:sz w:val="24"/>
        </w:rPr>
        <w:t>Н</w:t>
      </w:r>
      <w:r w:rsidR="00793334" w:rsidRPr="00D801B9">
        <w:rPr>
          <w:rFonts w:ascii="Times New Roman" w:hAnsi="Times New Roman" w:cs="Times New Roman"/>
          <w:sz w:val="24"/>
        </w:rPr>
        <w:t xml:space="preserve">а рассмотрении судов находятся исковые требования о взыскании в пользу Администрации </w:t>
      </w:r>
      <w:r w:rsidR="00C94F4A" w:rsidRPr="00D801B9">
        <w:rPr>
          <w:rFonts w:ascii="Times New Roman" w:hAnsi="Times New Roman" w:cs="Times New Roman"/>
          <w:sz w:val="24"/>
        </w:rPr>
        <w:t>города</w:t>
      </w:r>
      <w:r w:rsidR="00793334" w:rsidRPr="00D801B9">
        <w:rPr>
          <w:rFonts w:ascii="Times New Roman" w:hAnsi="Times New Roman" w:cs="Times New Roman"/>
          <w:sz w:val="24"/>
        </w:rPr>
        <w:t xml:space="preserve"> задолженности по неналоговым доходам (аренда муниципального имущества, земельных участков, плата за фактическое пользование земельными участками) на общую сумму 37,5 млн </w:t>
      </w:r>
      <w:r w:rsidR="006969F4" w:rsidRPr="00D801B9">
        <w:rPr>
          <w:rFonts w:ascii="Times New Roman" w:hAnsi="Times New Roman" w:cs="Times New Roman"/>
          <w:sz w:val="24"/>
          <w:szCs w:val="24"/>
        </w:rPr>
        <w:t>руб.</w:t>
      </w:r>
      <w:r w:rsidR="00793334" w:rsidRPr="00D801B9">
        <w:rPr>
          <w:rFonts w:ascii="Times New Roman" w:hAnsi="Times New Roman" w:cs="Times New Roman"/>
          <w:sz w:val="24"/>
        </w:rPr>
        <w:t>, решения по которым состоятся в 2023 году. В течение 2022 года было подано в суд 513 исков о взыскании задолженности с физических и юридических лиц по неналоговым доходам.</w:t>
      </w:r>
    </w:p>
    <w:p w14:paraId="68CFDAB5" w14:textId="77777777" w:rsidR="00793334" w:rsidRPr="00D801B9" w:rsidRDefault="00793334" w:rsidP="00793334">
      <w:pPr>
        <w:pStyle w:val="a4"/>
        <w:ind w:left="0" w:firstLine="567"/>
        <w:jc w:val="both"/>
        <w:rPr>
          <w:rFonts w:ascii="Times New Roman" w:hAnsi="Times New Roman" w:cs="Times New Roman"/>
          <w:sz w:val="24"/>
        </w:rPr>
      </w:pPr>
      <w:r w:rsidRPr="00D801B9">
        <w:rPr>
          <w:rFonts w:ascii="Times New Roman" w:hAnsi="Times New Roman" w:cs="Times New Roman"/>
          <w:sz w:val="24"/>
        </w:rPr>
        <w:t>За 2022 год к Администрации предъявлено исков</w:t>
      </w:r>
      <w:r w:rsidR="00F05A94" w:rsidRPr="00D801B9">
        <w:rPr>
          <w:rFonts w:ascii="Times New Roman" w:hAnsi="Times New Roman" w:cs="Times New Roman"/>
          <w:sz w:val="24"/>
        </w:rPr>
        <w:t xml:space="preserve">ых требований на сумму </w:t>
      </w:r>
      <w:r w:rsidR="006969F4" w:rsidRPr="00D801B9">
        <w:rPr>
          <w:rFonts w:ascii="Times New Roman" w:hAnsi="Times New Roman" w:cs="Times New Roman"/>
          <w:sz w:val="24"/>
        </w:rPr>
        <w:br/>
      </w:r>
      <w:r w:rsidR="00F05A94" w:rsidRPr="00D801B9">
        <w:rPr>
          <w:rFonts w:ascii="Times New Roman" w:hAnsi="Times New Roman" w:cs="Times New Roman"/>
          <w:sz w:val="24"/>
        </w:rPr>
        <w:t>268,9 млн</w:t>
      </w:r>
      <w:r w:rsidRPr="00D801B9">
        <w:rPr>
          <w:rFonts w:ascii="Times New Roman" w:hAnsi="Times New Roman" w:cs="Times New Roman"/>
          <w:sz w:val="24"/>
        </w:rPr>
        <w:t xml:space="preserve"> </w:t>
      </w:r>
      <w:r w:rsidR="006969F4" w:rsidRPr="00D801B9">
        <w:rPr>
          <w:rFonts w:ascii="Times New Roman" w:hAnsi="Times New Roman" w:cs="Times New Roman"/>
          <w:sz w:val="24"/>
          <w:szCs w:val="24"/>
        </w:rPr>
        <w:t>руб.</w:t>
      </w:r>
      <w:r w:rsidRPr="00D801B9">
        <w:rPr>
          <w:rFonts w:ascii="Times New Roman" w:hAnsi="Times New Roman" w:cs="Times New Roman"/>
          <w:sz w:val="24"/>
        </w:rPr>
        <w:t xml:space="preserve">, взыскано с Администрации 112,4 млн </w:t>
      </w:r>
      <w:r w:rsidR="006969F4" w:rsidRPr="00D801B9">
        <w:rPr>
          <w:rFonts w:ascii="Times New Roman" w:hAnsi="Times New Roman" w:cs="Times New Roman"/>
          <w:sz w:val="24"/>
          <w:szCs w:val="24"/>
        </w:rPr>
        <w:t>руб.</w:t>
      </w:r>
      <w:r w:rsidRPr="00D801B9">
        <w:rPr>
          <w:rFonts w:ascii="Times New Roman" w:hAnsi="Times New Roman" w:cs="Times New Roman"/>
          <w:sz w:val="24"/>
        </w:rPr>
        <w:t xml:space="preserve">, что составляет 41,8% </w:t>
      </w:r>
      <w:r w:rsidR="00252D1B" w:rsidRPr="00D801B9">
        <w:rPr>
          <w:rFonts w:ascii="Times New Roman" w:hAnsi="Times New Roman" w:cs="Times New Roman"/>
          <w:sz w:val="24"/>
        </w:rPr>
        <w:br/>
      </w:r>
      <w:r w:rsidRPr="00D801B9">
        <w:rPr>
          <w:rFonts w:ascii="Times New Roman" w:hAnsi="Times New Roman" w:cs="Times New Roman"/>
          <w:sz w:val="24"/>
        </w:rPr>
        <w:t>от суммы предъявленных исковых требований.</w:t>
      </w:r>
    </w:p>
    <w:p w14:paraId="0906502A" w14:textId="77777777" w:rsidR="00793334" w:rsidRPr="00D801B9" w:rsidRDefault="00793334" w:rsidP="00793334">
      <w:pPr>
        <w:pStyle w:val="a4"/>
        <w:ind w:left="0" w:firstLine="567"/>
        <w:jc w:val="both"/>
        <w:rPr>
          <w:rFonts w:ascii="Times New Roman" w:hAnsi="Times New Roman" w:cs="Times New Roman"/>
          <w:sz w:val="24"/>
        </w:rPr>
      </w:pPr>
      <w:r w:rsidRPr="00D801B9">
        <w:rPr>
          <w:rFonts w:ascii="Times New Roman" w:hAnsi="Times New Roman" w:cs="Times New Roman"/>
          <w:sz w:val="24"/>
        </w:rPr>
        <w:t>По сравнению с 2021 годом существенно снизился объем рассматриваемых судом требований физических и юридических лиц о взыскании денежных средств в счет компенсации понесенных убытков в результате ДТП, возникших вследствие ненадлежащего состояния асфальтобетонного покрытия дорог города. Так, за 2021 год было пред</w:t>
      </w:r>
      <w:r w:rsidR="00F05A94" w:rsidRPr="00D801B9">
        <w:rPr>
          <w:rFonts w:ascii="Times New Roman" w:hAnsi="Times New Roman" w:cs="Times New Roman"/>
          <w:sz w:val="24"/>
        </w:rPr>
        <w:t xml:space="preserve">ъявлено исков на сумму 21,2 млн </w:t>
      </w:r>
      <w:r w:rsidR="006969F4" w:rsidRPr="00D801B9">
        <w:rPr>
          <w:rFonts w:ascii="Times New Roman" w:hAnsi="Times New Roman" w:cs="Times New Roman"/>
          <w:sz w:val="24"/>
          <w:szCs w:val="24"/>
        </w:rPr>
        <w:t>руб.</w:t>
      </w:r>
      <w:r w:rsidR="00F05A94" w:rsidRPr="00D801B9">
        <w:rPr>
          <w:rFonts w:ascii="Times New Roman" w:hAnsi="Times New Roman" w:cs="Times New Roman"/>
          <w:sz w:val="24"/>
        </w:rPr>
        <w:t>, за 2022 год - 14,7 млн</w:t>
      </w:r>
      <w:r w:rsidRPr="00D801B9">
        <w:rPr>
          <w:rFonts w:ascii="Times New Roman" w:hAnsi="Times New Roman" w:cs="Times New Roman"/>
          <w:sz w:val="24"/>
        </w:rPr>
        <w:t xml:space="preserve"> </w:t>
      </w:r>
      <w:r w:rsidR="006969F4" w:rsidRPr="00D801B9">
        <w:rPr>
          <w:rFonts w:ascii="Times New Roman" w:hAnsi="Times New Roman" w:cs="Times New Roman"/>
          <w:sz w:val="24"/>
          <w:szCs w:val="24"/>
        </w:rPr>
        <w:t>руб.</w:t>
      </w:r>
    </w:p>
    <w:p w14:paraId="523E043E" w14:textId="77777777" w:rsidR="00793334" w:rsidRPr="00D801B9" w:rsidRDefault="00793334" w:rsidP="00793334">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На протяжении 2022 года на рассмотрение судов поступило 19 заявлений </w:t>
      </w:r>
      <w:r w:rsidRPr="00D801B9">
        <w:rPr>
          <w:rFonts w:ascii="Times New Roman" w:hAnsi="Times New Roman" w:cs="Times New Roman"/>
          <w:sz w:val="24"/>
        </w:rPr>
        <w:br/>
        <w:t xml:space="preserve">об оспаривании ненормативных правовых актов Администрации, из которых </w:t>
      </w:r>
      <w:r w:rsidRPr="00D801B9">
        <w:rPr>
          <w:rFonts w:ascii="Times New Roman" w:hAnsi="Times New Roman" w:cs="Times New Roman"/>
          <w:sz w:val="24"/>
        </w:rPr>
        <w:br/>
        <w:t>в отношении 10 заявлений вынесены судебные акты об отказе в удовлетворении требований, 7 заявлений признаны судами обоснованными и подлежащими удовлетворению, 2 иска находятся на рассмотрении в суде.</w:t>
      </w:r>
    </w:p>
    <w:p w14:paraId="3035A613" w14:textId="77777777" w:rsidR="00793334" w:rsidRPr="00D801B9" w:rsidRDefault="00793334" w:rsidP="00793334">
      <w:pPr>
        <w:pStyle w:val="a4"/>
        <w:ind w:left="0" w:firstLine="567"/>
        <w:jc w:val="both"/>
        <w:rPr>
          <w:rFonts w:ascii="Times New Roman" w:hAnsi="Times New Roman" w:cs="Times New Roman"/>
          <w:sz w:val="24"/>
        </w:rPr>
      </w:pPr>
      <w:r w:rsidRPr="00D801B9">
        <w:rPr>
          <w:rFonts w:ascii="Times New Roman" w:hAnsi="Times New Roman" w:cs="Times New Roman"/>
          <w:sz w:val="24"/>
        </w:rPr>
        <w:t>По итогам 2022 года количество поданных заявлений граждан и юридических лиц об оспаривании нормативных правовых актов Администрации составило 2</w:t>
      </w:r>
      <w:r w:rsidR="00B7141A" w:rsidRPr="00D801B9">
        <w:rPr>
          <w:rFonts w:ascii="Times New Roman" w:hAnsi="Times New Roman" w:cs="Times New Roman"/>
          <w:sz w:val="24"/>
        </w:rPr>
        <w:t xml:space="preserve"> заявления</w:t>
      </w:r>
      <w:r w:rsidRPr="00D801B9">
        <w:rPr>
          <w:rFonts w:ascii="Times New Roman" w:hAnsi="Times New Roman" w:cs="Times New Roman"/>
          <w:sz w:val="24"/>
        </w:rPr>
        <w:t xml:space="preserve">, </w:t>
      </w:r>
      <w:r w:rsidR="00B7141A" w:rsidRPr="00D801B9">
        <w:rPr>
          <w:rFonts w:ascii="Times New Roman" w:hAnsi="Times New Roman" w:cs="Times New Roman"/>
          <w:sz w:val="24"/>
        </w:rPr>
        <w:br/>
      </w:r>
      <w:r w:rsidRPr="00D801B9">
        <w:rPr>
          <w:rFonts w:ascii="Times New Roman" w:hAnsi="Times New Roman" w:cs="Times New Roman"/>
          <w:sz w:val="24"/>
        </w:rPr>
        <w:t xml:space="preserve">в удовлетворении которых было отказано. </w:t>
      </w:r>
    </w:p>
    <w:p w14:paraId="153101CB" w14:textId="77777777" w:rsidR="00426BC9" w:rsidRPr="00D801B9" w:rsidRDefault="00426BC9" w:rsidP="00426BC9">
      <w:pPr>
        <w:pStyle w:val="a4"/>
        <w:ind w:left="0" w:firstLine="567"/>
        <w:jc w:val="both"/>
        <w:rPr>
          <w:rFonts w:ascii="Times New Roman" w:hAnsi="Times New Roman" w:cs="Times New Roman"/>
          <w:sz w:val="24"/>
        </w:rPr>
      </w:pPr>
      <w:r w:rsidRPr="00D801B9">
        <w:rPr>
          <w:rFonts w:ascii="Times New Roman" w:hAnsi="Times New Roman" w:cs="Times New Roman"/>
          <w:sz w:val="24"/>
        </w:rPr>
        <w:lastRenderedPageBreak/>
        <w:t>В течение 202</w:t>
      </w:r>
      <w:r w:rsidR="005E669E" w:rsidRPr="00D801B9">
        <w:rPr>
          <w:rFonts w:ascii="Times New Roman" w:hAnsi="Times New Roman" w:cs="Times New Roman"/>
          <w:sz w:val="24"/>
        </w:rPr>
        <w:t>2</w:t>
      </w:r>
      <w:r w:rsidRPr="00D801B9">
        <w:rPr>
          <w:rFonts w:ascii="Times New Roman" w:hAnsi="Times New Roman" w:cs="Times New Roman"/>
          <w:sz w:val="24"/>
        </w:rPr>
        <w:t xml:space="preserve"> года в Администрацию поступило на рассмотрение </w:t>
      </w:r>
      <w:r w:rsidR="005E669E" w:rsidRPr="00D801B9">
        <w:rPr>
          <w:rFonts w:ascii="Times New Roman" w:hAnsi="Times New Roman" w:cs="Times New Roman"/>
          <w:sz w:val="24"/>
        </w:rPr>
        <w:t>3</w:t>
      </w:r>
      <w:r w:rsidRPr="00D801B9">
        <w:rPr>
          <w:rFonts w:ascii="Times New Roman" w:hAnsi="Times New Roman" w:cs="Times New Roman"/>
          <w:sz w:val="24"/>
        </w:rPr>
        <w:t>1 уведомление о проведении публичных мероприятий. Все уведомления были рассмотрены в порядке, установленном законодательством.</w:t>
      </w:r>
    </w:p>
    <w:p w14:paraId="141E88E3" w14:textId="77777777" w:rsidR="000344F4" w:rsidRPr="00D801B9" w:rsidRDefault="000344F4" w:rsidP="000344F4">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сентябре 2022 года на территории Петрозаводского городского округа состоялись выборы Главы Республики Карелия, для проведения выборов образовано </w:t>
      </w:r>
      <w:r w:rsidRPr="00D801B9">
        <w:rPr>
          <w:rFonts w:ascii="Times New Roman" w:hAnsi="Times New Roman" w:cs="Times New Roman"/>
          <w:sz w:val="24"/>
        </w:rPr>
        <w:br/>
        <w:t xml:space="preserve">127 избирательных участков, которые располагались в 63 учреждениях федеральной, республиканской и муниципальной собственности. </w:t>
      </w:r>
    </w:p>
    <w:p w14:paraId="72763285" w14:textId="77777777" w:rsidR="000344F4" w:rsidRPr="00D801B9" w:rsidRDefault="000344F4" w:rsidP="000344F4">
      <w:pPr>
        <w:pStyle w:val="a4"/>
        <w:ind w:left="0" w:firstLine="567"/>
        <w:jc w:val="both"/>
        <w:rPr>
          <w:rFonts w:ascii="Times New Roman" w:hAnsi="Times New Roman" w:cs="Times New Roman"/>
          <w:sz w:val="24"/>
        </w:rPr>
      </w:pPr>
      <w:r w:rsidRPr="00D801B9">
        <w:rPr>
          <w:rFonts w:ascii="Times New Roman" w:hAnsi="Times New Roman" w:cs="Times New Roman"/>
          <w:sz w:val="24"/>
        </w:rPr>
        <w:t>В 2022 году сформированы списки кандидатов в присяжные заседатели федеральных судов общей юрисдикции Петрозаводского городского округа на период 2022-2026 гг.</w:t>
      </w:r>
    </w:p>
    <w:p w14:paraId="3B7D1227" w14:textId="77777777" w:rsidR="00E767A5" w:rsidRPr="00D801B9" w:rsidRDefault="00E767A5" w:rsidP="00E767A5">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течение 2022 года в рамках международного сотрудничества проводилась работа, направленная на сохранение добрососедских отношений с зарубежными партнерами. Прошли встречи с консулом Израиля, руководителем Отделения Посольства Республики Беларусь в Российской Федерации в г. Санкт-Петербурге, представителями бизнеса Беларуси. Генеральное консульство Республики Таджикистан в г. Санкт-Петербурге сообщило о готовности таджикской стороны подписать предложенный Главой Петрозаводского городского округа проект Соглашения об установлении партнерских отношений с городом </w:t>
      </w:r>
      <w:proofErr w:type="spellStart"/>
      <w:r w:rsidRPr="00D801B9">
        <w:rPr>
          <w:rFonts w:ascii="Times New Roman" w:hAnsi="Times New Roman" w:cs="Times New Roman"/>
          <w:sz w:val="24"/>
        </w:rPr>
        <w:t>Худжант</w:t>
      </w:r>
      <w:proofErr w:type="spellEnd"/>
      <w:r w:rsidRPr="00D801B9">
        <w:rPr>
          <w:rFonts w:ascii="Times New Roman" w:hAnsi="Times New Roman" w:cs="Times New Roman"/>
          <w:sz w:val="24"/>
        </w:rPr>
        <w:t xml:space="preserve"> Республики Таджикистан, идет </w:t>
      </w:r>
      <w:r w:rsidR="00C94F4A" w:rsidRPr="00D801B9">
        <w:rPr>
          <w:rFonts w:ascii="Times New Roman" w:hAnsi="Times New Roman" w:cs="Times New Roman"/>
          <w:sz w:val="24"/>
        </w:rPr>
        <w:t>проработка</w:t>
      </w:r>
      <w:r w:rsidRPr="00D801B9">
        <w:rPr>
          <w:rFonts w:ascii="Times New Roman" w:hAnsi="Times New Roman" w:cs="Times New Roman"/>
          <w:sz w:val="24"/>
        </w:rPr>
        <w:t xml:space="preserve"> вопрос</w:t>
      </w:r>
      <w:r w:rsidR="00C94F4A" w:rsidRPr="00D801B9">
        <w:rPr>
          <w:rFonts w:ascii="Times New Roman" w:hAnsi="Times New Roman" w:cs="Times New Roman"/>
          <w:sz w:val="24"/>
        </w:rPr>
        <w:t>а</w:t>
      </w:r>
      <w:r w:rsidRPr="00D801B9">
        <w:rPr>
          <w:rFonts w:ascii="Times New Roman" w:hAnsi="Times New Roman" w:cs="Times New Roman"/>
          <w:sz w:val="24"/>
        </w:rPr>
        <w:t>.</w:t>
      </w:r>
    </w:p>
    <w:p w14:paraId="482E2321" w14:textId="77777777" w:rsidR="00FF4802" w:rsidRPr="00D801B9" w:rsidRDefault="00FF4802" w:rsidP="00FF4802">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Продолжается сотрудничество с </w:t>
      </w:r>
      <w:r w:rsidR="009F0A40" w:rsidRPr="00D801B9">
        <w:rPr>
          <w:rFonts w:ascii="Times New Roman" w:hAnsi="Times New Roman" w:cs="Times New Roman"/>
          <w:sz w:val="24"/>
        </w:rPr>
        <w:t>пятью</w:t>
      </w:r>
      <w:r w:rsidRPr="00D801B9">
        <w:rPr>
          <w:rFonts w:ascii="Times New Roman" w:hAnsi="Times New Roman" w:cs="Times New Roman"/>
          <w:sz w:val="24"/>
        </w:rPr>
        <w:t xml:space="preserve"> </w:t>
      </w:r>
      <w:r w:rsidR="009F0A40" w:rsidRPr="00D801B9">
        <w:rPr>
          <w:rFonts w:ascii="Times New Roman" w:hAnsi="Times New Roman" w:cs="Times New Roman"/>
          <w:sz w:val="24"/>
        </w:rPr>
        <w:t>р</w:t>
      </w:r>
      <w:r w:rsidRPr="00D801B9">
        <w:rPr>
          <w:rFonts w:ascii="Times New Roman" w:hAnsi="Times New Roman" w:cs="Times New Roman"/>
          <w:sz w:val="24"/>
        </w:rPr>
        <w:t xml:space="preserve">оссийскими городами: </w:t>
      </w:r>
      <w:r w:rsidR="00DD3BC8">
        <w:rPr>
          <w:rFonts w:ascii="Times New Roman" w:hAnsi="Times New Roman" w:cs="Times New Roman"/>
          <w:sz w:val="24"/>
        </w:rPr>
        <w:t>Ярославль, Феодосия, Выборг,</w:t>
      </w:r>
      <w:r w:rsidRPr="00D801B9">
        <w:rPr>
          <w:rFonts w:ascii="Times New Roman" w:hAnsi="Times New Roman" w:cs="Times New Roman"/>
          <w:sz w:val="24"/>
        </w:rPr>
        <w:t xml:space="preserve"> Великий Новгород</w:t>
      </w:r>
      <w:r w:rsidR="00DD3BC8">
        <w:rPr>
          <w:rFonts w:ascii="Times New Roman" w:hAnsi="Times New Roman" w:cs="Times New Roman"/>
          <w:sz w:val="24"/>
        </w:rPr>
        <w:t>,</w:t>
      </w:r>
      <w:r w:rsidR="00DD3BC8" w:rsidRPr="00DD3BC8">
        <w:rPr>
          <w:rFonts w:ascii="Times New Roman" w:hAnsi="Times New Roman" w:cs="Times New Roman"/>
          <w:sz w:val="24"/>
        </w:rPr>
        <w:t xml:space="preserve"> </w:t>
      </w:r>
      <w:r w:rsidR="00DD3BC8" w:rsidRPr="00D801B9">
        <w:rPr>
          <w:rFonts w:ascii="Times New Roman" w:hAnsi="Times New Roman" w:cs="Times New Roman"/>
          <w:sz w:val="24"/>
        </w:rPr>
        <w:t>К</w:t>
      </w:r>
      <w:r w:rsidR="00DD3BC8">
        <w:rPr>
          <w:rFonts w:ascii="Times New Roman" w:hAnsi="Times New Roman" w:cs="Times New Roman"/>
          <w:sz w:val="24"/>
        </w:rPr>
        <w:t>ировский район Санкт-Петербурга</w:t>
      </w:r>
      <w:r w:rsidRPr="00D801B9">
        <w:rPr>
          <w:rFonts w:ascii="Times New Roman" w:hAnsi="Times New Roman" w:cs="Times New Roman"/>
          <w:sz w:val="24"/>
        </w:rPr>
        <w:t>. Основными формами взаимодействия являются организация и участие в совместных мероприятиях, обмен информацией.</w:t>
      </w:r>
    </w:p>
    <w:p w14:paraId="2D069556" w14:textId="77777777" w:rsidR="00823BDD" w:rsidRPr="00D801B9" w:rsidRDefault="00C94F4A" w:rsidP="00823BDD">
      <w:pPr>
        <w:pStyle w:val="a4"/>
        <w:ind w:left="0" w:firstLine="567"/>
        <w:jc w:val="both"/>
        <w:rPr>
          <w:rFonts w:ascii="Times New Roman" w:hAnsi="Times New Roman" w:cs="Times New Roman"/>
          <w:sz w:val="24"/>
        </w:rPr>
      </w:pPr>
      <w:r w:rsidRPr="00D801B9">
        <w:rPr>
          <w:rFonts w:ascii="Times New Roman" w:hAnsi="Times New Roman" w:cs="Times New Roman"/>
          <w:sz w:val="24"/>
        </w:rPr>
        <w:t>В</w:t>
      </w:r>
      <w:r w:rsidR="00823BDD" w:rsidRPr="00D801B9">
        <w:rPr>
          <w:rFonts w:ascii="Times New Roman" w:hAnsi="Times New Roman" w:cs="Times New Roman"/>
          <w:sz w:val="24"/>
        </w:rPr>
        <w:t>едется системная работа с письменными обращениями депутатов Петрозаводского городского Совета.</w:t>
      </w:r>
    </w:p>
    <w:p w14:paraId="709BD0BE" w14:textId="77777777" w:rsidR="00504C74" w:rsidRPr="00D801B9" w:rsidRDefault="00823BDD" w:rsidP="00823BDD">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течение 2022 года в Администрацию поступило </w:t>
      </w:r>
      <w:r w:rsidR="001B6DCA" w:rsidRPr="00D801B9">
        <w:rPr>
          <w:rFonts w:ascii="Times New Roman" w:hAnsi="Times New Roman" w:cs="Times New Roman"/>
          <w:sz w:val="24"/>
        </w:rPr>
        <w:t>191</w:t>
      </w:r>
      <w:r w:rsidRPr="00D801B9">
        <w:rPr>
          <w:rFonts w:ascii="Times New Roman" w:hAnsi="Times New Roman" w:cs="Times New Roman"/>
          <w:sz w:val="24"/>
        </w:rPr>
        <w:t xml:space="preserve"> письменн</w:t>
      </w:r>
      <w:r w:rsidR="001B6DCA" w:rsidRPr="00D801B9">
        <w:rPr>
          <w:rFonts w:ascii="Times New Roman" w:hAnsi="Times New Roman" w:cs="Times New Roman"/>
          <w:sz w:val="24"/>
        </w:rPr>
        <w:t>ое</w:t>
      </w:r>
      <w:r w:rsidRPr="00D801B9">
        <w:rPr>
          <w:rFonts w:ascii="Times New Roman" w:hAnsi="Times New Roman" w:cs="Times New Roman"/>
          <w:sz w:val="24"/>
        </w:rPr>
        <w:t xml:space="preserve"> обращени</w:t>
      </w:r>
      <w:r w:rsidR="001B6DCA" w:rsidRPr="00D801B9">
        <w:rPr>
          <w:rFonts w:ascii="Times New Roman" w:hAnsi="Times New Roman" w:cs="Times New Roman"/>
          <w:sz w:val="24"/>
        </w:rPr>
        <w:t>е</w:t>
      </w:r>
      <w:r w:rsidRPr="00D801B9">
        <w:rPr>
          <w:rFonts w:ascii="Times New Roman" w:hAnsi="Times New Roman" w:cs="Times New Roman"/>
          <w:sz w:val="24"/>
        </w:rPr>
        <w:t xml:space="preserve"> депутатов Петрозаводского городского Совета. Из них на имя Главы Петрозаводского городского округа поступило </w:t>
      </w:r>
      <w:r w:rsidR="001B6DCA" w:rsidRPr="00D801B9">
        <w:rPr>
          <w:rFonts w:ascii="Times New Roman" w:hAnsi="Times New Roman" w:cs="Times New Roman"/>
          <w:sz w:val="24"/>
        </w:rPr>
        <w:t>50</w:t>
      </w:r>
      <w:r w:rsidRPr="00D801B9">
        <w:rPr>
          <w:rFonts w:ascii="Times New Roman" w:hAnsi="Times New Roman" w:cs="Times New Roman"/>
          <w:sz w:val="24"/>
        </w:rPr>
        <w:t xml:space="preserve"> обращений, в комитет жилищно-коммунального хозяйства – </w:t>
      </w:r>
      <w:r w:rsidR="001B6DCA" w:rsidRPr="00D801B9">
        <w:rPr>
          <w:rFonts w:ascii="Times New Roman" w:hAnsi="Times New Roman" w:cs="Times New Roman"/>
          <w:sz w:val="24"/>
        </w:rPr>
        <w:t>105</w:t>
      </w:r>
      <w:r w:rsidRPr="00D801B9">
        <w:rPr>
          <w:rFonts w:ascii="Times New Roman" w:hAnsi="Times New Roman" w:cs="Times New Roman"/>
          <w:sz w:val="24"/>
        </w:rPr>
        <w:t xml:space="preserve"> обращени</w:t>
      </w:r>
      <w:r w:rsidR="001B6DCA" w:rsidRPr="00D801B9">
        <w:rPr>
          <w:rFonts w:ascii="Times New Roman" w:hAnsi="Times New Roman" w:cs="Times New Roman"/>
          <w:sz w:val="24"/>
        </w:rPr>
        <w:t>й</w:t>
      </w:r>
      <w:r w:rsidRPr="00D801B9">
        <w:rPr>
          <w:rFonts w:ascii="Times New Roman" w:hAnsi="Times New Roman" w:cs="Times New Roman"/>
          <w:sz w:val="24"/>
        </w:rPr>
        <w:t xml:space="preserve">, в аппарат – </w:t>
      </w:r>
      <w:r w:rsidR="001B6DCA" w:rsidRPr="00D801B9">
        <w:rPr>
          <w:rFonts w:ascii="Times New Roman" w:hAnsi="Times New Roman" w:cs="Times New Roman"/>
          <w:sz w:val="24"/>
        </w:rPr>
        <w:t>36</w:t>
      </w:r>
      <w:r w:rsidRPr="00D801B9">
        <w:rPr>
          <w:rFonts w:ascii="Times New Roman" w:hAnsi="Times New Roman" w:cs="Times New Roman"/>
          <w:sz w:val="24"/>
        </w:rPr>
        <w:t xml:space="preserve"> обращений. </w:t>
      </w:r>
      <w:r w:rsidR="00C94F4A" w:rsidRPr="00D801B9">
        <w:rPr>
          <w:rFonts w:ascii="Times New Roman" w:hAnsi="Times New Roman" w:cs="Times New Roman"/>
          <w:sz w:val="24"/>
        </w:rPr>
        <w:t>Н</w:t>
      </w:r>
      <w:r w:rsidRPr="00D801B9">
        <w:rPr>
          <w:rFonts w:ascii="Times New Roman" w:hAnsi="Times New Roman" w:cs="Times New Roman"/>
          <w:sz w:val="24"/>
        </w:rPr>
        <w:t>а все обращения депутатов даны письменные ответы в установленные законом сроки.</w:t>
      </w:r>
      <w:r w:rsidR="00504C74" w:rsidRPr="00D801B9">
        <w:rPr>
          <w:rFonts w:ascii="Times New Roman" w:hAnsi="Times New Roman" w:cs="Times New Roman"/>
          <w:sz w:val="24"/>
        </w:rPr>
        <w:t xml:space="preserve"> </w:t>
      </w:r>
    </w:p>
    <w:p w14:paraId="24A3F453" w14:textId="77777777" w:rsidR="00426BC9" w:rsidRPr="00D801B9" w:rsidRDefault="00823BDD" w:rsidP="00823BDD">
      <w:pPr>
        <w:pStyle w:val="a4"/>
        <w:ind w:left="0" w:firstLine="567"/>
        <w:jc w:val="both"/>
        <w:rPr>
          <w:rFonts w:ascii="Times New Roman" w:hAnsi="Times New Roman" w:cs="Times New Roman"/>
          <w:sz w:val="24"/>
        </w:rPr>
      </w:pPr>
      <w:r w:rsidRPr="00D801B9">
        <w:rPr>
          <w:rFonts w:ascii="Times New Roman" w:hAnsi="Times New Roman" w:cs="Times New Roman"/>
          <w:sz w:val="24"/>
        </w:rPr>
        <w:t>Анализ поступивших в 2022 году письменных обращений депутатов показывает, что большинство обращений затрагивает вопросы жилищно-коммунального хозяйства.</w:t>
      </w:r>
      <w:r w:rsidR="00504C74" w:rsidRPr="00D801B9">
        <w:rPr>
          <w:rFonts w:ascii="Times New Roman" w:hAnsi="Times New Roman" w:cs="Times New Roman"/>
          <w:sz w:val="24"/>
        </w:rPr>
        <w:t xml:space="preserve"> </w:t>
      </w:r>
      <w:r w:rsidR="00426BC9" w:rsidRPr="00D801B9">
        <w:rPr>
          <w:rFonts w:ascii="Times New Roman" w:hAnsi="Times New Roman" w:cs="Times New Roman"/>
          <w:sz w:val="24"/>
        </w:rPr>
        <w:t>По всем обращениям были приняты меры и депутатам даны письменные разъяснения.</w:t>
      </w:r>
    </w:p>
    <w:p w14:paraId="40E0CBD3" w14:textId="77777777" w:rsidR="000344F4" w:rsidRPr="00D801B9" w:rsidRDefault="000344F4" w:rsidP="000344F4">
      <w:pPr>
        <w:pStyle w:val="a4"/>
        <w:ind w:left="0" w:firstLine="567"/>
        <w:jc w:val="both"/>
        <w:rPr>
          <w:rFonts w:ascii="Times New Roman" w:hAnsi="Times New Roman" w:cs="Times New Roman"/>
          <w:sz w:val="24"/>
        </w:rPr>
      </w:pPr>
      <w:r w:rsidRPr="00D801B9">
        <w:rPr>
          <w:rFonts w:ascii="Times New Roman" w:hAnsi="Times New Roman" w:cs="Times New Roman"/>
          <w:sz w:val="24"/>
        </w:rPr>
        <w:t>Администрацией в 2022 году принято к рассмотрению и исполнению 284 просьбы и предложения (наказов) избирателей депутатам Петрозаводского городского Совета 29 созыва. За истекший период исполнено 13% наказов.</w:t>
      </w:r>
    </w:p>
    <w:p w14:paraId="0AF835EC" w14:textId="77777777" w:rsidR="00155AA2" w:rsidRPr="00D801B9" w:rsidRDefault="00155AA2" w:rsidP="00155AA2">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Работа с обращениями граждан регламентируется нормативными документами: Конституцией Российской Федерации, Федеральным законом от 02.05.2006 № 59-ФЗ </w:t>
      </w:r>
      <w:r w:rsidRPr="00D801B9">
        <w:rPr>
          <w:rFonts w:ascii="Times New Roman" w:hAnsi="Times New Roman" w:cs="Times New Roman"/>
          <w:sz w:val="24"/>
        </w:rPr>
        <w:br/>
        <w:t xml:space="preserve">«О порядке рассмотрения обращений граждан Российской Федерации», а также другими нормативными актами, регулирующими работу с обращениями граждан, касающихся вопросов образования, жилищного хозяйства, землепользования, строительства и т.д. </w:t>
      </w:r>
    </w:p>
    <w:p w14:paraId="6F395129" w14:textId="77777777" w:rsidR="005957E4" w:rsidRPr="00D801B9" w:rsidRDefault="00155AA2" w:rsidP="00504C74">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течение 2022 года в Администрацию поступило </w:t>
      </w:r>
      <w:r w:rsidR="005957E4" w:rsidRPr="00D801B9">
        <w:rPr>
          <w:rFonts w:ascii="Times New Roman" w:hAnsi="Times New Roman" w:cs="Times New Roman"/>
          <w:sz w:val="24"/>
        </w:rPr>
        <w:t>6934</w:t>
      </w:r>
      <w:r w:rsidRPr="00D801B9">
        <w:rPr>
          <w:rFonts w:ascii="Times New Roman" w:hAnsi="Times New Roman" w:cs="Times New Roman"/>
          <w:sz w:val="24"/>
        </w:rPr>
        <w:t xml:space="preserve"> обращени</w:t>
      </w:r>
      <w:r w:rsidR="005957E4" w:rsidRPr="00D801B9">
        <w:rPr>
          <w:rFonts w:ascii="Times New Roman" w:hAnsi="Times New Roman" w:cs="Times New Roman"/>
          <w:sz w:val="24"/>
        </w:rPr>
        <w:t>я</w:t>
      </w:r>
      <w:r w:rsidRPr="00D801B9">
        <w:rPr>
          <w:rFonts w:ascii="Times New Roman" w:hAnsi="Times New Roman" w:cs="Times New Roman"/>
          <w:sz w:val="24"/>
        </w:rPr>
        <w:t>, из них 1</w:t>
      </w:r>
      <w:r w:rsidR="005957E4" w:rsidRPr="00D801B9">
        <w:rPr>
          <w:rFonts w:ascii="Times New Roman" w:hAnsi="Times New Roman" w:cs="Times New Roman"/>
          <w:sz w:val="24"/>
        </w:rPr>
        <w:t>721</w:t>
      </w:r>
      <w:r w:rsidRPr="00D801B9">
        <w:rPr>
          <w:rFonts w:ascii="Times New Roman" w:hAnsi="Times New Roman" w:cs="Times New Roman"/>
          <w:sz w:val="24"/>
        </w:rPr>
        <w:t xml:space="preserve"> - </w:t>
      </w:r>
      <w:r w:rsidR="00252D1B" w:rsidRPr="00D801B9">
        <w:rPr>
          <w:rFonts w:ascii="Times New Roman" w:hAnsi="Times New Roman" w:cs="Times New Roman"/>
          <w:sz w:val="24"/>
        </w:rPr>
        <w:br/>
      </w:r>
      <w:r w:rsidRPr="00D801B9">
        <w:rPr>
          <w:rFonts w:ascii="Times New Roman" w:hAnsi="Times New Roman" w:cs="Times New Roman"/>
          <w:sz w:val="24"/>
        </w:rPr>
        <w:t xml:space="preserve">на имя Главы Петрозаводского городского округа. </w:t>
      </w:r>
      <w:r w:rsidR="00902595">
        <w:rPr>
          <w:rFonts w:ascii="Times New Roman" w:hAnsi="Times New Roman" w:cs="Times New Roman"/>
          <w:sz w:val="24"/>
        </w:rPr>
        <w:t>Н</w:t>
      </w:r>
      <w:r w:rsidRPr="00D801B9">
        <w:rPr>
          <w:rFonts w:ascii="Times New Roman" w:hAnsi="Times New Roman" w:cs="Times New Roman"/>
          <w:sz w:val="24"/>
        </w:rPr>
        <w:t xml:space="preserve">аиболее актуальными являются вопросы жилищно-коммунального хозяйства. </w:t>
      </w:r>
    </w:p>
    <w:p w14:paraId="04EB751B" w14:textId="77777777" w:rsidR="005957E4" w:rsidRPr="00D801B9" w:rsidRDefault="005957E4" w:rsidP="005957E4">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В адрес Главы Петрозаводского городского округа для рассмотрения </w:t>
      </w:r>
      <w:r w:rsidR="00504C74" w:rsidRPr="00D801B9">
        <w:rPr>
          <w:rFonts w:ascii="Times New Roman" w:hAnsi="Times New Roman" w:cs="Times New Roman"/>
          <w:sz w:val="24"/>
        </w:rPr>
        <w:br/>
      </w:r>
      <w:r w:rsidRPr="00D801B9">
        <w:rPr>
          <w:rFonts w:ascii="Times New Roman" w:hAnsi="Times New Roman" w:cs="Times New Roman"/>
          <w:sz w:val="24"/>
        </w:rPr>
        <w:t xml:space="preserve">по компетенции поступило 625 обращений из органов власти Республики Карелия и </w:t>
      </w:r>
      <w:r w:rsidR="00504C74" w:rsidRPr="00D801B9">
        <w:rPr>
          <w:rFonts w:ascii="Times New Roman" w:hAnsi="Times New Roman" w:cs="Times New Roman"/>
          <w:sz w:val="24"/>
        </w:rPr>
        <w:br/>
      </w:r>
      <w:r w:rsidRPr="00D801B9">
        <w:rPr>
          <w:rFonts w:ascii="Times New Roman" w:hAnsi="Times New Roman" w:cs="Times New Roman"/>
          <w:sz w:val="24"/>
        </w:rPr>
        <w:t xml:space="preserve">116 обращений - из органов прокуратуры (города Петрозаводска и Республики Карелия). </w:t>
      </w:r>
    </w:p>
    <w:p w14:paraId="57F82CCD" w14:textId="77777777" w:rsidR="005957E4" w:rsidRPr="00D801B9" w:rsidRDefault="005957E4" w:rsidP="005957E4">
      <w:pPr>
        <w:pStyle w:val="a4"/>
        <w:ind w:left="0" w:firstLine="567"/>
        <w:jc w:val="both"/>
        <w:rPr>
          <w:rFonts w:ascii="Times New Roman" w:hAnsi="Times New Roman" w:cs="Times New Roman"/>
          <w:sz w:val="24"/>
        </w:rPr>
      </w:pPr>
      <w:r w:rsidRPr="00D801B9">
        <w:rPr>
          <w:rFonts w:ascii="Times New Roman" w:hAnsi="Times New Roman" w:cs="Times New Roman"/>
          <w:sz w:val="24"/>
        </w:rPr>
        <w:t xml:space="preserve">Одной из форм взаимодействия с населением являются приемы граждан по личным вопросам, которые проводятся Главой Петрозаводского городского округа, </w:t>
      </w:r>
      <w:r w:rsidRPr="00D801B9">
        <w:rPr>
          <w:rFonts w:ascii="Times New Roman" w:hAnsi="Times New Roman" w:cs="Times New Roman"/>
          <w:sz w:val="24"/>
        </w:rPr>
        <w:lastRenderedPageBreak/>
        <w:t>заместителями главы Администрации Петрозаводского городского округа – председателями комитетов, начальниками управлений. Кроме того, граждане всегда могут получить консультации по интересующим вопросам у специалистов соответствующих структурных подразделений.</w:t>
      </w:r>
    </w:p>
    <w:p w14:paraId="66DBA3D0" w14:textId="77777777" w:rsidR="005957E4" w:rsidRPr="00D801B9" w:rsidRDefault="005957E4" w:rsidP="005957E4">
      <w:pPr>
        <w:pStyle w:val="a4"/>
        <w:ind w:left="0" w:firstLine="567"/>
        <w:jc w:val="both"/>
        <w:rPr>
          <w:rFonts w:ascii="Times New Roman" w:hAnsi="Times New Roman" w:cs="Times New Roman"/>
          <w:sz w:val="24"/>
        </w:rPr>
      </w:pPr>
      <w:r w:rsidRPr="00D801B9">
        <w:rPr>
          <w:rFonts w:ascii="Times New Roman" w:hAnsi="Times New Roman" w:cs="Times New Roman"/>
          <w:sz w:val="24"/>
        </w:rPr>
        <w:t>Главой Петрозаводского городского округа за 2022 год в ходе приемов граждан по личным вопросам было принято 159 человек.</w:t>
      </w:r>
      <w:r w:rsidR="00327C08" w:rsidRPr="00D801B9">
        <w:rPr>
          <w:rFonts w:ascii="Times New Roman" w:hAnsi="Times New Roman" w:cs="Times New Roman"/>
          <w:sz w:val="24"/>
        </w:rPr>
        <w:t xml:space="preserve"> </w:t>
      </w:r>
      <w:r w:rsidRPr="00D801B9">
        <w:rPr>
          <w:rFonts w:ascii="Times New Roman" w:hAnsi="Times New Roman" w:cs="Times New Roman"/>
          <w:sz w:val="24"/>
        </w:rPr>
        <w:t>Горожанам даны разъяснения по всем интересующим вопросам.</w:t>
      </w:r>
    </w:p>
    <w:p w14:paraId="13285F9F" w14:textId="77777777" w:rsidR="006429BB" w:rsidRPr="00D801B9" w:rsidRDefault="006429BB" w:rsidP="006429BB">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Ежедневно обращения</w:t>
      </w:r>
      <w:r w:rsidR="00902595">
        <w:rPr>
          <w:rFonts w:ascii="Times New Roman" w:hAnsi="Times New Roman" w:cs="Times New Roman"/>
          <w:sz w:val="24"/>
          <w:szCs w:val="24"/>
        </w:rPr>
        <w:t xml:space="preserve"> граждан также</w:t>
      </w:r>
      <w:r w:rsidRPr="00D801B9">
        <w:rPr>
          <w:rFonts w:ascii="Times New Roman" w:hAnsi="Times New Roman" w:cs="Times New Roman"/>
          <w:sz w:val="24"/>
          <w:szCs w:val="24"/>
        </w:rPr>
        <w:t xml:space="preserve"> принимаются на личной странице Главы Петрозаводского городского округа в социальной сети «В</w:t>
      </w:r>
      <w:r w:rsidR="00235896" w:rsidRPr="00D801B9">
        <w:rPr>
          <w:rFonts w:ascii="Times New Roman" w:hAnsi="Times New Roman" w:cs="Times New Roman"/>
          <w:sz w:val="24"/>
          <w:szCs w:val="24"/>
        </w:rPr>
        <w:t>К</w:t>
      </w:r>
      <w:r w:rsidRPr="00D801B9">
        <w:rPr>
          <w:rFonts w:ascii="Times New Roman" w:hAnsi="Times New Roman" w:cs="Times New Roman"/>
          <w:sz w:val="24"/>
          <w:szCs w:val="24"/>
        </w:rPr>
        <w:t>онтакте», через личные сообщения в группе Администрации «ВКонтакте», через системы «Народный контроль Республики Карелия», «</w:t>
      </w:r>
      <w:proofErr w:type="spellStart"/>
      <w:r w:rsidRPr="00D801B9">
        <w:rPr>
          <w:rFonts w:ascii="Times New Roman" w:hAnsi="Times New Roman" w:cs="Times New Roman"/>
          <w:sz w:val="24"/>
          <w:szCs w:val="24"/>
        </w:rPr>
        <w:t>ПОС.Госуслуги</w:t>
      </w:r>
      <w:proofErr w:type="spellEnd"/>
      <w:r w:rsidRPr="00D801B9">
        <w:rPr>
          <w:rFonts w:ascii="Times New Roman" w:hAnsi="Times New Roman" w:cs="Times New Roman"/>
          <w:sz w:val="24"/>
          <w:szCs w:val="24"/>
        </w:rPr>
        <w:t xml:space="preserve">». Ведется мониторинг открытых источников в социальных сетях: ответы предоставляются через федеральную систему «Инцидент менеджмент». </w:t>
      </w:r>
    </w:p>
    <w:p w14:paraId="0EE9104F" w14:textId="77777777" w:rsidR="006429BB" w:rsidRPr="00D801B9" w:rsidRDefault="006429BB" w:rsidP="006429BB">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Для оперативного реагирования на обращения граждан разработана и внедрена информационная система, позволяющая вести учет и анализировать сообщения, поступающие по всем каналам. Всего</w:t>
      </w:r>
      <w:r w:rsidR="005B38A5" w:rsidRPr="00D801B9">
        <w:rPr>
          <w:rFonts w:ascii="Times New Roman" w:hAnsi="Times New Roman" w:cs="Times New Roman"/>
          <w:sz w:val="24"/>
          <w:szCs w:val="24"/>
        </w:rPr>
        <w:t xml:space="preserve"> в 2022 году</w:t>
      </w:r>
      <w:r w:rsidRPr="00D801B9">
        <w:rPr>
          <w:rFonts w:ascii="Times New Roman" w:hAnsi="Times New Roman" w:cs="Times New Roman"/>
          <w:sz w:val="24"/>
          <w:szCs w:val="24"/>
        </w:rPr>
        <w:t xml:space="preserve"> в программе зарегистрировано </w:t>
      </w:r>
      <w:r w:rsidR="00235896" w:rsidRPr="00D801B9">
        <w:rPr>
          <w:rFonts w:ascii="Times New Roman" w:hAnsi="Times New Roman" w:cs="Times New Roman"/>
          <w:sz w:val="24"/>
          <w:szCs w:val="24"/>
        </w:rPr>
        <w:t>более 13000</w:t>
      </w:r>
      <w:r w:rsidRPr="00D801B9">
        <w:rPr>
          <w:rFonts w:ascii="Times New Roman" w:hAnsi="Times New Roman" w:cs="Times New Roman"/>
          <w:sz w:val="24"/>
          <w:szCs w:val="24"/>
        </w:rPr>
        <w:t xml:space="preserve"> сообщени</w:t>
      </w:r>
      <w:r w:rsidR="00235896" w:rsidRPr="00D801B9">
        <w:rPr>
          <w:rFonts w:ascii="Times New Roman" w:hAnsi="Times New Roman" w:cs="Times New Roman"/>
          <w:sz w:val="24"/>
          <w:szCs w:val="24"/>
        </w:rPr>
        <w:t>й, требующих проработки</w:t>
      </w:r>
      <w:r w:rsidRPr="00D801B9">
        <w:rPr>
          <w:rFonts w:ascii="Times New Roman" w:hAnsi="Times New Roman" w:cs="Times New Roman"/>
          <w:sz w:val="24"/>
          <w:szCs w:val="24"/>
        </w:rPr>
        <w:t xml:space="preserve">. Из них большая часть приходится на личную страницу Главы Петрозаводского городского округа «ВКонтакте» - 7133 обращений. В системе «Инцидент-менеджмент» зарегистрировано 3194 обращения, в НКК – 1545, </w:t>
      </w:r>
      <w:r w:rsidR="00DD3BC8">
        <w:rPr>
          <w:rFonts w:ascii="Times New Roman" w:hAnsi="Times New Roman" w:cs="Times New Roman"/>
          <w:sz w:val="24"/>
          <w:szCs w:val="24"/>
        </w:rPr>
        <w:t>«ПОС.ГОСУСЛУГИ»</w:t>
      </w:r>
      <w:r w:rsidRPr="00D801B9">
        <w:rPr>
          <w:rFonts w:ascii="Times New Roman" w:hAnsi="Times New Roman" w:cs="Times New Roman"/>
          <w:sz w:val="24"/>
          <w:szCs w:val="24"/>
        </w:rPr>
        <w:t xml:space="preserve"> – 1229. </w:t>
      </w:r>
    </w:p>
    <w:p w14:paraId="1E236D5C" w14:textId="77777777" w:rsidR="000A0A34" w:rsidRPr="00D801B9" w:rsidRDefault="000A0A34" w:rsidP="000A0A34">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Продолжается работа по информированию граждан о деятельности Администрации и Главы Петрозаводского городского округа. На официальном сайте Администрации новостные сообщения публикуются ежедневно. Все новости с официального сайта Администрации дублируются в группах в социальных сетях «ВКонтакте», «Одноклассники» и «Телеграмм». Это позволяет расширить аудиторию получателей информации. Так, сообщество Администрации «ВКонтакте» вырос</w:t>
      </w:r>
      <w:r w:rsidR="00487847" w:rsidRPr="00D801B9">
        <w:rPr>
          <w:rFonts w:ascii="Times New Roman" w:hAnsi="Times New Roman" w:cs="Times New Roman"/>
          <w:sz w:val="24"/>
          <w:szCs w:val="24"/>
        </w:rPr>
        <w:t>ло за 2022 год почти на 4 тыс.</w:t>
      </w:r>
      <w:r w:rsidRPr="00D801B9">
        <w:rPr>
          <w:rFonts w:ascii="Times New Roman" w:hAnsi="Times New Roman" w:cs="Times New Roman"/>
          <w:sz w:val="24"/>
          <w:szCs w:val="24"/>
        </w:rPr>
        <w:t xml:space="preserve"> человек (с 23,8 тыс. человек до 27,6 тыс. человек).  </w:t>
      </w:r>
    </w:p>
    <w:p w14:paraId="502720E9" w14:textId="77777777" w:rsidR="000A0A34" w:rsidRPr="00D801B9" w:rsidRDefault="000A0A34" w:rsidP="000A0A34">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Информирование горожан по наиболее актуальным вопросам осуществляется через личную страницу Главы Петрозаводского городского округа в социальной сети «В</w:t>
      </w:r>
      <w:r w:rsidR="00235896" w:rsidRPr="00D801B9">
        <w:rPr>
          <w:rFonts w:ascii="Times New Roman" w:hAnsi="Times New Roman" w:cs="Times New Roman"/>
          <w:sz w:val="24"/>
          <w:szCs w:val="24"/>
        </w:rPr>
        <w:t>К</w:t>
      </w:r>
      <w:r w:rsidRPr="00D801B9">
        <w:rPr>
          <w:rFonts w:ascii="Times New Roman" w:hAnsi="Times New Roman" w:cs="Times New Roman"/>
          <w:sz w:val="24"/>
          <w:szCs w:val="24"/>
        </w:rPr>
        <w:t xml:space="preserve">онтакте». </w:t>
      </w:r>
      <w:r w:rsidRPr="00E27FDB">
        <w:rPr>
          <w:rFonts w:ascii="Times New Roman" w:hAnsi="Times New Roman" w:cs="Times New Roman"/>
          <w:sz w:val="24"/>
          <w:szCs w:val="24"/>
        </w:rPr>
        <w:t>В 2022 году создан также Телеграмм-канал.</w:t>
      </w:r>
      <w:r w:rsidRPr="00D801B9">
        <w:rPr>
          <w:rFonts w:ascii="Times New Roman" w:hAnsi="Times New Roman" w:cs="Times New Roman"/>
          <w:sz w:val="24"/>
          <w:szCs w:val="24"/>
        </w:rPr>
        <w:t xml:space="preserve"> </w:t>
      </w:r>
    </w:p>
    <w:p w14:paraId="08267738" w14:textId="77777777" w:rsidR="000A0A34" w:rsidRPr="00D801B9" w:rsidRDefault="000A0A34" w:rsidP="000A0A34">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В связи со вступлением в силу с 1 декабря 2022 года Федерального закона </w:t>
      </w:r>
      <w:r w:rsidRPr="00D801B9">
        <w:rPr>
          <w:rFonts w:ascii="Times New Roman" w:hAnsi="Times New Roman" w:cs="Times New Roman"/>
          <w:sz w:val="24"/>
          <w:szCs w:val="24"/>
        </w:rPr>
        <w:br/>
        <w:t>от 14.07.2022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w:t>
      </w:r>
      <w:r w:rsidR="00A0451E">
        <w:rPr>
          <w:rFonts w:ascii="Times New Roman" w:hAnsi="Times New Roman" w:cs="Times New Roman"/>
          <w:sz w:val="24"/>
          <w:szCs w:val="24"/>
        </w:rPr>
        <w:t>ей</w:t>
      </w:r>
      <w:r w:rsidRPr="00D801B9">
        <w:rPr>
          <w:rFonts w:ascii="Times New Roman" w:hAnsi="Times New Roman" w:cs="Times New Roman"/>
          <w:sz w:val="24"/>
          <w:szCs w:val="24"/>
        </w:rPr>
        <w:t xml:space="preserve"> 10 Федерального закона "Об обеспечении доступа к информации о деятельности судов в Российской Федерации" проводилась работа </w:t>
      </w:r>
      <w:r w:rsidRPr="00D801B9">
        <w:rPr>
          <w:rFonts w:ascii="Times New Roman" w:hAnsi="Times New Roman" w:cs="Times New Roman"/>
          <w:sz w:val="24"/>
          <w:szCs w:val="24"/>
        </w:rPr>
        <w:br/>
        <w:t xml:space="preserve">по созданию и подключению официальных групп подведомственных Администрации учреждений в социальной сети «ВКонтакте». Всего зарегистрировано </w:t>
      </w:r>
      <w:r w:rsidR="00A0451E">
        <w:rPr>
          <w:rFonts w:ascii="Times New Roman" w:hAnsi="Times New Roman" w:cs="Times New Roman"/>
          <w:sz w:val="24"/>
          <w:szCs w:val="24"/>
        </w:rPr>
        <w:br/>
      </w:r>
      <w:r w:rsidRPr="00D801B9">
        <w:rPr>
          <w:rFonts w:ascii="Times New Roman" w:hAnsi="Times New Roman" w:cs="Times New Roman"/>
          <w:sz w:val="24"/>
          <w:szCs w:val="24"/>
        </w:rPr>
        <w:t xml:space="preserve">133 государственных </w:t>
      </w:r>
      <w:proofErr w:type="spellStart"/>
      <w:r w:rsidRPr="00D801B9">
        <w:rPr>
          <w:rFonts w:ascii="Times New Roman" w:hAnsi="Times New Roman" w:cs="Times New Roman"/>
          <w:sz w:val="24"/>
          <w:szCs w:val="24"/>
        </w:rPr>
        <w:t>паблика</w:t>
      </w:r>
      <w:proofErr w:type="spellEnd"/>
      <w:r w:rsidRPr="00D801B9">
        <w:rPr>
          <w:rFonts w:ascii="Times New Roman" w:hAnsi="Times New Roman" w:cs="Times New Roman"/>
          <w:sz w:val="24"/>
          <w:szCs w:val="24"/>
        </w:rPr>
        <w:t xml:space="preserve">. </w:t>
      </w:r>
    </w:p>
    <w:p w14:paraId="46B85A63" w14:textId="77777777" w:rsidR="000A0A34" w:rsidRPr="00D801B9" w:rsidRDefault="000A0A34" w:rsidP="000A0A34">
      <w:pPr>
        <w:pStyle w:val="a4"/>
        <w:ind w:left="0" w:firstLine="567"/>
        <w:jc w:val="both"/>
        <w:rPr>
          <w:rFonts w:ascii="Times New Roman" w:hAnsi="Times New Roman" w:cs="Times New Roman"/>
          <w:sz w:val="24"/>
          <w:szCs w:val="24"/>
        </w:rPr>
      </w:pPr>
      <w:r w:rsidRPr="00D801B9">
        <w:rPr>
          <w:rFonts w:ascii="Times New Roman" w:hAnsi="Times New Roman" w:cs="Times New Roman"/>
          <w:sz w:val="24"/>
          <w:szCs w:val="24"/>
        </w:rPr>
        <w:t xml:space="preserve">Администрацией совместно со средствами массовой информации организованы выступления на телевидении и интервью Главы </w:t>
      </w:r>
      <w:r w:rsidR="00235896" w:rsidRPr="00D801B9">
        <w:rPr>
          <w:rFonts w:ascii="Times New Roman" w:hAnsi="Times New Roman" w:cs="Times New Roman"/>
          <w:sz w:val="24"/>
          <w:szCs w:val="24"/>
        </w:rPr>
        <w:t xml:space="preserve">Петрозаводского городского округа </w:t>
      </w:r>
      <w:r w:rsidRPr="00D801B9">
        <w:rPr>
          <w:rFonts w:ascii="Times New Roman" w:hAnsi="Times New Roman" w:cs="Times New Roman"/>
          <w:sz w:val="24"/>
          <w:szCs w:val="24"/>
        </w:rPr>
        <w:t>по актуальным вопросам. Мероприятия с участием Главы Петрозаводского городского округа, руководителей и специалистов структурных подразделений Администрации, депутатов Петрозаводского городского Совета широко освещались в средствах массовой информации. Специалисты Администрации регулярно принимали участие в записях сюжетов и тематических передач на телеканалах ГТРК «Карелия», «</w:t>
      </w:r>
      <w:proofErr w:type="spellStart"/>
      <w:r w:rsidRPr="00D801B9">
        <w:rPr>
          <w:rFonts w:ascii="Times New Roman" w:hAnsi="Times New Roman" w:cs="Times New Roman"/>
          <w:sz w:val="24"/>
          <w:szCs w:val="24"/>
        </w:rPr>
        <w:t>Сампо</w:t>
      </w:r>
      <w:proofErr w:type="spellEnd"/>
      <w:r w:rsidRPr="00D801B9">
        <w:rPr>
          <w:rFonts w:ascii="Times New Roman" w:hAnsi="Times New Roman" w:cs="Times New Roman"/>
          <w:sz w:val="24"/>
          <w:szCs w:val="24"/>
        </w:rPr>
        <w:t xml:space="preserve"> ТВ 360» и «Ника плюс», а также в других средствах массовой информации. </w:t>
      </w:r>
    </w:p>
    <w:p w14:paraId="297066E7" w14:textId="77777777" w:rsidR="000A0A34" w:rsidRDefault="00A0451E" w:rsidP="000A0A34">
      <w:pPr>
        <w:pStyle w:val="a4"/>
        <w:ind w:left="0" w:firstLine="567"/>
        <w:jc w:val="both"/>
        <w:rPr>
          <w:rFonts w:ascii="Times New Roman" w:hAnsi="Times New Roman" w:cs="Times New Roman"/>
          <w:sz w:val="24"/>
          <w:szCs w:val="24"/>
        </w:rPr>
      </w:pPr>
      <w:r>
        <w:rPr>
          <w:rFonts w:ascii="Times New Roman" w:hAnsi="Times New Roman" w:cs="Times New Roman"/>
          <w:sz w:val="24"/>
          <w:szCs w:val="24"/>
        </w:rPr>
        <w:t>В</w:t>
      </w:r>
      <w:r w:rsidR="000A0A34" w:rsidRPr="00D801B9">
        <w:rPr>
          <w:rFonts w:ascii="Times New Roman" w:hAnsi="Times New Roman" w:cs="Times New Roman"/>
          <w:sz w:val="24"/>
          <w:szCs w:val="24"/>
        </w:rPr>
        <w:t xml:space="preserve">недрена система онлайн-трансляций знаковых мероприятий, проходивших в стенах Администрации. Вещание производится с открытых планерных совещаний, </w:t>
      </w:r>
      <w:r w:rsidR="000A0A34" w:rsidRPr="00D801B9">
        <w:rPr>
          <w:rFonts w:ascii="Times New Roman" w:hAnsi="Times New Roman" w:cs="Times New Roman"/>
          <w:sz w:val="24"/>
          <w:szCs w:val="24"/>
        </w:rPr>
        <w:lastRenderedPageBreak/>
        <w:t>публичных слушаний, круглых столов и заседаний. Записи сохраняются в группе Администрации</w:t>
      </w:r>
      <w:r w:rsidR="00A13AE5" w:rsidRPr="00D801B9">
        <w:rPr>
          <w:rFonts w:ascii="Times New Roman" w:hAnsi="Times New Roman" w:cs="Times New Roman"/>
          <w:sz w:val="24"/>
          <w:szCs w:val="24"/>
        </w:rPr>
        <w:t xml:space="preserve"> </w:t>
      </w:r>
      <w:r w:rsidR="000A0A34" w:rsidRPr="00D801B9">
        <w:rPr>
          <w:rFonts w:ascii="Times New Roman" w:hAnsi="Times New Roman" w:cs="Times New Roman"/>
          <w:sz w:val="24"/>
          <w:szCs w:val="24"/>
        </w:rPr>
        <w:t>«ВКонтакте» и доступны не только в прямом эфире, но и после завершения указанных мероприятий.</w:t>
      </w:r>
      <w:r w:rsidR="000A0A34" w:rsidRPr="000A0A34">
        <w:rPr>
          <w:rFonts w:ascii="Times New Roman" w:hAnsi="Times New Roman" w:cs="Times New Roman"/>
          <w:sz w:val="24"/>
          <w:szCs w:val="24"/>
        </w:rPr>
        <w:t xml:space="preserve"> </w:t>
      </w:r>
    </w:p>
    <w:p w14:paraId="582864B6" w14:textId="77777777" w:rsidR="001E2638" w:rsidRPr="000A0A34" w:rsidRDefault="001E2638" w:rsidP="000A0A34">
      <w:pPr>
        <w:pStyle w:val="a4"/>
        <w:ind w:left="0" w:firstLine="567"/>
        <w:jc w:val="both"/>
        <w:rPr>
          <w:rFonts w:ascii="Times New Roman" w:hAnsi="Times New Roman" w:cs="Times New Roman"/>
          <w:sz w:val="24"/>
          <w:szCs w:val="24"/>
        </w:rPr>
      </w:pPr>
      <w:r w:rsidRPr="001E2638">
        <w:rPr>
          <w:rFonts w:ascii="Times New Roman" w:hAnsi="Times New Roman" w:cs="Times New Roman"/>
          <w:sz w:val="24"/>
          <w:szCs w:val="24"/>
        </w:rPr>
        <w:t>Все возложенные на Администрацию полномочия осуществлялись Главой Петрозаводского городского округа, Администрацией в сотрудничестве с депутатами Петрозаводского городского Совета, специалистами Контрольно-счетной палаты Петрозаводского городского округа, руководителями предприятий и учреждений, при поддержке Главы Республики Карелия, Правительства Республики Карелия, депутатов Законодательного Собрания Республики Карелия, руководителей федеральных и республиканских органов исполнительной власти, представителей общественных организаций и населения Петрозаводского городского округа.</w:t>
      </w:r>
    </w:p>
    <w:bookmarkEnd w:id="15"/>
    <w:p w14:paraId="20AC8E2F" w14:textId="77777777" w:rsidR="00B62E0F" w:rsidRPr="00E72D7A" w:rsidRDefault="00B62E0F" w:rsidP="00B62E0F">
      <w:pPr>
        <w:pStyle w:val="a4"/>
        <w:ind w:left="0" w:firstLine="567"/>
        <w:jc w:val="both"/>
        <w:rPr>
          <w:rFonts w:ascii="Times New Roman" w:hAnsi="Times New Roman" w:cs="Times New Roman"/>
          <w:color w:val="FF0000"/>
          <w:sz w:val="24"/>
          <w:szCs w:val="24"/>
        </w:rPr>
      </w:pPr>
    </w:p>
    <w:sectPr w:rsidR="00B62E0F" w:rsidRPr="00E72D7A" w:rsidSect="00E37499">
      <w:footerReference w:type="default" r:id="rId8"/>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B413" w14:textId="77777777" w:rsidR="00822BE1" w:rsidRDefault="00822BE1" w:rsidP="00280790">
      <w:pPr>
        <w:spacing w:after="0" w:line="240" w:lineRule="auto"/>
      </w:pPr>
      <w:r>
        <w:separator/>
      </w:r>
    </w:p>
  </w:endnote>
  <w:endnote w:type="continuationSeparator" w:id="0">
    <w:p w14:paraId="16CCB698" w14:textId="77777777" w:rsidR="00822BE1" w:rsidRDefault="00822BE1" w:rsidP="0028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23964"/>
      <w:docPartObj>
        <w:docPartGallery w:val="Page Numbers (Bottom of Page)"/>
        <w:docPartUnique/>
      </w:docPartObj>
    </w:sdtPr>
    <w:sdtEndPr/>
    <w:sdtContent>
      <w:p w14:paraId="0DF4F9B4" w14:textId="77777777" w:rsidR="00111C5C" w:rsidRDefault="00111C5C">
        <w:pPr>
          <w:pStyle w:val="a9"/>
          <w:jc w:val="center"/>
        </w:pPr>
        <w:r>
          <w:fldChar w:fldCharType="begin"/>
        </w:r>
        <w:r>
          <w:instrText>PAGE   \* MERGEFORMAT</w:instrText>
        </w:r>
        <w:r>
          <w:fldChar w:fldCharType="separate"/>
        </w:r>
        <w:r w:rsidR="003F35FD">
          <w:rPr>
            <w:noProof/>
          </w:rPr>
          <w:t>20</w:t>
        </w:r>
        <w:r>
          <w:fldChar w:fldCharType="end"/>
        </w:r>
      </w:p>
    </w:sdtContent>
  </w:sdt>
  <w:p w14:paraId="0A1C197A" w14:textId="77777777" w:rsidR="00111C5C" w:rsidRDefault="00111C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626A" w14:textId="77777777" w:rsidR="00822BE1" w:rsidRDefault="00822BE1" w:rsidP="00280790">
      <w:pPr>
        <w:spacing w:after="0" w:line="240" w:lineRule="auto"/>
      </w:pPr>
      <w:r>
        <w:separator/>
      </w:r>
    </w:p>
  </w:footnote>
  <w:footnote w:type="continuationSeparator" w:id="0">
    <w:p w14:paraId="45678E5B" w14:textId="77777777" w:rsidR="00822BE1" w:rsidRDefault="00822BE1" w:rsidP="00280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7B9"/>
    <w:multiLevelType w:val="hybridMultilevel"/>
    <w:tmpl w:val="3D4C0426"/>
    <w:lvl w:ilvl="0" w:tplc="A7E68FA0">
      <w:start w:val="1"/>
      <w:numFmt w:val="bullet"/>
      <w:lvlText w:val="•"/>
      <w:lvlJc w:val="left"/>
      <w:pPr>
        <w:tabs>
          <w:tab w:val="num" w:pos="720"/>
        </w:tabs>
        <w:ind w:left="720" w:hanging="360"/>
      </w:pPr>
      <w:rPr>
        <w:rFonts w:ascii="Arial" w:hAnsi="Arial" w:hint="default"/>
      </w:rPr>
    </w:lvl>
    <w:lvl w:ilvl="1" w:tplc="6F8AA152" w:tentative="1">
      <w:start w:val="1"/>
      <w:numFmt w:val="bullet"/>
      <w:lvlText w:val="•"/>
      <w:lvlJc w:val="left"/>
      <w:pPr>
        <w:tabs>
          <w:tab w:val="num" w:pos="1440"/>
        </w:tabs>
        <w:ind w:left="1440" w:hanging="360"/>
      </w:pPr>
      <w:rPr>
        <w:rFonts w:ascii="Arial" w:hAnsi="Arial" w:hint="default"/>
      </w:rPr>
    </w:lvl>
    <w:lvl w:ilvl="2" w:tplc="6C7095EE" w:tentative="1">
      <w:start w:val="1"/>
      <w:numFmt w:val="bullet"/>
      <w:lvlText w:val="•"/>
      <w:lvlJc w:val="left"/>
      <w:pPr>
        <w:tabs>
          <w:tab w:val="num" w:pos="2160"/>
        </w:tabs>
        <w:ind w:left="2160" w:hanging="360"/>
      </w:pPr>
      <w:rPr>
        <w:rFonts w:ascii="Arial" w:hAnsi="Arial" w:hint="default"/>
      </w:rPr>
    </w:lvl>
    <w:lvl w:ilvl="3" w:tplc="65667F38" w:tentative="1">
      <w:start w:val="1"/>
      <w:numFmt w:val="bullet"/>
      <w:lvlText w:val="•"/>
      <w:lvlJc w:val="left"/>
      <w:pPr>
        <w:tabs>
          <w:tab w:val="num" w:pos="2880"/>
        </w:tabs>
        <w:ind w:left="2880" w:hanging="360"/>
      </w:pPr>
      <w:rPr>
        <w:rFonts w:ascii="Arial" w:hAnsi="Arial" w:hint="default"/>
      </w:rPr>
    </w:lvl>
    <w:lvl w:ilvl="4" w:tplc="EAB6E960" w:tentative="1">
      <w:start w:val="1"/>
      <w:numFmt w:val="bullet"/>
      <w:lvlText w:val="•"/>
      <w:lvlJc w:val="left"/>
      <w:pPr>
        <w:tabs>
          <w:tab w:val="num" w:pos="3600"/>
        </w:tabs>
        <w:ind w:left="3600" w:hanging="360"/>
      </w:pPr>
      <w:rPr>
        <w:rFonts w:ascii="Arial" w:hAnsi="Arial" w:hint="default"/>
      </w:rPr>
    </w:lvl>
    <w:lvl w:ilvl="5" w:tplc="C6F0871E" w:tentative="1">
      <w:start w:val="1"/>
      <w:numFmt w:val="bullet"/>
      <w:lvlText w:val="•"/>
      <w:lvlJc w:val="left"/>
      <w:pPr>
        <w:tabs>
          <w:tab w:val="num" w:pos="4320"/>
        </w:tabs>
        <w:ind w:left="4320" w:hanging="360"/>
      </w:pPr>
      <w:rPr>
        <w:rFonts w:ascii="Arial" w:hAnsi="Arial" w:hint="default"/>
      </w:rPr>
    </w:lvl>
    <w:lvl w:ilvl="6" w:tplc="20F0E010" w:tentative="1">
      <w:start w:val="1"/>
      <w:numFmt w:val="bullet"/>
      <w:lvlText w:val="•"/>
      <w:lvlJc w:val="left"/>
      <w:pPr>
        <w:tabs>
          <w:tab w:val="num" w:pos="5040"/>
        </w:tabs>
        <w:ind w:left="5040" w:hanging="360"/>
      </w:pPr>
      <w:rPr>
        <w:rFonts w:ascii="Arial" w:hAnsi="Arial" w:hint="default"/>
      </w:rPr>
    </w:lvl>
    <w:lvl w:ilvl="7" w:tplc="7BB08BC0" w:tentative="1">
      <w:start w:val="1"/>
      <w:numFmt w:val="bullet"/>
      <w:lvlText w:val="•"/>
      <w:lvlJc w:val="left"/>
      <w:pPr>
        <w:tabs>
          <w:tab w:val="num" w:pos="5760"/>
        </w:tabs>
        <w:ind w:left="5760" w:hanging="360"/>
      </w:pPr>
      <w:rPr>
        <w:rFonts w:ascii="Arial" w:hAnsi="Arial" w:hint="default"/>
      </w:rPr>
    </w:lvl>
    <w:lvl w:ilvl="8" w:tplc="B3E842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A709FD"/>
    <w:multiLevelType w:val="hybridMultilevel"/>
    <w:tmpl w:val="D676F708"/>
    <w:lvl w:ilvl="0" w:tplc="D292E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F376A0"/>
    <w:multiLevelType w:val="hybridMultilevel"/>
    <w:tmpl w:val="C1B82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2548F0"/>
    <w:multiLevelType w:val="hybridMultilevel"/>
    <w:tmpl w:val="4FE0D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2B43B0"/>
    <w:multiLevelType w:val="hybridMultilevel"/>
    <w:tmpl w:val="0B38BFE2"/>
    <w:lvl w:ilvl="0" w:tplc="EEB8B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136F29"/>
    <w:multiLevelType w:val="hybridMultilevel"/>
    <w:tmpl w:val="59B04C28"/>
    <w:lvl w:ilvl="0" w:tplc="2EC465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C076D31"/>
    <w:multiLevelType w:val="hybridMultilevel"/>
    <w:tmpl w:val="C4162144"/>
    <w:lvl w:ilvl="0" w:tplc="A0741B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0457C6"/>
    <w:multiLevelType w:val="hybridMultilevel"/>
    <w:tmpl w:val="069274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D5B53F5"/>
    <w:multiLevelType w:val="hybridMultilevel"/>
    <w:tmpl w:val="4C4422EA"/>
    <w:lvl w:ilvl="0" w:tplc="A36CD25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7CA17EE"/>
    <w:multiLevelType w:val="hybridMultilevel"/>
    <w:tmpl w:val="AF9EB84E"/>
    <w:lvl w:ilvl="0" w:tplc="81A069A0">
      <w:start w:val="19"/>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0706D66"/>
    <w:multiLevelType w:val="hybridMultilevel"/>
    <w:tmpl w:val="5B0AF94A"/>
    <w:lvl w:ilvl="0" w:tplc="C874B93A">
      <w:numFmt w:val="bullet"/>
      <w:lvlText w:val="-"/>
      <w:lvlJc w:val="left"/>
      <w:pPr>
        <w:ind w:left="1647"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15:restartNumberingAfterBreak="0">
    <w:nsid w:val="6E131628"/>
    <w:multiLevelType w:val="hybridMultilevel"/>
    <w:tmpl w:val="77A6B0E6"/>
    <w:lvl w:ilvl="0" w:tplc="BDDE7D1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774D07AC"/>
    <w:multiLevelType w:val="hybridMultilevel"/>
    <w:tmpl w:val="3586DE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FAE07B3"/>
    <w:multiLevelType w:val="hybridMultilevel"/>
    <w:tmpl w:val="0FD83F28"/>
    <w:lvl w:ilvl="0" w:tplc="BDDE7D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766485">
    <w:abstractNumId w:val="2"/>
  </w:num>
  <w:num w:numId="2" w16cid:durableId="537666759">
    <w:abstractNumId w:val="6"/>
  </w:num>
  <w:num w:numId="3" w16cid:durableId="533615342">
    <w:abstractNumId w:val="3"/>
  </w:num>
  <w:num w:numId="4" w16cid:durableId="1727027410">
    <w:abstractNumId w:val="9"/>
  </w:num>
  <w:num w:numId="5" w16cid:durableId="867063385">
    <w:abstractNumId w:val="5"/>
  </w:num>
  <w:num w:numId="6" w16cid:durableId="1022321965">
    <w:abstractNumId w:val="0"/>
  </w:num>
  <w:num w:numId="7" w16cid:durableId="708378776">
    <w:abstractNumId w:val="12"/>
  </w:num>
  <w:num w:numId="8" w16cid:durableId="778985165">
    <w:abstractNumId w:val="4"/>
  </w:num>
  <w:num w:numId="9" w16cid:durableId="1788814852">
    <w:abstractNumId w:val="13"/>
  </w:num>
  <w:num w:numId="10" w16cid:durableId="181363477">
    <w:abstractNumId w:val="11"/>
  </w:num>
  <w:num w:numId="11" w16cid:durableId="293482268">
    <w:abstractNumId w:val="1"/>
  </w:num>
  <w:num w:numId="12" w16cid:durableId="1878002607">
    <w:abstractNumId w:val="7"/>
  </w:num>
  <w:num w:numId="13" w16cid:durableId="3942880">
    <w:abstractNumId w:val="8"/>
  </w:num>
  <w:num w:numId="14" w16cid:durableId="7078756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AF1"/>
    <w:rsid w:val="0000026B"/>
    <w:rsid w:val="0000092D"/>
    <w:rsid w:val="00000A5C"/>
    <w:rsid w:val="00001C7C"/>
    <w:rsid w:val="00001C86"/>
    <w:rsid w:val="00001E58"/>
    <w:rsid w:val="00002A85"/>
    <w:rsid w:val="0000346E"/>
    <w:rsid w:val="00003819"/>
    <w:rsid w:val="000039BD"/>
    <w:rsid w:val="00003FC4"/>
    <w:rsid w:val="00004367"/>
    <w:rsid w:val="000051D5"/>
    <w:rsid w:val="00005530"/>
    <w:rsid w:val="00007471"/>
    <w:rsid w:val="0001092B"/>
    <w:rsid w:val="00011879"/>
    <w:rsid w:val="00012137"/>
    <w:rsid w:val="000128EC"/>
    <w:rsid w:val="00012B2F"/>
    <w:rsid w:val="0001324D"/>
    <w:rsid w:val="00013478"/>
    <w:rsid w:val="000135B2"/>
    <w:rsid w:val="00013777"/>
    <w:rsid w:val="00013A7E"/>
    <w:rsid w:val="00013AAD"/>
    <w:rsid w:val="00015041"/>
    <w:rsid w:val="00015677"/>
    <w:rsid w:val="00015A90"/>
    <w:rsid w:val="00015DFD"/>
    <w:rsid w:val="00016B56"/>
    <w:rsid w:val="00016CF9"/>
    <w:rsid w:val="00016DC0"/>
    <w:rsid w:val="000171F0"/>
    <w:rsid w:val="0001759B"/>
    <w:rsid w:val="00017B36"/>
    <w:rsid w:val="00020076"/>
    <w:rsid w:val="00020295"/>
    <w:rsid w:val="000208CD"/>
    <w:rsid w:val="0002156C"/>
    <w:rsid w:val="00021D62"/>
    <w:rsid w:val="00022806"/>
    <w:rsid w:val="00022D70"/>
    <w:rsid w:val="0002305E"/>
    <w:rsid w:val="000236F1"/>
    <w:rsid w:val="000238E6"/>
    <w:rsid w:val="00023B38"/>
    <w:rsid w:val="000240B0"/>
    <w:rsid w:val="00024117"/>
    <w:rsid w:val="000245AE"/>
    <w:rsid w:val="000247AF"/>
    <w:rsid w:val="000248DE"/>
    <w:rsid w:val="00024AA8"/>
    <w:rsid w:val="00024F41"/>
    <w:rsid w:val="0002533C"/>
    <w:rsid w:val="00025868"/>
    <w:rsid w:val="00025B42"/>
    <w:rsid w:val="00026227"/>
    <w:rsid w:val="00026740"/>
    <w:rsid w:val="00026C4D"/>
    <w:rsid w:val="00027C85"/>
    <w:rsid w:val="00027E4A"/>
    <w:rsid w:val="0003045D"/>
    <w:rsid w:val="000307CA"/>
    <w:rsid w:val="00031DD2"/>
    <w:rsid w:val="00031F29"/>
    <w:rsid w:val="00032CE8"/>
    <w:rsid w:val="00033255"/>
    <w:rsid w:val="00033928"/>
    <w:rsid w:val="00033A16"/>
    <w:rsid w:val="00033BC2"/>
    <w:rsid w:val="00033C49"/>
    <w:rsid w:val="000341A0"/>
    <w:rsid w:val="00034292"/>
    <w:rsid w:val="000344F4"/>
    <w:rsid w:val="00035B4B"/>
    <w:rsid w:val="00035C21"/>
    <w:rsid w:val="00035D91"/>
    <w:rsid w:val="00036031"/>
    <w:rsid w:val="00036CC3"/>
    <w:rsid w:val="00036E13"/>
    <w:rsid w:val="000409D3"/>
    <w:rsid w:val="000409D5"/>
    <w:rsid w:val="000410E1"/>
    <w:rsid w:val="0004140E"/>
    <w:rsid w:val="00041981"/>
    <w:rsid w:val="00041E69"/>
    <w:rsid w:val="000423E6"/>
    <w:rsid w:val="0004260B"/>
    <w:rsid w:val="000426B2"/>
    <w:rsid w:val="00043659"/>
    <w:rsid w:val="00044924"/>
    <w:rsid w:val="00044CD5"/>
    <w:rsid w:val="00045033"/>
    <w:rsid w:val="00045914"/>
    <w:rsid w:val="00045E09"/>
    <w:rsid w:val="000466DF"/>
    <w:rsid w:val="00046C28"/>
    <w:rsid w:val="00046CE7"/>
    <w:rsid w:val="0005130E"/>
    <w:rsid w:val="0005172E"/>
    <w:rsid w:val="0005183A"/>
    <w:rsid w:val="00051AC4"/>
    <w:rsid w:val="00052438"/>
    <w:rsid w:val="000525D8"/>
    <w:rsid w:val="00052762"/>
    <w:rsid w:val="00052FD1"/>
    <w:rsid w:val="0005302E"/>
    <w:rsid w:val="00053EDA"/>
    <w:rsid w:val="0005406C"/>
    <w:rsid w:val="00054577"/>
    <w:rsid w:val="00054AF4"/>
    <w:rsid w:val="00054C26"/>
    <w:rsid w:val="000551C4"/>
    <w:rsid w:val="00055FF4"/>
    <w:rsid w:val="0005624A"/>
    <w:rsid w:val="00056552"/>
    <w:rsid w:val="000567F1"/>
    <w:rsid w:val="00056D12"/>
    <w:rsid w:val="00056D19"/>
    <w:rsid w:val="00057A91"/>
    <w:rsid w:val="0006006A"/>
    <w:rsid w:val="00060FFD"/>
    <w:rsid w:val="00061247"/>
    <w:rsid w:val="000616DF"/>
    <w:rsid w:val="0006192F"/>
    <w:rsid w:val="00061B32"/>
    <w:rsid w:val="00061F37"/>
    <w:rsid w:val="00062566"/>
    <w:rsid w:val="0006277B"/>
    <w:rsid w:val="0006352B"/>
    <w:rsid w:val="000639D6"/>
    <w:rsid w:val="00063B42"/>
    <w:rsid w:val="000640A1"/>
    <w:rsid w:val="00064106"/>
    <w:rsid w:val="0006435F"/>
    <w:rsid w:val="0006502D"/>
    <w:rsid w:val="00065500"/>
    <w:rsid w:val="00065C5F"/>
    <w:rsid w:val="0006603A"/>
    <w:rsid w:val="00066322"/>
    <w:rsid w:val="0006667A"/>
    <w:rsid w:val="00066AB0"/>
    <w:rsid w:val="00066F62"/>
    <w:rsid w:val="00067164"/>
    <w:rsid w:val="0006779F"/>
    <w:rsid w:val="00070684"/>
    <w:rsid w:val="000706F5"/>
    <w:rsid w:val="000717A4"/>
    <w:rsid w:val="000718B0"/>
    <w:rsid w:val="00071B82"/>
    <w:rsid w:val="00072B32"/>
    <w:rsid w:val="000732F0"/>
    <w:rsid w:val="00073B48"/>
    <w:rsid w:val="00076C66"/>
    <w:rsid w:val="000770FE"/>
    <w:rsid w:val="000779A6"/>
    <w:rsid w:val="00077ED4"/>
    <w:rsid w:val="000806F7"/>
    <w:rsid w:val="00080962"/>
    <w:rsid w:val="000809AD"/>
    <w:rsid w:val="00080EB2"/>
    <w:rsid w:val="000815CD"/>
    <w:rsid w:val="0008189F"/>
    <w:rsid w:val="00081E79"/>
    <w:rsid w:val="00082393"/>
    <w:rsid w:val="0008258E"/>
    <w:rsid w:val="00082749"/>
    <w:rsid w:val="000827EC"/>
    <w:rsid w:val="00082D68"/>
    <w:rsid w:val="00083144"/>
    <w:rsid w:val="000838D8"/>
    <w:rsid w:val="00083B46"/>
    <w:rsid w:val="000843FD"/>
    <w:rsid w:val="000845A4"/>
    <w:rsid w:val="00084E5F"/>
    <w:rsid w:val="00084FE5"/>
    <w:rsid w:val="000850B3"/>
    <w:rsid w:val="00085592"/>
    <w:rsid w:val="0008658F"/>
    <w:rsid w:val="00086715"/>
    <w:rsid w:val="00086FF6"/>
    <w:rsid w:val="00087325"/>
    <w:rsid w:val="00087878"/>
    <w:rsid w:val="00087C59"/>
    <w:rsid w:val="00087D68"/>
    <w:rsid w:val="00087E71"/>
    <w:rsid w:val="00090AF0"/>
    <w:rsid w:val="00090B5F"/>
    <w:rsid w:val="00091444"/>
    <w:rsid w:val="000914CB"/>
    <w:rsid w:val="0009162D"/>
    <w:rsid w:val="0009179C"/>
    <w:rsid w:val="000924B3"/>
    <w:rsid w:val="000928F7"/>
    <w:rsid w:val="00092B2B"/>
    <w:rsid w:val="00093257"/>
    <w:rsid w:val="000932BF"/>
    <w:rsid w:val="000937B6"/>
    <w:rsid w:val="00093BC0"/>
    <w:rsid w:val="00094705"/>
    <w:rsid w:val="000948D0"/>
    <w:rsid w:val="00094F05"/>
    <w:rsid w:val="00096379"/>
    <w:rsid w:val="0009642A"/>
    <w:rsid w:val="000964DC"/>
    <w:rsid w:val="000973D9"/>
    <w:rsid w:val="00097A57"/>
    <w:rsid w:val="000A002D"/>
    <w:rsid w:val="000A070E"/>
    <w:rsid w:val="000A08CF"/>
    <w:rsid w:val="000A0A34"/>
    <w:rsid w:val="000A0E1E"/>
    <w:rsid w:val="000A0FBC"/>
    <w:rsid w:val="000A13F2"/>
    <w:rsid w:val="000A1AD9"/>
    <w:rsid w:val="000A1E0F"/>
    <w:rsid w:val="000A2691"/>
    <w:rsid w:val="000A2B8E"/>
    <w:rsid w:val="000A3084"/>
    <w:rsid w:val="000A3EFE"/>
    <w:rsid w:val="000A4094"/>
    <w:rsid w:val="000A4511"/>
    <w:rsid w:val="000A4DF4"/>
    <w:rsid w:val="000A535D"/>
    <w:rsid w:val="000A58E9"/>
    <w:rsid w:val="000A5A65"/>
    <w:rsid w:val="000A5D5C"/>
    <w:rsid w:val="000A5EB5"/>
    <w:rsid w:val="000A6A1C"/>
    <w:rsid w:val="000A6D4A"/>
    <w:rsid w:val="000A74C9"/>
    <w:rsid w:val="000A76CE"/>
    <w:rsid w:val="000A7F6D"/>
    <w:rsid w:val="000B02E6"/>
    <w:rsid w:val="000B03E2"/>
    <w:rsid w:val="000B0478"/>
    <w:rsid w:val="000B095B"/>
    <w:rsid w:val="000B0BB8"/>
    <w:rsid w:val="000B18B9"/>
    <w:rsid w:val="000B211F"/>
    <w:rsid w:val="000B27CD"/>
    <w:rsid w:val="000B2BEC"/>
    <w:rsid w:val="000B31F8"/>
    <w:rsid w:val="000B33C6"/>
    <w:rsid w:val="000B3B1A"/>
    <w:rsid w:val="000B3D44"/>
    <w:rsid w:val="000B40CA"/>
    <w:rsid w:val="000B42D9"/>
    <w:rsid w:val="000B59C0"/>
    <w:rsid w:val="000B5B5B"/>
    <w:rsid w:val="000B5E03"/>
    <w:rsid w:val="000B6072"/>
    <w:rsid w:val="000B68D9"/>
    <w:rsid w:val="000B6E71"/>
    <w:rsid w:val="000B7FB8"/>
    <w:rsid w:val="000C0631"/>
    <w:rsid w:val="000C0D1D"/>
    <w:rsid w:val="000C0E62"/>
    <w:rsid w:val="000C13D4"/>
    <w:rsid w:val="000C1534"/>
    <w:rsid w:val="000C2ACF"/>
    <w:rsid w:val="000C2C71"/>
    <w:rsid w:val="000C3231"/>
    <w:rsid w:val="000C3CEF"/>
    <w:rsid w:val="000C45C5"/>
    <w:rsid w:val="000C5B99"/>
    <w:rsid w:val="000C62E0"/>
    <w:rsid w:val="000C7094"/>
    <w:rsid w:val="000C71BF"/>
    <w:rsid w:val="000C76FB"/>
    <w:rsid w:val="000C785E"/>
    <w:rsid w:val="000C79B2"/>
    <w:rsid w:val="000C7C47"/>
    <w:rsid w:val="000C7FD4"/>
    <w:rsid w:val="000D0429"/>
    <w:rsid w:val="000D0925"/>
    <w:rsid w:val="000D1238"/>
    <w:rsid w:val="000D12CE"/>
    <w:rsid w:val="000D18A4"/>
    <w:rsid w:val="000D1A7E"/>
    <w:rsid w:val="000D1B02"/>
    <w:rsid w:val="000D35C3"/>
    <w:rsid w:val="000D3E83"/>
    <w:rsid w:val="000D4432"/>
    <w:rsid w:val="000D46CA"/>
    <w:rsid w:val="000D4930"/>
    <w:rsid w:val="000D4A7F"/>
    <w:rsid w:val="000D4B32"/>
    <w:rsid w:val="000D4E63"/>
    <w:rsid w:val="000D5823"/>
    <w:rsid w:val="000D5844"/>
    <w:rsid w:val="000D58FA"/>
    <w:rsid w:val="000D5FAD"/>
    <w:rsid w:val="000D6510"/>
    <w:rsid w:val="000D68B7"/>
    <w:rsid w:val="000D6AED"/>
    <w:rsid w:val="000D732D"/>
    <w:rsid w:val="000D779F"/>
    <w:rsid w:val="000D7E98"/>
    <w:rsid w:val="000E1094"/>
    <w:rsid w:val="000E144A"/>
    <w:rsid w:val="000E1859"/>
    <w:rsid w:val="000E1EDA"/>
    <w:rsid w:val="000E26EB"/>
    <w:rsid w:val="000E29FC"/>
    <w:rsid w:val="000E2CD4"/>
    <w:rsid w:val="000E2D23"/>
    <w:rsid w:val="000E349A"/>
    <w:rsid w:val="000E387E"/>
    <w:rsid w:val="000E38AA"/>
    <w:rsid w:val="000E4E40"/>
    <w:rsid w:val="000E583A"/>
    <w:rsid w:val="000E63CF"/>
    <w:rsid w:val="000E6551"/>
    <w:rsid w:val="000E676A"/>
    <w:rsid w:val="000E7386"/>
    <w:rsid w:val="000E76A4"/>
    <w:rsid w:val="000E7C24"/>
    <w:rsid w:val="000E7E1F"/>
    <w:rsid w:val="000F0232"/>
    <w:rsid w:val="000F0330"/>
    <w:rsid w:val="000F0719"/>
    <w:rsid w:val="000F1646"/>
    <w:rsid w:val="000F183C"/>
    <w:rsid w:val="000F22C9"/>
    <w:rsid w:val="000F2C04"/>
    <w:rsid w:val="000F2F79"/>
    <w:rsid w:val="000F34E3"/>
    <w:rsid w:val="000F3781"/>
    <w:rsid w:val="000F38A9"/>
    <w:rsid w:val="000F3B4D"/>
    <w:rsid w:val="000F3D4B"/>
    <w:rsid w:val="000F4280"/>
    <w:rsid w:val="000F4525"/>
    <w:rsid w:val="000F4F05"/>
    <w:rsid w:val="000F524E"/>
    <w:rsid w:val="000F5341"/>
    <w:rsid w:val="000F551D"/>
    <w:rsid w:val="000F6BC2"/>
    <w:rsid w:val="000F73EA"/>
    <w:rsid w:val="000F7515"/>
    <w:rsid w:val="000F795F"/>
    <w:rsid w:val="000F7CBA"/>
    <w:rsid w:val="000F7F4D"/>
    <w:rsid w:val="0010005C"/>
    <w:rsid w:val="001000C0"/>
    <w:rsid w:val="00100601"/>
    <w:rsid w:val="001008C7"/>
    <w:rsid w:val="00100A4F"/>
    <w:rsid w:val="00100FAE"/>
    <w:rsid w:val="00101492"/>
    <w:rsid w:val="00101772"/>
    <w:rsid w:val="001038DB"/>
    <w:rsid w:val="00103A76"/>
    <w:rsid w:val="00103C36"/>
    <w:rsid w:val="00103EB6"/>
    <w:rsid w:val="00104BAB"/>
    <w:rsid w:val="0010500C"/>
    <w:rsid w:val="00105334"/>
    <w:rsid w:val="00105366"/>
    <w:rsid w:val="00105883"/>
    <w:rsid w:val="0010589F"/>
    <w:rsid w:val="00106099"/>
    <w:rsid w:val="00106377"/>
    <w:rsid w:val="00106C1B"/>
    <w:rsid w:val="00106EF6"/>
    <w:rsid w:val="001070E8"/>
    <w:rsid w:val="00107E46"/>
    <w:rsid w:val="00107FBB"/>
    <w:rsid w:val="00110572"/>
    <w:rsid w:val="00110C04"/>
    <w:rsid w:val="00111A4E"/>
    <w:rsid w:val="00111BFF"/>
    <w:rsid w:val="00111C5C"/>
    <w:rsid w:val="00111EE4"/>
    <w:rsid w:val="0011216C"/>
    <w:rsid w:val="00112739"/>
    <w:rsid w:val="001129AF"/>
    <w:rsid w:val="0011318F"/>
    <w:rsid w:val="00113941"/>
    <w:rsid w:val="001139D6"/>
    <w:rsid w:val="00114211"/>
    <w:rsid w:val="001145CD"/>
    <w:rsid w:val="00114BE4"/>
    <w:rsid w:val="00114E1F"/>
    <w:rsid w:val="00114E49"/>
    <w:rsid w:val="00114E6D"/>
    <w:rsid w:val="0011570C"/>
    <w:rsid w:val="00116E68"/>
    <w:rsid w:val="001173D3"/>
    <w:rsid w:val="001177A7"/>
    <w:rsid w:val="00120A27"/>
    <w:rsid w:val="00121415"/>
    <w:rsid w:val="00121D49"/>
    <w:rsid w:val="00122B66"/>
    <w:rsid w:val="00122D39"/>
    <w:rsid w:val="00122E30"/>
    <w:rsid w:val="001232D1"/>
    <w:rsid w:val="001233A1"/>
    <w:rsid w:val="00123447"/>
    <w:rsid w:val="00123A55"/>
    <w:rsid w:val="00123DA5"/>
    <w:rsid w:val="00124163"/>
    <w:rsid w:val="001248F4"/>
    <w:rsid w:val="001249EC"/>
    <w:rsid w:val="001251C5"/>
    <w:rsid w:val="001251D6"/>
    <w:rsid w:val="0012546A"/>
    <w:rsid w:val="00125F63"/>
    <w:rsid w:val="0012633A"/>
    <w:rsid w:val="00126506"/>
    <w:rsid w:val="0012692E"/>
    <w:rsid w:val="00130A26"/>
    <w:rsid w:val="001313BB"/>
    <w:rsid w:val="00131978"/>
    <w:rsid w:val="0013199B"/>
    <w:rsid w:val="00133128"/>
    <w:rsid w:val="00133A7D"/>
    <w:rsid w:val="001353F3"/>
    <w:rsid w:val="00135A20"/>
    <w:rsid w:val="00136E3E"/>
    <w:rsid w:val="0013705B"/>
    <w:rsid w:val="00137DE2"/>
    <w:rsid w:val="00140F14"/>
    <w:rsid w:val="0014103F"/>
    <w:rsid w:val="00141883"/>
    <w:rsid w:val="00141FD1"/>
    <w:rsid w:val="001420B2"/>
    <w:rsid w:val="00142885"/>
    <w:rsid w:val="001439AF"/>
    <w:rsid w:val="00144431"/>
    <w:rsid w:val="00144686"/>
    <w:rsid w:val="001449B2"/>
    <w:rsid w:val="00145084"/>
    <w:rsid w:val="00145511"/>
    <w:rsid w:val="00145A76"/>
    <w:rsid w:val="001463AA"/>
    <w:rsid w:val="00146666"/>
    <w:rsid w:val="00146F95"/>
    <w:rsid w:val="00147463"/>
    <w:rsid w:val="001474E3"/>
    <w:rsid w:val="00147535"/>
    <w:rsid w:val="00147952"/>
    <w:rsid w:val="001505AE"/>
    <w:rsid w:val="001506F6"/>
    <w:rsid w:val="00150843"/>
    <w:rsid w:val="00150EE0"/>
    <w:rsid w:val="00152186"/>
    <w:rsid w:val="00152C5D"/>
    <w:rsid w:val="00152EEB"/>
    <w:rsid w:val="001542B4"/>
    <w:rsid w:val="001543B1"/>
    <w:rsid w:val="00154A53"/>
    <w:rsid w:val="00154D25"/>
    <w:rsid w:val="00154D4B"/>
    <w:rsid w:val="00155511"/>
    <w:rsid w:val="0015599D"/>
    <w:rsid w:val="00155AA2"/>
    <w:rsid w:val="00155D0B"/>
    <w:rsid w:val="0015608C"/>
    <w:rsid w:val="00156426"/>
    <w:rsid w:val="00156629"/>
    <w:rsid w:val="00156A7C"/>
    <w:rsid w:val="0015732F"/>
    <w:rsid w:val="00157CD8"/>
    <w:rsid w:val="00157FBD"/>
    <w:rsid w:val="00160713"/>
    <w:rsid w:val="00161C5B"/>
    <w:rsid w:val="00161F7A"/>
    <w:rsid w:val="001621BD"/>
    <w:rsid w:val="001623FE"/>
    <w:rsid w:val="001628F6"/>
    <w:rsid w:val="00162913"/>
    <w:rsid w:val="0016323C"/>
    <w:rsid w:val="00163524"/>
    <w:rsid w:val="0016371E"/>
    <w:rsid w:val="00163AB8"/>
    <w:rsid w:val="00163BE5"/>
    <w:rsid w:val="001642C8"/>
    <w:rsid w:val="00164725"/>
    <w:rsid w:val="001657D9"/>
    <w:rsid w:val="001661BA"/>
    <w:rsid w:val="001669A2"/>
    <w:rsid w:val="00166C37"/>
    <w:rsid w:val="00167387"/>
    <w:rsid w:val="001701FF"/>
    <w:rsid w:val="001705C8"/>
    <w:rsid w:val="001711D4"/>
    <w:rsid w:val="00171496"/>
    <w:rsid w:val="00171546"/>
    <w:rsid w:val="00171A82"/>
    <w:rsid w:val="00172596"/>
    <w:rsid w:val="00172BEF"/>
    <w:rsid w:val="00173539"/>
    <w:rsid w:val="0017362E"/>
    <w:rsid w:val="00173845"/>
    <w:rsid w:val="00173866"/>
    <w:rsid w:val="00173C16"/>
    <w:rsid w:val="001745EF"/>
    <w:rsid w:val="0017466A"/>
    <w:rsid w:val="00174DD7"/>
    <w:rsid w:val="001750FD"/>
    <w:rsid w:val="0017548E"/>
    <w:rsid w:val="00175DA2"/>
    <w:rsid w:val="001762D0"/>
    <w:rsid w:val="0017672E"/>
    <w:rsid w:val="00176A32"/>
    <w:rsid w:val="00176C6E"/>
    <w:rsid w:val="0017754E"/>
    <w:rsid w:val="0017760B"/>
    <w:rsid w:val="0017760D"/>
    <w:rsid w:val="00177A46"/>
    <w:rsid w:val="00177B21"/>
    <w:rsid w:val="00182123"/>
    <w:rsid w:val="00182A33"/>
    <w:rsid w:val="00182BF7"/>
    <w:rsid w:val="00183311"/>
    <w:rsid w:val="001843F1"/>
    <w:rsid w:val="001846AA"/>
    <w:rsid w:val="00185008"/>
    <w:rsid w:val="0018516F"/>
    <w:rsid w:val="001859A8"/>
    <w:rsid w:val="00186274"/>
    <w:rsid w:val="001869B0"/>
    <w:rsid w:val="001875F8"/>
    <w:rsid w:val="0019016C"/>
    <w:rsid w:val="001903DC"/>
    <w:rsid w:val="00190853"/>
    <w:rsid w:val="0019086C"/>
    <w:rsid w:val="00191139"/>
    <w:rsid w:val="00191226"/>
    <w:rsid w:val="0019128F"/>
    <w:rsid w:val="00191407"/>
    <w:rsid w:val="001919F2"/>
    <w:rsid w:val="00192119"/>
    <w:rsid w:val="00192206"/>
    <w:rsid w:val="00192494"/>
    <w:rsid w:val="001925CB"/>
    <w:rsid w:val="00192B71"/>
    <w:rsid w:val="00192E4C"/>
    <w:rsid w:val="00192EFD"/>
    <w:rsid w:val="00193551"/>
    <w:rsid w:val="001938F4"/>
    <w:rsid w:val="00193AD5"/>
    <w:rsid w:val="00194500"/>
    <w:rsid w:val="001946BD"/>
    <w:rsid w:val="001957A0"/>
    <w:rsid w:val="00195BE1"/>
    <w:rsid w:val="001962EC"/>
    <w:rsid w:val="001967A7"/>
    <w:rsid w:val="0019702D"/>
    <w:rsid w:val="00197760"/>
    <w:rsid w:val="00197963"/>
    <w:rsid w:val="00197DCF"/>
    <w:rsid w:val="001A0454"/>
    <w:rsid w:val="001A0863"/>
    <w:rsid w:val="001A0AD5"/>
    <w:rsid w:val="001A10BD"/>
    <w:rsid w:val="001A1450"/>
    <w:rsid w:val="001A2053"/>
    <w:rsid w:val="001A23AC"/>
    <w:rsid w:val="001A314B"/>
    <w:rsid w:val="001A3332"/>
    <w:rsid w:val="001A3EA2"/>
    <w:rsid w:val="001A3F5F"/>
    <w:rsid w:val="001A41E7"/>
    <w:rsid w:val="001A5AF2"/>
    <w:rsid w:val="001A69FE"/>
    <w:rsid w:val="001A6FB7"/>
    <w:rsid w:val="001A7455"/>
    <w:rsid w:val="001A76F3"/>
    <w:rsid w:val="001A779E"/>
    <w:rsid w:val="001A7E07"/>
    <w:rsid w:val="001A7F75"/>
    <w:rsid w:val="001B13DE"/>
    <w:rsid w:val="001B1799"/>
    <w:rsid w:val="001B1AC2"/>
    <w:rsid w:val="001B1F53"/>
    <w:rsid w:val="001B20A7"/>
    <w:rsid w:val="001B21AD"/>
    <w:rsid w:val="001B2338"/>
    <w:rsid w:val="001B24C6"/>
    <w:rsid w:val="001B2AB6"/>
    <w:rsid w:val="001B2EAB"/>
    <w:rsid w:val="001B3A86"/>
    <w:rsid w:val="001B3C86"/>
    <w:rsid w:val="001B4623"/>
    <w:rsid w:val="001B4BC2"/>
    <w:rsid w:val="001B4D2C"/>
    <w:rsid w:val="001B56D6"/>
    <w:rsid w:val="001B58FD"/>
    <w:rsid w:val="001B5D6D"/>
    <w:rsid w:val="001B648E"/>
    <w:rsid w:val="001B6DCA"/>
    <w:rsid w:val="001B6F08"/>
    <w:rsid w:val="001B75D4"/>
    <w:rsid w:val="001C1902"/>
    <w:rsid w:val="001C195F"/>
    <w:rsid w:val="001C19A1"/>
    <w:rsid w:val="001C1E72"/>
    <w:rsid w:val="001C294F"/>
    <w:rsid w:val="001C32E8"/>
    <w:rsid w:val="001C40B3"/>
    <w:rsid w:val="001C4B50"/>
    <w:rsid w:val="001C4E21"/>
    <w:rsid w:val="001C5968"/>
    <w:rsid w:val="001C59C2"/>
    <w:rsid w:val="001C6917"/>
    <w:rsid w:val="001C6D42"/>
    <w:rsid w:val="001C7B4C"/>
    <w:rsid w:val="001D06E3"/>
    <w:rsid w:val="001D0D3F"/>
    <w:rsid w:val="001D0D52"/>
    <w:rsid w:val="001D0DE6"/>
    <w:rsid w:val="001D1AF2"/>
    <w:rsid w:val="001D2F05"/>
    <w:rsid w:val="001D39EC"/>
    <w:rsid w:val="001D3D67"/>
    <w:rsid w:val="001D47D0"/>
    <w:rsid w:val="001D4827"/>
    <w:rsid w:val="001D5780"/>
    <w:rsid w:val="001D5A0A"/>
    <w:rsid w:val="001D5F16"/>
    <w:rsid w:val="001D6744"/>
    <w:rsid w:val="001D69E8"/>
    <w:rsid w:val="001D6F3D"/>
    <w:rsid w:val="001D72B8"/>
    <w:rsid w:val="001D736E"/>
    <w:rsid w:val="001D7601"/>
    <w:rsid w:val="001D78C8"/>
    <w:rsid w:val="001D7A5F"/>
    <w:rsid w:val="001D7F79"/>
    <w:rsid w:val="001E0824"/>
    <w:rsid w:val="001E0D10"/>
    <w:rsid w:val="001E0D69"/>
    <w:rsid w:val="001E1436"/>
    <w:rsid w:val="001E1862"/>
    <w:rsid w:val="001E2638"/>
    <w:rsid w:val="001E2858"/>
    <w:rsid w:val="001E2F79"/>
    <w:rsid w:val="001E411C"/>
    <w:rsid w:val="001E47EB"/>
    <w:rsid w:val="001E4F71"/>
    <w:rsid w:val="001E565C"/>
    <w:rsid w:val="001E591D"/>
    <w:rsid w:val="001E601D"/>
    <w:rsid w:val="001E6210"/>
    <w:rsid w:val="001E71A5"/>
    <w:rsid w:val="001E7B75"/>
    <w:rsid w:val="001F0385"/>
    <w:rsid w:val="001F0639"/>
    <w:rsid w:val="001F0C04"/>
    <w:rsid w:val="001F161A"/>
    <w:rsid w:val="001F1E71"/>
    <w:rsid w:val="001F1FB0"/>
    <w:rsid w:val="001F2453"/>
    <w:rsid w:val="001F3016"/>
    <w:rsid w:val="001F3479"/>
    <w:rsid w:val="001F3506"/>
    <w:rsid w:val="001F378B"/>
    <w:rsid w:val="001F4777"/>
    <w:rsid w:val="001F5284"/>
    <w:rsid w:val="001F5572"/>
    <w:rsid w:val="001F58D8"/>
    <w:rsid w:val="001F599D"/>
    <w:rsid w:val="001F707F"/>
    <w:rsid w:val="002000FB"/>
    <w:rsid w:val="00200356"/>
    <w:rsid w:val="0020227A"/>
    <w:rsid w:val="002025A5"/>
    <w:rsid w:val="002028B0"/>
    <w:rsid w:val="00202A71"/>
    <w:rsid w:val="00202BDA"/>
    <w:rsid w:val="002036B5"/>
    <w:rsid w:val="00203772"/>
    <w:rsid w:val="00203DE3"/>
    <w:rsid w:val="002040A3"/>
    <w:rsid w:val="00204599"/>
    <w:rsid w:val="00204714"/>
    <w:rsid w:val="0020517C"/>
    <w:rsid w:val="002064C0"/>
    <w:rsid w:val="002068DA"/>
    <w:rsid w:val="00207642"/>
    <w:rsid w:val="00207C35"/>
    <w:rsid w:val="0021040B"/>
    <w:rsid w:val="00211FF4"/>
    <w:rsid w:val="00212472"/>
    <w:rsid w:val="00212E67"/>
    <w:rsid w:val="00213354"/>
    <w:rsid w:val="00213538"/>
    <w:rsid w:val="002138AC"/>
    <w:rsid w:val="00214386"/>
    <w:rsid w:val="00214FC5"/>
    <w:rsid w:val="002155FA"/>
    <w:rsid w:val="002158F1"/>
    <w:rsid w:val="0021609A"/>
    <w:rsid w:val="002161F7"/>
    <w:rsid w:val="002162FF"/>
    <w:rsid w:val="002165F7"/>
    <w:rsid w:val="00216C6C"/>
    <w:rsid w:val="00216E21"/>
    <w:rsid w:val="00217072"/>
    <w:rsid w:val="002171DA"/>
    <w:rsid w:val="00217D99"/>
    <w:rsid w:val="002200EA"/>
    <w:rsid w:val="002209DE"/>
    <w:rsid w:val="00220D60"/>
    <w:rsid w:val="00220EE9"/>
    <w:rsid w:val="00221206"/>
    <w:rsid w:val="00221AA9"/>
    <w:rsid w:val="00222D9B"/>
    <w:rsid w:val="00222D9C"/>
    <w:rsid w:val="00222F2F"/>
    <w:rsid w:val="00223256"/>
    <w:rsid w:val="002237E8"/>
    <w:rsid w:val="00223833"/>
    <w:rsid w:val="00223CBA"/>
    <w:rsid w:val="002240F7"/>
    <w:rsid w:val="0022424B"/>
    <w:rsid w:val="00224D9B"/>
    <w:rsid w:val="00225124"/>
    <w:rsid w:val="00225B33"/>
    <w:rsid w:val="00225E04"/>
    <w:rsid w:val="00226170"/>
    <w:rsid w:val="00226BD9"/>
    <w:rsid w:val="002275FA"/>
    <w:rsid w:val="00227E9F"/>
    <w:rsid w:val="00227F51"/>
    <w:rsid w:val="00230479"/>
    <w:rsid w:val="00230BEA"/>
    <w:rsid w:val="00231395"/>
    <w:rsid w:val="002316F9"/>
    <w:rsid w:val="002319EE"/>
    <w:rsid w:val="00232617"/>
    <w:rsid w:val="00232ECE"/>
    <w:rsid w:val="00233143"/>
    <w:rsid w:val="00233660"/>
    <w:rsid w:val="00233663"/>
    <w:rsid w:val="00233F93"/>
    <w:rsid w:val="0023424B"/>
    <w:rsid w:val="00234401"/>
    <w:rsid w:val="00234413"/>
    <w:rsid w:val="002344BD"/>
    <w:rsid w:val="00234518"/>
    <w:rsid w:val="00234629"/>
    <w:rsid w:val="00234BB0"/>
    <w:rsid w:val="00234D77"/>
    <w:rsid w:val="00235437"/>
    <w:rsid w:val="00235896"/>
    <w:rsid w:val="00236831"/>
    <w:rsid w:val="00236A2D"/>
    <w:rsid w:val="00237038"/>
    <w:rsid w:val="00237267"/>
    <w:rsid w:val="00237523"/>
    <w:rsid w:val="00237B29"/>
    <w:rsid w:val="002400C0"/>
    <w:rsid w:val="00240149"/>
    <w:rsid w:val="002402D3"/>
    <w:rsid w:val="0024041E"/>
    <w:rsid w:val="0024092D"/>
    <w:rsid w:val="00240A55"/>
    <w:rsid w:val="00241137"/>
    <w:rsid w:val="00241737"/>
    <w:rsid w:val="00242B9A"/>
    <w:rsid w:val="00243146"/>
    <w:rsid w:val="00245C9B"/>
    <w:rsid w:val="00246160"/>
    <w:rsid w:val="002463DF"/>
    <w:rsid w:val="0024696B"/>
    <w:rsid w:val="002476BF"/>
    <w:rsid w:val="002476F2"/>
    <w:rsid w:val="00247855"/>
    <w:rsid w:val="002500A4"/>
    <w:rsid w:val="00250C2D"/>
    <w:rsid w:val="002512D2"/>
    <w:rsid w:val="002515B4"/>
    <w:rsid w:val="002525C2"/>
    <w:rsid w:val="0025288A"/>
    <w:rsid w:val="00252D1B"/>
    <w:rsid w:val="0025352C"/>
    <w:rsid w:val="002535A6"/>
    <w:rsid w:val="002536E6"/>
    <w:rsid w:val="00254471"/>
    <w:rsid w:val="0025448B"/>
    <w:rsid w:val="00254889"/>
    <w:rsid w:val="00254F6E"/>
    <w:rsid w:val="002559E6"/>
    <w:rsid w:val="0025682E"/>
    <w:rsid w:val="00256A73"/>
    <w:rsid w:val="00257137"/>
    <w:rsid w:val="002577A1"/>
    <w:rsid w:val="00257BB1"/>
    <w:rsid w:val="002608C9"/>
    <w:rsid w:val="00260C0A"/>
    <w:rsid w:val="002620D6"/>
    <w:rsid w:val="0026252E"/>
    <w:rsid w:val="00262633"/>
    <w:rsid w:val="00262681"/>
    <w:rsid w:val="00263432"/>
    <w:rsid w:val="00263FA2"/>
    <w:rsid w:val="0026407C"/>
    <w:rsid w:val="00264644"/>
    <w:rsid w:val="002646B5"/>
    <w:rsid w:val="00264961"/>
    <w:rsid w:val="002651E3"/>
    <w:rsid w:val="00265559"/>
    <w:rsid w:val="0026593F"/>
    <w:rsid w:val="00270AFD"/>
    <w:rsid w:val="00270B86"/>
    <w:rsid w:val="002710BB"/>
    <w:rsid w:val="002710BF"/>
    <w:rsid w:val="002714EB"/>
    <w:rsid w:val="00271582"/>
    <w:rsid w:val="00271C61"/>
    <w:rsid w:val="00271DBF"/>
    <w:rsid w:val="00272057"/>
    <w:rsid w:val="00272434"/>
    <w:rsid w:val="002734D0"/>
    <w:rsid w:val="00274137"/>
    <w:rsid w:val="00275310"/>
    <w:rsid w:val="002756E7"/>
    <w:rsid w:val="00275E04"/>
    <w:rsid w:val="0027627C"/>
    <w:rsid w:val="00276880"/>
    <w:rsid w:val="00276B7F"/>
    <w:rsid w:val="00276DEB"/>
    <w:rsid w:val="002777AC"/>
    <w:rsid w:val="00277C2F"/>
    <w:rsid w:val="0028061B"/>
    <w:rsid w:val="00280790"/>
    <w:rsid w:val="00280B6C"/>
    <w:rsid w:val="0028117E"/>
    <w:rsid w:val="0028130D"/>
    <w:rsid w:val="002815C8"/>
    <w:rsid w:val="00281613"/>
    <w:rsid w:val="00281EB5"/>
    <w:rsid w:val="0028372B"/>
    <w:rsid w:val="00283AC3"/>
    <w:rsid w:val="00284341"/>
    <w:rsid w:val="00284ABA"/>
    <w:rsid w:val="00284EB5"/>
    <w:rsid w:val="00284EFA"/>
    <w:rsid w:val="002854D0"/>
    <w:rsid w:val="00286BEB"/>
    <w:rsid w:val="00287128"/>
    <w:rsid w:val="002878DA"/>
    <w:rsid w:val="0028793B"/>
    <w:rsid w:val="00290AC8"/>
    <w:rsid w:val="00290E4B"/>
    <w:rsid w:val="00291A1A"/>
    <w:rsid w:val="00291DB3"/>
    <w:rsid w:val="00292461"/>
    <w:rsid w:val="002928FF"/>
    <w:rsid w:val="00293183"/>
    <w:rsid w:val="00293F0E"/>
    <w:rsid w:val="002941B4"/>
    <w:rsid w:val="00294EF1"/>
    <w:rsid w:val="002951D8"/>
    <w:rsid w:val="002958DA"/>
    <w:rsid w:val="002968E5"/>
    <w:rsid w:val="00296FCE"/>
    <w:rsid w:val="002972C5"/>
    <w:rsid w:val="00297F81"/>
    <w:rsid w:val="002A0042"/>
    <w:rsid w:val="002A0F2B"/>
    <w:rsid w:val="002A11D7"/>
    <w:rsid w:val="002A1386"/>
    <w:rsid w:val="002A15C2"/>
    <w:rsid w:val="002A15CD"/>
    <w:rsid w:val="002A1922"/>
    <w:rsid w:val="002A2597"/>
    <w:rsid w:val="002A2D5F"/>
    <w:rsid w:val="002A2DE6"/>
    <w:rsid w:val="002A330E"/>
    <w:rsid w:val="002A34B9"/>
    <w:rsid w:val="002A3531"/>
    <w:rsid w:val="002A3EA1"/>
    <w:rsid w:val="002A407B"/>
    <w:rsid w:val="002A4FA3"/>
    <w:rsid w:val="002A5210"/>
    <w:rsid w:val="002A5683"/>
    <w:rsid w:val="002A60F8"/>
    <w:rsid w:val="002A64FE"/>
    <w:rsid w:val="002A6DB8"/>
    <w:rsid w:val="002A716F"/>
    <w:rsid w:val="002A7191"/>
    <w:rsid w:val="002A7EC2"/>
    <w:rsid w:val="002A7FF9"/>
    <w:rsid w:val="002B0B3C"/>
    <w:rsid w:val="002B0B6F"/>
    <w:rsid w:val="002B0BFD"/>
    <w:rsid w:val="002B2EFA"/>
    <w:rsid w:val="002B3218"/>
    <w:rsid w:val="002B5D68"/>
    <w:rsid w:val="002B6277"/>
    <w:rsid w:val="002B6A9F"/>
    <w:rsid w:val="002C0552"/>
    <w:rsid w:val="002C0652"/>
    <w:rsid w:val="002C06E1"/>
    <w:rsid w:val="002C0899"/>
    <w:rsid w:val="002C0FF2"/>
    <w:rsid w:val="002C158A"/>
    <w:rsid w:val="002C1604"/>
    <w:rsid w:val="002C1B8F"/>
    <w:rsid w:val="002C1DEC"/>
    <w:rsid w:val="002C2172"/>
    <w:rsid w:val="002C241F"/>
    <w:rsid w:val="002C28C9"/>
    <w:rsid w:val="002C30DC"/>
    <w:rsid w:val="002C3335"/>
    <w:rsid w:val="002C3A0D"/>
    <w:rsid w:val="002C4475"/>
    <w:rsid w:val="002C492C"/>
    <w:rsid w:val="002C54FF"/>
    <w:rsid w:val="002C6211"/>
    <w:rsid w:val="002C653D"/>
    <w:rsid w:val="002C70EE"/>
    <w:rsid w:val="002C76AC"/>
    <w:rsid w:val="002C7A09"/>
    <w:rsid w:val="002D09A8"/>
    <w:rsid w:val="002D0F51"/>
    <w:rsid w:val="002D0F54"/>
    <w:rsid w:val="002D260C"/>
    <w:rsid w:val="002D45CE"/>
    <w:rsid w:val="002D480E"/>
    <w:rsid w:val="002D4DF7"/>
    <w:rsid w:val="002D5222"/>
    <w:rsid w:val="002D5323"/>
    <w:rsid w:val="002D58B5"/>
    <w:rsid w:val="002D600E"/>
    <w:rsid w:val="002D6025"/>
    <w:rsid w:val="002D63BD"/>
    <w:rsid w:val="002D6785"/>
    <w:rsid w:val="002D6951"/>
    <w:rsid w:val="002D6B38"/>
    <w:rsid w:val="002D7453"/>
    <w:rsid w:val="002D74B2"/>
    <w:rsid w:val="002D7623"/>
    <w:rsid w:val="002D7898"/>
    <w:rsid w:val="002D7BF3"/>
    <w:rsid w:val="002E0031"/>
    <w:rsid w:val="002E0233"/>
    <w:rsid w:val="002E047D"/>
    <w:rsid w:val="002E0603"/>
    <w:rsid w:val="002E0973"/>
    <w:rsid w:val="002E1859"/>
    <w:rsid w:val="002E25E3"/>
    <w:rsid w:val="002E2A35"/>
    <w:rsid w:val="002E41DB"/>
    <w:rsid w:val="002E4A4A"/>
    <w:rsid w:val="002E4F40"/>
    <w:rsid w:val="002E5241"/>
    <w:rsid w:val="002E5950"/>
    <w:rsid w:val="002E5B13"/>
    <w:rsid w:val="002E6BA0"/>
    <w:rsid w:val="002E71F0"/>
    <w:rsid w:val="002E755B"/>
    <w:rsid w:val="002E7858"/>
    <w:rsid w:val="002E7A16"/>
    <w:rsid w:val="002E7D87"/>
    <w:rsid w:val="002F098B"/>
    <w:rsid w:val="002F0ABF"/>
    <w:rsid w:val="002F1201"/>
    <w:rsid w:val="002F1344"/>
    <w:rsid w:val="002F1666"/>
    <w:rsid w:val="002F184C"/>
    <w:rsid w:val="002F1ACF"/>
    <w:rsid w:val="002F1C7E"/>
    <w:rsid w:val="002F2A0B"/>
    <w:rsid w:val="002F3426"/>
    <w:rsid w:val="002F3659"/>
    <w:rsid w:val="002F36B2"/>
    <w:rsid w:val="002F37E7"/>
    <w:rsid w:val="002F394B"/>
    <w:rsid w:val="002F39EE"/>
    <w:rsid w:val="002F3C62"/>
    <w:rsid w:val="002F3C7B"/>
    <w:rsid w:val="002F3CEE"/>
    <w:rsid w:val="002F486A"/>
    <w:rsid w:val="002F4FD9"/>
    <w:rsid w:val="002F5202"/>
    <w:rsid w:val="002F56B2"/>
    <w:rsid w:val="002F6675"/>
    <w:rsid w:val="002F6DA8"/>
    <w:rsid w:val="002F6F02"/>
    <w:rsid w:val="002F7674"/>
    <w:rsid w:val="002F7B45"/>
    <w:rsid w:val="002F7C21"/>
    <w:rsid w:val="00300BA5"/>
    <w:rsid w:val="00300F52"/>
    <w:rsid w:val="00301B52"/>
    <w:rsid w:val="003028BE"/>
    <w:rsid w:val="00303DCA"/>
    <w:rsid w:val="0030469D"/>
    <w:rsid w:val="00305264"/>
    <w:rsid w:val="003054AB"/>
    <w:rsid w:val="0030578C"/>
    <w:rsid w:val="00306F0F"/>
    <w:rsid w:val="00307033"/>
    <w:rsid w:val="00307BF3"/>
    <w:rsid w:val="003106FC"/>
    <w:rsid w:val="00310775"/>
    <w:rsid w:val="00311EEC"/>
    <w:rsid w:val="0031256D"/>
    <w:rsid w:val="003126E2"/>
    <w:rsid w:val="003126EF"/>
    <w:rsid w:val="00313E5A"/>
    <w:rsid w:val="00314377"/>
    <w:rsid w:val="003165AE"/>
    <w:rsid w:val="003165E9"/>
    <w:rsid w:val="0031680D"/>
    <w:rsid w:val="003175C0"/>
    <w:rsid w:val="0031774E"/>
    <w:rsid w:val="003178A6"/>
    <w:rsid w:val="00317BCC"/>
    <w:rsid w:val="00320279"/>
    <w:rsid w:val="00320719"/>
    <w:rsid w:val="00320CDF"/>
    <w:rsid w:val="00321856"/>
    <w:rsid w:val="003218B4"/>
    <w:rsid w:val="00322FE8"/>
    <w:rsid w:val="003230AB"/>
    <w:rsid w:val="0032339A"/>
    <w:rsid w:val="0032370E"/>
    <w:rsid w:val="00323A0B"/>
    <w:rsid w:val="00323B64"/>
    <w:rsid w:val="00323DDE"/>
    <w:rsid w:val="00323FE2"/>
    <w:rsid w:val="00325423"/>
    <w:rsid w:val="0032563F"/>
    <w:rsid w:val="003257FA"/>
    <w:rsid w:val="00325FA8"/>
    <w:rsid w:val="00326025"/>
    <w:rsid w:val="00326729"/>
    <w:rsid w:val="003269FD"/>
    <w:rsid w:val="00326B69"/>
    <w:rsid w:val="00326B72"/>
    <w:rsid w:val="00327391"/>
    <w:rsid w:val="00327AF1"/>
    <w:rsid w:val="00327C08"/>
    <w:rsid w:val="00330639"/>
    <w:rsid w:val="0033068B"/>
    <w:rsid w:val="00330BC4"/>
    <w:rsid w:val="00330E44"/>
    <w:rsid w:val="00330F6E"/>
    <w:rsid w:val="00331982"/>
    <w:rsid w:val="00331E77"/>
    <w:rsid w:val="00331EB9"/>
    <w:rsid w:val="0033206D"/>
    <w:rsid w:val="00332CFC"/>
    <w:rsid w:val="00332FF9"/>
    <w:rsid w:val="003330B7"/>
    <w:rsid w:val="00333416"/>
    <w:rsid w:val="0033381F"/>
    <w:rsid w:val="00333DEE"/>
    <w:rsid w:val="00333F12"/>
    <w:rsid w:val="00334452"/>
    <w:rsid w:val="00334645"/>
    <w:rsid w:val="00334848"/>
    <w:rsid w:val="00334CF1"/>
    <w:rsid w:val="003350A4"/>
    <w:rsid w:val="003355C4"/>
    <w:rsid w:val="00335AA6"/>
    <w:rsid w:val="00335AD3"/>
    <w:rsid w:val="0033605E"/>
    <w:rsid w:val="0033629A"/>
    <w:rsid w:val="003366F5"/>
    <w:rsid w:val="00336776"/>
    <w:rsid w:val="0033726D"/>
    <w:rsid w:val="003372C0"/>
    <w:rsid w:val="00337DB9"/>
    <w:rsid w:val="00340BF2"/>
    <w:rsid w:val="0034156A"/>
    <w:rsid w:val="00341C7E"/>
    <w:rsid w:val="003422F8"/>
    <w:rsid w:val="00342FA1"/>
    <w:rsid w:val="003431A9"/>
    <w:rsid w:val="00343B58"/>
    <w:rsid w:val="003444A7"/>
    <w:rsid w:val="00344CBE"/>
    <w:rsid w:val="00345572"/>
    <w:rsid w:val="003455ED"/>
    <w:rsid w:val="003458F6"/>
    <w:rsid w:val="00345A2F"/>
    <w:rsid w:val="00345BA1"/>
    <w:rsid w:val="0034675D"/>
    <w:rsid w:val="00346A2D"/>
    <w:rsid w:val="00346AF1"/>
    <w:rsid w:val="00346F1A"/>
    <w:rsid w:val="00347699"/>
    <w:rsid w:val="003512C1"/>
    <w:rsid w:val="003521CF"/>
    <w:rsid w:val="003524B2"/>
    <w:rsid w:val="0035269C"/>
    <w:rsid w:val="00352CC1"/>
    <w:rsid w:val="0035311D"/>
    <w:rsid w:val="00353601"/>
    <w:rsid w:val="003536FD"/>
    <w:rsid w:val="0035393E"/>
    <w:rsid w:val="00353CAE"/>
    <w:rsid w:val="00353D64"/>
    <w:rsid w:val="00353DA9"/>
    <w:rsid w:val="00353F4F"/>
    <w:rsid w:val="00354863"/>
    <w:rsid w:val="00354B6E"/>
    <w:rsid w:val="00354FA4"/>
    <w:rsid w:val="003564B2"/>
    <w:rsid w:val="00356B0E"/>
    <w:rsid w:val="00356CF6"/>
    <w:rsid w:val="00360054"/>
    <w:rsid w:val="003605EB"/>
    <w:rsid w:val="00361021"/>
    <w:rsid w:val="0036123C"/>
    <w:rsid w:val="003613D4"/>
    <w:rsid w:val="003617D8"/>
    <w:rsid w:val="00362648"/>
    <w:rsid w:val="00362F3C"/>
    <w:rsid w:val="00363E53"/>
    <w:rsid w:val="0036493B"/>
    <w:rsid w:val="00364BA0"/>
    <w:rsid w:val="00364D80"/>
    <w:rsid w:val="00364E94"/>
    <w:rsid w:val="00364F22"/>
    <w:rsid w:val="0036508C"/>
    <w:rsid w:val="003661FF"/>
    <w:rsid w:val="00366660"/>
    <w:rsid w:val="00366E08"/>
    <w:rsid w:val="0036701A"/>
    <w:rsid w:val="00367730"/>
    <w:rsid w:val="00370011"/>
    <w:rsid w:val="003704DA"/>
    <w:rsid w:val="003713B5"/>
    <w:rsid w:val="00373739"/>
    <w:rsid w:val="00373918"/>
    <w:rsid w:val="0037398F"/>
    <w:rsid w:val="00373B5D"/>
    <w:rsid w:val="00374003"/>
    <w:rsid w:val="0037428E"/>
    <w:rsid w:val="0037455A"/>
    <w:rsid w:val="00374EE9"/>
    <w:rsid w:val="00375714"/>
    <w:rsid w:val="003769FD"/>
    <w:rsid w:val="00376BE6"/>
    <w:rsid w:val="00377493"/>
    <w:rsid w:val="003808DE"/>
    <w:rsid w:val="00380D78"/>
    <w:rsid w:val="00382382"/>
    <w:rsid w:val="003830D1"/>
    <w:rsid w:val="003846E8"/>
    <w:rsid w:val="00384A89"/>
    <w:rsid w:val="00385BF9"/>
    <w:rsid w:val="003863A1"/>
    <w:rsid w:val="00386863"/>
    <w:rsid w:val="00386AB9"/>
    <w:rsid w:val="00386C74"/>
    <w:rsid w:val="00387074"/>
    <w:rsid w:val="00387511"/>
    <w:rsid w:val="00387A6C"/>
    <w:rsid w:val="003905CD"/>
    <w:rsid w:val="00390B58"/>
    <w:rsid w:val="00390D77"/>
    <w:rsid w:val="00391426"/>
    <w:rsid w:val="00391886"/>
    <w:rsid w:val="003931FC"/>
    <w:rsid w:val="0039385B"/>
    <w:rsid w:val="003938A4"/>
    <w:rsid w:val="00393CC1"/>
    <w:rsid w:val="00395854"/>
    <w:rsid w:val="003959BD"/>
    <w:rsid w:val="003967D7"/>
    <w:rsid w:val="00396D87"/>
    <w:rsid w:val="003973DA"/>
    <w:rsid w:val="003973DC"/>
    <w:rsid w:val="00397480"/>
    <w:rsid w:val="0039749B"/>
    <w:rsid w:val="00397EBA"/>
    <w:rsid w:val="003A0CD4"/>
    <w:rsid w:val="003A1363"/>
    <w:rsid w:val="003A146D"/>
    <w:rsid w:val="003A2574"/>
    <w:rsid w:val="003A26A0"/>
    <w:rsid w:val="003A2E01"/>
    <w:rsid w:val="003A42DA"/>
    <w:rsid w:val="003A65AF"/>
    <w:rsid w:val="003A66A7"/>
    <w:rsid w:val="003A7673"/>
    <w:rsid w:val="003B0007"/>
    <w:rsid w:val="003B07EB"/>
    <w:rsid w:val="003B111C"/>
    <w:rsid w:val="003B13D8"/>
    <w:rsid w:val="003B1555"/>
    <w:rsid w:val="003B173C"/>
    <w:rsid w:val="003B1A2F"/>
    <w:rsid w:val="003B1F26"/>
    <w:rsid w:val="003B3658"/>
    <w:rsid w:val="003B36E9"/>
    <w:rsid w:val="003B376D"/>
    <w:rsid w:val="003B37AC"/>
    <w:rsid w:val="003B3A59"/>
    <w:rsid w:val="003B4ADD"/>
    <w:rsid w:val="003B5578"/>
    <w:rsid w:val="003B66AF"/>
    <w:rsid w:val="003B689E"/>
    <w:rsid w:val="003B7694"/>
    <w:rsid w:val="003B76E4"/>
    <w:rsid w:val="003B7FE8"/>
    <w:rsid w:val="003C0B98"/>
    <w:rsid w:val="003C162B"/>
    <w:rsid w:val="003C1F3E"/>
    <w:rsid w:val="003C3FF3"/>
    <w:rsid w:val="003C4475"/>
    <w:rsid w:val="003C50D4"/>
    <w:rsid w:val="003C5630"/>
    <w:rsid w:val="003C588F"/>
    <w:rsid w:val="003C59AA"/>
    <w:rsid w:val="003C6C59"/>
    <w:rsid w:val="003C7099"/>
    <w:rsid w:val="003C74C1"/>
    <w:rsid w:val="003C7BAB"/>
    <w:rsid w:val="003C7BB7"/>
    <w:rsid w:val="003D036D"/>
    <w:rsid w:val="003D0DB4"/>
    <w:rsid w:val="003D0E9A"/>
    <w:rsid w:val="003D11C4"/>
    <w:rsid w:val="003D161A"/>
    <w:rsid w:val="003D252A"/>
    <w:rsid w:val="003D2C32"/>
    <w:rsid w:val="003D2F4A"/>
    <w:rsid w:val="003D33B2"/>
    <w:rsid w:val="003D3522"/>
    <w:rsid w:val="003D39EE"/>
    <w:rsid w:val="003D4F02"/>
    <w:rsid w:val="003D5451"/>
    <w:rsid w:val="003D6587"/>
    <w:rsid w:val="003D660B"/>
    <w:rsid w:val="003D6625"/>
    <w:rsid w:val="003D72D7"/>
    <w:rsid w:val="003D7985"/>
    <w:rsid w:val="003E0374"/>
    <w:rsid w:val="003E0FA7"/>
    <w:rsid w:val="003E135A"/>
    <w:rsid w:val="003E138A"/>
    <w:rsid w:val="003E13B7"/>
    <w:rsid w:val="003E143F"/>
    <w:rsid w:val="003E2178"/>
    <w:rsid w:val="003E293D"/>
    <w:rsid w:val="003E2DB8"/>
    <w:rsid w:val="003E2E2F"/>
    <w:rsid w:val="003E2F88"/>
    <w:rsid w:val="003E3C2A"/>
    <w:rsid w:val="003E428F"/>
    <w:rsid w:val="003E45BE"/>
    <w:rsid w:val="003E52F4"/>
    <w:rsid w:val="003E5452"/>
    <w:rsid w:val="003E5644"/>
    <w:rsid w:val="003E5898"/>
    <w:rsid w:val="003E6461"/>
    <w:rsid w:val="003E6BC5"/>
    <w:rsid w:val="003E6C30"/>
    <w:rsid w:val="003E7090"/>
    <w:rsid w:val="003E70BB"/>
    <w:rsid w:val="003E77E6"/>
    <w:rsid w:val="003E7831"/>
    <w:rsid w:val="003E79F4"/>
    <w:rsid w:val="003E7F3A"/>
    <w:rsid w:val="003F12AB"/>
    <w:rsid w:val="003F164D"/>
    <w:rsid w:val="003F1865"/>
    <w:rsid w:val="003F1B37"/>
    <w:rsid w:val="003F1CB3"/>
    <w:rsid w:val="003F23E9"/>
    <w:rsid w:val="003F27CB"/>
    <w:rsid w:val="003F28D9"/>
    <w:rsid w:val="003F2C49"/>
    <w:rsid w:val="003F34BD"/>
    <w:rsid w:val="003F35FD"/>
    <w:rsid w:val="003F3BC0"/>
    <w:rsid w:val="003F3C8D"/>
    <w:rsid w:val="003F436E"/>
    <w:rsid w:val="003F5004"/>
    <w:rsid w:val="003F5342"/>
    <w:rsid w:val="003F57DF"/>
    <w:rsid w:val="003F5B2C"/>
    <w:rsid w:val="003F63EF"/>
    <w:rsid w:val="003F6542"/>
    <w:rsid w:val="003F6805"/>
    <w:rsid w:val="003F7755"/>
    <w:rsid w:val="003F7A79"/>
    <w:rsid w:val="003F7D1C"/>
    <w:rsid w:val="004008A1"/>
    <w:rsid w:val="00401059"/>
    <w:rsid w:val="00401694"/>
    <w:rsid w:val="004019FA"/>
    <w:rsid w:val="00401CC5"/>
    <w:rsid w:val="00401E69"/>
    <w:rsid w:val="004025D8"/>
    <w:rsid w:val="00402816"/>
    <w:rsid w:val="00402923"/>
    <w:rsid w:val="004031FB"/>
    <w:rsid w:val="00404285"/>
    <w:rsid w:val="004055C0"/>
    <w:rsid w:val="00405850"/>
    <w:rsid w:val="00405971"/>
    <w:rsid w:val="00406263"/>
    <w:rsid w:val="004064E2"/>
    <w:rsid w:val="00406894"/>
    <w:rsid w:val="00406CCD"/>
    <w:rsid w:val="00406CD2"/>
    <w:rsid w:val="0041096C"/>
    <w:rsid w:val="0041104C"/>
    <w:rsid w:val="00411369"/>
    <w:rsid w:val="0041230E"/>
    <w:rsid w:val="00412712"/>
    <w:rsid w:val="004127F8"/>
    <w:rsid w:val="00412EB2"/>
    <w:rsid w:val="0041321E"/>
    <w:rsid w:val="00413E1F"/>
    <w:rsid w:val="00414015"/>
    <w:rsid w:val="00414465"/>
    <w:rsid w:val="00414B93"/>
    <w:rsid w:val="00414D69"/>
    <w:rsid w:val="00414DFB"/>
    <w:rsid w:val="00415023"/>
    <w:rsid w:val="0041546B"/>
    <w:rsid w:val="004161CE"/>
    <w:rsid w:val="004161EB"/>
    <w:rsid w:val="004171A4"/>
    <w:rsid w:val="004171A7"/>
    <w:rsid w:val="00417791"/>
    <w:rsid w:val="00417B63"/>
    <w:rsid w:val="00420572"/>
    <w:rsid w:val="00421071"/>
    <w:rsid w:val="00421696"/>
    <w:rsid w:val="00421A05"/>
    <w:rsid w:val="00421BA7"/>
    <w:rsid w:val="0042352A"/>
    <w:rsid w:val="00423697"/>
    <w:rsid w:val="00423748"/>
    <w:rsid w:val="00423D20"/>
    <w:rsid w:val="00423E95"/>
    <w:rsid w:val="004242E9"/>
    <w:rsid w:val="00424F0A"/>
    <w:rsid w:val="00424F2A"/>
    <w:rsid w:val="004252CF"/>
    <w:rsid w:val="004257C5"/>
    <w:rsid w:val="00425802"/>
    <w:rsid w:val="00425F9C"/>
    <w:rsid w:val="0042606D"/>
    <w:rsid w:val="004263C3"/>
    <w:rsid w:val="00426BC9"/>
    <w:rsid w:val="00427A79"/>
    <w:rsid w:val="00427C73"/>
    <w:rsid w:val="00430D52"/>
    <w:rsid w:val="00430FCC"/>
    <w:rsid w:val="00431481"/>
    <w:rsid w:val="00431927"/>
    <w:rsid w:val="00431AD6"/>
    <w:rsid w:val="00431DCB"/>
    <w:rsid w:val="00432594"/>
    <w:rsid w:val="004325BE"/>
    <w:rsid w:val="00432827"/>
    <w:rsid w:val="00432964"/>
    <w:rsid w:val="00432F78"/>
    <w:rsid w:val="004335DD"/>
    <w:rsid w:val="0043388C"/>
    <w:rsid w:val="00434242"/>
    <w:rsid w:val="004343A4"/>
    <w:rsid w:val="004345BB"/>
    <w:rsid w:val="00434CE5"/>
    <w:rsid w:val="00435450"/>
    <w:rsid w:val="00435E0C"/>
    <w:rsid w:val="00436DB3"/>
    <w:rsid w:val="00436EF9"/>
    <w:rsid w:val="004373FC"/>
    <w:rsid w:val="00437747"/>
    <w:rsid w:val="004378DA"/>
    <w:rsid w:val="00437A77"/>
    <w:rsid w:val="00437F76"/>
    <w:rsid w:val="0044077C"/>
    <w:rsid w:val="00441407"/>
    <w:rsid w:val="0044184C"/>
    <w:rsid w:val="004418D6"/>
    <w:rsid w:val="00441B09"/>
    <w:rsid w:val="004421B5"/>
    <w:rsid w:val="004421D2"/>
    <w:rsid w:val="00442357"/>
    <w:rsid w:val="00442BAA"/>
    <w:rsid w:val="004430AC"/>
    <w:rsid w:val="00443551"/>
    <w:rsid w:val="00443623"/>
    <w:rsid w:val="00443740"/>
    <w:rsid w:val="004438D0"/>
    <w:rsid w:val="00443D76"/>
    <w:rsid w:val="004442D1"/>
    <w:rsid w:val="0044452C"/>
    <w:rsid w:val="004446AB"/>
    <w:rsid w:val="0044507E"/>
    <w:rsid w:val="00446A96"/>
    <w:rsid w:val="00450436"/>
    <w:rsid w:val="00450476"/>
    <w:rsid w:val="00450920"/>
    <w:rsid w:val="00450B34"/>
    <w:rsid w:val="0045109A"/>
    <w:rsid w:val="0045138C"/>
    <w:rsid w:val="0045192A"/>
    <w:rsid w:val="00451DF1"/>
    <w:rsid w:val="004521E3"/>
    <w:rsid w:val="0045286E"/>
    <w:rsid w:val="004536F7"/>
    <w:rsid w:val="00453DA5"/>
    <w:rsid w:val="00453F5D"/>
    <w:rsid w:val="004546B0"/>
    <w:rsid w:val="00454DCB"/>
    <w:rsid w:val="00455640"/>
    <w:rsid w:val="004565F0"/>
    <w:rsid w:val="0045667A"/>
    <w:rsid w:val="00457056"/>
    <w:rsid w:val="0045746C"/>
    <w:rsid w:val="00457ACF"/>
    <w:rsid w:val="00457BB5"/>
    <w:rsid w:val="00457DE6"/>
    <w:rsid w:val="004615CD"/>
    <w:rsid w:val="00461F05"/>
    <w:rsid w:val="00462184"/>
    <w:rsid w:val="004625E9"/>
    <w:rsid w:val="00463114"/>
    <w:rsid w:val="0046408B"/>
    <w:rsid w:val="00464A64"/>
    <w:rsid w:val="00464B51"/>
    <w:rsid w:val="00464FE0"/>
    <w:rsid w:val="00465022"/>
    <w:rsid w:val="00465E41"/>
    <w:rsid w:val="004662D8"/>
    <w:rsid w:val="00466451"/>
    <w:rsid w:val="00466650"/>
    <w:rsid w:val="004669B7"/>
    <w:rsid w:val="00466BF9"/>
    <w:rsid w:val="0046731A"/>
    <w:rsid w:val="004706E0"/>
    <w:rsid w:val="00470A5C"/>
    <w:rsid w:val="00470E2C"/>
    <w:rsid w:val="0047122C"/>
    <w:rsid w:val="00471A74"/>
    <w:rsid w:val="00471BCC"/>
    <w:rsid w:val="004720E5"/>
    <w:rsid w:val="00472171"/>
    <w:rsid w:val="0047357A"/>
    <w:rsid w:val="00474576"/>
    <w:rsid w:val="0047463E"/>
    <w:rsid w:val="0047523C"/>
    <w:rsid w:val="00476241"/>
    <w:rsid w:val="004771BC"/>
    <w:rsid w:val="00477244"/>
    <w:rsid w:val="00477B34"/>
    <w:rsid w:val="00477C2B"/>
    <w:rsid w:val="00480788"/>
    <w:rsid w:val="00480864"/>
    <w:rsid w:val="0048142C"/>
    <w:rsid w:val="004821C4"/>
    <w:rsid w:val="00482623"/>
    <w:rsid w:val="00482ED8"/>
    <w:rsid w:val="00482EFB"/>
    <w:rsid w:val="0048305F"/>
    <w:rsid w:val="00483140"/>
    <w:rsid w:val="00483426"/>
    <w:rsid w:val="0048409D"/>
    <w:rsid w:val="004845E1"/>
    <w:rsid w:val="004851EB"/>
    <w:rsid w:val="00485290"/>
    <w:rsid w:val="004852DE"/>
    <w:rsid w:val="00485E78"/>
    <w:rsid w:val="004864B6"/>
    <w:rsid w:val="0048654B"/>
    <w:rsid w:val="004869B3"/>
    <w:rsid w:val="00487847"/>
    <w:rsid w:val="00487AB1"/>
    <w:rsid w:val="004902F4"/>
    <w:rsid w:val="00490770"/>
    <w:rsid w:val="00490B8C"/>
    <w:rsid w:val="0049126B"/>
    <w:rsid w:val="00491717"/>
    <w:rsid w:val="004918EE"/>
    <w:rsid w:val="00491EBA"/>
    <w:rsid w:val="00492194"/>
    <w:rsid w:val="0049298E"/>
    <w:rsid w:val="00493A45"/>
    <w:rsid w:val="00493DF0"/>
    <w:rsid w:val="00494013"/>
    <w:rsid w:val="00494453"/>
    <w:rsid w:val="00494683"/>
    <w:rsid w:val="00494C75"/>
    <w:rsid w:val="004951F9"/>
    <w:rsid w:val="00495CF6"/>
    <w:rsid w:val="00495E03"/>
    <w:rsid w:val="00496344"/>
    <w:rsid w:val="0049664A"/>
    <w:rsid w:val="00496680"/>
    <w:rsid w:val="004967EE"/>
    <w:rsid w:val="00496C33"/>
    <w:rsid w:val="004974D4"/>
    <w:rsid w:val="0049758F"/>
    <w:rsid w:val="00497981"/>
    <w:rsid w:val="004A0C0D"/>
    <w:rsid w:val="004A0C80"/>
    <w:rsid w:val="004A1348"/>
    <w:rsid w:val="004A1B62"/>
    <w:rsid w:val="004A20E2"/>
    <w:rsid w:val="004A215E"/>
    <w:rsid w:val="004A276E"/>
    <w:rsid w:val="004A2D04"/>
    <w:rsid w:val="004A3B54"/>
    <w:rsid w:val="004A3DD7"/>
    <w:rsid w:val="004A6277"/>
    <w:rsid w:val="004A677A"/>
    <w:rsid w:val="004A7339"/>
    <w:rsid w:val="004A7B3B"/>
    <w:rsid w:val="004A7FCA"/>
    <w:rsid w:val="004B03BE"/>
    <w:rsid w:val="004B108D"/>
    <w:rsid w:val="004B17DD"/>
    <w:rsid w:val="004B1BC9"/>
    <w:rsid w:val="004B1C81"/>
    <w:rsid w:val="004B1CCA"/>
    <w:rsid w:val="004B1EBD"/>
    <w:rsid w:val="004B241E"/>
    <w:rsid w:val="004B266C"/>
    <w:rsid w:val="004B3345"/>
    <w:rsid w:val="004B38B3"/>
    <w:rsid w:val="004B3956"/>
    <w:rsid w:val="004B3CA5"/>
    <w:rsid w:val="004B3D83"/>
    <w:rsid w:val="004B3F2F"/>
    <w:rsid w:val="004B4516"/>
    <w:rsid w:val="004B4586"/>
    <w:rsid w:val="004B45B1"/>
    <w:rsid w:val="004B4F4B"/>
    <w:rsid w:val="004B5670"/>
    <w:rsid w:val="004B599C"/>
    <w:rsid w:val="004B5F29"/>
    <w:rsid w:val="004B6629"/>
    <w:rsid w:val="004B6F24"/>
    <w:rsid w:val="004B70A4"/>
    <w:rsid w:val="004B720F"/>
    <w:rsid w:val="004B7F35"/>
    <w:rsid w:val="004C0095"/>
    <w:rsid w:val="004C0863"/>
    <w:rsid w:val="004C08F3"/>
    <w:rsid w:val="004C09FF"/>
    <w:rsid w:val="004C129E"/>
    <w:rsid w:val="004C12EC"/>
    <w:rsid w:val="004C1A05"/>
    <w:rsid w:val="004C1B42"/>
    <w:rsid w:val="004C1BAA"/>
    <w:rsid w:val="004C2258"/>
    <w:rsid w:val="004C2B58"/>
    <w:rsid w:val="004C2D9C"/>
    <w:rsid w:val="004C2E16"/>
    <w:rsid w:val="004C3656"/>
    <w:rsid w:val="004C394A"/>
    <w:rsid w:val="004C5769"/>
    <w:rsid w:val="004C5C9E"/>
    <w:rsid w:val="004C6060"/>
    <w:rsid w:val="004C637B"/>
    <w:rsid w:val="004C64C7"/>
    <w:rsid w:val="004C7DCB"/>
    <w:rsid w:val="004D0072"/>
    <w:rsid w:val="004D0265"/>
    <w:rsid w:val="004D0606"/>
    <w:rsid w:val="004D0B68"/>
    <w:rsid w:val="004D0D56"/>
    <w:rsid w:val="004D11D3"/>
    <w:rsid w:val="004D2015"/>
    <w:rsid w:val="004D273F"/>
    <w:rsid w:val="004D2CA3"/>
    <w:rsid w:val="004D2E74"/>
    <w:rsid w:val="004D3BD5"/>
    <w:rsid w:val="004D3C8D"/>
    <w:rsid w:val="004D4863"/>
    <w:rsid w:val="004D4ADE"/>
    <w:rsid w:val="004D4BA3"/>
    <w:rsid w:val="004D575E"/>
    <w:rsid w:val="004D5C0D"/>
    <w:rsid w:val="004D5D84"/>
    <w:rsid w:val="004D641A"/>
    <w:rsid w:val="004D6B38"/>
    <w:rsid w:val="004D7D66"/>
    <w:rsid w:val="004E0344"/>
    <w:rsid w:val="004E1112"/>
    <w:rsid w:val="004E1191"/>
    <w:rsid w:val="004E144A"/>
    <w:rsid w:val="004E14FE"/>
    <w:rsid w:val="004E1BC2"/>
    <w:rsid w:val="004E1C1C"/>
    <w:rsid w:val="004E2336"/>
    <w:rsid w:val="004E272E"/>
    <w:rsid w:val="004E305E"/>
    <w:rsid w:val="004E327E"/>
    <w:rsid w:val="004E485E"/>
    <w:rsid w:val="004E574B"/>
    <w:rsid w:val="004E58CE"/>
    <w:rsid w:val="004E5FF5"/>
    <w:rsid w:val="004E6361"/>
    <w:rsid w:val="004E66CB"/>
    <w:rsid w:val="004E69BA"/>
    <w:rsid w:val="004E6A23"/>
    <w:rsid w:val="004F07FD"/>
    <w:rsid w:val="004F1E03"/>
    <w:rsid w:val="004F2276"/>
    <w:rsid w:val="004F2325"/>
    <w:rsid w:val="004F2629"/>
    <w:rsid w:val="004F2959"/>
    <w:rsid w:val="004F29E7"/>
    <w:rsid w:val="004F3030"/>
    <w:rsid w:val="004F3197"/>
    <w:rsid w:val="004F349F"/>
    <w:rsid w:val="004F3FFF"/>
    <w:rsid w:val="004F456C"/>
    <w:rsid w:val="004F4C4E"/>
    <w:rsid w:val="004F4C92"/>
    <w:rsid w:val="004F56FD"/>
    <w:rsid w:val="004F5C1F"/>
    <w:rsid w:val="004F6066"/>
    <w:rsid w:val="004F6234"/>
    <w:rsid w:val="004F6272"/>
    <w:rsid w:val="00500481"/>
    <w:rsid w:val="00500A1A"/>
    <w:rsid w:val="00500A80"/>
    <w:rsid w:val="00500FFF"/>
    <w:rsid w:val="00501938"/>
    <w:rsid w:val="00501A8F"/>
    <w:rsid w:val="00501AB3"/>
    <w:rsid w:val="00501B3F"/>
    <w:rsid w:val="00501C12"/>
    <w:rsid w:val="00501E9B"/>
    <w:rsid w:val="005028EA"/>
    <w:rsid w:val="00502D04"/>
    <w:rsid w:val="00503156"/>
    <w:rsid w:val="0050374A"/>
    <w:rsid w:val="00504146"/>
    <w:rsid w:val="00504C74"/>
    <w:rsid w:val="005061D0"/>
    <w:rsid w:val="005062CB"/>
    <w:rsid w:val="005063D8"/>
    <w:rsid w:val="00506A15"/>
    <w:rsid w:val="0051047B"/>
    <w:rsid w:val="005107D6"/>
    <w:rsid w:val="00510A6A"/>
    <w:rsid w:val="00511217"/>
    <w:rsid w:val="005116B4"/>
    <w:rsid w:val="00511ECC"/>
    <w:rsid w:val="005121B2"/>
    <w:rsid w:val="005126FE"/>
    <w:rsid w:val="00512892"/>
    <w:rsid w:val="005137F8"/>
    <w:rsid w:val="0051414D"/>
    <w:rsid w:val="0051425E"/>
    <w:rsid w:val="00514897"/>
    <w:rsid w:val="00514AE5"/>
    <w:rsid w:val="00514FA7"/>
    <w:rsid w:val="005151A0"/>
    <w:rsid w:val="0051536B"/>
    <w:rsid w:val="005156BA"/>
    <w:rsid w:val="005158D8"/>
    <w:rsid w:val="005162E2"/>
    <w:rsid w:val="0051651B"/>
    <w:rsid w:val="00516BBF"/>
    <w:rsid w:val="00517962"/>
    <w:rsid w:val="00517ECF"/>
    <w:rsid w:val="005205C2"/>
    <w:rsid w:val="00520638"/>
    <w:rsid w:val="00521B8E"/>
    <w:rsid w:val="005221AE"/>
    <w:rsid w:val="00522388"/>
    <w:rsid w:val="00522866"/>
    <w:rsid w:val="00523586"/>
    <w:rsid w:val="00523DF6"/>
    <w:rsid w:val="00523E76"/>
    <w:rsid w:val="00523E99"/>
    <w:rsid w:val="00523EAC"/>
    <w:rsid w:val="00523FEF"/>
    <w:rsid w:val="005242EA"/>
    <w:rsid w:val="0052436A"/>
    <w:rsid w:val="005244BA"/>
    <w:rsid w:val="00525AB1"/>
    <w:rsid w:val="005264C6"/>
    <w:rsid w:val="0052679D"/>
    <w:rsid w:val="00526E7F"/>
    <w:rsid w:val="00526F03"/>
    <w:rsid w:val="005270ED"/>
    <w:rsid w:val="005273C7"/>
    <w:rsid w:val="00530D88"/>
    <w:rsid w:val="00531137"/>
    <w:rsid w:val="00531B47"/>
    <w:rsid w:val="005331B1"/>
    <w:rsid w:val="00534005"/>
    <w:rsid w:val="00534665"/>
    <w:rsid w:val="005349CD"/>
    <w:rsid w:val="00534C39"/>
    <w:rsid w:val="00534C70"/>
    <w:rsid w:val="005352C5"/>
    <w:rsid w:val="0053532B"/>
    <w:rsid w:val="00535682"/>
    <w:rsid w:val="00536571"/>
    <w:rsid w:val="00536E70"/>
    <w:rsid w:val="00536E8B"/>
    <w:rsid w:val="00536EC6"/>
    <w:rsid w:val="005415C8"/>
    <w:rsid w:val="00541AC5"/>
    <w:rsid w:val="00541ECD"/>
    <w:rsid w:val="00541FE3"/>
    <w:rsid w:val="00542098"/>
    <w:rsid w:val="00542138"/>
    <w:rsid w:val="00542158"/>
    <w:rsid w:val="00542A2D"/>
    <w:rsid w:val="00542BBB"/>
    <w:rsid w:val="005437E2"/>
    <w:rsid w:val="00543B0A"/>
    <w:rsid w:val="00543F5B"/>
    <w:rsid w:val="00544068"/>
    <w:rsid w:val="00544B72"/>
    <w:rsid w:val="00544CFE"/>
    <w:rsid w:val="00545097"/>
    <w:rsid w:val="00545384"/>
    <w:rsid w:val="005459D5"/>
    <w:rsid w:val="00545E70"/>
    <w:rsid w:val="0054656E"/>
    <w:rsid w:val="005472C5"/>
    <w:rsid w:val="005473F4"/>
    <w:rsid w:val="00547BDE"/>
    <w:rsid w:val="005509C7"/>
    <w:rsid w:val="00550A39"/>
    <w:rsid w:val="00550F4E"/>
    <w:rsid w:val="005515D4"/>
    <w:rsid w:val="00551C65"/>
    <w:rsid w:val="0055215D"/>
    <w:rsid w:val="005521B7"/>
    <w:rsid w:val="00552703"/>
    <w:rsid w:val="00552877"/>
    <w:rsid w:val="005528CC"/>
    <w:rsid w:val="00552C43"/>
    <w:rsid w:val="005532B9"/>
    <w:rsid w:val="00553EE2"/>
    <w:rsid w:val="00554456"/>
    <w:rsid w:val="005544AB"/>
    <w:rsid w:val="005546D0"/>
    <w:rsid w:val="00554E67"/>
    <w:rsid w:val="00554EB9"/>
    <w:rsid w:val="005552B3"/>
    <w:rsid w:val="00556DAC"/>
    <w:rsid w:val="00556DBE"/>
    <w:rsid w:val="00557136"/>
    <w:rsid w:val="00557209"/>
    <w:rsid w:val="00557C1D"/>
    <w:rsid w:val="005607EB"/>
    <w:rsid w:val="005611AD"/>
    <w:rsid w:val="005619F7"/>
    <w:rsid w:val="00561BB6"/>
    <w:rsid w:val="00562511"/>
    <w:rsid w:val="00564518"/>
    <w:rsid w:val="00564B46"/>
    <w:rsid w:val="00564BC2"/>
    <w:rsid w:val="00564D5A"/>
    <w:rsid w:val="00564FF7"/>
    <w:rsid w:val="00565470"/>
    <w:rsid w:val="00565553"/>
    <w:rsid w:val="0056633E"/>
    <w:rsid w:val="005664A0"/>
    <w:rsid w:val="00566BC9"/>
    <w:rsid w:val="005676E0"/>
    <w:rsid w:val="00567AD9"/>
    <w:rsid w:val="00567D01"/>
    <w:rsid w:val="00567E63"/>
    <w:rsid w:val="00570580"/>
    <w:rsid w:val="00570BF2"/>
    <w:rsid w:val="00571BF1"/>
    <w:rsid w:val="00571F34"/>
    <w:rsid w:val="00571F7E"/>
    <w:rsid w:val="005721C1"/>
    <w:rsid w:val="0057247E"/>
    <w:rsid w:val="005726C4"/>
    <w:rsid w:val="0057270C"/>
    <w:rsid w:val="00573046"/>
    <w:rsid w:val="0057313A"/>
    <w:rsid w:val="00573446"/>
    <w:rsid w:val="00573E2C"/>
    <w:rsid w:val="0057435D"/>
    <w:rsid w:val="00574678"/>
    <w:rsid w:val="00574948"/>
    <w:rsid w:val="00574F91"/>
    <w:rsid w:val="00576024"/>
    <w:rsid w:val="0057622E"/>
    <w:rsid w:val="00577166"/>
    <w:rsid w:val="005777BC"/>
    <w:rsid w:val="0057788F"/>
    <w:rsid w:val="00577894"/>
    <w:rsid w:val="00580315"/>
    <w:rsid w:val="005804B8"/>
    <w:rsid w:val="0058099C"/>
    <w:rsid w:val="00580A47"/>
    <w:rsid w:val="00580B52"/>
    <w:rsid w:val="00581384"/>
    <w:rsid w:val="00581C3D"/>
    <w:rsid w:val="00582014"/>
    <w:rsid w:val="0058280D"/>
    <w:rsid w:val="00582A3A"/>
    <w:rsid w:val="00582C09"/>
    <w:rsid w:val="005837E7"/>
    <w:rsid w:val="005848A4"/>
    <w:rsid w:val="00584DDD"/>
    <w:rsid w:val="00585C89"/>
    <w:rsid w:val="00585EF7"/>
    <w:rsid w:val="005868C6"/>
    <w:rsid w:val="00586AF2"/>
    <w:rsid w:val="005872F8"/>
    <w:rsid w:val="0058748D"/>
    <w:rsid w:val="005876C6"/>
    <w:rsid w:val="00587832"/>
    <w:rsid w:val="00590C33"/>
    <w:rsid w:val="00591CEE"/>
    <w:rsid w:val="00591D70"/>
    <w:rsid w:val="00591DC3"/>
    <w:rsid w:val="005924BD"/>
    <w:rsid w:val="005924C1"/>
    <w:rsid w:val="00592518"/>
    <w:rsid w:val="0059276F"/>
    <w:rsid w:val="005927B1"/>
    <w:rsid w:val="0059295F"/>
    <w:rsid w:val="00592CDE"/>
    <w:rsid w:val="00593535"/>
    <w:rsid w:val="005937B5"/>
    <w:rsid w:val="005939F4"/>
    <w:rsid w:val="00594451"/>
    <w:rsid w:val="005945D6"/>
    <w:rsid w:val="005949D4"/>
    <w:rsid w:val="00594B1F"/>
    <w:rsid w:val="00594BBB"/>
    <w:rsid w:val="0059528A"/>
    <w:rsid w:val="005957E4"/>
    <w:rsid w:val="0059622A"/>
    <w:rsid w:val="0059698E"/>
    <w:rsid w:val="005978AE"/>
    <w:rsid w:val="005A01B1"/>
    <w:rsid w:val="005A065C"/>
    <w:rsid w:val="005A13D4"/>
    <w:rsid w:val="005A1491"/>
    <w:rsid w:val="005A2058"/>
    <w:rsid w:val="005A2200"/>
    <w:rsid w:val="005A2256"/>
    <w:rsid w:val="005A2D4C"/>
    <w:rsid w:val="005A2EDE"/>
    <w:rsid w:val="005A30DF"/>
    <w:rsid w:val="005A440F"/>
    <w:rsid w:val="005A4460"/>
    <w:rsid w:val="005A46FE"/>
    <w:rsid w:val="005A473C"/>
    <w:rsid w:val="005A4CB4"/>
    <w:rsid w:val="005A5179"/>
    <w:rsid w:val="005A5984"/>
    <w:rsid w:val="005A5E96"/>
    <w:rsid w:val="005A7400"/>
    <w:rsid w:val="005B0073"/>
    <w:rsid w:val="005B0142"/>
    <w:rsid w:val="005B08F9"/>
    <w:rsid w:val="005B1165"/>
    <w:rsid w:val="005B26E4"/>
    <w:rsid w:val="005B2BB2"/>
    <w:rsid w:val="005B304A"/>
    <w:rsid w:val="005B30C1"/>
    <w:rsid w:val="005B38A5"/>
    <w:rsid w:val="005B3949"/>
    <w:rsid w:val="005B3A3A"/>
    <w:rsid w:val="005B454F"/>
    <w:rsid w:val="005B4715"/>
    <w:rsid w:val="005B4EE8"/>
    <w:rsid w:val="005B4FDB"/>
    <w:rsid w:val="005B51EC"/>
    <w:rsid w:val="005B666F"/>
    <w:rsid w:val="005B6D03"/>
    <w:rsid w:val="005B79BC"/>
    <w:rsid w:val="005B7BF6"/>
    <w:rsid w:val="005C0479"/>
    <w:rsid w:val="005C04A6"/>
    <w:rsid w:val="005C0668"/>
    <w:rsid w:val="005C0AC0"/>
    <w:rsid w:val="005C23B5"/>
    <w:rsid w:val="005C248C"/>
    <w:rsid w:val="005C298A"/>
    <w:rsid w:val="005C2B74"/>
    <w:rsid w:val="005C2C9C"/>
    <w:rsid w:val="005C35E7"/>
    <w:rsid w:val="005C38A5"/>
    <w:rsid w:val="005C3906"/>
    <w:rsid w:val="005C3ECC"/>
    <w:rsid w:val="005C47EE"/>
    <w:rsid w:val="005C5790"/>
    <w:rsid w:val="005C5A64"/>
    <w:rsid w:val="005C5B89"/>
    <w:rsid w:val="005C6CF3"/>
    <w:rsid w:val="005C7384"/>
    <w:rsid w:val="005C7482"/>
    <w:rsid w:val="005C7822"/>
    <w:rsid w:val="005D0697"/>
    <w:rsid w:val="005D06CE"/>
    <w:rsid w:val="005D1D58"/>
    <w:rsid w:val="005D249C"/>
    <w:rsid w:val="005D2564"/>
    <w:rsid w:val="005D2614"/>
    <w:rsid w:val="005D2641"/>
    <w:rsid w:val="005D2F7F"/>
    <w:rsid w:val="005D32B4"/>
    <w:rsid w:val="005D33B5"/>
    <w:rsid w:val="005D38AE"/>
    <w:rsid w:val="005D4019"/>
    <w:rsid w:val="005D435E"/>
    <w:rsid w:val="005D4A87"/>
    <w:rsid w:val="005D4B04"/>
    <w:rsid w:val="005D51B0"/>
    <w:rsid w:val="005D5E8A"/>
    <w:rsid w:val="005D6F67"/>
    <w:rsid w:val="005D7272"/>
    <w:rsid w:val="005D75A1"/>
    <w:rsid w:val="005D7662"/>
    <w:rsid w:val="005E08F1"/>
    <w:rsid w:val="005E0A54"/>
    <w:rsid w:val="005E0C1D"/>
    <w:rsid w:val="005E0F6B"/>
    <w:rsid w:val="005E0F7C"/>
    <w:rsid w:val="005E1A1E"/>
    <w:rsid w:val="005E1AB4"/>
    <w:rsid w:val="005E2DAF"/>
    <w:rsid w:val="005E2EF2"/>
    <w:rsid w:val="005E2FFC"/>
    <w:rsid w:val="005E30D1"/>
    <w:rsid w:val="005E364E"/>
    <w:rsid w:val="005E449F"/>
    <w:rsid w:val="005E4502"/>
    <w:rsid w:val="005E48B8"/>
    <w:rsid w:val="005E4BB4"/>
    <w:rsid w:val="005E4DB2"/>
    <w:rsid w:val="005E506A"/>
    <w:rsid w:val="005E5455"/>
    <w:rsid w:val="005E6139"/>
    <w:rsid w:val="005E61E0"/>
    <w:rsid w:val="005E669E"/>
    <w:rsid w:val="005E6DEF"/>
    <w:rsid w:val="005E7485"/>
    <w:rsid w:val="005E7E4A"/>
    <w:rsid w:val="005F0A17"/>
    <w:rsid w:val="005F2936"/>
    <w:rsid w:val="005F2D70"/>
    <w:rsid w:val="005F3286"/>
    <w:rsid w:val="005F32CB"/>
    <w:rsid w:val="005F3C13"/>
    <w:rsid w:val="005F3F69"/>
    <w:rsid w:val="005F49A9"/>
    <w:rsid w:val="005F5448"/>
    <w:rsid w:val="005F599A"/>
    <w:rsid w:val="005F59B4"/>
    <w:rsid w:val="005F6B13"/>
    <w:rsid w:val="005F6B5A"/>
    <w:rsid w:val="005F71BA"/>
    <w:rsid w:val="005F71D6"/>
    <w:rsid w:val="005F7690"/>
    <w:rsid w:val="0060038C"/>
    <w:rsid w:val="00600623"/>
    <w:rsid w:val="0060092E"/>
    <w:rsid w:val="00600F0A"/>
    <w:rsid w:val="00601361"/>
    <w:rsid w:val="00601C46"/>
    <w:rsid w:val="00601CBA"/>
    <w:rsid w:val="006025CA"/>
    <w:rsid w:val="00603FC3"/>
    <w:rsid w:val="00604A7E"/>
    <w:rsid w:val="00604F0A"/>
    <w:rsid w:val="006054B1"/>
    <w:rsid w:val="006054D0"/>
    <w:rsid w:val="006058C4"/>
    <w:rsid w:val="00605B68"/>
    <w:rsid w:val="00605C7E"/>
    <w:rsid w:val="006062B9"/>
    <w:rsid w:val="00606BFE"/>
    <w:rsid w:val="00606F13"/>
    <w:rsid w:val="00606F54"/>
    <w:rsid w:val="0060715F"/>
    <w:rsid w:val="00607EC6"/>
    <w:rsid w:val="00610107"/>
    <w:rsid w:val="00611287"/>
    <w:rsid w:val="00611BCC"/>
    <w:rsid w:val="00611C2E"/>
    <w:rsid w:val="0061211B"/>
    <w:rsid w:val="006124D9"/>
    <w:rsid w:val="00612822"/>
    <w:rsid w:val="006136FC"/>
    <w:rsid w:val="00613AE3"/>
    <w:rsid w:val="00614A6C"/>
    <w:rsid w:val="00615734"/>
    <w:rsid w:val="006158DC"/>
    <w:rsid w:val="006207E9"/>
    <w:rsid w:val="00620A67"/>
    <w:rsid w:val="00620AD5"/>
    <w:rsid w:val="00621357"/>
    <w:rsid w:val="00621DB6"/>
    <w:rsid w:val="00621F0C"/>
    <w:rsid w:val="0062213E"/>
    <w:rsid w:val="006229E3"/>
    <w:rsid w:val="00622F4C"/>
    <w:rsid w:val="0062350E"/>
    <w:rsid w:val="006237AD"/>
    <w:rsid w:val="00623C41"/>
    <w:rsid w:val="00623EA6"/>
    <w:rsid w:val="006246EE"/>
    <w:rsid w:val="0062489D"/>
    <w:rsid w:val="00624C71"/>
    <w:rsid w:val="006253A2"/>
    <w:rsid w:val="00625A45"/>
    <w:rsid w:val="00625F9A"/>
    <w:rsid w:val="00626163"/>
    <w:rsid w:val="006265D2"/>
    <w:rsid w:val="00626A20"/>
    <w:rsid w:val="0062768C"/>
    <w:rsid w:val="00627C8C"/>
    <w:rsid w:val="0063033A"/>
    <w:rsid w:val="00631FAC"/>
    <w:rsid w:val="006338AC"/>
    <w:rsid w:val="00633D0F"/>
    <w:rsid w:val="00634993"/>
    <w:rsid w:val="00635177"/>
    <w:rsid w:val="00635425"/>
    <w:rsid w:val="00635960"/>
    <w:rsid w:val="00635FB5"/>
    <w:rsid w:val="00636696"/>
    <w:rsid w:val="006367D4"/>
    <w:rsid w:val="00637534"/>
    <w:rsid w:val="0063760C"/>
    <w:rsid w:val="00637848"/>
    <w:rsid w:val="0064029A"/>
    <w:rsid w:val="00640702"/>
    <w:rsid w:val="00640E6E"/>
    <w:rsid w:val="00640F80"/>
    <w:rsid w:val="0064106A"/>
    <w:rsid w:val="00641662"/>
    <w:rsid w:val="00641786"/>
    <w:rsid w:val="00641FE6"/>
    <w:rsid w:val="0064213C"/>
    <w:rsid w:val="006429BB"/>
    <w:rsid w:val="00642BB0"/>
    <w:rsid w:val="00643507"/>
    <w:rsid w:val="00643D85"/>
    <w:rsid w:val="00643FA3"/>
    <w:rsid w:val="006444D4"/>
    <w:rsid w:val="00644AB4"/>
    <w:rsid w:val="00644DC8"/>
    <w:rsid w:val="0064532C"/>
    <w:rsid w:val="006454BA"/>
    <w:rsid w:val="00645683"/>
    <w:rsid w:val="006457F4"/>
    <w:rsid w:val="00645C79"/>
    <w:rsid w:val="00645D7E"/>
    <w:rsid w:val="0064630D"/>
    <w:rsid w:val="006466C9"/>
    <w:rsid w:val="006478F3"/>
    <w:rsid w:val="00647E07"/>
    <w:rsid w:val="0065082B"/>
    <w:rsid w:val="0065149F"/>
    <w:rsid w:val="00651D0E"/>
    <w:rsid w:val="00651D93"/>
    <w:rsid w:val="00651F91"/>
    <w:rsid w:val="0065233C"/>
    <w:rsid w:val="006525A6"/>
    <w:rsid w:val="00653364"/>
    <w:rsid w:val="006534A1"/>
    <w:rsid w:val="006534C3"/>
    <w:rsid w:val="0065360F"/>
    <w:rsid w:val="00654174"/>
    <w:rsid w:val="00654733"/>
    <w:rsid w:val="00654970"/>
    <w:rsid w:val="00654CA1"/>
    <w:rsid w:val="006550E7"/>
    <w:rsid w:val="0065519D"/>
    <w:rsid w:val="0065524C"/>
    <w:rsid w:val="006552B6"/>
    <w:rsid w:val="006554AD"/>
    <w:rsid w:val="006557C9"/>
    <w:rsid w:val="00655907"/>
    <w:rsid w:val="0065626E"/>
    <w:rsid w:val="006565DB"/>
    <w:rsid w:val="00656D86"/>
    <w:rsid w:val="00657E1F"/>
    <w:rsid w:val="00660366"/>
    <w:rsid w:val="006605BB"/>
    <w:rsid w:val="0066105C"/>
    <w:rsid w:val="006619E1"/>
    <w:rsid w:val="006629B5"/>
    <w:rsid w:val="00662A31"/>
    <w:rsid w:val="006642CA"/>
    <w:rsid w:val="006645D9"/>
    <w:rsid w:val="00665CF4"/>
    <w:rsid w:val="0066625C"/>
    <w:rsid w:val="006663F9"/>
    <w:rsid w:val="00666CA5"/>
    <w:rsid w:val="00666D03"/>
    <w:rsid w:val="00667113"/>
    <w:rsid w:val="006671DF"/>
    <w:rsid w:val="00667496"/>
    <w:rsid w:val="006705E9"/>
    <w:rsid w:val="00670962"/>
    <w:rsid w:val="00670982"/>
    <w:rsid w:val="00670CE4"/>
    <w:rsid w:val="00670DFD"/>
    <w:rsid w:val="0067157F"/>
    <w:rsid w:val="00671DAF"/>
    <w:rsid w:val="00672DEC"/>
    <w:rsid w:val="0067336A"/>
    <w:rsid w:val="006735D8"/>
    <w:rsid w:val="00673A9A"/>
    <w:rsid w:val="00674269"/>
    <w:rsid w:val="0067435B"/>
    <w:rsid w:val="006746CB"/>
    <w:rsid w:val="00674FB7"/>
    <w:rsid w:val="0067532F"/>
    <w:rsid w:val="00675538"/>
    <w:rsid w:val="00676A02"/>
    <w:rsid w:val="00676A58"/>
    <w:rsid w:val="00676AE1"/>
    <w:rsid w:val="00676BF7"/>
    <w:rsid w:val="00676DE5"/>
    <w:rsid w:val="006777DE"/>
    <w:rsid w:val="00677E15"/>
    <w:rsid w:val="00677EAF"/>
    <w:rsid w:val="00677ECA"/>
    <w:rsid w:val="00680055"/>
    <w:rsid w:val="006802A6"/>
    <w:rsid w:val="0068108C"/>
    <w:rsid w:val="006810FE"/>
    <w:rsid w:val="00681119"/>
    <w:rsid w:val="006816E0"/>
    <w:rsid w:val="00681FAA"/>
    <w:rsid w:val="00682298"/>
    <w:rsid w:val="006829D9"/>
    <w:rsid w:val="006831CE"/>
    <w:rsid w:val="006835F3"/>
    <w:rsid w:val="00683AB0"/>
    <w:rsid w:val="00684610"/>
    <w:rsid w:val="00684978"/>
    <w:rsid w:val="00684C71"/>
    <w:rsid w:val="00684F03"/>
    <w:rsid w:val="006850F6"/>
    <w:rsid w:val="00685211"/>
    <w:rsid w:val="006858FB"/>
    <w:rsid w:val="00685AB8"/>
    <w:rsid w:val="00685C78"/>
    <w:rsid w:val="00686670"/>
    <w:rsid w:val="006867C4"/>
    <w:rsid w:val="00686CE7"/>
    <w:rsid w:val="00686F2E"/>
    <w:rsid w:val="00686F6B"/>
    <w:rsid w:val="00687E99"/>
    <w:rsid w:val="00690345"/>
    <w:rsid w:val="00690949"/>
    <w:rsid w:val="00690A9B"/>
    <w:rsid w:val="00690CE1"/>
    <w:rsid w:val="006917A5"/>
    <w:rsid w:val="00691F11"/>
    <w:rsid w:val="00692364"/>
    <w:rsid w:val="006930AB"/>
    <w:rsid w:val="0069317D"/>
    <w:rsid w:val="00693358"/>
    <w:rsid w:val="006936EC"/>
    <w:rsid w:val="006944CE"/>
    <w:rsid w:val="00694D0B"/>
    <w:rsid w:val="00694E7F"/>
    <w:rsid w:val="00694F39"/>
    <w:rsid w:val="00695797"/>
    <w:rsid w:val="00695E0A"/>
    <w:rsid w:val="0069603E"/>
    <w:rsid w:val="006961C9"/>
    <w:rsid w:val="00696303"/>
    <w:rsid w:val="006969F4"/>
    <w:rsid w:val="00697366"/>
    <w:rsid w:val="00697DAD"/>
    <w:rsid w:val="006A0548"/>
    <w:rsid w:val="006A1009"/>
    <w:rsid w:val="006A1022"/>
    <w:rsid w:val="006A14CD"/>
    <w:rsid w:val="006A1779"/>
    <w:rsid w:val="006A1CB8"/>
    <w:rsid w:val="006A2C99"/>
    <w:rsid w:val="006A2FE1"/>
    <w:rsid w:val="006A3BCF"/>
    <w:rsid w:val="006A4C86"/>
    <w:rsid w:val="006A51B9"/>
    <w:rsid w:val="006A5A83"/>
    <w:rsid w:val="006A5BA9"/>
    <w:rsid w:val="006A7250"/>
    <w:rsid w:val="006A75A5"/>
    <w:rsid w:val="006A76E1"/>
    <w:rsid w:val="006A7F28"/>
    <w:rsid w:val="006B08DA"/>
    <w:rsid w:val="006B2BD7"/>
    <w:rsid w:val="006B3324"/>
    <w:rsid w:val="006B37CF"/>
    <w:rsid w:val="006B38E0"/>
    <w:rsid w:val="006B3BFA"/>
    <w:rsid w:val="006B4760"/>
    <w:rsid w:val="006B4F26"/>
    <w:rsid w:val="006B5727"/>
    <w:rsid w:val="006B620B"/>
    <w:rsid w:val="006B6635"/>
    <w:rsid w:val="006B68AC"/>
    <w:rsid w:val="006B6924"/>
    <w:rsid w:val="006B6EAC"/>
    <w:rsid w:val="006B716B"/>
    <w:rsid w:val="006B77DB"/>
    <w:rsid w:val="006B7806"/>
    <w:rsid w:val="006C0389"/>
    <w:rsid w:val="006C06BB"/>
    <w:rsid w:val="006C1253"/>
    <w:rsid w:val="006C20A9"/>
    <w:rsid w:val="006C2351"/>
    <w:rsid w:val="006C360F"/>
    <w:rsid w:val="006C4281"/>
    <w:rsid w:val="006C433A"/>
    <w:rsid w:val="006C4DB9"/>
    <w:rsid w:val="006C4E34"/>
    <w:rsid w:val="006C4F10"/>
    <w:rsid w:val="006C640E"/>
    <w:rsid w:val="006C6A11"/>
    <w:rsid w:val="006C7386"/>
    <w:rsid w:val="006C7E3E"/>
    <w:rsid w:val="006C7F30"/>
    <w:rsid w:val="006D081F"/>
    <w:rsid w:val="006D124C"/>
    <w:rsid w:val="006D2922"/>
    <w:rsid w:val="006D2DBB"/>
    <w:rsid w:val="006D3936"/>
    <w:rsid w:val="006D4830"/>
    <w:rsid w:val="006D55BC"/>
    <w:rsid w:val="006D589A"/>
    <w:rsid w:val="006D589D"/>
    <w:rsid w:val="006D6478"/>
    <w:rsid w:val="006D6619"/>
    <w:rsid w:val="006D6800"/>
    <w:rsid w:val="006D6AD7"/>
    <w:rsid w:val="006D6B1C"/>
    <w:rsid w:val="006D6E7A"/>
    <w:rsid w:val="006D6EC4"/>
    <w:rsid w:val="006E0049"/>
    <w:rsid w:val="006E0311"/>
    <w:rsid w:val="006E0A54"/>
    <w:rsid w:val="006E0E61"/>
    <w:rsid w:val="006E0EF8"/>
    <w:rsid w:val="006E2233"/>
    <w:rsid w:val="006E23EC"/>
    <w:rsid w:val="006E26AF"/>
    <w:rsid w:val="006E2BFB"/>
    <w:rsid w:val="006E2F2C"/>
    <w:rsid w:val="006E32A9"/>
    <w:rsid w:val="006E353B"/>
    <w:rsid w:val="006E393B"/>
    <w:rsid w:val="006E393D"/>
    <w:rsid w:val="006E4976"/>
    <w:rsid w:val="006E4D2C"/>
    <w:rsid w:val="006E4E0E"/>
    <w:rsid w:val="006E4EC4"/>
    <w:rsid w:val="006E4F68"/>
    <w:rsid w:val="006E57A2"/>
    <w:rsid w:val="006E5A33"/>
    <w:rsid w:val="006E698D"/>
    <w:rsid w:val="006E6C60"/>
    <w:rsid w:val="006E73ED"/>
    <w:rsid w:val="006E742E"/>
    <w:rsid w:val="006E75C2"/>
    <w:rsid w:val="006E7B44"/>
    <w:rsid w:val="006F0050"/>
    <w:rsid w:val="006F0206"/>
    <w:rsid w:val="006F023C"/>
    <w:rsid w:val="006F170D"/>
    <w:rsid w:val="006F177E"/>
    <w:rsid w:val="006F17DA"/>
    <w:rsid w:val="006F184E"/>
    <w:rsid w:val="006F1C8A"/>
    <w:rsid w:val="006F1CFB"/>
    <w:rsid w:val="006F3352"/>
    <w:rsid w:val="006F3754"/>
    <w:rsid w:val="006F3881"/>
    <w:rsid w:val="006F3893"/>
    <w:rsid w:val="006F4493"/>
    <w:rsid w:val="006F44A0"/>
    <w:rsid w:val="006F5110"/>
    <w:rsid w:val="006F572A"/>
    <w:rsid w:val="006F6884"/>
    <w:rsid w:val="006F7018"/>
    <w:rsid w:val="006F76F7"/>
    <w:rsid w:val="006F7DC3"/>
    <w:rsid w:val="00700098"/>
    <w:rsid w:val="00700211"/>
    <w:rsid w:val="00700A79"/>
    <w:rsid w:val="00701AD9"/>
    <w:rsid w:val="00701FA1"/>
    <w:rsid w:val="007020C7"/>
    <w:rsid w:val="00703160"/>
    <w:rsid w:val="007032D5"/>
    <w:rsid w:val="0070340B"/>
    <w:rsid w:val="0070388F"/>
    <w:rsid w:val="00703E92"/>
    <w:rsid w:val="00704476"/>
    <w:rsid w:val="007045AD"/>
    <w:rsid w:val="0070492C"/>
    <w:rsid w:val="007053D9"/>
    <w:rsid w:val="00705880"/>
    <w:rsid w:val="00706115"/>
    <w:rsid w:val="00706250"/>
    <w:rsid w:val="00706C50"/>
    <w:rsid w:val="007072AF"/>
    <w:rsid w:val="00707BC1"/>
    <w:rsid w:val="00707EFD"/>
    <w:rsid w:val="00710D79"/>
    <w:rsid w:val="007110B9"/>
    <w:rsid w:val="0071114D"/>
    <w:rsid w:val="00711666"/>
    <w:rsid w:val="00711A12"/>
    <w:rsid w:val="00711E08"/>
    <w:rsid w:val="00712086"/>
    <w:rsid w:val="00712117"/>
    <w:rsid w:val="00712DD7"/>
    <w:rsid w:val="00712E6F"/>
    <w:rsid w:val="00713074"/>
    <w:rsid w:val="007137F5"/>
    <w:rsid w:val="00713CC1"/>
    <w:rsid w:val="00713DFD"/>
    <w:rsid w:val="00714592"/>
    <w:rsid w:val="00715BE4"/>
    <w:rsid w:val="00715DFF"/>
    <w:rsid w:val="00716404"/>
    <w:rsid w:val="00716E3E"/>
    <w:rsid w:val="00716FBE"/>
    <w:rsid w:val="00717243"/>
    <w:rsid w:val="007174B2"/>
    <w:rsid w:val="00717847"/>
    <w:rsid w:val="00717ED1"/>
    <w:rsid w:val="007204DF"/>
    <w:rsid w:val="007209FA"/>
    <w:rsid w:val="0072115C"/>
    <w:rsid w:val="00721402"/>
    <w:rsid w:val="007215D5"/>
    <w:rsid w:val="007216A4"/>
    <w:rsid w:val="0072195A"/>
    <w:rsid w:val="00721EBF"/>
    <w:rsid w:val="00722828"/>
    <w:rsid w:val="00723362"/>
    <w:rsid w:val="00723397"/>
    <w:rsid w:val="00723652"/>
    <w:rsid w:val="00723948"/>
    <w:rsid w:val="007243AB"/>
    <w:rsid w:val="00725067"/>
    <w:rsid w:val="00726402"/>
    <w:rsid w:val="00727595"/>
    <w:rsid w:val="007276DC"/>
    <w:rsid w:val="00727B5C"/>
    <w:rsid w:val="00730106"/>
    <w:rsid w:val="0073081A"/>
    <w:rsid w:val="0073194F"/>
    <w:rsid w:val="00731A03"/>
    <w:rsid w:val="007323B9"/>
    <w:rsid w:val="007325B0"/>
    <w:rsid w:val="007326C7"/>
    <w:rsid w:val="00732A01"/>
    <w:rsid w:val="007331F7"/>
    <w:rsid w:val="00733BD3"/>
    <w:rsid w:val="007346FE"/>
    <w:rsid w:val="00736315"/>
    <w:rsid w:val="00736943"/>
    <w:rsid w:val="007370B0"/>
    <w:rsid w:val="00737549"/>
    <w:rsid w:val="007409DA"/>
    <w:rsid w:val="00740AE6"/>
    <w:rsid w:val="00740E94"/>
    <w:rsid w:val="0074107E"/>
    <w:rsid w:val="007410D2"/>
    <w:rsid w:val="007413B6"/>
    <w:rsid w:val="007417B4"/>
    <w:rsid w:val="00742598"/>
    <w:rsid w:val="0074263C"/>
    <w:rsid w:val="00742733"/>
    <w:rsid w:val="007433E1"/>
    <w:rsid w:val="00743F32"/>
    <w:rsid w:val="007448FD"/>
    <w:rsid w:val="00744A1C"/>
    <w:rsid w:val="00744AB1"/>
    <w:rsid w:val="00744C5F"/>
    <w:rsid w:val="0074554E"/>
    <w:rsid w:val="00745A2C"/>
    <w:rsid w:val="007461B9"/>
    <w:rsid w:val="00746E8C"/>
    <w:rsid w:val="00747D9E"/>
    <w:rsid w:val="00747E34"/>
    <w:rsid w:val="00747EA5"/>
    <w:rsid w:val="00747F69"/>
    <w:rsid w:val="0075014F"/>
    <w:rsid w:val="00750743"/>
    <w:rsid w:val="00750A52"/>
    <w:rsid w:val="00750CED"/>
    <w:rsid w:val="00750D2B"/>
    <w:rsid w:val="007528AD"/>
    <w:rsid w:val="007528E4"/>
    <w:rsid w:val="00752AC9"/>
    <w:rsid w:val="0075358B"/>
    <w:rsid w:val="00753898"/>
    <w:rsid w:val="007549C5"/>
    <w:rsid w:val="00755470"/>
    <w:rsid w:val="00755AF8"/>
    <w:rsid w:val="007566D6"/>
    <w:rsid w:val="00756755"/>
    <w:rsid w:val="0075695D"/>
    <w:rsid w:val="00756D67"/>
    <w:rsid w:val="00756E36"/>
    <w:rsid w:val="00757079"/>
    <w:rsid w:val="00757455"/>
    <w:rsid w:val="00757760"/>
    <w:rsid w:val="007578FB"/>
    <w:rsid w:val="007602DA"/>
    <w:rsid w:val="0076159A"/>
    <w:rsid w:val="00761D56"/>
    <w:rsid w:val="00762036"/>
    <w:rsid w:val="0076207B"/>
    <w:rsid w:val="00763292"/>
    <w:rsid w:val="00763C72"/>
    <w:rsid w:val="007645A8"/>
    <w:rsid w:val="0076484F"/>
    <w:rsid w:val="00764F9D"/>
    <w:rsid w:val="0076521F"/>
    <w:rsid w:val="00765848"/>
    <w:rsid w:val="0076586F"/>
    <w:rsid w:val="00765911"/>
    <w:rsid w:val="0076654E"/>
    <w:rsid w:val="007668DA"/>
    <w:rsid w:val="00766BED"/>
    <w:rsid w:val="00766C93"/>
    <w:rsid w:val="007671B6"/>
    <w:rsid w:val="0076762F"/>
    <w:rsid w:val="00770159"/>
    <w:rsid w:val="007703D3"/>
    <w:rsid w:val="007705E1"/>
    <w:rsid w:val="00770683"/>
    <w:rsid w:val="007709D9"/>
    <w:rsid w:val="0077106D"/>
    <w:rsid w:val="007716D0"/>
    <w:rsid w:val="00771F6D"/>
    <w:rsid w:val="007720F4"/>
    <w:rsid w:val="00773C4D"/>
    <w:rsid w:val="00773FA6"/>
    <w:rsid w:val="00774A52"/>
    <w:rsid w:val="00774AEA"/>
    <w:rsid w:val="00774DB4"/>
    <w:rsid w:val="00774DF4"/>
    <w:rsid w:val="00775327"/>
    <w:rsid w:val="00775A9F"/>
    <w:rsid w:val="00776121"/>
    <w:rsid w:val="00776788"/>
    <w:rsid w:val="00776DA2"/>
    <w:rsid w:val="00777B7E"/>
    <w:rsid w:val="00777D0E"/>
    <w:rsid w:val="0078036F"/>
    <w:rsid w:val="007814A9"/>
    <w:rsid w:val="00781BDC"/>
    <w:rsid w:val="00781EA6"/>
    <w:rsid w:val="00781FAF"/>
    <w:rsid w:val="007824B4"/>
    <w:rsid w:val="00782D73"/>
    <w:rsid w:val="00783795"/>
    <w:rsid w:val="00784100"/>
    <w:rsid w:val="007848D1"/>
    <w:rsid w:val="00785182"/>
    <w:rsid w:val="00785F1C"/>
    <w:rsid w:val="007867F9"/>
    <w:rsid w:val="0078689D"/>
    <w:rsid w:val="00787187"/>
    <w:rsid w:val="00787942"/>
    <w:rsid w:val="00790462"/>
    <w:rsid w:val="007904D9"/>
    <w:rsid w:val="00790CF4"/>
    <w:rsid w:val="00790D12"/>
    <w:rsid w:val="00791305"/>
    <w:rsid w:val="007926D8"/>
    <w:rsid w:val="007931D5"/>
    <w:rsid w:val="00793334"/>
    <w:rsid w:val="0079354A"/>
    <w:rsid w:val="00793BA3"/>
    <w:rsid w:val="007940D4"/>
    <w:rsid w:val="007942AD"/>
    <w:rsid w:val="007947F5"/>
    <w:rsid w:val="0079579B"/>
    <w:rsid w:val="0079585D"/>
    <w:rsid w:val="00795889"/>
    <w:rsid w:val="00795E0E"/>
    <w:rsid w:val="00796565"/>
    <w:rsid w:val="007965B8"/>
    <w:rsid w:val="00796A06"/>
    <w:rsid w:val="0079774E"/>
    <w:rsid w:val="007977CD"/>
    <w:rsid w:val="007978B2"/>
    <w:rsid w:val="00797A1D"/>
    <w:rsid w:val="00797CB1"/>
    <w:rsid w:val="007A0488"/>
    <w:rsid w:val="007A0F0D"/>
    <w:rsid w:val="007A10AC"/>
    <w:rsid w:val="007A13A1"/>
    <w:rsid w:val="007A14C2"/>
    <w:rsid w:val="007A228D"/>
    <w:rsid w:val="007A27AE"/>
    <w:rsid w:val="007A2D5E"/>
    <w:rsid w:val="007A3450"/>
    <w:rsid w:val="007A3AB5"/>
    <w:rsid w:val="007A3CD3"/>
    <w:rsid w:val="007A4305"/>
    <w:rsid w:val="007A4769"/>
    <w:rsid w:val="007A4941"/>
    <w:rsid w:val="007A4B83"/>
    <w:rsid w:val="007A4C18"/>
    <w:rsid w:val="007A53FD"/>
    <w:rsid w:val="007A5878"/>
    <w:rsid w:val="007A7615"/>
    <w:rsid w:val="007A77BC"/>
    <w:rsid w:val="007B0062"/>
    <w:rsid w:val="007B0A49"/>
    <w:rsid w:val="007B0EF2"/>
    <w:rsid w:val="007B1140"/>
    <w:rsid w:val="007B1391"/>
    <w:rsid w:val="007B1F31"/>
    <w:rsid w:val="007B2B57"/>
    <w:rsid w:val="007B2B88"/>
    <w:rsid w:val="007B3056"/>
    <w:rsid w:val="007B31EB"/>
    <w:rsid w:val="007B322E"/>
    <w:rsid w:val="007B355F"/>
    <w:rsid w:val="007B3D3A"/>
    <w:rsid w:val="007B4153"/>
    <w:rsid w:val="007B4302"/>
    <w:rsid w:val="007B49AA"/>
    <w:rsid w:val="007B49E8"/>
    <w:rsid w:val="007B5D8A"/>
    <w:rsid w:val="007B6325"/>
    <w:rsid w:val="007B6EBF"/>
    <w:rsid w:val="007B7109"/>
    <w:rsid w:val="007B750B"/>
    <w:rsid w:val="007B7557"/>
    <w:rsid w:val="007B7616"/>
    <w:rsid w:val="007B7CFE"/>
    <w:rsid w:val="007C020B"/>
    <w:rsid w:val="007C0678"/>
    <w:rsid w:val="007C0F96"/>
    <w:rsid w:val="007C1D6E"/>
    <w:rsid w:val="007C207C"/>
    <w:rsid w:val="007C25C6"/>
    <w:rsid w:val="007C3517"/>
    <w:rsid w:val="007C375E"/>
    <w:rsid w:val="007C3CD4"/>
    <w:rsid w:val="007C509E"/>
    <w:rsid w:val="007C554C"/>
    <w:rsid w:val="007C55D9"/>
    <w:rsid w:val="007C5750"/>
    <w:rsid w:val="007C5B7A"/>
    <w:rsid w:val="007C60D4"/>
    <w:rsid w:val="007C6570"/>
    <w:rsid w:val="007C6F13"/>
    <w:rsid w:val="007C73B0"/>
    <w:rsid w:val="007D203A"/>
    <w:rsid w:val="007D239D"/>
    <w:rsid w:val="007D25AA"/>
    <w:rsid w:val="007D3960"/>
    <w:rsid w:val="007D39F4"/>
    <w:rsid w:val="007D4167"/>
    <w:rsid w:val="007D4A82"/>
    <w:rsid w:val="007D5494"/>
    <w:rsid w:val="007D54A4"/>
    <w:rsid w:val="007D552A"/>
    <w:rsid w:val="007D597B"/>
    <w:rsid w:val="007D5FB2"/>
    <w:rsid w:val="007D6182"/>
    <w:rsid w:val="007D6700"/>
    <w:rsid w:val="007D6F42"/>
    <w:rsid w:val="007D7328"/>
    <w:rsid w:val="007D77A3"/>
    <w:rsid w:val="007D7C58"/>
    <w:rsid w:val="007E0596"/>
    <w:rsid w:val="007E1000"/>
    <w:rsid w:val="007E1731"/>
    <w:rsid w:val="007E1C5B"/>
    <w:rsid w:val="007E2C69"/>
    <w:rsid w:val="007E2D94"/>
    <w:rsid w:val="007E377E"/>
    <w:rsid w:val="007E4297"/>
    <w:rsid w:val="007E48A8"/>
    <w:rsid w:val="007E55B0"/>
    <w:rsid w:val="007E580C"/>
    <w:rsid w:val="007E6167"/>
    <w:rsid w:val="007E622F"/>
    <w:rsid w:val="007E6354"/>
    <w:rsid w:val="007E7604"/>
    <w:rsid w:val="007E7CBA"/>
    <w:rsid w:val="007F0296"/>
    <w:rsid w:val="007F0550"/>
    <w:rsid w:val="007F0FD4"/>
    <w:rsid w:val="007F15A0"/>
    <w:rsid w:val="007F229A"/>
    <w:rsid w:val="007F33D4"/>
    <w:rsid w:val="007F358D"/>
    <w:rsid w:val="007F3C28"/>
    <w:rsid w:val="007F455A"/>
    <w:rsid w:val="007F4C5D"/>
    <w:rsid w:val="007F512D"/>
    <w:rsid w:val="007F52D2"/>
    <w:rsid w:val="007F54E8"/>
    <w:rsid w:val="007F61D8"/>
    <w:rsid w:val="007F6FC3"/>
    <w:rsid w:val="007F6FFA"/>
    <w:rsid w:val="007F7DA2"/>
    <w:rsid w:val="007F7F27"/>
    <w:rsid w:val="0080025E"/>
    <w:rsid w:val="00800728"/>
    <w:rsid w:val="0080092A"/>
    <w:rsid w:val="00800D95"/>
    <w:rsid w:val="00800F80"/>
    <w:rsid w:val="00800F8E"/>
    <w:rsid w:val="00800FD4"/>
    <w:rsid w:val="00801063"/>
    <w:rsid w:val="008010DA"/>
    <w:rsid w:val="0080136A"/>
    <w:rsid w:val="00802272"/>
    <w:rsid w:val="00802364"/>
    <w:rsid w:val="00802D3D"/>
    <w:rsid w:val="00802F49"/>
    <w:rsid w:val="008031FD"/>
    <w:rsid w:val="00803B5B"/>
    <w:rsid w:val="00803C61"/>
    <w:rsid w:val="008043E3"/>
    <w:rsid w:val="008046FC"/>
    <w:rsid w:val="0080482D"/>
    <w:rsid w:val="00804C18"/>
    <w:rsid w:val="00804E46"/>
    <w:rsid w:val="00804EF7"/>
    <w:rsid w:val="00805910"/>
    <w:rsid w:val="00806AC9"/>
    <w:rsid w:val="00806D34"/>
    <w:rsid w:val="008072D0"/>
    <w:rsid w:val="00807444"/>
    <w:rsid w:val="008077AA"/>
    <w:rsid w:val="00811044"/>
    <w:rsid w:val="008118D8"/>
    <w:rsid w:val="00811B22"/>
    <w:rsid w:val="008127A2"/>
    <w:rsid w:val="00812C1F"/>
    <w:rsid w:val="00812C55"/>
    <w:rsid w:val="00813088"/>
    <w:rsid w:val="00813097"/>
    <w:rsid w:val="0081349A"/>
    <w:rsid w:val="00814817"/>
    <w:rsid w:val="00814A9D"/>
    <w:rsid w:val="00814DA0"/>
    <w:rsid w:val="008158E5"/>
    <w:rsid w:val="00816070"/>
    <w:rsid w:val="0081626F"/>
    <w:rsid w:val="008171CE"/>
    <w:rsid w:val="008179A7"/>
    <w:rsid w:val="008179DA"/>
    <w:rsid w:val="00817A51"/>
    <w:rsid w:val="0082023C"/>
    <w:rsid w:val="008202DB"/>
    <w:rsid w:val="0082042C"/>
    <w:rsid w:val="008208FF"/>
    <w:rsid w:val="00820BF3"/>
    <w:rsid w:val="00820C28"/>
    <w:rsid w:val="00820F0D"/>
    <w:rsid w:val="008226DE"/>
    <w:rsid w:val="00822858"/>
    <w:rsid w:val="00822BE1"/>
    <w:rsid w:val="0082339B"/>
    <w:rsid w:val="00823BDD"/>
    <w:rsid w:val="00823E94"/>
    <w:rsid w:val="00824166"/>
    <w:rsid w:val="008253B1"/>
    <w:rsid w:val="00825CAF"/>
    <w:rsid w:val="0082653C"/>
    <w:rsid w:val="0082765C"/>
    <w:rsid w:val="008307B1"/>
    <w:rsid w:val="0083109D"/>
    <w:rsid w:val="00831A6D"/>
    <w:rsid w:val="0083209E"/>
    <w:rsid w:val="0083276D"/>
    <w:rsid w:val="00832EC5"/>
    <w:rsid w:val="008338B0"/>
    <w:rsid w:val="00834870"/>
    <w:rsid w:val="00835897"/>
    <w:rsid w:val="0083611A"/>
    <w:rsid w:val="00837732"/>
    <w:rsid w:val="00837948"/>
    <w:rsid w:val="008402A3"/>
    <w:rsid w:val="0084053E"/>
    <w:rsid w:val="00840D96"/>
    <w:rsid w:val="00840DF5"/>
    <w:rsid w:val="00840E12"/>
    <w:rsid w:val="00841C9A"/>
    <w:rsid w:val="008421E2"/>
    <w:rsid w:val="00843A6A"/>
    <w:rsid w:val="00843B73"/>
    <w:rsid w:val="00843F7D"/>
    <w:rsid w:val="00844014"/>
    <w:rsid w:val="008441AF"/>
    <w:rsid w:val="00844713"/>
    <w:rsid w:val="00844AAF"/>
    <w:rsid w:val="0084555F"/>
    <w:rsid w:val="008456C7"/>
    <w:rsid w:val="00846227"/>
    <w:rsid w:val="00846276"/>
    <w:rsid w:val="00846407"/>
    <w:rsid w:val="00846A9F"/>
    <w:rsid w:val="00846B5D"/>
    <w:rsid w:val="008473C3"/>
    <w:rsid w:val="00847622"/>
    <w:rsid w:val="0084784F"/>
    <w:rsid w:val="00847BF7"/>
    <w:rsid w:val="00847E80"/>
    <w:rsid w:val="00847F4C"/>
    <w:rsid w:val="00851664"/>
    <w:rsid w:val="008520FD"/>
    <w:rsid w:val="0085299A"/>
    <w:rsid w:val="00852B4D"/>
    <w:rsid w:val="00853BB7"/>
    <w:rsid w:val="00853D1B"/>
    <w:rsid w:val="0085441F"/>
    <w:rsid w:val="008547E5"/>
    <w:rsid w:val="008554A0"/>
    <w:rsid w:val="00855BFE"/>
    <w:rsid w:val="00855D46"/>
    <w:rsid w:val="00855D53"/>
    <w:rsid w:val="00855F8F"/>
    <w:rsid w:val="008563DC"/>
    <w:rsid w:val="0085649B"/>
    <w:rsid w:val="00856892"/>
    <w:rsid w:val="008568C0"/>
    <w:rsid w:val="00856BA1"/>
    <w:rsid w:val="00857029"/>
    <w:rsid w:val="0085720D"/>
    <w:rsid w:val="0085755C"/>
    <w:rsid w:val="008575E3"/>
    <w:rsid w:val="008576D1"/>
    <w:rsid w:val="008579A7"/>
    <w:rsid w:val="0086066F"/>
    <w:rsid w:val="00860AEE"/>
    <w:rsid w:val="00860BC2"/>
    <w:rsid w:val="00860F87"/>
    <w:rsid w:val="00862140"/>
    <w:rsid w:val="00862785"/>
    <w:rsid w:val="008628C8"/>
    <w:rsid w:val="00862DE3"/>
    <w:rsid w:val="0086315B"/>
    <w:rsid w:val="00863715"/>
    <w:rsid w:val="00863F31"/>
    <w:rsid w:val="008643DC"/>
    <w:rsid w:val="00864518"/>
    <w:rsid w:val="008647CB"/>
    <w:rsid w:val="00865808"/>
    <w:rsid w:val="008659D3"/>
    <w:rsid w:val="008665F6"/>
    <w:rsid w:val="00866895"/>
    <w:rsid w:val="00866C86"/>
    <w:rsid w:val="00867025"/>
    <w:rsid w:val="00867174"/>
    <w:rsid w:val="00867816"/>
    <w:rsid w:val="00867DA0"/>
    <w:rsid w:val="00867F6A"/>
    <w:rsid w:val="00870094"/>
    <w:rsid w:val="0087018F"/>
    <w:rsid w:val="00872430"/>
    <w:rsid w:val="00872485"/>
    <w:rsid w:val="00873045"/>
    <w:rsid w:val="008733BA"/>
    <w:rsid w:val="0087375D"/>
    <w:rsid w:val="00873A51"/>
    <w:rsid w:val="00873B1D"/>
    <w:rsid w:val="00873DE8"/>
    <w:rsid w:val="00874235"/>
    <w:rsid w:val="00874718"/>
    <w:rsid w:val="00874855"/>
    <w:rsid w:val="008754BA"/>
    <w:rsid w:val="0087572B"/>
    <w:rsid w:val="0087574B"/>
    <w:rsid w:val="008758BF"/>
    <w:rsid w:val="00875A38"/>
    <w:rsid w:val="00876B25"/>
    <w:rsid w:val="0087715A"/>
    <w:rsid w:val="008778C4"/>
    <w:rsid w:val="00877C23"/>
    <w:rsid w:val="00877E22"/>
    <w:rsid w:val="00880DCC"/>
    <w:rsid w:val="008811EC"/>
    <w:rsid w:val="00881B4B"/>
    <w:rsid w:val="008822D4"/>
    <w:rsid w:val="008824C7"/>
    <w:rsid w:val="008825C8"/>
    <w:rsid w:val="00882B8E"/>
    <w:rsid w:val="0088352D"/>
    <w:rsid w:val="00883DFB"/>
    <w:rsid w:val="00884090"/>
    <w:rsid w:val="008858AA"/>
    <w:rsid w:val="00885EE8"/>
    <w:rsid w:val="008870AF"/>
    <w:rsid w:val="00887718"/>
    <w:rsid w:val="00887E9C"/>
    <w:rsid w:val="00890016"/>
    <w:rsid w:val="008904B7"/>
    <w:rsid w:val="0089052B"/>
    <w:rsid w:val="0089082F"/>
    <w:rsid w:val="00890887"/>
    <w:rsid w:val="00890EEF"/>
    <w:rsid w:val="00892009"/>
    <w:rsid w:val="008920F0"/>
    <w:rsid w:val="008927EB"/>
    <w:rsid w:val="00893738"/>
    <w:rsid w:val="0089487F"/>
    <w:rsid w:val="00894940"/>
    <w:rsid w:val="00895352"/>
    <w:rsid w:val="00895AC4"/>
    <w:rsid w:val="00896630"/>
    <w:rsid w:val="00896CF6"/>
    <w:rsid w:val="008977D5"/>
    <w:rsid w:val="00897840"/>
    <w:rsid w:val="00897DF5"/>
    <w:rsid w:val="008A0AC9"/>
    <w:rsid w:val="008A1905"/>
    <w:rsid w:val="008A2D3F"/>
    <w:rsid w:val="008A3054"/>
    <w:rsid w:val="008A30B9"/>
    <w:rsid w:val="008A3964"/>
    <w:rsid w:val="008A3FEE"/>
    <w:rsid w:val="008A44FB"/>
    <w:rsid w:val="008A50D0"/>
    <w:rsid w:val="008A518D"/>
    <w:rsid w:val="008A556E"/>
    <w:rsid w:val="008A5A1E"/>
    <w:rsid w:val="008A5E94"/>
    <w:rsid w:val="008A64FF"/>
    <w:rsid w:val="008A6F26"/>
    <w:rsid w:val="008A6FB2"/>
    <w:rsid w:val="008B0176"/>
    <w:rsid w:val="008B01AF"/>
    <w:rsid w:val="008B032A"/>
    <w:rsid w:val="008B05E9"/>
    <w:rsid w:val="008B172F"/>
    <w:rsid w:val="008B1826"/>
    <w:rsid w:val="008B1B4F"/>
    <w:rsid w:val="008B1CB7"/>
    <w:rsid w:val="008B1E38"/>
    <w:rsid w:val="008B1EFE"/>
    <w:rsid w:val="008B215F"/>
    <w:rsid w:val="008B22F9"/>
    <w:rsid w:val="008B2BFA"/>
    <w:rsid w:val="008B2F54"/>
    <w:rsid w:val="008B5B4A"/>
    <w:rsid w:val="008B5B57"/>
    <w:rsid w:val="008B6452"/>
    <w:rsid w:val="008B71FF"/>
    <w:rsid w:val="008B74CC"/>
    <w:rsid w:val="008B74FD"/>
    <w:rsid w:val="008B7608"/>
    <w:rsid w:val="008B7A2C"/>
    <w:rsid w:val="008B7C06"/>
    <w:rsid w:val="008C022A"/>
    <w:rsid w:val="008C089E"/>
    <w:rsid w:val="008C12E8"/>
    <w:rsid w:val="008C1544"/>
    <w:rsid w:val="008C1BFF"/>
    <w:rsid w:val="008C2810"/>
    <w:rsid w:val="008C2B17"/>
    <w:rsid w:val="008C2C95"/>
    <w:rsid w:val="008C2DED"/>
    <w:rsid w:val="008C354C"/>
    <w:rsid w:val="008C3790"/>
    <w:rsid w:val="008C3AA6"/>
    <w:rsid w:val="008C42D0"/>
    <w:rsid w:val="008C48F3"/>
    <w:rsid w:val="008C4E71"/>
    <w:rsid w:val="008C5183"/>
    <w:rsid w:val="008C51F5"/>
    <w:rsid w:val="008C571C"/>
    <w:rsid w:val="008C5D97"/>
    <w:rsid w:val="008C6E8A"/>
    <w:rsid w:val="008C7731"/>
    <w:rsid w:val="008C7809"/>
    <w:rsid w:val="008C7D9C"/>
    <w:rsid w:val="008D0589"/>
    <w:rsid w:val="008D0AFC"/>
    <w:rsid w:val="008D0C96"/>
    <w:rsid w:val="008D0EF6"/>
    <w:rsid w:val="008D0FA9"/>
    <w:rsid w:val="008D1494"/>
    <w:rsid w:val="008D1822"/>
    <w:rsid w:val="008D1D39"/>
    <w:rsid w:val="008D206D"/>
    <w:rsid w:val="008D2A02"/>
    <w:rsid w:val="008D2A33"/>
    <w:rsid w:val="008D349C"/>
    <w:rsid w:val="008D386C"/>
    <w:rsid w:val="008D3A43"/>
    <w:rsid w:val="008D44D4"/>
    <w:rsid w:val="008D4582"/>
    <w:rsid w:val="008D5434"/>
    <w:rsid w:val="008D5650"/>
    <w:rsid w:val="008D6A9B"/>
    <w:rsid w:val="008D6AFD"/>
    <w:rsid w:val="008D6C3F"/>
    <w:rsid w:val="008D6EB2"/>
    <w:rsid w:val="008D6F0B"/>
    <w:rsid w:val="008D7D9F"/>
    <w:rsid w:val="008E039C"/>
    <w:rsid w:val="008E08AE"/>
    <w:rsid w:val="008E0986"/>
    <w:rsid w:val="008E0B09"/>
    <w:rsid w:val="008E0EF0"/>
    <w:rsid w:val="008E178E"/>
    <w:rsid w:val="008E1819"/>
    <w:rsid w:val="008E2003"/>
    <w:rsid w:val="008E2C20"/>
    <w:rsid w:val="008E37AC"/>
    <w:rsid w:val="008E46D9"/>
    <w:rsid w:val="008E5306"/>
    <w:rsid w:val="008E53DF"/>
    <w:rsid w:val="008E7718"/>
    <w:rsid w:val="008E794B"/>
    <w:rsid w:val="008F0C08"/>
    <w:rsid w:val="008F0C2F"/>
    <w:rsid w:val="008F0F46"/>
    <w:rsid w:val="008F1261"/>
    <w:rsid w:val="008F12DC"/>
    <w:rsid w:val="008F1562"/>
    <w:rsid w:val="008F175B"/>
    <w:rsid w:val="008F22D0"/>
    <w:rsid w:val="008F29FB"/>
    <w:rsid w:val="008F44D7"/>
    <w:rsid w:val="008F490D"/>
    <w:rsid w:val="008F534D"/>
    <w:rsid w:val="008F62C4"/>
    <w:rsid w:val="008F62F3"/>
    <w:rsid w:val="008F659A"/>
    <w:rsid w:val="008F6832"/>
    <w:rsid w:val="008F6D2B"/>
    <w:rsid w:val="008F6EB9"/>
    <w:rsid w:val="008F739E"/>
    <w:rsid w:val="0090059B"/>
    <w:rsid w:val="00900607"/>
    <w:rsid w:val="00900A5E"/>
    <w:rsid w:val="00900EC8"/>
    <w:rsid w:val="0090184F"/>
    <w:rsid w:val="009018A9"/>
    <w:rsid w:val="0090194D"/>
    <w:rsid w:val="0090197B"/>
    <w:rsid w:val="00901D20"/>
    <w:rsid w:val="00901E2B"/>
    <w:rsid w:val="00901F89"/>
    <w:rsid w:val="00902187"/>
    <w:rsid w:val="00902589"/>
    <w:rsid w:val="00902595"/>
    <w:rsid w:val="009026DB"/>
    <w:rsid w:val="00902A1C"/>
    <w:rsid w:val="009037D3"/>
    <w:rsid w:val="00903C49"/>
    <w:rsid w:val="00903DC4"/>
    <w:rsid w:val="00903F96"/>
    <w:rsid w:val="0090401C"/>
    <w:rsid w:val="0090417D"/>
    <w:rsid w:val="009041E2"/>
    <w:rsid w:val="00904626"/>
    <w:rsid w:val="009046FF"/>
    <w:rsid w:val="00904EE3"/>
    <w:rsid w:val="00904FE4"/>
    <w:rsid w:val="00905264"/>
    <w:rsid w:val="009061DA"/>
    <w:rsid w:val="0090638C"/>
    <w:rsid w:val="00906761"/>
    <w:rsid w:val="0090689C"/>
    <w:rsid w:val="0090695D"/>
    <w:rsid w:val="00907226"/>
    <w:rsid w:val="009109FB"/>
    <w:rsid w:val="00910E9D"/>
    <w:rsid w:val="0091163D"/>
    <w:rsid w:val="00911C5A"/>
    <w:rsid w:val="00912035"/>
    <w:rsid w:val="00912193"/>
    <w:rsid w:val="009124B7"/>
    <w:rsid w:val="0091298B"/>
    <w:rsid w:val="00912E6B"/>
    <w:rsid w:val="0091339F"/>
    <w:rsid w:val="00913596"/>
    <w:rsid w:val="00913628"/>
    <w:rsid w:val="00913FE4"/>
    <w:rsid w:val="0091415F"/>
    <w:rsid w:val="00914459"/>
    <w:rsid w:val="009145FC"/>
    <w:rsid w:val="00914718"/>
    <w:rsid w:val="009155DF"/>
    <w:rsid w:val="00915BD4"/>
    <w:rsid w:val="009163ED"/>
    <w:rsid w:val="00916AD3"/>
    <w:rsid w:val="00916B4D"/>
    <w:rsid w:val="00916FC5"/>
    <w:rsid w:val="00917616"/>
    <w:rsid w:val="00917AFD"/>
    <w:rsid w:val="00917F58"/>
    <w:rsid w:val="0092004C"/>
    <w:rsid w:val="00920772"/>
    <w:rsid w:val="00921656"/>
    <w:rsid w:val="00921916"/>
    <w:rsid w:val="00922262"/>
    <w:rsid w:val="009226F7"/>
    <w:rsid w:val="00922DAC"/>
    <w:rsid w:val="0092366B"/>
    <w:rsid w:val="0092400B"/>
    <w:rsid w:val="0092462A"/>
    <w:rsid w:val="00924D7F"/>
    <w:rsid w:val="00924FC1"/>
    <w:rsid w:val="00925098"/>
    <w:rsid w:val="0092597F"/>
    <w:rsid w:val="00925D72"/>
    <w:rsid w:val="00925F4E"/>
    <w:rsid w:val="00926389"/>
    <w:rsid w:val="009263AC"/>
    <w:rsid w:val="00926C77"/>
    <w:rsid w:val="0092769E"/>
    <w:rsid w:val="009278BD"/>
    <w:rsid w:val="00930031"/>
    <w:rsid w:val="00930B44"/>
    <w:rsid w:val="00930D07"/>
    <w:rsid w:val="00930D17"/>
    <w:rsid w:val="009314B8"/>
    <w:rsid w:val="009317DC"/>
    <w:rsid w:val="00931DDD"/>
    <w:rsid w:val="0093324F"/>
    <w:rsid w:val="0093332D"/>
    <w:rsid w:val="00933406"/>
    <w:rsid w:val="0093371A"/>
    <w:rsid w:val="009341D2"/>
    <w:rsid w:val="009348BA"/>
    <w:rsid w:val="00934919"/>
    <w:rsid w:val="00934F3E"/>
    <w:rsid w:val="00935538"/>
    <w:rsid w:val="0093677E"/>
    <w:rsid w:val="00936A94"/>
    <w:rsid w:val="009378F5"/>
    <w:rsid w:val="00937C51"/>
    <w:rsid w:val="00937C72"/>
    <w:rsid w:val="00937D7F"/>
    <w:rsid w:val="00937EA8"/>
    <w:rsid w:val="00940454"/>
    <w:rsid w:val="0094073D"/>
    <w:rsid w:val="00940B6B"/>
    <w:rsid w:val="00940F37"/>
    <w:rsid w:val="009410B8"/>
    <w:rsid w:val="00941A6E"/>
    <w:rsid w:val="0094225F"/>
    <w:rsid w:val="0094256E"/>
    <w:rsid w:val="00942848"/>
    <w:rsid w:val="00942B21"/>
    <w:rsid w:val="00942D4F"/>
    <w:rsid w:val="00942D5F"/>
    <w:rsid w:val="00943F31"/>
    <w:rsid w:val="0094441D"/>
    <w:rsid w:val="00944997"/>
    <w:rsid w:val="00944A3A"/>
    <w:rsid w:val="00944A8D"/>
    <w:rsid w:val="00944F99"/>
    <w:rsid w:val="00945EE5"/>
    <w:rsid w:val="00945F0A"/>
    <w:rsid w:val="009466B4"/>
    <w:rsid w:val="00946AF4"/>
    <w:rsid w:val="00946CF4"/>
    <w:rsid w:val="009473DA"/>
    <w:rsid w:val="009502EA"/>
    <w:rsid w:val="00950A92"/>
    <w:rsid w:val="009510FE"/>
    <w:rsid w:val="00951183"/>
    <w:rsid w:val="009513BF"/>
    <w:rsid w:val="00951966"/>
    <w:rsid w:val="00951ACA"/>
    <w:rsid w:val="00952F2F"/>
    <w:rsid w:val="00953582"/>
    <w:rsid w:val="00953D4D"/>
    <w:rsid w:val="00954E82"/>
    <w:rsid w:val="00954F7B"/>
    <w:rsid w:val="0095589D"/>
    <w:rsid w:val="00956568"/>
    <w:rsid w:val="009565F4"/>
    <w:rsid w:val="00956B63"/>
    <w:rsid w:val="00957A82"/>
    <w:rsid w:val="0096086C"/>
    <w:rsid w:val="009608DC"/>
    <w:rsid w:val="00960ED6"/>
    <w:rsid w:val="0096116C"/>
    <w:rsid w:val="009620B5"/>
    <w:rsid w:val="00962286"/>
    <w:rsid w:val="00962983"/>
    <w:rsid w:val="009629AF"/>
    <w:rsid w:val="00962D80"/>
    <w:rsid w:val="009636FA"/>
    <w:rsid w:val="009644EC"/>
    <w:rsid w:val="0096497C"/>
    <w:rsid w:val="00964C8F"/>
    <w:rsid w:val="00964E0D"/>
    <w:rsid w:val="00964FAA"/>
    <w:rsid w:val="0096526C"/>
    <w:rsid w:val="009656A0"/>
    <w:rsid w:val="00965776"/>
    <w:rsid w:val="00965AC0"/>
    <w:rsid w:val="009669D1"/>
    <w:rsid w:val="00966AC7"/>
    <w:rsid w:val="00967006"/>
    <w:rsid w:val="00967088"/>
    <w:rsid w:val="00967332"/>
    <w:rsid w:val="009674A5"/>
    <w:rsid w:val="00967BF0"/>
    <w:rsid w:val="009705CC"/>
    <w:rsid w:val="00970C0F"/>
    <w:rsid w:val="00970E03"/>
    <w:rsid w:val="009710D3"/>
    <w:rsid w:val="00971218"/>
    <w:rsid w:val="009718B5"/>
    <w:rsid w:val="0097194D"/>
    <w:rsid w:val="00971BB2"/>
    <w:rsid w:val="00971FC8"/>
    <w:rsid w:val="00972549"/>
    <w:rsid w:val="009727CE"/>
    <w:rsid w:val="009733E0"/>
    <w:rsid w:val="00973B53"/>
    <w:rsid w:val="00973F67"/>
    <w:rsid w:val="00974313"/>
    <w:rsid w:val="009749B5"/>
    <w:rsid w:val="009750FF"/>
    <w:rsid w:val="009757FB"/>
    <w:rsid w:val="00975C60"/>
    <w:rsid w:val="0097646B"/>
    <w:rsid w:val="0097649E"/>
    <w:rsid w:val="00976655"/>
    <w:rsid w:val="00976A54"/>
    <w:rsid w:val="00976E58"/>
    <w:rsid w:val="00977646"/>
    <w:rsid w:val="0097777B"/>
    <w:rsid w:val="009777AA"/>
    <w:rsid w:val="009808ED"/>
    <w:rsid w:val="00980A3F"/>
    <w:rsid w:val="00981024"/>
    <w:rsid w:val="00983431"/>
    <w:rsid w:val="00983AC4"/>
    <w:rsid w:val="00984021"/>
    <w:rsid w:val="0098542E"/>
    <w:rsid w:val="00985B71"/>
    <w:rsid w:val="00985DF8"/>
    <w:rsid w:val="009867D5"/>
    <w:rsid w:val="009869B9"/>
    <w:rsid w:val="00987248"/>
    <w:rsid w:val="00987312"/>
    <w:rsid w:val="00987747"/>
    <w:rsid w:val="00987B80"/>
    <w:rsid w:val="00987CFE"/>
    <w:rsid w:val="00987D5C"/>
    <w:rsid w:val="00990507"/>
    <w:rsid w:val="00990DF5"/>
    <w:rsid w:val="0099200B"/>
    <w:rsid w:val="009927C7"/>
    <w:rsid w:val="009929D3"/>
    <w:rsid w:val="009947D0"/>
    <w:rsid w:val="00994F64"/>
    <w:rsid w:val="009954F1"/>
    <w:rsid w:val="009959E6"/>
    <w:rsid w:val="00996204"/>
    <w:rsid w:val="00996301"/>
    <w:rsid w:val="00996B4E"/>
    <w:rsid w:val="00997DFC"/>
    <w:rsid w:val="00997F94"/>
    <w:rsid w:val="009A00F1"/>
    <w:rsid w:val="009A0204"/>
    <w:rsid w:val="009A086E"/>
    <w:rsid w:val="009A109E"/>
    <w:rsid w:val="009A1971"/>
    <w:rsid w:val="009A19F1"/>
    <w:rsid w:val="009A2B28"/>
    <w:rsid w:val="009A35AC"/>
    <w:rsid w:val="009A39BF"/>
    <w:rsid w:val="009A5106"/>
    <w:rsid w:val="009A5D44"/>
    <w:rsid w:val="009A615F"/>
    <w:rsid w:val="009A697A"/>
    <w:rsid w:val="009A6DDA"/>
    <w:rsid w:val="009A6E2F"/>
    <w:rsid w:val="009A70A6"/>
    <w:rsid w:val="009A7347"/>
    <w:rsid w:val="009A7394"/>
    <w:rsid w:val="009A749E"/>
    <w:rsid w:val="009A78EF"/>
    <w:rsid w:val="009B1602"/>
    <w:rsid w:val="009B1623"/>
    <w:rsid w:val="009B1652"/>
    <w:rsid w:val="009B1E2B"/>
    <w:rsid w:val="009B204D"/>
    <w:rsid w:val="009B3559"/>
    <w:rsid w:val="009B4602"/>
    <w:rsid w:val="009B5B5C"/>
    <w:rsid w:val="009B5BFC"/>
    <w:rsid w:val="009B66BE"/>
    <w:rsid w:val="009B6F4C"/>
    <w:rsid w:val="009C05D6"/>
    <w:rsid w:val="009C0EB9"/>
    <w:rsid w:val="009C0EC4"/>
    <w:rsid w:val="009C109C"/>
    <w:rsid w:val="009C1471"/>
    <w:rsid w:val="009C1813"/>
    <w:rsid w:val="009C282A"/>
    <w:rsid w:val="009C37C0"/>
    <w:rsid w:val="009C4550"/>
    <w:rsid w:val="009C4641"/>
    <w:rsid w:val="009C467A"/>
    <w:rsid w:val="009C49B6"/>
    <w:rsid w:val="009C5401"/>
    <w:rsid w:val="009C5906"/>
    <w:rsid w:val="009C5B6E"/>
    <w:rsid w:val="009C5D4B"/>
    <w:rsid w:val="009C61D3"/>
    <w:rsid w:val="009C6230"/>
    <w:rsid w:val="009C6575"/>
    <w:rsid w:val="009C708B"/>
    <w:rsid w:val="009C7682"/>
    <w:rsid w:val="009D0061"/>
    <w:rsid w:val="009D0787"/>
    <w:rsid w:val="009D0BD6"/>
    <w:rsid w:val="009D0C18"/>
    <w:rsid w:val="009D126E"/>
    <w:rsid w:val="009D25DE"/>
    <w:rsid w:val="009D2621"/>
    <w:rsid w:val="009D27A9"/>
    <w:rsid w:val="009D290E"/>
    <w:rsid w:val="009D2D88"/>
    <w:rsid w:val="009D3198"/>
    <w:rsid w:val="009D37A8"/>
    <w:rsid w:val="009D3910"/>
    <w:rsid w:val="009D4FDC"/>
    <w:rsid w:val="009D5E05"/>
    <w:rsid w:val="009D6BBE"/>
    <w:rsid w:val="009D6F0F"/>
    <w:rsid w:val="009D7ACF"/>
    <w:rsid w:val="009D7D08"/>
    <w:rsid w:val="009E0554"/>
    <w:rsid w:val="009E0F51"/>
    <w:rsid w:val="009E160B"/>
    <w:rsid w:val="009E17B9"/>
    <w:rsid w:val="009E2168"/>
    <w:rsid w:val="009E2659"/>
    <w:rsid w:val="009E2CB3"/>
    <w:rsid w:val="009E2EDA"/>
    <w:rsid w:val="009E2F59"/>
    <w:rsid w:val="009E3A98"/>
    <w:rsid w:val="009E4B4F"/>
    <w:rsid w:val="009E4D7D"/>
    <w:rsid w:val="009E5371"/>
    <w:rsid w:val="009E5B4D"/>
    <w:rsid w:val="009E5F5A"/>
    <w:rsid w:val="009E6850"/>
    <w:rsid w:val="009E6858"/>
    <w:rsid w:val="009E7687"/>
    <w:rsid w:val="009E7871"/>
    <w:rsid w:val="009E79F5"/>
    <w:rsid w:val="009F0316"/>
    <w:rsid w:val="009F038F"/>
    <w:rsid w:val="009F06DE"/>
    <w:rsid w:val="009F0A40"/>
    <w:rsid w:val="009F1898"/>
    <w:rsid w:val="009F1A30"/>
    <w:rsid w:val="009F1E7D"/>
    <w:rsid w:val="009F20BB"/>
    <w:rsid w:val="009F21D9"/>
    <w:rsid w:val="009F3765"/>
    <w:rsid w:val="009F37C3"/>
    <w:rsid w:val="009F3C74"/>
    <w:rsid w:val="009F3DBE"/>
    <w:rsid w:val="009F3DC4"/>
    <w:rsid w:val="009F3FE4"/>
    <w:rsid w:val="009F45EC"/>
    <w:rsid w:val="009F4ED0"/>
    <w:rsid w:val="009F553A"/>
    <w:rsid w:val="009F55D1"/>
    <w:rsid w:val="009F5B33"/>
    <w:rsid w:val="009F5B67"/>
    <w:rsid w:val="009F5F96"/>
    <w:rsid w:val="009F6BBF"/>
    <w:rsid w:val="009F6ED5"/>
    <w:rsid w:val="009F7481"/>
    <w:rsid w:val="009F7494"/>
    <w:rsid w:val="009F755F"/>
    <w:rsid w:val="009F793D"/>
    <w:rsid w:val="009F7948"/>
    <w:rsid w:val="009F7E21"/>
    <w:rsid w:val="00A00693"/>
    <w:rsid w:val="00A00705"/>
    <w:rsid w:val="00A00B51"/>
    <w:rsid w:val="00A02712"/>
    <w:rsid w:val="00A0347B"/>
    <w:rsid w:val="00A03507"/>
    <w:rsid w:val="00A035AD"/>
    <w:rsid w:val="00A03972"/>
    <w:rsid w:val="00A03AD0"/>
    <w:rsid w:val="00A0451E"/>
    <w:rsid w:val="00A0514C"/>
    <w:rsid w:val="00A055EF"/>
    <w:rsid w:val="00A060E6"/>
    <w:rsid w:val="00A0713C"/>
    <w:rsid w:val="00A0766D"/>
    <w:rsid w:val="00A07CB4"/>
    <w:rsid w:val="00A07D9E"/>
    <w:rsid w:val="00A1153C"/>
    <w:rsid w:val="00A11E99"/>
    <w:rsid w:val="00A12038"/>
    <w:rsid w:val="00A12222"/>
    <w:rsid w:val="00A12435"/>
    <w:rsid w:val="00A12B65"/>
    <w:rsid w:val="00A138D6"/>
    <w:rsid w:val="00A13900"/>
    <w:rsid w:val="00A13AE5"/>
    <w:rsid w:val="00A13E33"/>
    <w:rsid w:val="00A1417B"/>
    <w:rsid w:val="00A14251"/>
    <w:rsid w:val="00A144DB"/>
    <w:rsid w:val="00A1499D"/>
    <w:rsid w:val="00A14C9E"/>
    <w:rsid w:val="00A14EE0"/>
    <w:rsid w:val="00A158D8"/>
    <w:rsid w:val="00A16A6C"/>
    <w:rsid w:val="00A16B1F"/>
    <w:rsid w:val="00A175E6"/>
    <w:rsid w:val="00A1775B"/>
    <w:rsid w:val="00A17CD3"/>
    <w:rsid w:val="00A20337"/>
    <w:rsid w:val="00A2037D"/>
    <w:rsid w:val="00A20418"/>
    <w:rsid w:val="00A20BD4"/>
    <w:rsid w:val="00A215CE"/>
    <w:rsid w:val="00A2190E"/>
    <w:rsid w:val="00A22032"/>
    <w:rsid w:val="00A22DF4"/>
    <w:rsid w:val="00A230B2"/>
    <w:rsid w:val="00A23264"/>
    <w:rsid w:val="00A23FAC"/>
    <w:rsid w:val="00A23FF7"/>
    <w:rsid w:val="00A24298"/>
    <w:rsid w:val="00A242DC"/>
    <w:rsid w:val="00A24750"/>
    <w:rsid w:val="00A24D66"/>
    <w:rsid w:val="00A25BC6"/>
    <w:rsid w:val="00A260DD"/>
    <w:rsid w:val="00A2646A"/>
    <w:rsid w:val="00A2689E"/>
    <w:rsid w:val="00A26B08"/>
    <w:rsid w:val="00A26EAC"/>
    <w:rsid w:val="00A2735D"/>
    <w:rsid w:val="00A27741"/>
    <w:rsid w:val="00A27A79"/>
    <w:rsid w:val="00A27B11"/>
    <w:rsid w:val="00A27C37"/>
    <w:rsid w:val="00A27E4C"/>
    <w:rsid w:val="00A30208"/>
    <w:rsid w:val="00A302FF"/>
    <w:rsid w:val="00A3042F"/>
    <w:rsid w:val="00A31272"/>
    <w:rsid w:val="00A3219C"/>
    <w:rsid w:val="00A321F1"/>
    <w:rsid w:val="00A32411"/>
    <w:rsid w:val="00A326AD"/>
    <w:rsid w:val="00A32FAA"/>
    <w:rsid w:val="00A33025"/>
    <w:rsid w:val="00A33DF8"/>
    <w:rsid w:val="00A345CA"/>
    <w:rsid w:val="00A353BA"/>
    <w:rsid w:val="00A35B05"/>
    <w:rsid w:val="00A36728"/>
    <w:rsid w:val="00A367CF"/>
    <w:rsid w:val="00A36B26"/>
    <w:rsid w:val="00A36BA4"/>
    <w:rsid w:val="00A36E3B"/>
    <w:rsid w:val="00A3702F"/>
    <w:rsid w:val="00A376AC"/>
    <w:rsid w:val="00A37B5C"/>
    <w:rsid w:val="00A40EC2"/>
    <w:rsid w:val="00A41152"/>
    <w:rsid w:val="00A41D08"/>
    <w:rsid w:val="00A41E79"/>
    <w:rsid w:val="00A4208B"/>
    <w:rsid w:val="00A43455"/>
    <w:rsid w:val="00A438CF"/>
    <w:rsid w:val="00A44854"/>
    <w:rsid w:val="00A450B6"/>
    <w:rsid w:val="00A450C2"/>
    <w:rsid w:val="00A455E1"/>
    <w:rsid w:val="00A45FFC"/>
    <w:rsid w:val="00A46199"/>
    <w:rsid w:val="00A46C1D"/>
    <w:rsid w:val="00A500AA"/>
    <w:rsid w:val="00A5073A"/>
    <w:rsid w:val="00A50B72"/>
    <w:rsid w:val="00A50C05"/>
    <w:rsid w:val="00A51003"/>
    <w:rsid w:val="00A51106"/>
    <w:rsid w:val="00A516E5"/>
    <w:rsid w:val="00A51D57"/>
    <w:rsid w:val="00A53405"/>
    <w:rsid w:val="00A534AD"/>
    <w:rsid w:val="00A539DA"/>
    <w:rsid w:val="00A54126"/>
    <w:rsid w:val="00A54702"/>
    <w:rsid w:val="00A54A10"/>
    <w:rsid w:val="00A55FB6"/>
    <w:rsid w:val="00A566D5"/>
    <w:rsid w:val="00A5722C"/>
    <w:rsid w:val="00A57B84"/>
    <w:rsid w:val="00A61BE4"/>
    <w:rsid w:val="00A623C2"/>
    <w:rsid w:val="00A62576"/>
    <w:rsid w:val="00A6287B"/>
    <w:rsid w:val="00A629D6"/>
    <w:rsid w:val="00A632E3"/>
    <w:rsid w:val="00A63595"/>
    <w:rsid w:val="00A640F8"/>
    <w:rsid w:val="00A64741"/>
    <w:rsid w:val="00A64E36"/>
    <w:rsid w:val="00A6559A"/>
    <w:rsid w:val="00A6575E"/>
    <w:rsid w:val="00A662A1"/>
    <w:rsid w:val="00A66532"/>
    <w:rsid w:val="00A667C9"/>
    <w:rsid w:val="00A670BB"/>
    <w:rsid w:val="00A67386"/>
    <w:rsid w:val="00A674B3"/>
    <w:rsid w:val="00A67546"/>
    <w:rsid w:val="00A676E0"/>
    <w:rsid w:val="00A679FF"/>
    <w:rsid w:val="00A67D7A"/>
    <w:rsid w:val="00A7053D"/>
    <w:rsid w:val="00A712E1"/>
    <w:rsid w:val="00A71647"/>
    <w:rsid w:val="00A71678"/>
    <w:rsid w:val="00A71680"/>
    <w:rsid w:val="00A716FE"/>
    <w:rsid w:val="00A7437C"/>
    <w:rsid w:val="00A74429"/>
    <w:rsid w:val="00A7498D"/>
    <w:rsid w:val="00A75C6E"/>
    <w:rsid w:val="00A775BA"/>
    <w:rsid w:val="00A77601"/>
    <w:rsid w:val="00A77650"/>
    <w:rsid w:val="00A779BA"/>
    <w:rsid w:val="00A77BAA"/>
    <w:rsid w:val="00A8006F"/>
    <w:rsid w:val="00A803B8"/>
    <w:rsid w:val="00A810FE"/>
    <w:rsid w:val="00A812AD"/>
    <w:rsid w:val="00A828BB"/>
    <w:rsid w:val="00A82B26"/>
    <w:rsid w:val="00A836A4"/>
    <w:rsid w:val="00A84160"/>
    <w:rsid w:val="00A848EA"/>
    <w:rsid w:val="00A8498C"/>
    <w:rsid w:val="00A84F76"/>
    <w:rsid w:val="00A85031"/>
    <w:rsid w:val="00A855E3"/>
    <w:rsid w:val="00A8578A"/>
    <w:rsid w:val="00A85BA1"/>
    <w:rsid w:val="00A85CA4"/>
    <w:rsid w:val="00A861C7"/>
    <w:rsid w:val="00A8640F"/>
    <w:rsid w:val="00A86E38"/>
    <w:rsid w:val="00A873C3"/>
    <w:rsid w:val="00A8788B"/>
    <w:rsid w:val="00A87F80"/>
    <w:rsid w:val="00A903E0"/>
    <w:rsid w:val="00A904BB"/>
    <w:rsid w:val="00A90C41"/>
    <w:rsid w:val="00A90C61"/>
    <w:rsid w:val="00A91EDF"/>
    <w:rsid w:val="00A92B72"/>
    <w:rsid w:val="00A93356"/>
    <w:rsid w:val="00A93F9E"/>
    <w:rsid w:val="00A94AA0"/>
    <w:rsid w:val="00A95341"/>
    <w:rsid w:val="00A95746"/>
    <w:rsid w:val="00A95949"/>
    <w:rsid w:val="00A95A9C"/>
    <w:rsid w:val="00A9641D"/>
    <w:rsid w:val="00A96D3C"/>
    <w:rsid w:val="00A96E06"/>
    <w:rsid w:val="00A96ED5"/>
    <w:rsid w:val="00AA017D"/>
    <w:rsid w:val="00AA0321"/>
    <w:rsid w:val="00AA04CC"/>
    <w:rsid w:val="00AA0B3F"/>
    <w:rsid w:val="00AA122F"/>
    <w:rsid w:val="00AA1725"/>
    <w:rsid w:val="00AA1831"/>
    <w:rsid w:val="00AA1C54"/>
    <w:rsid w:val="00AA1EEA"/>
    <w:rsid w:val="00AA3084"/>
    <w:rsid w:val="00AA3ABE"/>
    <w:rsid w:val="00AA4011"/>
    <w:rsid w:val="00AA46A3"/>
    <w:rsid w:val="00AA4D58"/>
    <w:rsid w:val="00AA569C"/>
    <w:rsid w:val="00AA5BC7"/>
    <w:rsid w:val="00AA5C5E"/>
    <w:rsid w:val="00AA6C7B"/>
    <w:rsid w:val="00AA7618"/>
    <w:rsid w:val="00AA7706"/>
    <w:rsid w:val="00AB0B91"/>
    <w:rsid w:val="00AB0C11"/>
    <w:rsid w:val="00AB0D32"/>
    <w:rsid w:val="00AB1175"/>
    <w:rsid w:val="00AB11F4"/>
    <w:rsid w:val="00AB1882"/>
    <w:rsid w:val="00AB22F4"/>
    <w:rsid w:val="00AB2544"/>
    <w:rsid w:val="00AB2559"/>
    <w:rsid w:val="00AB3241"/>
    <w:rsid w:val="00AB3675"/>
    <w:rsid w:val="00AB3710"/>
    <w:rsid w:val="00AB3CB1"/>
    <w:rsid w:val="00AB4239"/>
    <w:rsid w:val="00AB4833"/>
    <w:rsid w:val="00AB489B"/>
    <w:rsid w:val="00AB4BE8"/>
    <w:rsid w:val="00AB4D66"/>
    <w:rsid w:val="00AB6EA6"/>
    <w:rsid w:val="00AB73F3"/>
    <w:rsid w:val="00AB769D"/>
    <w:rsid w:val="00AC075D"/>
    <w:rsid w:val="00AC2B69"/>
    <w:rsid w:val="00AC2BFF"/>
    <w:rsid w:val="00AC3067"/>
    <w:rsid w:val="00AC3229"/>
    <w:rsid w:val="00AC3684"/>
    <w:rsid w:val="00AC40B4"/>
    <w:rsid w:val="00AC46CF"/>
    <w:rsid w:val="00AC46E4"/>
    <w:rsid w:val="00AC4F26"/>
    <w:rsid w:val="00AC537A"/>
    <w:rsid w:val="00AC5745"/>
    <w:rsid w:val="00AC598B"/>
    <w:rsid w:val="00AC59C1"/>
    <w:rsid w:val="00AC6059"/>
    <w:rsid w:val="00AC6B0B"/>
    <w:rsid w:val="00AC70A0"/>
    <w:rsid w:val="00AC7B01"/>
    <w:rsid w:val="00AD0A66"/>
    <w:rsid w:val="00AD0B8F"/>
    <w:rsid w:val="00AD27A9"/>
    <w:rsid w:val="00AD2C20"/>
    <w:rsid w:val="00AD2C63"/>
    <w:rsid w:val="00AD3869"/>
    <w:rsid w:val="00AD39C2"/>
    <w:rsid w:val="00AD3B72"/>
    <w:rsid w:val="00AD40BB"/>
    <w:rsid w:val="00AD4502"/>
    <w:rsid w:val="00AD45C7"/>
    <w:rsid w:val="00AD4B5D"/>
    <w:rsid w:val="00AD4C9E"/>
    <w:rsid w:val="00AD5481"/>
    <w:rsid w:val="00AD5D45"/>
    <w:rsid w:val="00AD5FDA"/>
    <w:rsid w:val="00AD6909"/>
    <w:rsid w:val="00AD7994"/>
    <w:rsid w:val="00AD7FA0"/>
    <w:rsid w:val="00AE0E29"/>
    <w:rsid w:val="00AE11E8"/>
    <w:rsid w:val="00AE120E"/>
    <w:rsid w:val="00AE149A"/>
    <w:rsid w:val="00AE1564"/>
    <w:rsid w:val="00AE238E"/>
    <w:rsid w:val="00AE2538"/>
    <w:rsid w:val="00AE3293"/>
    <w:rsid w:val="00AE41BE"/>
    <w:rsid w:val="00AE4334"/>
    <w:rsid w:val="00AE4B72"/>
    <w:rsid w:val="00AE511C"/>
    <w:rsid w:val="00AE523C"/>
    <w:rsid w:val="00AE53D1"/>
    <w:rsid w:val="00AE53E4"/>
    <w:rsid w:val="00AE5444"/>
    <w:rsid w:val="00AE5E91"/>
    <w:rsid w:val="00AE681A"/>
    <w:rsid w:val="00AE6EC8"/>
    <w:rsid w:val="00AF0542"/>
    <w:rsid w:val="00AF0BBF"/>
    <w:rsid w:val="00AF0F41"/>
    <w:rsid w:val="00AF1370"/>
    <w:rsid w:val="00AF1422"/>
    <w:rsid w:val="00AF1651"/>
    <w:rsid w:val="00AF201D"/>
    <w:rsid w:val="00AF20EB"/>
    <w:rsid w:val="00AF265E"/>
    <w:rsid w:val="00AF278A"/>
    <w:rsid w:val="00AF2B38"/>
    <w:rsid w:val="00AF3136"/>
    <w:rsid w:val="00AF3454"/>
    <w:rsid w:val="00AF3706"/>
    <w:rsid w:val="00AF37B9"/>
    <w:rsid w:val="00AF3E8B"/>
    <w:rsid w:val="00AF4935"/>
    <w:rsid w:val="00AF5341"/>
    <w:rsid w:val="00AF5893"/>
    <w:rsid w:val="00AF58FE"/>
    <w:rsid w:val="00AF5C71"/>
    <w:rsid w:val="00AF5D0A"/>
    <w:rsid w:val="00AF5D63"/>
    <w:rsid w:val="00AF64A9"/>
    <w:rsid w:val="00AF65A9"/>
    <w:rsid w:val="00AF689E"/>
    <w:rsid w:val="00AF6B69"/>
    <w:rsid w:val="00AF799D"/>
    <w:rsid w:val="00B000ED"/>
    <w:rsid w:val="00B0156C"/>
    <w:rsid w:val="00B01EF9"/>
    <w:rsid w:val="00B01EFB"/>
    <w:rsid w:val="00B0209D"/>
    <w:rsid w:val="00B02913"/>
    <w:rsid w:val="00B0319E"/>
    <w:rsid w:val="00B031AC"/>
    <w:rsid w:val="00B03CE7"/>
    <w:rsid w:val="00B03D5E"/>
    <w:rsid w:val="00B03E07"/>
    <w:rsid w:val="00B045A0"/>
    <w:rsid w:val="00B049CC"/>
    <w:rsid w:val="00B0532D"/>
    <w:rsid w:val="00B0574C"/>
    <w:rsid w:val="00B0577A"/>
    <w:rsid w:val="00B057CF"/>
    <w:rsid w:val="00B06091"/>
    <w:rsid w:val="00B069CB"/>
    <w:rsid w:val="00B06C1E"/>
    <w:rsid w:val="00B074A2"/>
    <w:rsid w:val="00B07864"/>
    <w:rsid w:val="00B0795A"/>
    <w:rsid w:val="00B07AEC"/>
    <w:rsid w:val="00B10148"/>
    <w:rsid w:val="00B1030B"/>
    <w:rsid w:val="00B10600"/>
    <w:rsid w:val="00B106A7"/>
    <w:rsid w:val="00B1081F"/>
    <w:rsid w:val="00B10D9D"/>
    <w:rsid w:val="00B10DAC"/>
    <w:rsid w:val="00B1104C"/>
    <w:rsid w:val="00B11400"/>
    <w:rsid w:val="00B1242F"/>
    <w:rsid w:val="00B129A1"/>
    <w:rsid w:val="00B12A9D"/>
    <w:rsid w:val="00B12E46"/>
    <w:rsid w:val="00B13022"/>
    <w:rsid w:val="00B146B7"/>
    <w:rsid w:val="00B1481A"/>
    <w:rsid w:val="00B149D9"/>
    <w:rsid w:val="00B14A6A"/>
    <w:rsid w:val="00B14B22"/>
    <w:rsid w:val="00B14F9E"/>
    <w:rsid w:val="00B14FBC"/>
    <w:rsid w:val="00B166E0"/>
    <w:rsid w:val="00B16EAC"/>
    <w:rsid w:val="00B16F71"/>
    <w:rsid w:val="00B171EA"/>
    <w:rsid w:val="00B176E1"/>
    <w:rsid w:val="00B17A6E"/>
    <w:rsid w:val="00B17B58"/>
    <w:rsid w:val="00B200F5"/>
    <w:rsid w:val="00B20500"/>
    <w:rsid w:val="00B20BEA"/>
    <w:rsid w:val="00B20D53"/>
    <w:rsid w:val="00B21827"/>
    <w:rsid w:val="00B21EE7"/>
    <w:rsid w:val="00B226E5"/>
    <w:rsid w:val="00B22FEE"/>
    <w:rsid w:val="00B23027"/>
    <w:rsid w:val="00B23D58"/>
    <w:rsid w:val="00B23FDF"/>
    <w:rsid w:val="00B24988"/>
    <w:rsid w:val="00B24CA4"/>
    <w:rsid w:val="00B24E01"/>
    <w:rsid w:val="00B253BE"/>
    <w:rsid w:val="00B255A1"/>
    <w:rsid w:val="00B25BBD"/>
    <w:rsid w:val="00B270FF"/>
    <w:rsid w:val="00B278C5"/>
    <w:rsid w:val="00B303EF"/>
    <w:rsid w:val="00B30DC8"/>
    <w:rsid w:val="00B30F07"/>
    <w:rsid w:val="00B315F6"/>
    <w:rsid w:val="00B31DCC"/>
    <w:rsid w:val="00B31E23"/>
    <w:rsid w:val="00B32143"/>
    <w:rsid w:val="00B32188"/>
    <w:rsid w:val="00B3218E"/>
    <w:rsid w:val="00B326EB"/>
    <w:rsid w:val="00B32D73"/>
    <w:rsid w:val="00B3351F"/>
    <w:rsid w:val="00B3353C"/>
    <w:rsid w:val="00B3395D"/>
    <w:rsid w:val="00B33FB9"/>
    <w:rsid w:val="00B35072"/>
    <w:rsid w:val="00B351E3"/>
    <w:rsid w:val="00B35414"/>
    <w:rsid w:val="00B35B43"/>
    <w:rsid w:val="00B35EA7"/>
    <w:rsid w:val="00B363F5"/>
    <w:rsid w:val="00B364A1"/>
    <w:rsid w:val="00B3794C"/>
    <w:rsid w:val="00B37D16"/>
    <w:rsid w:val="00B40EC6"/>
    <w:rsid w:val="00B41029"/>
    <w:rsid w:val="00B4172E"/>
    <w:rsid w:val="00B417AD"/>
    <w:rsid w:val="00B41EC6"/>
    <w:rsid w:val="00B41ED4"/>
    <w:rsid w:val="00B422BD"/>
    <w:rsid w:val="00B42D41"/>
    <w:rsid w:val="00B43156"/>
    <w:rsid w:val="00B4326C"/>
    <w:rsid w:val="00B43499"/>
    <w:rsid w:val="00B438C8"/>
    <w:rsid w:val="00B439B1"/>
    <w:rsid w:val="00B43F28"/>
    <w:rsid w:val="00B44168"/>
    <w:rsid w:val="00B446E3"/>
    <w:rsid w:val="00B44AD9"/>
    <w:rsid w:val="00B44BD9"/>
    <w:rsid w:val="00B44E59"/>
    <w:rsid w:val="00B457A0"/>
    <w:rsid w:val="00B461C6"/>
    <w:rsid w:val="00B4695E"/>
    <w:rsid w:val="00B5004B"/>
    <w:rsid w:val="00B50674"/>
    <w:rsid w:val="00B521D9"/>
    <w:rsid w:val="00B52A78"/>
    <w:rsid w:val="00B52BBB"/>
    <w:rsid w:val="00B536B7"/>
    <w:rsid w:val="00B53A74"/>
    <w:rsid w:val="00B53DCB"/>
    <w:rsid w:val="00B53DE5"/>
    <w:rsid w:val="00B53DF2"/>
    <w:rsid w:val="00B5449C"/>
    <w:rsid w:val="00B556F8"/>
    <w:rsid w:val="00B55989"/>
    <w:rsid w:val="00B559DC"/>
    <w:rsid w:val="00B55B24"/>
    <w:rsid w:val="00B56389"/>
    <w:rsid w:val="00B56C18"/>
    <w:rsid w:val="00B5703A"/>
    <w:rsid w:val="00B579F4"/>
    <w:rsid w:val="00B60184"/>
    <w:rsid w:val="00B6126D"/>
    <w:rsid w:val="00B61460"/>
    <w:rsid w:val="00B61A50"/>
    <w:rsid w:val="00B621B8"/>
    <w:rsid w:val="00B628AA"/>
    <w:rsid w:val="00B62E0F"/>
    <w:rsid w:val="00B630A8"/>
    <w:rsid w:val="00B63234"/>
    <w:rsid w:val="00B64489"/>
    <w:rsid w:val="00B64A77"/>
    <w:rsid w:val="00B6546A"/>
    <w:rsid w:val="00B65869"/>
    <w:rsid w:val="00B6604B"/>
    <w:rsid w:val="00B6664B"/>
    <w:rsid w:val="00B67044"/>
    <w:rsid w:val="00B67A45"/>
    <w:rsid w:val="00B7141A"/>
    <w:rsid w:val="00B719A8"/>
    <w:rsid w:val="00B71B15"/>
    <w:rsid w:val="00B71C06"/>
    <w:rsid w:val="00B71D22"/>
    <w:rsid w:val="00B722B3"/>
    <w:rsid w:val="00B7260E"/>
    <w:rsid w:val="00B72B14"/>
    <w:rsid w:val="00B72B72"/>
    <w:rsid w:val="00B73258"/>
    <w:rsid w:val="00B732C1"/>
    <w:rsid w:val="00B7362A"/>
    <w:rsid w:val="00B7395C"/>
    <w:rsid w:val="00B740E5"/>
    <w:rsid w:val="00B74A9C"/>
    <w:rsid w:val="00B751E6"/>
    <w:rsid w:val="00B75912"/>
    <w:rsid w:val="00B7648E"/>
    <w:rsid w:val="00B76C55"/>
    <w:rsid w:val="00B76F81"/>
    <w:rsid w:val="00B7711A"/>
    <w:rsid w:val="00B80018"/>
    <w:rsid w:val="00B80088"/>
    <w:rsid w:val="00B8015E"/>
    <w:rsid w:val="00B8068B"/>
    <w:rsid w:val="00B8162C"/>
    <w:rsid w:val="00B81CC4"/>
    <w:rsid w:val="00B81F64"/>
    <w:rsid w:val="00B822B8"/>
    <w:rsid w:val="00B82601"/>
    <w:rsid w:val="00B82ADB"/>
    <w:rsid w:val="00B8312D"/>
    <w:rsid w:val="00B8364E"/>
    <w:rsid w:val="00B83AE0"/>
    <w:rsid w:val="00B845B7"/>
    <w:rsid w:val="00B847AB"/>
    <w:rsid w:val="00B85040"/>
    <w:rsid w:val="00B8519D"/>
    <w:rsid w:val="00B85484"/>
    <w:rsid w:val="00B85941"/>
    <w:rsid w:val="00B86577"/>
    <w:rsid w:val="00B87BC0"/>
    <w:rsid w:val="00B903D0"/>
    <w:rsid w:val="00B90422"/>
    <w:rsid w:val="00B90DE4"/>
    <w:rsid w:val="00B915A4"/>
    <w:rsid w:val="00B91866"/>
    <w:rsid w:val="00B919D3"/>
    <w:rsid w:val="00B91C69"/>
    <w:rsid w:val="00B92C83"/>
    <w:rsid w:val="00B92FCF"/>
    <w:rsid w:val="00B9394F"/>
    <w:rsid w:val="00B95197"/>
    <w:rsid w:val="00B961A7"/>
    <w:rsid w:val="00B96977"/>
    <w:rsid w:val="00B96B6D"/>
    <w:rsid w:val="00B976B2"/>
    <w:rsid w:val="00B9789F"/>
    <w:rsid w:val="00BA0086"/>
    <w:rsid w:val="00BA01DC"/>
    <w:rsid w:val="00BA0A4F"/>
    <w:rsid w:val="00BA12FF"/>
    <w:rsid w:val="00BA1B37"/>
    <w:rsid w:val="00BA1D5F"/>
    <w:rsid w:val="00BA24EF"/>
    <w:rsid w:val="00BA2C6B"/>
    <w:rsid w:val="00BA3B45"/>
    <w:rsid w:val="00BA3D90"/>
    <w:rsid w:val="00BA3F04"/>
    <w:rsid w:val="00BA4FB1"/>
    <w:rsid w:val="00BA53FF"/>
    <w:rsid w:val="00BA54F5"/>
    <w:rsid w:val="00BA5532"/>
    <w:rsid w:val="00BA55C3"/>
    <w:rsid w:val="00BA5B28"/>
    <w:rsid w:val="00BA6372"/>
    <w:rsid w:val="00BA638B"/>
    <w:rsid w:val="00BA6471"/>
    <w:rsid w:val="00BA7163"/>
    <w:rsid w:val="00BA75A6"/>
    <w:rsid w:val="00BB086A"/>
    <w:rsid w:val="00BB0F77"/>
    <w:rsid w:val="00BB12C7"/>
    <w:rsid w:val="00BB142E"/>
    <w:rsid w:val="00BB1685"/>
    <w:rsid w:val="00BB187A"/>
    <w:rsid w:val="00BB18E8"/>
    <w:rsid w:val="00BB246C"/>
    <w:rsid w:val="00BB311F"/>
    <w:rsid w:val="00BB33A7"/>
    <w:rsid w:val="00BB35FA"/>
    <w:rsid w:val="00BB3BB4"/>
    <w:rsid w:val="00BB3D8E"/>
    <w:rsid w:val="00BB3FC3"/>
    <w:rsid w:val="00BB46F9"/>
    <w:rsid w:val="00BB4E3F"/>
    <w:rsid w:val="00BB56C8"/>
    <w:rsid w:val="00BB614D"/>
    <w:rsid w:val="00BB778D"/>
    <w:rsid w:val="00BB7FA8"/>
    <w:rsid w:val="00BC0C2F"/>
    <w:rsid w:val="00BC19E6"/>
    <w:rsid w:val="00BC1B3D"/>
    <w:rsid w:val="00BC1C21"/>
    <w:rsid w:val="00BC1E18"/>
    <w:rsid w:val="00BC1F9D"/>
    <w:rsid w:val="00BC2C5E"/>
    <w:rsid w:val="00BC3082"/>
    <w:rsid w:val="00BC3687"/>
    <w:rsid w:val="00BC3763"/>
    <w:rsid w:val="00BC3785"/>
    <w:rsid w:val="00BC4258"/>
    <w:rsid w:val="00BC4CA9"/>
    <w:rsid w:val="00BC4D15"/>
    <w:rsid w:val="00BC565D"/>
    <w:rsid w:val="00BC57CE"/>
    <w:rsid w:val="00BC57E7"/>
    <w:rsid w:val="00BC58E7"/>
    <w:rsid w:val="00BC61B6"/>
    <w:rsid w:val="00BC6AB7"/>
    <w:rsid w:val="00BC6B42"/>
    <w:rsid w:val="00BC6EAF"/>
    <w:rsid w:val="00BC701E"/>
    <w:rsid w:val="00BC7110"/>
    <w:rsid w:val="00BD0347"/>
    <w:rsid w:val="00BD14A5"/>
    <w:rsid w:val="00BD14E1"/>
    <w:rsid w:val="00BD15BE"/>
    <w:rsid w:val="00BD222E"/>
    <w:rsid w:val="00BD2A2E"/>
    <w:rsid w:val="00BD3498"/>
    <w:rsid w:val="00BD359B"/>
    <w:rsid w:val="00BD3AF3"/>
    <w:rsid w:val="00BD4F15"/>
    <w:rsid w:val="00BD62D5"/>
    <w:rsid w:val="00BD635D"/>
    <w:rsid w:val="00BD6D83"/>
    <w:rsid w:val="00BD6E06"/>
    <w:rsid w:val="00BD7386"/>
    <w:rsid w:val="00BD741C"/>
    <w:rsid w:val="00BD7730"/>
    <w:rsid w:val="00BD7F97"/>
    <w:rsid w:val="00BE0658"/>
    <w:rsid w:val="00BE0AD5"/>
    <w:rsid w:val="00BE0AE3"/>
    <w:rsid w:val="00BE11CF"/>
    <w:rsid w:val="00BE1A5E"/>
    <w:rsid w:val="00BE1C3C"/>
    <w:rsid w:val="00BE23EB"/>
    <w:rsid w:val="00BE293F"/>
    <w:rsid w:val="00BE3105"/>
    <w:rsid w:val="00BE39E7"/>
    <w:rsid w:val="00BE41CB"/>
    <w:rsid w:val="00BE4422"/>
    <w:rsid w:val="00BE4584"/>
    <w:rsid w:val="00BE49FB"/>
    <w:rsid w:val="00BE5144"/>
    <w:rsid w:val="00BE5DE4"/>
    <w:rsid w:val="00BE5FEA"/>
    <w:rsid w:val="00BE5FFC"/>
    <w:rsid w:val="00BE73B5"/>
    <w:rsid w:val="00BE79F2"/>
    <w:rsid w:val="00BE7DD4"/>
    <w:rsid w:val="00BF0A38"/>
    <w:rsid w:val="00BF19C4"/>
    <w:rsid w:val="00BF2634"/>
    <w:rsid w:val="00BF2759"/>
    <w:rsid w:val="00BF2ACA"/>
    <w:rsid w:val="00BF2CE4"/>
    <w:rsid w:val="00BF3829"/>
    <w:rsid w:val="00BF466A"/>
    <w:rsid w:val="00BF47A4"/>
    <w:rsid w:val="00BF59AA"/>
    <w:rsid w:val="00BF5C8B"/>
    <w:rsid w:val="00BF68B8"/>
    <w:rsid w:val="00BF6C11"/>
    <w:rsid w:val="00BF7E24"/>
    <w:rsid w:val="00C008C5"/>
    <w:rsid w:val="00C01E21"/>
    <w:rsid w:val="00C02104"/>
    <w:rsid w:val="00C0272F"/>
    <w:rsid w:val="00C027D9"/>
    <w:rsid w:val="00C02814"/>
    <w:rsid w:val="00C02940"/>
    <w:rsid w:val="00C02B10"/>
    <w:rsid w:val="00C02BE6"/>
    <w:rsid w:val="00C02E7A"/>
    <w:rsid w:val="00C031C7"/>
    <w:rsid w:val="00C032E2"/>
    <w:rsid w:val="00C03300"/>
    <w:rsid w:val="00C034A6"/>
    <w:rsid w:val="00C03F5C"/>
    <w:rsid w:val="00C04780"/>
    <w:rsid w:val="00C056A8"/>
    <w:rsid w:val="00C05D5C"/>
    <w:rsid w:val="00C06CD1"/>
    <w:rsid w:val="00C072B4"/>
    <w:rsid w:val="00C108F6"/>
    <w:rsid w:val="00C10AA2"/>
    <w:rsid w:val="00C10B46"/>
    <w:rsid w:val="00C115F1"/>
    <w:rsid w:val="00C1188C"/>
    <w:rsid w:val="00C12234"/>
    <w:rsid w:val="00C1255A"/>
    <w:rsid w:val="00C125F3"/>
    <w:rsid w:val="00C1288D"/>
    <w:rsid w:val="00C1330A"/>
    <w:rsid w:val="00C13894"/>
    <w:rsid w:val="00C14869"/>
    <w:rsid w:val="00C159F0"/>
    <w:rsid w:val="00C15FCD"/>
    <w:rsid w:val="00C15FDD"/>
    <w:rsid w:val="00C16394"/>
    <w:rsid w:val="00C1725E"/>
    <w:rsid w:val="00C173D3"/>
    <w:rsid w:val="00C17905"/>
    <w:rsid w:val="00C17941"/>
    <w:rsid w:val="00C17A4B"/>
    <w:rsid w:val="00C17D83"/>
    <w:rsid w:val="00C20012"/>
    <w:rsid w:val="00C20202"/>
    <w:rsid w:val="00C204E3"/>
    <w:rsid w:val="00C208FA"/>
    <w:rsid w:val="00C209D4"/>
    <w:rsid w:val="00C20A97"/>
    <w:rsid w:val="00C21543"/>
    <w:rsid w:val="00C22097"/>
    <w:rsid w:val="00C22482"/>
    <w:rsid w:val="00C2275C"/>
    <w:rsid w:val="00C22B7A"/>
    <w:rsid w:val="00C2354F"/>
    <w:rsid w:val="00C23B28"/>
    <w:rsid w:val="00C24003"/>
    <w:rsid w:val="00C24734"/>
    <w:rsid w:val="00C24BA5"/>
    <w:rsid w:val="00C24EE4"/>
    <w:rsid w:val="00C26104"/>
    <w:rsid w:val="00C26381"/>
    <w:rsid w:val="00C2650F"/>
    <w:rsid w:val="00C267BD"/>
    <w:rsid w:val="00C26895"/>
    <w:rsid w:val="00C26E23"/>
    <w:rsid w:val="00C2728C"/>
    <w:rsid w:val="00C275E5"/>
    <w:rsid w:val="00C27705"/>
    <w:rsid w:val="00C27D95"/>
    <w:rsid w:val="00C300B9"/>
    <w:rsid w:val="00C304EB"/>
    <w:rsid w:val="00C30523"/>
    <w:rsid w:val="00C30CF9"/>
    <w:rsid w:val="00C30D21"/>
    <w:rsid w:val="00C31790"/>
    <w:rsid w:val="00C317C2"/>
    <w:rsid w:val="00C3233E"/>
    <w:rsid w:val="00C3316E"/>
    <w:rsid w:val="00C332ED"/>
    <w:rsid w:val="00C33990"/>
    <w:rsid w:val="00C33CD6"/>
    <w:rsid w:val="00C33D75"/>
    <w:rsid w:val="00C34039"/>
    <w:rsid w:val="00C34A4C"/>
    <w:rsid w:val="00C34AED"/>
    <w:rsid w:val="00C34E08"/>
    <w:rsid w:val="00C35B1D"/>
    <w:rsid w:val="00C35DA5"/>
    <w:rsid w:val="00C366CA"/>
    <w:rsid w:val="00C3681E"/>
    <w:rsid w:val="00C369FF"/>
    <w:rsid w:val="00C373BF"/>
    <w:rsid w:val="00C377A4"/>
    <w:rsid w:val="00C37B06"/>
    <w:rsid w:val="00C37D21"/>
    <w:rsid w:val="00C40029"/>
    <w:rsid w:val="00C404EE"/>
    <w:rsid w:val="00C406E5"/>
    <w:rsid w:val="00C40F16"/>
    <w:rsid w:val="00C4159D"/>
    <w:rsid w:val="00C418A9"/>
    <w:rsid w:val="00C41B71"/>
    <w:rsid w:val="00C428D4"/>
    <w:rsid w:val="00C42A4C"/>
    <w:rsid w:val="00C43B43"/>
    <w:rsid w:val="00C448E0"/>
    <w:rsid w:val="00C45173"/>
    <w:rsid w:val="00C4557B"/>
    <w:rsid w:val="00C466CF"/>
    <w:rsid w:val="00C46B01"/>
    <w:rsid w:val="00C46CE2"/>
    <w:rsid w:val="00C47115"/>
    <w:rsid w:val="00C476EC"/>
    <w:rsid w:val="00C50975"/>
    <w:rsid w:val="00C50E4C"/>
    <w:rsid w:val="00C50F38"/>
    <w:rsid w:val="00C520FD"/>
    <w:rsid w:val="00C52CAA"/>
    <w:rsid w:val="00C54444"/>
    <w:rsid w:val="00C54600"/>
    <w:rsid w:val="00C54EB5"/>
    <w:rsid w:val="00C559CE"/>
    <w:rsid w:val="00C56160"/>
    <w:rsid w:val="00C5632A"/>
    <w:rsid w:val="00C5635C"/>
    <w:rsid w:val="00C5708E"/>
    <w:rsid w:val="00C5733F"/>
    <w:rsid w:val="00C576E3"/>
    <w:rsid w:val="00C57C51"/>
    <w:rsid w:val="00C61071"/>
    <w:rsid w:val="00C616BB"/>
    <w:rsid w:val="00C61982"/>
    <w:rsid w:val="00C61EBC"/>
    <w:rsid w:val="00C62C75"/>
    <w:rsid w:val="00C644C5"/>
    <w:rsid w:val="00C645B0"/>
    <w:rsid w:val="00C64DFB"/>
    <w:rsid w:val="00C654A0"/>
    <w:rsid w:val="00C65559"/>
    <w:rsid w:val="00C65B75"/>
    <w:rsid w:val="00C65C21"/>
    <w:rsid w:val="00C65F9E"/>
    <w:rsid w:val="00C6641C"/>
    <w:rsid w:val="00C6643A"/>
    <w:rsid w:val="00C6702B"/>
    <w:rsid w:val="00C678D5"/>
    <w:rsid w:val="00C67B8F"/>
    <w:rsid w:val="00C706E2"/>
    <w:rsid w:val="00C70D41"/>
    <w:rsid w:val="00C71196"/>
    <w:rsid w:val="00C71376"/>
    <w:rsid w:val="00C71953"/>
    <w:rsid w:val="00C7214C"/>
    <w:rsid w:val="00C727E9"/>
    <w:rsid w:val="00C72AC7"/>
    <w:rsid w:val="00C72D11"/>
    <w:rsid w:val="00C73229"/>
    <w:rsid w:val="00C73241"/>
    <w:rsid w:val="00C74425"/>
    <w:rsid w:val="00C74444"/>
    <w:rsid w:val="00C74526"/>
    <w:rsid w:val="00C74F61"/>
    <w:rsid w:val="00C755F2"/>
    <w:rsid w:val="00C75C85"/>
    <w:rsid w:val="00C76230"/>
    <w:rsid w:val="00C76263"/>
    <w:rsid w:val="00C764B1"/>
    <w:rsid w:val="00C765B1"/>
    <w:rsid w:val="00C76DF5"/>
    <w:rsid w:val="00C76FA4"/>
    <w:rsid w:val="00C7705F"/>
    <w:rsid w:val="00C7773B"/>
    <w:rsid w:val="00C777AA"/>
    <w:rsid w:val="00C77B91"/>
    <w:rsid w:val="00C77C74"/>
    <w:rsid w:val="00C77EE1"/>
    <w:rsid w:val="00C8019A"/>
    <w:rsid w:val="00C8024B"/>
    <w:rsid w:val="00C803B2"/>
    <w:rsid w:val="00C818F5"/>
    <w:rsid w:val="00C82160"/>
    <w:rsid w:val="00C82598"/>
    <w:rsid w:val="00C82A42"/>
    <w:rsid w:val="00C82B77"/>
    <w:rsid w:val="00C83430"/>
    <w:rsid w:val="00C83B3B"/>
    <w:rsid w:val="00C847AA"/>
    <w:rsid w:val="00C84D0B"/>
    <w:rsid w:val="00C84FBF"/>
    <w:rsid w:val="00C8526E"/>
    <w:rsid w:val="00C85712"/>
    <w:rsid w:val="00C857ED"/>
    <w:rsid w:val="00C85AAB"/>
    <w:rsid w:val="00C87BF0"/>
    <w:rsid w:val="00C90577"/>
    <w:rsid w:val="00C90618"/>
    <w:rsid w:val="00C916BE"/>
    <w:rsid w:val="00C92165"/>
    <w:rsid w:val="00C92D19"/>
    <w:rsid w:val="00C93515"/>
    <w:rsid w:val="00C935C4"/>
    <w:rsid w:val="00C94146"/>
    <w:rsid w:val="00C941E3"/>
    <w:rsid w:val="00C94516"/>
    <w:rsid w:val="00C948D4"/>
    <w:rsid w:val="00C94D1D"/>
    <w:rsid w:val="00C94F4A"/>
    <w:rsid w:val="00C95207"/>
    <w:rsid w:val="00C95DF7"/>
    <w:rsid w:val="00C97A14"/>
    <w:rsid w:val="00C97B44"/>
    <w:rsid w:val="00C97BD9"/>
    <w:rsid w:val="00C97FAA"/>
    <w:rsid w:val="00CA0AEA"/>
    <w:rsid w:val="00CA2526"/>
    <w:rsid w:val="00CA3252"/>
    <w:rsid w:val="00CA3BC4"/>
    <w:rsid w:val="00CA3E60"/>
    <w:rsid w:val="00CA3EEC"/>
    <w:rsid w:val="00CA474F"/>
    <w:rsid w:val="00CA5CCE"/>
    <w:rsid w:val="00CA61FD"/>
    <w:rsid w:val="00CA6541"/>
    <w:rsid w:val="00CA6938"/>
    <w:rsid w:val="00CA699A"/>
    <w:rsid w:val="00CA6EFE"/>
    <w:rsid w:val="00CA70D0"/>
    <w:rsid w:val="00CA71D5"/>
    <w:rsid w:val="00CA7C5C"/>
    <w:rsid w:val="00CB044F"/>
    <w:rsid w:val="00CB0885"/>
    <w:rsid w:val="00CB0A32"/>
    <w:rsid w:val="00CB18D7"/>
    <w:rsid w:val="00CB1FEC"/>
    <w:rsid w:val="00CB23C3"/>
    <w:rsid w:val="00CB23CD"/>
    <w:rsid w:val="00CB273B"/>
    <w:rsid w:val="00CB2CBF"/>
    <w:rsid w:val="00CB3787"/>
    <w:rsid w:val="00CB3A42"/>
    <w:rsid w:val="00CB41F1"/>
    <w:rsid w:val="00CB468A"/>
    <w:rsid w:val="00CB4B2F"/>
    <w:rsid w:val="00CB54DA"/>
    <w:rsid w:val="00CB5666"/>
    <w:rsid w:val="00CB5F68"/>
    <w:rsid w:val="00CB6B30"/>
    <w:rsid w:val="00CB6B34"/>
    <w:rsid w:val="00CB6C82"/>
    <w:rsid w:val="00CB71D7"/>
    <w:rsid w:val="00CB7947"/>
    <w:rsid w:val="00CB7F3D"/>
    <w:rsid w:val="00CC02BA"/>
    <w:rsid w:val="00CC099A"/>
    <w:rsid w:val="00CC0D14"/>
    <w:rsid w:val="00CC0F95"/>
    <w:rsid w:val="00CC15C9"/>
    <w:rsid w:val="00CC167D"/>
    <w:rsid w:val="00CC224E"/>
    <w:rsid w:val="00CC3AD9"/>
    <w:rsid w:val="00CC4329"/>
    <w:rsid w:val="00CC46CB"/>
    <w:rsid w:val="00CC46F7"/>
    <w:rsid w:val="00CC4751"/>
    <w:rsid w:val="00CC4D49"/>
    <w:rsid w:val="00CC4F80"/>
    <w:rsid w:val="00CC50DC"/>
    <w:rsid w:val="00CC510D"/>
    <w:rsid w:val="00CC5390"/>
    <w:rsid w:val="00CC5455"/>
    <w:rsid w:val="00CC6A77"/>
    <w:rsid w:val="00CC6B7F"/>
    <w:rsid w:val="00CC6BFB"/>
    <w:rsid w:val="00CC75F5"/>
    <w:rsid w:val="00CC76B4"/>
    <w:rsid w:val="00CC7957"/>
    <w:rsid w:val="00CC7B63"/>
    <w:rsid w:val="00CC7C4F"/>
    <w:rsid w:val="00CC7D0A"/>
    <w:rsid w:val="00CD052E"/>
    <w:rsid w:val="00CD073B"/>
    <w:rsid w:val="00CD15B4"/>
    <w:rsid w:val="00CD1E0B"/>
    <w:rsid w:val="00CD2296"/>
    <w:rsid w:val="00CD252D"/>
    <w:rsid w:val="00CD2BED"/>
    <w:rsid w:val="00CD2CF2"/>
    <w:rsid w:val="00CD34A0"/>
    <w:rsid w:val="00CD381A"/>
    <w:rsid w:val="00CD3D97"/>
    <w:rsid w:val="00CD528D"/>
    <w:rsid w:val="00CD5564"/>
    <w:rsid w:val="00CD57C7"/>
    <w:rsid w:val="00CD62D0"/>
    <w:rsid w:val="00CD6837"/>
    <w:rsid w:val="00CD6CB7"/>
    <w:rsid w:val="00CD6F32"/>
    <w:rsid w:val="00CD7920"/>
    <w:rsid w:val="00CE0332"/>
    <w:rsid w:val="00CE149B"/>
    <w:rsid w:val="00CE1E88"/>
    <w:rsid w:val="00CE2055"/>
    <w:rsid w:val="00CE2117"/>
    <w:rsid w:val="00CE219E"/>
    <w:rsid w:val="00CE2969"/>
    <w:rsid w:val="00CE2D31"/>
    <w:rsid w:val="00CE440C"/>
    <w:rsid w:val="00CE4D45"/>
    <w:rsid w:val="00CE534E"/>
    <w:rsid w:val="00CE5912"/>
    <w:rsid w:val="00CE5E5B"/>
    <w:rsid w:val="00CE6A88"/>
    <w:rsid w:val="00CE721A"/>
    <w:rsid w:val="00CE74A5"/>
    <w:rsid w:val="00CF01D4"/>
    <w:rsid w:val="00CF094A"/>
    <w:rsid w:val="00CF1827"/>
    <w:rsid w:val="00CF22AD"/>
    <w:rsid w:val="00CF24B0"/>
    <w:rsid w:val="00CF2A0B"/>
    <w:rsid w:val="00CF31A5"/>
    <w:rsid w:val="00CF382D"/>
    <w:rsid w:val="00CF3B1B"/>
    <w:rsid w:val="00CF4148"/>
    <w:rsid w:val="00CF456D"/>
    <w:rsid w:val="00CF4AA8"/>
    <w:rsid w:val="00CF4E20"/>
    <w:rsid w:val="00CF50CA"/>
    <w:rsid w:val="00CF51A3"/>
    <w:rsid w:val="00CF538D"/>
    <w:rsid w:val="00CF55B5"/>
    <w:rsid w:val="00CF57BC"/>
    <w:rsid w:val="00CF5B07"/>
    <w:rsid w:val="00CF5D42"/>
    <w:rsid w:val="00CF5ED8"/>
    <w:rsid w:val="00CF5F73"/>
    <w:rsid w:val="00CF5FBC"/>
    <w:rsid w:val="00CF6B88"/>
    <w:rsid w:val="00CF6DE9"/>
    <w:rsid w:val="00CF76B9"/>
    <w:rsid w:val="00CF76E8"/>
    <w:rsid w:val="00CF7B8A"/>
    <w:rsid w:val="00D004C5"/>
    <w:rsid w:val="00D01905"/>
    <w:rsid w:val="00D01A22"/>
    <w:rsid w:val="00D01B26"/>
    <w:rsid w:val="00D01BEE"/>
    <w:rsid w:val="00D01C4D"/>
    <w:rsid w:val="00D022EA"/>
    <w:rsid w:val="00D024C4"/>
    <w:rsid w:val="00D02BF0"/>
    <w:rsid w:val="00D0311F"/>
    <w:rsid w:val="00D037D4"/>
    <w:rsid w:val="00D03903"/>
    <w:rsid w:val="00D045D0"/>
    <w:rsid w:val="00D04865"/>
    <w:rsid w:val="00D04B1D"/>
    <w:rsid w:val="00D04C89"/>
    <w:rsid w:val="00D058B3"/>
    <w:rsid w:val="00D05D7F"/>
    <w:rsid w:val="00D05FA2"/>
    <w:rsid w:val="00D061E6"/>
    <w:rsid w:val="00D065F9"/>
    <w:rsid w:val="00D0697A"/>
    <w:rsid w:val="00D06BBB"/>
    <w:rsid w:val="00D07213"/>
    <w:rsid w:val="00D07249"/>
    <w:rsid w:val="00D07ABA"/>
    <w:rsid w:val="00D105E5"/>
    <w:rsid w:val="00D11E8A"/>
    <w:rsid w:val="00D12A2B"/>
    <w:rsid w:val="00D13235"/>
    <w:rsid w:val="00D13543"/>
    <w:rsid w:val="00D14088"/>
    <w:rsid w:val="00D140F1"/>
    <w:rsid w:val="00D14ED9"/>
    <w:rsid w:val="00D150FB"/>
    <w:rsid w:val="00D1570F"/>
    <w:rsid w:val="00D15ECB"/>
    <w:rsid w:val="00D161AB"/>
    <w:rsid w:val="00D161E0"/>
    <w:rsid w:val="00D171E8"/>
    <w:rsid w:val="00D17414"/>
    <w:rsid w:val="00D17512"/>
    <w:rsid w:val="00D1762B"/>
    <w:rsid w:val="00D17779"/>
    <w:rsid w:val="00D17907"/>
    <w:rsid w:val="00D2073E"/>
    <w:rsid w:val="00D20B8F"/>
    <w:rsid w:val="00D20F91"/>
    <w:rsid w:val="00D216B5"/>
    <w:rsid w:val="00D219E7"/>
    <w:rsid w:val="00D219F8"/>
    <w:rsid w:val="00D21BE6"/>
    <w:rsid w:val="00D21DFB"/>
    <w:rsid w:val="00D22399"/>
    <w:rsid w:val="00D22CCB"/>
    <w:rsid w:val="00D22EA5"/>
    <w:rsid w:val="00D230DF"/>
    <w:rsid w:val="00D23F4C"/>
    <w:rsid w:val="00D23FB8"/>
    <w:rsid w:val="00D25492"/>
    <w:rsid w:val="00D25D4F"/>
    <w:rsid w:val="00D25DFC"/>
    <w:rsid w:val="00D261DB"/>
    <w:rsid w:val="00D273BB"/>
    <w:rsid w:val="00D27A6C"/>
    <w:rsid w:val="00D301CC"/>
    <w:rsid w:val="00D30814"/>
    <w:rsid w:val="00D3158E"/>
    <w:rsid w:val="00D31605"/>
    <w:rsid w:val="00D31874"/>
    <w:rsid w:val="00D32B05"/>
    <w:rsid w:val="00D33757"/>
    <w:rsid w:val="00D33E1E"/>
    <w:rsid w:val="00D342A0"/>
    <w:rsid w:val="00D3432B"/>
    <w:rsid w:val="00D34FF8"/>
    <w:rsid w:val="00D351AC"/>
    <w:rsid w:val="00D378CD"/>
    <w:rsid w:val="00D402B2"/>
    <w:rsid w:val="00D40B38"/>
    <w:rsid w:val="00D40D1C"/>
    <w:rsid w:val="00D41082"/>
    <w:rsid w:val="00D4193C"/>
    <w:rsid w:val="00D422F6"/>
    <w:rsid w:val="00D426DC"/>
    <w:rsid w:val="00D4372C"/>
    <w:rsid w:val="00D4439C"/>
    <w:rsid w:val="00D4543A"/>
    <w:rsid w:val="00D4563D"/>
    <w:rsid w:val="00D46575"/>
    <w:rsid w:val="00D46678"/>
    <w:rsid w:val="00D477AE"/>
    <w:rsid w:val="00D47937"/>
    <w:rsid w:val="00D50501"/>
    <w:rsid w:val="00D51DEE"/>
    <w:rsid w:val="00D5244C"/>
    <w:rsid w:val="00D52F93"/>
    <w:rsid w:val="00D53935"/>
    <w:rsid w:val="00D53A29"/>
    <w:rsid w:val="00D541B3"/>
    <w:rsid w:val="00D55DEA"/>
    <w:rsid w:val="00D5600B"/>
    <w:rsid w:val="00D56E9B"/>
    <w:rsid w:val="00D57A0F"/>
    <w:rsid w:val="00D57AFE"/>
    <w:rsid w:val="00D60394"/>
    <w:rsid w:val="00D60708"/>
    <w:rsid w:val="00D623FC"/>
    <w:rsid w:val="00D628EC"/>
    <w:rsid w:val="00D62A08"/>
    <w:rsid w:val="00D62DBA"/>
    <w:rsid w:val="00D630EA"/>
    <w:rsid w:val="00D63714"/>
    <w:rsid w:val="00D640E0"/>
    <w:rsid w:val="00D655A7"/>
    <w:rsid w:val="00D655F0"/>
    <w:rsid w:val="00D66003"/>
    <w:rsid w:val="00D66461"/>
    <w:rsid w:val="00D665AB"/>
    <w:rsid w:val="00D66FAA"/>
    <w:rsid w:val="00D70045"/>
    <w:rsid w:val="00D7016B"/>
    <w:rsid w:val="00D70946"/>
    <w:rsid w:val="00D71802"/>
    <w:rsid w:val="00D72567"/>
    <w:rsid w:val="00D72D57"/>
    <w:rsid w:val="00D7350D"/>
    <w:rsid w:val="00D73691"/>
    <w:rsid w:val="00D738AC"/>
    <w:rsid w:val="00D73A26"/>
    <w:rsid w:val="00D74670"/>
    <w:rsid w:val="00D74D12"/>
    <w:rsid w:val="00D7511B"/>
    <w:rsid w:val="00D75360"/>
    <w:rsid w:val="00D759D2"/>
    <w:rsid w:val="00D75D40"/>
    <w:rsid w:val="00D765DD"/>
    <w:rsid w:val="00D76B2F"/>
    <w:rsid w:val="00D76D06"/>
    <w:rsid w:val="00D76FA4"/>
    <w:rsid w:val="00D779E7"/>
    <w:rsid w:val="00D77B4B"/>
    <w:rsid w:val="00D77EBD"/>
    <w:rsid w:val="00D801B9"/>
    <w:rsid w:val="00D8034B"/>
    <w:rsid w:val="00D80E3A"/>
    <w:rsid w:val="00D8107D"/>
    <w:rsid w:val="00D812CF"/>
    <w:rsid w:val="00D8156C"/>
    <w:rsid w:val="00D81695"/>
    <w:rsid w:val="00D82087"/>
    <w:rsid w:val="00D8291D"/>
    <w:rsid w:val="00D82C17"/>
    <w:rsid w:val="00D83E8A"/>
    <w:rsid w:val="00D83EB1"/>
    <w:rsid w:val="00D84233"/>
    <w:rsid w:val="00D84616"/>
    <w:rsid w:val="00D84864"/>
    <w:rsid w:val="00D855AA"/>
    <w:rsid w:val="00D85AED"/>
    <w:rsid w:val="00D8657D"/>
    <w:rsid w:val="00D870F9"/>
    <w:rsid w:val="00D871F0"/>
    <w:rsid w:val="00D87B86"/>
    <w:rsid w:val="00D87E33"/>
    <w:rsid w:val="00D90306"/>
    <w:rsid w:val="00D915C3"/>
    <w:rsid w:val="00D917BE"/>
    <w:rsid w:val="00D91898"/>
    <w:rsid w:val="00D91965"/>
    <w:rsid w:val="00D91C67"/>
    <w:rsid w:val="00D922E3"/>
    <w:rsid w:val="00D925CD"/>
    <w:rsid w:val="00D93695"/>
    <w:rsid w:val="00D952BF"/>
    <w:rsid w:val="00D95A28"/>
    <w:rsid w:val="00D95A9C"/>
    <w:rsid w:val="00D96916"/>
    <w:rsid w:val="00D96990"/>
    <w:rsid w:val="00D96B52"/>
    <w:rsid w:val="00D96DED"/>
    <w:rsid w:val="00D96FF7"/>
    <w:rsid w:val="00D971A5"/>
    <w:rsid w:val="00D9754C"/>
    <w:rsid w:val="00D975E7"/>
    <w:rsid w:val="00D9765E"/>
    <w:rsid w:val="00D97906"/>
    <w:rsid w:val="00DA03DA"/>
    <w:rsid w:val="00DA09AE"/>
    <w:rsid w:val="00DA0AAA"/>
    <w:rsid w:val="00DA118A"/>
    <w:rsid w:val="00DA1576"/>
    <w:rsid w:val="00DA1882"/>
    <w:rsid w:val="00DA1A06"/>
    <w:rsid w:val="00DA1A97"/>
    <w:rsid w:val="00DA1BF6"/>
    <w:rsid w:val="00DA20C8"/>
    <w:rsid w:val="00DA230B"/>
    <w:rsid w:val="00DA2AF4"/>
    <w:rsid w:val="00DA2D2D"/>
    <w:rsid w:val="00DA4182"/>
    <w:rsid w:val="00DA49D9"/>
    <w:rsid w:val="00DA4CD4"/>
    <w:rsid w:val="00DA4D37"/>
    <w:rsid w:val="00DA5365"/>
    <w:rsid w:val="00DA54E1"/>
    <w:rsid w:val="00DA578F"/>
    <w:rsid w:val="00DA5DF7"/>
    <w:rsid w:val="00DA604B"/>
    <w:rsid w:val="00DA65FE"/>
    <w:rsid w:val="00DA68FA"/>
    <w:rsid w:val="00DA6ED7"/>
    <w:rsid w:val="00DA708A"/>
    <w:rsid w:val="00DA7840"/>
    <w:rsid w:val="00DB0059"/>
    <w:rsid w:val="00DB0B53"/>
    <w:rsid w:val="00DB1577"/>
    <w:rsid w:val="00DB15D2"/>
    <w:rsid w:val="00DB162D"/>
    <w:rsid w:val="00DB1C99"/>
    <w:rsid w:val="00DB1D6A"/>
    <w:rsid w:val="00DB1EC5"/>
    <w:rsid w:val="00DB2BF5"/>
    <w:rsid w:val="00DB2F04"/>
    <w:rsid w:val="00DB317B"/>
    <w:rsid w:val="00DB4160"/>
    <w:rsid w:val="00DB45C3"/>
    <w:rsid w:val="00DB45CA"/>
    <w:rsid w:val="00DB4690"/>
    <w:rsid w:val="00DB5103"/>
    <w:rsid w:val="00DB53DF"/>
    <w:rsid w:val="00DB56FD"/>
    <w:rsid w:val="00DB5BD3"/>
    <w:rsid w:val="00DB67B9"/>
    <w:rsid w:val="00DB7743"/>
    <w:rsid w:val="00DC03FD"/>
    <w:rsid w:val="00DC14CB"/>
    <w:rsid w:val="00DC2184"/>
    <w:rsid w:val="00DC225F"/>
    <w:rsid w:val="00DC2449"/>
    <w:rsid w:val="00DC2F8A"/>
    <w:rsid w:val="00DC3933"/>
    <w:rsid w:val="00DC3F69"/>
    <w:rsid w:val="00DC4D0F"/>
    <w:rsid w:val="00DC502A"/>
    <w:rsid w:val="00DC5DA4"/>
    <w:rsid w:val="00DC5F81"/>
    <w:rsid w:val="00DC635A"/>
    <w:rsid w:val="00DC6CAE"/>
    <w:rsid w:val="00DC6EFA"/>
    <w:rsid w:val="00DC7F9D"/>
    <w:rsid w:val="00DD0097"/>
    <w:rsid w:val="00DD02F4"/>
    <w:rsid w:val="00DD0B87"/>
    <w:rsid w:val="00DD137F"/>
    <w:rsid w:val="00DD144C"/>
    <w:rsid w:val="00DD15B7"/>
    <w:rsid w:val="00DD168E"/>
    <w:rsid w:val="00DD1AA1"/>
    <w:rsid w:val="00DD2753"/>
    <w:rsid w:val="00DD3231"/>
    <w:rsid w:val="00DD3496"/>
    <w:rsid w:val="00DD3BC8"/>
    <w:rsid w:val="00DD3E89"/>
    <w:rsid w:val="00DD5329"/>
    <w:rsid w:val="00DD6594"/>
    <w:rsid w:val="00DD6CCB"/>
    <w:rsid w:val="00DD6CF7"/>
    <w:rsid w:val="00DD7865"/>
    <w:rsid w:val="00DD7C3B"/>
    <w:rsid w:val="00DE0134"/>
    <w:rsid w:val="00DE014E"/>
    <w:rsid w:val="00DE02F1"/>
    <w:rsid w:val="00DE0677"/>
    <w:rsid w:val="00DE0C84"/>
    <w:rsid w:val="00DE1186"/>
    <w:rsid w:val="00DE1C71"/>
    <w:rsid w:val="00DE2034"/>
    <w:rsid w:val="00DE2325"/>
    <w:rsid w:val="00DE23AB"/>
    <w:rsid w:val="00DE253D"/>
    <w:rsid w:val="00DE25AB"/>
    <w:rsid w:val="00DE2F7C"/>
    <w:rsid w:val="00DE3133"/>
    <w:rsid w:val="00DE3AC7"/>
    <w:rsid w:val="00DE3FE4"/>
    <w:rsid w:val="00DE5443"/>
    <w:rsid w:val="00DE6180"/>
    <w:rsid w:val="00DE6354"/>
    <w:rsid w:val="00DE6DE7"/>
    <w:rsid w:val="00DE6E18"/>
    <w:rsid w:val="00DE7717"/>
    <w:rsid w:val="00DE7C4B"/>
    <w:rsid w:val="00DF03CA"/>
    <w:rsid w:val="00DF09E7"/>
    <w:rsid w:val="00DF17CE"/>
    <w:rsid w:val="00DF1FE2"/>
    <w:rsid w:val="00DF2A22"/>
    <w:rsid w:val="00DF2E1E"/>
    <w:rsid w:val="00DF316F"/>
    <w:rsid w:val="00DF3A20"/>
    <w:rsid w:val="00DF3A82"/>
    <w:rsid w:val="00DF3B6C"/>
    <w:rsid w:val="00DF3E97"/>
    <w:rsid w:val="00DF42BD"/>
    <w:rsid w:val="00DF469D"/>
    <w:rsid w:val="00DF4787"/>
    <w:rsid w:val="00DF4C69"/>
    <w:rsid w:val="00DF4EC6"/>
    <w:rsid w:val="00DF505C"/>
    <w:rsid w:val="00DF5246"/>
    <w:rsid w:val="00DF5852"/>
    <w:rsid w:val="00DF58AC"/>
    <w:rsid w:val="00DF5C1E"/>
    <w:rsid w:val="00DF5EFF"/>
    <w:rsid w:val="00DF658D"/>
    <w:rsid w:val="00DF6F25"/>
    <w:rsid w:val="00E006B3"/>
    <w:rsid w:val="00E010A5"/>
    <w:rsid w:val="00E01862"/>
    <w:rsid w:val="00E01BF7"/>
    <w:rsid w:val="00E01D7C"/>
    <w:rsid w:val="00E03305"/>
    <w:rsid w:val="00E033BD"/>
    <w:rsid w:val="00E039CE"/>
    <w:rsid w:val="00E04339"/>
    <w:rsid w:val="00E044BD"/>
    <w:rsid w:val="00E046B0"/>
    <w:rsid w:val="00E04752"/>
    <w:rsid w:val="00E04D7E"/>
    <w:rsid w:val="00E04E64"/>
    <w:rsid w:val="00E0558E"/>
    <w:rsid w:val="00E057D8"/>
    <w:rsid w:val="00E05B11"/>
    <w:rsid w:val="00E05CC3"/>
    <w:rsid w:val="00E062BC"/>
    <w:rsid w:val="00E0648F"/>
    <w:rsid w:val="00E066A4"/>
    <w:rsid w:val="00E06777"/>
    <w:rsid w:val="00E06888"/>
    <w:rsid w:val="00E06AE7"/>
    <w:rsid w:val="00E06B2B"/>
    <w:rsid w:val="00E06F27"/>
    <w:rsid w:val="00E06FAE"/>
    <w:rsid w:val="00E076B6"/>
    <w:rsid w:val="00E07925"/>
    <w:rsid w:val="00E07F68"/>
    <w:rsid w:val="00E10117"/>
    <w:rsid w:val="00E104F9"/>
    <w:rsid w:val="00E108B1"/>
    <w:rsid w:val="00E1190F"/>
    <w:rsid w:val="00E11997"/>
    <w:rsid w:val="00E11B02"/>
    <w:rsid w:val="00E130B3"/>
    <w:rsid w:val="00E138DC"/>
    <w:rsid w:val="00E13D34"/>
    <w:rsid w:val="00E13F3E"/>
    <w:rsid w:val="00E13F56"/>
    <w:rsid w:val="00E14608"/>
    <w:rsid w:val="00E14B7F"/>
    <w:rsid w:val="00E15A51"/>
    <w:rsid w:val="00E16C8B"/>
    <w:rsid w:val="00E16EC8"/>
    <w:rsid w:val="00E173FE"/>
    <w:rsid w:val="00E17E8E"/>
    <w:rsid w:val="00E17FB4"/>
    <w:rsid w:val="00E20445"/>
    <w:rsid w:val="00E213AF"/>
    <w:rsid w:val="00E21FD7"/>
    <w:rsid w:val="00E226AF"/>
    <w:rsid w:val="00E231F5"/>
    <w:rsid w:val="00E2381C"/>
    <w:rsid w:val="00E23C4A"/>
    <w:rsid w:val="00E23CC9"/>
    <w:rsid w:val="00E23E1C"/>
    <w:rsid w:val="00E24F04"/>
    <w:rsid w:val="00E25A87"/>
    <w:rsid w:val="00E25AF5"/>
    <w:rsid w:val="00E262E3"/>
    <w:rsid w:val="00E26EB5"/>
    <w:rsid w:val="00E2717B"/>
    <w:rsid w:val="00E27ED7"/>
    <w:rsid w:val="00E27FDB"/>
    <w:rsid w:val="00E30B18"/>
    <w:rsid w:val="00E318C6"/>
    <w:rsid w:val="00E323FB"/>
    <w:rsid w:val="00E325BB"/>
    <w:rsid w:val="00E32FDF"/>
    <w:rsid w:val="00E33028"/>
    <w:rsid w:val="00E3397F"/>
    <w:rsid w:val="00E34030"/>
    <w:rsid w:val="00E346B3"/>
    <w:rsid w:val="00E34E5B"/>
    <w:rsid w:val="00E35929"/>
    <w:rsid w:val="00E35CAF"/>
    <w:rsid w:val="00E35CCF"/>
    <w:rsid w:val="00E3705B"/>
    <w:rsid w:val="00E37196"/>
    <w:rsid w:val="00E37499"/>
    <w:rsid w:val="00E377D8"/>
    <w:rsid w:val="00E37A4D"/>
    <w:rsid w:val="00E41564"/>
    <w:rsid w:val="00E41910"/>
    <w:rsid w:val="00E41F12"/>
    <w:rsid w:val="00E42599"/>
    <w:rsid w:val="00E42674"/>
    <w:rsid w:val="00E433A3"/>
    <w:rsid w:val="00E4347C"/>
    <w:rsid w:val="00E434D6"/>
    <w:rsid w:val="00E44118"/>
    <w:rsid w:val="00E451D0"/>
    <w:rsid w:val="00E4559E"/>
    <w:rsid w:val="00E45992"/>
    <w:rsid w:val="00E45F65"/>
    <w:rsid w:val="00E50875"/>
    <w:rsid w:val="00E50ED2"/>
    <w:rsid w:val="00E5156B"/>
    <w:rsid w:val="00E517F2"/>
    <w:rsid w:val="00E51822"/>
    <w:rsid w:val="00E51836"/>
    <w:rsid w:val="00E523CB"/>
    <w:rsid w:val="00E52849"/>
    <w:rsid w:val="00E529EC"/>
    <w:rsid w:val="00E5302B"/>
    <w:rsid w:val="00E5326D"/>
    <w:rsid w:val="00E53489"/>
    <w:rsid w:val="00E53AC2"/>
    <w:rsid w:val="00E53BEC"/>
    <w:rsid w:val="00E542B6"/>
    <w:rsid w:val="00E5455C"/>
    <w:rsid w:val="00E54B2D"/>
    <w:rsid w:val="00E5501B"/>
    <w:rsid w:val="00E5504E"/>
    <w:rsid w:val="00E55792"/>
    <w:rsid w:val="00E55C9E"/>
    <w:rsid w:val="00E56277"/>
    <w:rsid w:val="00E5677D"/>
    <w:rsid w:val="00E5694B"/>
    <w:rsid w:val="00E569CE"/>
    <w:rsid w:val="00E576CC"/>
    <w:rsid w:val="00E57BB0"/>
    <w:rsid w:val="00E608D5"/>
    <w:rsid w:val="00E61235"/>
    <w:rsid w:val="00E6188C"/>
    <w:rsid w:val="00E61C4F"/>
    <w:rsid w:val="00E6262B"/>
    <w:rsid w:val="00E629FC"/>
    <w:rsid w:val="00E62ABD"/>
    <w:rsid w:val="00E630DE"/>
    <w:rsid w:val="00E6316C"/>
    <w:rsid w:val="00E63908"/>
    <w:rsid w:val="00E64621"/>
    <w:rsid w:val="00E64F43"/>
    <w:rsid w:val="00E65EEC"/>
    <w:rsid w:val="00E65F46"/>
    <w:rsid w:val="00E66C42"/>
    <w:rsid w:val="00E66CFE"/>
    <w:rsid w:val="00E672BD"/>
    <w:rsid w:val="00E67C3B"/>
    <w:rsid w:val="00E70599"/>
    <w:rsid w:val="00E708D7"/>
    <w:rsid w:val="00E70FF3"/>
    <w:rsid w:val="00E710C1"/>
    <w:rsid w:val="00E71667"/>
    <w:rsid w:val="00E7184F"/>
    <w:rsid w:val="00E7211E"/>
    <w:rsid w:val="00E7217E"/>
    <w:rsid w:val="00E7234D"/>
    <w:rsid w:val="00E72C5E"/>
    <w:rsid w:val="00E72D7A"/>
    <w:rsid w:val="00E73321"/>
    <w:rsid w:val="00E734C2"/>
    <w:rsid w:val="00E73A23"/>
    <w:rsid w:val="00E73FC6"/>
    <w:rsid w:val="00E741A2"/>
    <w:rsid w:val="00E742B3"/>
    <w:rsid w:val="00E74E05"/>
    <w:rsid w:val="00E7529F"/>
    <w:rsid w:val="00E75EE5"/>
    <w:rsid w:val="00E767A5"/>
    <w:rsid w:val="00E76BC1"/>
    <w:rsid w:val="00E76D3E"/>
    <w:rsid w:val="00E76EA6"/>
    <w:rsid w:val="00E77A1A"/>
    <w:rsid w:val="00E80202"/>
    <w:rsid w:val="00E80800"/>
    <w:rsid w:val="00E81072"/>
    <w:rsid w:val="00E81DAB"/>
    <w:rsid w:val="00E82A97"/>
    <w:rsid w:val="00E82F84"/>
    <w:rsid w:val="00E83432"/>
    <w:rsid w:val="00E83732"/>
    <w:rsid w:val="00E83ABE"/>
    <w:rsid w:val="00E8426C"/>
    <w:rsid w:val="00E84A47"/>
    <w:rsid w:val="00E86547"/>
    <w:rsid w:val="00E86B47"/>
    <w:rsid w:val="00E86F08"/>
    <w:rsid w:val="00E8702E"/>
    <w:rsid w:val="00E8760E"/>
    <w:rsid w:val="00E87712"/>
    <w:rsid w:val="00E877AA"/>
    <w:rsid w:val="00E90782"/>
    <w:rsid w:val="00E907DB"/>
    <w:rsid w:val="00E910A3"/>
    <w:rsid w:val="00E9141D"/>
    <w:rsid w:val="00E925A3"/>
    <w:rsid w:val="00E928DA"/>
    <w:rsid w:val="00E92C95"/>
    <w:rsid w:val="00E93483"/>
    <w:rsid w:val="00E93550"/>
    <w:rsid w:val="00E938E5"/>
    <w:rsid w:val="00E943EC"/>
    <w:rsid w:val="00E94D1A"/>
    <w:rsid w:val="00E95CFB"/>
    <w:rsid w:val="00E95EEA"/>
    <w:rsid w:val="00E97186"/>
    <w:rsid w:val="00E971E8"/>
    <w:rsid w:val="00E97C16"/>
    <w:rsid w:val="00E97E75"/>
    <w:rsid w:val="00EA0579"/>
    <w:rsid w:val="00EA086D"/>
    <w:rsid w:val="00EA1157"/>
    <w:rsid w:val="00EA1266"/>
    <w:rsid w:val="00EA1567"/>
    <w:rsid w:val="00EA17A2"/>
    <w:rsid w:val="00EA259F"/>
    <w:rsid w:val="00EA28CE"/>
    <w:rsid w:val="00EA2946"/>
    <w:rsid w:val="00EA29C0"/>
    <w:rsid w:val="00EA2DB2"/>
    <w:rsid w:val="00EA30CA"/>
    <w:rsid w:val="00EA312F"/>
    <w:rsid w:val="00EA3372"/>
    <w:rsid w:val="00EA3BAF"/>
    <w:rsid w:val="00EA41D3"/>
    <w:rsid w:val="00EA4374"/>
    <w:rsid w:val="00EA49C4"/>
    <w:rsid w:val="00EA4BAC"/>
    <w:rsid w:val="00EA4BEF"/>
    <w:rsid w:val="00EA4F9C"/>
    <w:rsid w:val="00EA5082"/>
    <w:rsid w:val="00EA6056"/>
    <w:rsid w:val="00EA6353"/>
    <w:rsid w:val="00EB0798"/>
    <w:rsid w:val="00EB0A79"/>
    <w:rsid w:val="00EB0D70"/>
    <w:rsid w:val="00EB1E6C"/>
    <w:rsid w:val="00EB3047"/>
    <w:rsid w:val="00EB3353"/>
    <w:rsid w:val="00EB3756"/>
    <w:rsid w:val="00EB4196"/>
    <w:rsid w:val="00EB4213"/>
    <w:rsid w:val="00EB4277"/>
    <w:rsid w:val="00EB4EAA"/>
    <w:rsid w:val="00EB5268"/>
    <w:rsid w:val="00EB78CB"/>
    <w:rsid w:val="00EC036B"/>
    <w:rsid w:val="00EC0569"/>
    <w:rsid w:val="00EC094A"/>
    <w:rsid w:val="00EC0B06"/>
    <w:rsid w:val="00EC1150"/>
    <w:rsid w:val="00EC2A5E"/>
    <w:rsid w:val="00EC2B4D"/>
    <w:rsid w:val="00EC2E08"/>
    <w:rsid w:val="00EC2EA0"/>
    <w:rsid w:val="00EC3B33"/>
    <w:rsid w:val="00EC42F9"/>
    <w:rsid w:val="00EC5785"/>
    <w:rsid w:val="00EC5B98"/>
    <w:rsid w:val="00EC5E39"/>
    <w:rsid w:val="00EC6B7F"/>
    <w:rsid w:val="00EC6F0D"/>
    <w:rsid w:val="00EC7019"/>
    <w:rsid w:val="00EC723F"/>
    <w:rsid w:val="00EC727B"/>
    <w:rsid w:val="00EC763A"/>
    <w:rsid w:val="00EC7786"/>
    <w:rsid w:val="00ED0236"/>
    <w:rsid w:val="00ED0468"/>
    <w:rsid w:val="00ED060F"/>
    <w:rsid w:val="00ED06A4"/>
    <w:rsid w:val="00ED13B2"/>
    <w:rsid w:val="00ED17A2"/>
    <w:rsid w:val="00ED262D"/>
    <w:rsid w:val="00ED2B52"/>
    <w:rsid w:val="00ED2DD4"/>
    <w:rsid w:val="00ED2F8C"/>
    <w:rsid w:val="00ED2FDE"/>
    <w:rsid w:val="00ED365A"/>
    <w:rsid w:val="00ED38B1"/>
    <w:rsid w:val="00ED3E8C"/>
    <w:rsid w:val="00ED3FB1"/>
    <w:rsid w:val="00ED4129"/>
    <w:rsid w:val="00ED4DC3"/>
    <w:rsid w:val="00ED50F9"/>
    <w:rsid w:val="00ED602C"/>
    <w:rsid w:val="00ED6691"/>
    <w:rsid w:val="00ED6780"/>
    <w:rsid w:val="00ED6840"/>
    <w:rsid w:val="00ED7738"/>
    <w:rsid w:val="00ED7A8F"/>
    <w:rsid w:val="00ED7CF2"/>
    <w:rsid w:val="00EE044E"/>
    <w:rsid w:val="00EE05E7"/>
    <w:rsid w:val="00EE09E3"/>
    <w:rsid w:val="00EE0B5C"/>
    <w:rsid w:val="00EE12BA"/>
    <w:rsid w:val="00EE1F9E"/>
    <w:rsid w:val="00EE2814"/>
    <w:rsid w:val="00EE2883"/>
    <w:rsid w:val="00EE28FD"/>
    <w:rsid w:val="00EE296B"/>
    <w:rsid w:val="00EE39FA"/>
    <w:rsid w:val="00EE42A2"/>
    <w:rsid w:val="00EE49DD"/>
    <w:rsid w:val="00EE4D6C"/>
    <w:rsid w:val="00EE56A5"/>
    <w:rsid w:val="00EE5C08"/>
    <w:rsid w:val="00EE628E"/>
    <w:rsid w:val="00EE6659"/>
    <w:rsid w:val="00EE6CD9"/>
    <w:rsid w:val="00EF173A"/>
    <w:rsid w:val="00EF1946"/>
    <w:rsid w:val="00EF1C7B"/>
    <w:rsid w:val="00EF1CE8"/>
    <w:rsid w:val="00EF2838"/>
    <w:rsid w:val="00EF3ACE"/>
    <w:rsid w:val="00EF3AE9"/>
    <w:rsid w:val="00EF4258"/>
    <w:rsid w:val="00EF4700"/>
    <w:rsid w:val="00EF4936"/>
    <w:rsid w:val="00EF4D13"/>
    <w:rsid w:val="00EF53D5"/>
    <w:rsid w:val="00EF5598"/>
    <w:rsid w:val="00EF5728"/>
    <w:rsid w:val="00EF5ACB"/>
    <w:rsid w:val="00EF62A4"/>
    <w:rsid w:val="00EF6766"/>
    <w:rsid w:val="00EF6974"/>
    <w:rsid w:val="00EF6FD8"/>
    <w:rsid w:val="00EF73BA"/>
    <w:rsid w:val="00EF7B99"/>
    <w:rsid w:val="00EF7EB0"/>
    <w:rsid w:val="00F0033A"/>
    <w:rsid w:val="00F006EE"/>
    <w:rsid w:val="00F00D4D"/>
    <w:rsid w:val="00F01008"/>
    <w:rsid w:val="00F01252"/>
    <w:rsid w:val="00F01AA0"/>
    <w:rsid w:val="00F01DB5"/>
    <w:rsid w:val="00F01ECE"/>
    <w:rsid w:val="00F029D2"/>
    <w:rsid w:val="00F03324"/>
    <w:rsid w:val="00F03D93"/>
    <w:rsid w:val="00F0407C"/>
    <w:rsid w:val="00F041F0"/>
    <w:rsid w:val="00F042CE"/>
    <w:rsid w:val="00F0443A"/>
    <w:rsid w:val="00F044AA"/>
    <w:rsid w:val="00F046BC"/>
    <w:rsid w:val="00F047C1"/>
    <w:rsid w:val="00F04932"/>
    <w:rsid w:val="00F0539E"/>
    <w:rsid w:val="00F05A94"/>
    <w:rsid w:val="00F06109"/>
    <w:rsid w:val="00F07164"/>
    <w:rsid w:val="00F07A4E"/>
    <w:rsid w:val="00F07C8B"/>
    <w:rsid w:val="00F07EB2"/>
    <w:rsid w:val="00F10461"/>
    <w:rsid w:val="00F107D6"/>
    <w:rsid w:val="00F1171F"/>
    <w:rsid w:val="00F12574"/>
    <w:rsid w:val="00F1263B"/>
    <w:rsid w:val="00F12A39"/>
    <w:rsid w:val="00F133C6"/>
    <w:rsid w:val="00F13909"/>
    <w:rsid w:val="00F139EF"/>
    <w:rsid w:val="00F13C74"/>
    <w:rsid w:val="00F13D39"/>
    <w:rsid w:val="00F13FB3"/>
    <w:rsid w:val="00F142BC"/>
    <w:rsid w:val="00F147B3"/>
    <w:rsid w:val="00F14CF2"/>
    <w:rsid w:val="00F15171"/>
    <w:rsid w:val="00F15683"/>
    <w:rsid w:val="00F15CB6"/>
    <w:rsid w:val="00F15E20"/>
    <w:rsid w:val="00F15E83"/>
    <w:rsid w:val="00F15F5B"/>
    <w:rsid w:val="00F161ED"/>
    <w:rsid w:val="00F1681C"/>
    <w:rsid w:val="00F16839"/>
    <w:rsid w:val="00F16C34"/>
    <w:rsid w:val="00F1703E"/>
    <w:rsid w:val="00F20019"/>
    <w:rsid w:val="00F201C3"/>
    <w:rsid w:val="00F20928"/>
    <w:rsid w:val="00F20C26"/>
    <w:rsid w:val="00F211A8"/>
    <w:rsid w:val="00F21306"/>
    <w:rsid w:val="00F219A9"/>
    <w:rsid w:val="00F21A8C"/>
    <w:rsid w:val="00F21B02"/>
    <w:rsid w:val="00F21BE0"/>
    <w:rsid w:val="00F21F89"/>
    <w:rsid w:val="00F22086"/>
    <w:rsid w:val="00F22553"/>
    <w:rsid w:val="00F226DA"/>
    <w:rsid w:val="00F22973"/>
    <w:rsid w:val="00F22A37"/>
    <w:rsid w:val="00F22BAF"/>
    <w:rsid w:val="00F23156"/>
    <w:rsid w:val="00F2347A"/>
    <w:rsid w:val="00F24B38"/>
    <w:rsid w:val="00F25239"/>
    <w:rsid w:val="00F25EEE"/>
    <w:rsid w:val="00F26EBA"/>
    <w:rsid w:val="00F270AD"/>
    <w:rsid w:val="00F27454"/>
    <w:rsid w:val="00F30039"/>
    <w:rsid w:val="00F3005B"/>
    <w:rsid w:val="00F303EC"/>
    <w:rsid w:val="00F31010"/>
    <w:rsid w:val="00F31497"/>
    <w:rsid w:val="00F316CB"/>
    <w:rsid w:val="00F326C5"/>
    <w:rsid w:val="00F3271A"/>
    <w:rsid w:val="00F328BC"/>
    <w:rsid w:val="00F32925"/>
    <w:rsid w:val="00F33147"/>
    <w:rsid w:val="00F34344"/>
    <w:rsid w:val="00F3508E"/>
    <w:rsid w:val="00F3557D"/>
    <w:rsid w:val="00F3567E"/>
    <w:rsid w:val="00F35E76"/>
    <w:rsid w:val="00F363BE"/>
    <w:rsid w:val="00F36415"/>
    <w:rsid w:val="00F36B06"/>
    <w:rsid w:val="00F36FB0"/>
    <w:rsid w:val="00F37498"/>
    <w:rsid w:val="00F37700"/>
    <w:rsid w:val="00F37BCB"/>
    <w:rsid w:val="00F401A1"/>
    <w:rsid w:val="00F41154"/>
    <w:rsid w:val="00F4131B"/>
    <w:rsid w:val="00F41C58"/>
    <w:rsid w:val="00F41FD3"/>
    <w:rsid w:val="00F424BD"/>
    <w:rsid w:val="00F426CD"/>
    <w:rsid w:val="00F42973"/>
    <w:rsid w:val="00F435AA"/>
    <w:rsid w:val="00F44349"/>
    <w:rsid w:val="00F44B1F"/>
    <w:rsid w:val="00F44D27"/>
    <w:rsid w:val="00F45103"/>
    <w:rsid w:val="00F45454"/>
    <w:rsid w:val="00F45C08"/>
    <w:rsid w:val="00F45D8A"/>
    <w:rsid w:val="00F45E74"/>
    <w:rsid w:val="00F46D02"/>
    <w:rsid w:val="00F46DA5"/>
    <w:rsid w:val="00F503A1"/>
    <w:rsid w:val="00F50E68"/>
    <w:rsid w:val="00F5178D"/>
    <w:rsid w:val="00F52884"/>
    <w:rsid w:val="00F54FA2"/>
    <w:rsid w:val="00F5574E"/>
    <w:rsid w:val="00F55B47"/>
    <w:rsid w:val="00F55F68"/>
    <w:rsid w:val="00F55FDF"/>
    <w:rsid w:val="00F56544"/>
    <w:rsid w:val="00F565ED"/>
    <w:rsid w:val="00F56B4D"/>
    <w:rsid w:val="00F570A3"/>
    <w:rsid w:val="00F5743C"/>
    <w:rsid w:val="00F5795A"/>
    <w:rsid w:val="00F57A67"/>
    <w:rsid w:val="00F60095"/>
    <w:rsid w:val="00F604B1"/>
    <w:rsid w:val="00F6069C"/>
    <w:rsid w:val="00F617D0"/>
    <w:rsid w:val="00F61810"/>
    <w:rsid w:val="00F6293C"/>
    <w:rsid w:val="00F62B4B"/>
    <w:rsid w:val="00F631DB"/>
    <w:rsid w:val="00F63591"/>
    <w:rsid w:val="00F63A67"/>
    <w:rsid w:val="00F63B5B"/>
    <w:rsid w:val="00F63CA6"/>
    <w:rsid w:val="00F63E2D"/>
    <w:rsid w:val="00F63FDD"/>
    <w:rsid w:val="00F63FFC"/>
    <w:rsid w:val="00F644CE"/>
    <w:rsid w:val="00F64802"/>
    <w:rsid w:val="00F64A60"/>
    <w:rsid w:val="00F64CBF"/>
    <w:rsid w:val="00F65263"/>
    <w:rsid w:val="00F65D33"/>
    <w:rsid w:val="00F66A9D"/>
    <w:rsid w:val="00F7004B"/>
    <w:rsid w:val="00F701F1"/>
    <w:rsid w:val="00F7025D"/>
    <w:rsid w:val="00F704E2"/>
    <w:rsid w:val="00F70A27"/>
    <w:rsid w:val="00F71915"/>
    <w:rsid w:val="00F723F0"/>
    <w:rsid w:val="00F72767"/>
    <w:rsid w:val="00F72E6C"/>
    <w:rsid w:val="00F74F90"/>
    <w:rsid w:val="00F7514B"/>
    <w:rsid w:val="00F751A0"/>
    <w:rsid w:val="00F75253"/>
    <w:rsid w:val="00F754F9"/>
    <w:rsid w:val="00F76057"/>
    <w:rsid w:val="00F76698"/>
    <w:rsid w:val="00F77313"/>
    <w:rsid w:val="00F774E9"/>
    <w:rsid w:val="00F77898"/>
    <w:rsid w:val="00F80238"/>
    <w:rsid w:val="00F80A34"/>
    <w:rsid w:val="00F80A62"/>
    <w:rsid w:val="00F80FCD"/>
    <w:rsid w:val="00F82296"/>
    <w:rsid w:val="00F825BA"/>
    <w:rsid w:val="00F8297E"/>
    <w:rsid w:val="00F8313B"/>
    <w:rsid w:val="00F831E5"/>
    <w:rsid w:val="00F83996"/>
    <w:rsid w:val="00F83F28"/>
    <w:rsid w:val="00F844BA"/>
    <w:rsid w:val="00F84737"/>
    <w:rsid w:val="00F854E9"/>
    <w:rsid w:val="00F85BD4"/>
    <w:rsid w:val="00F8617D"/>
    <w:rsid w:val="00F86B74"/>
    <w:rsid w:val="00F878DD"/>
    <w:rsid w:val="00F8790B"/>
    <w:rsid w:val="00F90096"/>
    <w:rsid w:val="00F90B15"/>
    <w:rsid w:val="00F91260"/>
    <w:rsid w:val="00F91422"/>
    <w:rsid w:val="00F91535"/>
    <w:rsid w:val="00F91763"/>
    <w:rsid w:val="00F91834"/>
    <w:rsid w:val="00F919BB"/>
    <w:rsid w:val="00F92931"/>
    <w:rsid w:val="00F92A36"/>
    <w:rsid w:val="00F94D37"/>
    <w:rsid w:val="00F94E74"/>
    <w:rsid w:val="00F9575C"/>
    <w:rsid w:val="00F9583F"/>
    <w:rsid w:val="00F9639C"/>
    <w:rsid w:val="00F96558"/>
    <w:rsid w:val="00F9679F"/>
    <w:rsid w:val="00F97586"/>
    <w:rsid w:val="00F97637"/>
    <w:rsid w:val="00FA0120"/>
    <w:rsid w:val="00FA15F7"/>
    <w:rsid w:val="00FA1730"/>
    <w:rsid w:val="00FA1F11"/>
    <w:rsid w:val="00FA2088"/>
    <w:rsid w:val="00FA2B0C"/>
    <w:rsid w:val="00FA340A"/>
    <w:rsid w:val="00FA4271"/>
    <w:rsid w:val="00FA4F0D"/>
    <w:rsid w:val="00FA6098"/>
    <w:rsid w:val="00FA6366"/>
    <w:rsid w:val="00FA63B3"/>
    <w:rsid w:val="00FA6590"/>
    <w:rsid w:val="00FA6A0F"/>
    <w:rsid w:val="00FA70BE"/>
    <w:rsid w:val="00FA7A0E"/>
    <w:rsid w:val="00FB0670"/>
    <w:rsid w:val="00FB0782"/>
    <w:rsid w:val="00FB08C7"/>
    <w:rsid w:val="00FB0BC9"/>
    <w:rsid w:val="00FB15FE"/>
    <w:rsid w:val="00FB1810"/>
    <w:rsid w:val="00FB3715"/>
    <w:rsid w:val="00FB3847"/>
    <w:rsid w:val="00FB38CB"/>
    <w:rsid w:val="00FB393F"/>
    <w:rsid w:val="00FB3BE7"/>
    <w:rsid w:val="00FB3C59"/>
    <w:rsid w:val="00FB3F09"/>
    <w:rsid w:val="00FB46A8"/>
    <w:rsid w:val="00FB472B"/>
    <w:rsid w:val="00FB4BAB"/>
    <w:rsid w:val="00FB4BF5"/>
    <w:rsid w:val="00FB4CAC"/>
    <w:rsid w:val="00FB522B"/>
    <w:rsid w:val="00FB531C"/>
    <w:rsid w:val="00FB53C0"/>
    <w:rsid w:val="00FB59DB"/>
    <w:rsid w:val="00FB5B3E"/>
    <w:rsid w:val="00FB5F14"/>
    <w:rsid w:val="00FB653E"/>
    <w:rsid w:val="00FB742A"/>
    <w:rsid w:val="00FB7F65"/>
    <w:rsid w:val="00FC0D7F"/>
    <w:rsid w:val="00FC10DD"/>
    <w:rsid w:val="00FC1280"/>
    <w:rsid w:val="00FC1EA1"/>
    <w:rsid w:val="00FC24C0"/>
    <w:rsid w:val="00FC3EE3"/>
    <w:rsid w:val="00FC4754"/>
    <w:rsid w:val="00FC60AA"/>
    <w:rsid w:val="00FC676A"/>
    <w:rsid w:val="00FC68D7"/>
    <w:rsid w:val="00FC6E05"/>
    <w:rsid w:val="00FC6F3A"/>
    <w:rsid w:val="00FC70F6"/>
    <w:rsid w:val="00FD078E"/>
    <w:rsid w:val="00FD0D72"/>
    <w:rsid w:val="00FD10D9"/>
    <w:rsid w:val="00FD16CC"/>
    <w:rsid w:val="00FD1AF8"/>
    <w:rsid w:val="00FD2A9C"/>
    <w:rsid w:val="00FD31EC"/>
    <w:rsid w:val="00FD3A4A"/>
    <w:rsid w:val="00FD43CB"/>
    <w:rsid w:val="00FD4C78"/>
    <w:rsid w:val="00FD4D58"/>
    <w:rsid w:val="00FD4EAE"/>
    <w:rsid w:val="00FD6432"/>
    <w:rsid w:val="00FD751D"/>
    <w:rsid w:val="00FE0B7D"/>
    <w:rsid w:val="00FE16CD"/>
    <w:rsid w:val="00FE1C43"/>
    <w:rsid w:val="00FE1EF9"/>
    <w:rsid w:val="00FE21B6"/>
    <w:rsid w:val="00FE2662"/>
    <w:rsid w:val="00FE26AA"/>
    <w:rsid w:val="00FE2CAA"/>
    <w:rsid w:val="00FE32C8"/>
    <w:rsid w:val="00FE3D42"/>
    <w:rsid w:val="00FE4821"/>
    <w:rsid w:val="00FE5959"/>
    <w:rsid w:val="00FE5BEC"/>
    <w:rsid w:val="00FE5F22"/>
    <w:rsid w:val="00FE6468"/>
    <w:rsid w:val="00FE6F30"/>
    <w:rsid w:val="00FE7193"/>
    <w:rsid w:val="00FF042A"/>
    <w:rsid w:val="00FF0698"/>
    <w:rsid w:val="00FF1F51"/>
    <w:rsid w:val="00FF20F2"/>
    <w:rsid w:val="00FF2BE2"/>
    <w:rsid w:val="00FF2F3D"/>
    <w:rsid w:val="00FF3002"/>
    <w:rsid w:val="00FF313C"/>
    <w:rsid w:val="00FF3EF1"/>
    <w:rsid w:val="00FF45B7"/>
    <w:rsid w:val="00FF460C"/>
    <w:rsid w:val="00FF46B2"/>
    <w:rsid w:val="00FF4802"/>
    <w:rsid w:val="00FF4AF5"/>
    <w:rsid w:val="00FF4B38"/>
    <w:rsid w:val="00FF55C2"/>
    <w:rsid w:val="00FF5E93"/>
    <w:rsid w:val="00FF6750"/>
    <w:rsid w:val="00FF6E20"/>
    <w:rsid w:val="00FF7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ED7C"/>
  <w15:docId w15:val="{134A9D14-4F4B-4EEC-9D94-494734ED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56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B3B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C18"/>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56C18"/>
    <w:pPr>
      <w:outlineLvl w:val="9"/>
    </w:pPr>
    <w:rPr>
      <w:lang w:eastAsia="ru-RU"/>
    </w:rPr>
  </w:style>
  <w:style w:type="paragraph" w:styleId="a4">
    <w:name w:val="List Paragraph"/>
    <w:basedOn w:val="a"/>
    <w:uiPriority w:val="34"/>
    <w:qFormat/>
    <w:rsid w:val="00B56C18"/>
    <w:pPr>
      <w:ind w:left="720"/>
      <w:contextualSpacing/>
    </w:pPr>
  </w:style>
  <w:style w:type="paragraph" w:styleId="11">
    <w:name w:val="toc 1"/>
    <w:basedOn w:val="a"/>
    <w:next w:val="a"/>
    <w:autoRedefine/>
    <w:uiPriority w:val="39"/>
    <w:unhideWhenUsed/>
    <w:rsid w:val="00B56C18"/>
    <w:pPr>
      <w:spacing w:after="100"/>
    </w:pPr>
  </w:style>
  <w:style w:type="character" w:styleId="a5">
    <w:name w:val="Hyperlink"/>
    <w:basedOn w:val="a0"/>
    <w:uiPriority w:val="99"/>
    <w:unhideWhenUsed/>
    <w:rsid w:val="00B56C18"/>
    <w:rPr>
      <w:color w:val="0563C1" w:themeColor="hyperlink"/>
      <w:u w:val="single"/>
    </w:rPr>
  </w:style>
  <w:style w:type="paragraph" w:styleId="a6">
    <w:name w:val="Normal (Web)"/>
    <w:basedOn w:val="a"/>
    <w:uiPriority w:val="99"/>
    <w:rsid w:val="006552B6"/>
    <w:pPr>
      <w:suppressAutoHyphens/>
      <w:spacing w:before="280" w:after="280" w:line="240" w:lineRule="auto"/>
    </w:pPr>
    <w:rPr>
      <w:rFonts w:ascii="Tahoma" w:eastAsia="Times New Roman" w:hAnsi="Tahoma" w:cs="Tahoma"/>
      <w:color w:val="000000"/>
      <w:sz w:val="16"/>
      <w:szCs w:val="16"/>
      <w:lang w:eastAsia="ar-SA"/>
    </w:rPr>
  </w:style>
  <w:style w:type="paragraph" w:customStyle="1" w:styleId="ConsPlusNormal">
    <w:name w:val="ConsPlusNormal"/>
    <w:link w:val="ConsPlusNormal0"/>
    <w:uiPriority w:val="99"/>
    <w:rsid w:val="006552B6"/>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styleId="a7">
    <w:name w:val="header"/>
    <w:basedOn w:val="a"/>
    <w:link w:val="a8"/>
    <w:uiPriority w:val="99"/>
    <w:unhideWhenUsed/>
    <w:rsid w:val="002807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0790"/>
  </w:style>
  <w:style w:type="paragraph" w:styleId="a9">
    <w:name w:val="footer"/>
    <w:basedOn w:val="a"/>
    <w:link w:val="aa"/>
    <w:uiPriority w:val="99"/>
    <w:unhideWhenUsed/>
    <w:rsid w:val="002807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0790"/>
  </w:style>
  <w:style w:type="paragraph" w:customStyle="1" w:styleId="12">
    <w:name w:val="п1"/>
    <w:basedOn w:val="a"/>
    <w:uiPriority w:val="99"/>
    <w:rsid w:val="00A85CA4"/>
    <w:pPr>
      <w:suppressAutoHyphens/>
      <w:spacing w:after="0" w:line="240" w:lineRule="auto"/>
      <w:ind w:left="-12"/>
      <w:jc w:val="center"/>
    </w:pPr>
    <w:rPr>
      <w:rFonts w:ascii="Times New Roman" w:eastAsia="Times New Roman" w:hAnsi="Times New Roman" w:cs="Times New Roman"/>
      <w:b/>
      <w:bCs/>
      <w:sz w:val="32"/>
      <w:szCs w:val="32"/>
      <w:lang w:val="en-US" w:eastAsia="ar-SA"/>
    </w:rPr>
  </w:style>
  <w:style w:type="paragraph" w:styleId="2">
    <w:name w:val="toc 2"/>
    <w:basedOn w:val="a"/>
    <w:next w:val="a"/>
    <w:autoRedefine/>
    <w:uiPriority w:val="39"/>
    <w:unhideWhenUsed/>
    <w:rsid w:val="002A7FF9"/>
    <w:pPr>
      <w:spacing w:after="100"/>
      <w:ind w:left="220"/>
    </w:pPr>
  </w:style>
  <w:style w:type="paragraph" w:styleId="ab">
    <w:name w:val="Balloon Text"/>
    <w:basedOn w:val="a"/>
    <w:link w:val="ac"/>
    <w:uiPriority w:val="99"/>
    <w:semiHidden/>
    <w:unhideWhenUsed/>
    <w:rsid w:val="00BE45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4584"/>
    <w:rPr>
      <w:rFonts w:ascii="Tahoma" w:hAnsi="Tahoma" w:cs="Tahoma"/>
      <w:sz w:val="16"/>
      <w:szCs w:val="16"/>
    </w:rPr>
  </w:style>
  <w:style w:type="character" w:styleId="ad">
    <w:name w:val="annotation reference"/>
    <w:basedOn w:val="a0"/>
    <w:uiPriority w:val="99"/>
    <w:semiHidden/>
    <w:unhideWhenUsed/>
    <w:rsid w:val="009B5B5C"/>
    <w:rPr>
      <w:sz w:val="16"/>
      <w:szCs w:val="16"/>
    </w:rPr>
  </w:style>
  <w:style w:type="paragraph" w:styleId="ae">
    <w:name w:val="annotation text"/>
    <w:basedOn w:val="a"/>
    <w:link w:val="af"/>
    <w:uiPriority w:val="99"/>
    <w:semiHidden/>
    <w:unhideWhenUsed/>
    <w:rsid w:val="009B5B5C"/>
    <w:pPr>
      <w:spacing w:line="240" w:lineRule="auto"/>
    </w:pPr>
    <w:rPr>
      <w:sz w:val="20"/>
      <w:szCs w:val="20"/>
    </w:rPr>
  </w:style>
  <w:style w:type="character" w:customStyle="1" w:styleId="af">
    <w:name w:val="Текст примечания Знак"/>
    <w:basedOn w:val="a0"/>
    <w:link w:val="ae"/>
    <w:uiPriority w:val="99"/>
    <w:semiHidden/>
    <w:rsid w:val="009B5B5C"/>
    <w:rPr>
      <w:sz w:val="20"/>
      <w:szCs w:val="20"/>
    </w:rPr>
  </w:style>
  <w:style w:type="paragraph" w:styleId="af0">
    <w:name w:val="No Spacing"/>
    <w:link w:val="af1"/>
    <w:qFormat/>
    <w:rsid w:val="0079585D"/>
    <w:pPr>
      <w:spacing w:after="0" w:line="240" w:lineRule="auto"/>
    </w:pPr>
    <w:rPr>
      <w:rFonts w:ascii="Calibri" w:eastAsia="Calibri" w:hAnsi="Calibri" w:cs="Times New Roman"/>
    </w:rPr>
  </w:style>
  <w:style w:type="paragraph" w:customStyle="1" w:styleId="ConsPlusNonformat">
    <w:name w:val="ConsPlusNonformat"/>
    <w:rsid w:val="009E160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0409D5"/>
    <w:rPr>
      <w:rFonts w:ascii="Arial" w:eastAsia="Times New Roman" w:hAnsi="Arial" w:cs="Arial"/>
      <w:sz w:val="18"/>
      <w:szCs w:val="18"/>
      <w:lang w:eastAsia="ar-SA"/>
    </w:rPr>
  </w:style>
  <w:style w:type="paragraph" w:customStyle="1" w:styleId="Normal1">
    <w:name w:val="Normal1"/>
    <w:rsid w:val="0039749B"/>
    <w:pPr>
      <w:spacing w:after="0" w:line="240" w:lineRule="auto"/>
    </w:pPr>
    <w:rPr>
      <w:rFonts w:ascii="Times New Roman" w:eastAsia="Times New Roman" w:hAnsi="Times New Roman" w:cs="Times New Roman"/>
      <w:sz w:val="24"/>
      <w:szCs w:val="20"/>
      <w:lang w:eastAsia="ru-RU"/>
    </w:rPr>
  </w:style>
  <w:style w:type="character" w:styleId="af2">
    <w:name w:val="Emphasis"/>
    <w:basedOn w:val="a0"/>
    <w:uiPriority w:val="20"/>
    <w:qFormat/>
    <w:rsid w:val="00740AE6"/>
    <w:rPr>
      <w:i/>
      <w:iCs/>
    </w:rPr>
  </w:style>
  <w:style w:type="table" w:styleId="af3">
    <w:name w:val="Table Grid"/>
    <w:basedOn w:val="a1"/>
    <w:uiPriority w:val="59"/>
    <w:rsid w:val="00F92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5162E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162E2"/>
    <w:rPr>
      <w:rFonts w:ascii="Times New Roman" w:eastAsia="Times New Roman" w:hAnsi="Times New Roman" w:cs="Times New Roman"/>
      <w:sz w:val="16"/>
      <w:szCs w:val="16"/>
      <w:lang w:eastAsia="ru-RU"/>
    </w:rPr>
  </w:style>
  <w:style w:type="character" w:customStyle="1" w:styleId="af1">
    <w:name w:val="Без интервала Знак"/>
    <w:link w:val="af0"/>
    <w:locked/>
    <w:rsid w:val="005162E2"/>
    <w:rPr>
      <w:rFonts w:ascii="Calibri" w:eastAsia="Calibri" w:hAnsi="Calibri" w:cs="Times New Roman"/>
    </w:rPr>
  </w:style>
  <w:style w:type="paragraph" w:customStyle="1" w:styleId="Default">
    <w:name w:val="Default"/>
    <w:rsid w:val="004666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0B3B1A"/>
    <w:rPr>
      <w:rFonts w:asciiTheme="majorHAnsi" w:eastAsiaTheme="majorEastAsia" w:hAnsiTheme="majorHAnsi" w:cstheme="majorBidi"/>
      <w:color w:val="1F4D78" w:themeColor="accent1" w:themeShade="7F"/>
      <w:sz w:val="24"/>
      <w:szCs w:val="24"/>
    </w:rPr>
  </w:style>
  <w:style w:type="paragraph" w:styleId="af4">
    <w:name w:val="caption"/>
    <w:basedOn w:val="a"/>
    <w:next w:val="a"/>
    <w:uiPriority w:val="35"/>
    <w:semiHidden/>
    <w:unhideWhenUsed/>
    <w:qFormat/>
    <w:rsid w:val="000B3B1A"/>
    <w:pPr>
      <w:spacing w:after="200" w:line="240" w:lineRule="auto"/>
      <w:jc w:val="right"/>
    </w:pPr>
    <w:rPr>
      <w:rFonts w:ascii="Times New Roman" w:eastAsia="Calibri" w:hAnsi="Times New Roman" w:cs="Times New Roman"/>
      <w:bCs/>
      <w: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8277">
      <w:bodyDiv w:val="1"/>
      <w:marLeft w:val="0"/>
      <w:marRight w:val="0"/>
      <w:marTop w:val="0"/>
      <w:marBottom w:val="0"/>
      <w:divBdr>
        <w:top w:val="none" w:sz="0" w:space="0" w:color="auto"/>
        <w:left w:val="none" w:sz="0" w:space="0" w:color="auto"/>
        <w:bottom w:val="none" w:sz="0" w:space="0" w:color="auto"/>
        <w:right w:val="none" w:sz="0" w:space="0" w:color="auto"/>
      </w:divBdr>
    </w:div>
    <w:div w:id="983117991">
      <w:bodyDiv w:val="1"/>
      <w:marLeft w:val="0"/>
      <w:marRight w:val="0"/>
      <w:marTop w:val="0"/>
      <w:marBottom w:val="0"/>
      <w:divBdr>
        <w:top w:val="none" w:sz="0" w:space="0" w:color="auto"/>
        <w:left w:val="none" w:sz="0" w:space="0" w:color="auto"/>
        <w:bottom w:val="none" w:sz="0" w:space="0" w:color="auto"/>
        <w:right w:val="none" w:sz="0" w:space="0" w:color="auto"/>
      </w:divBdr>
    </w:div>
    <w:div w:id="1066562517">
      <w:bodyDiv w:val="1"/>
      <w:marLeft w:val="0"/>
      <w:marRight w:val="0"/>
      <w:marTop w:val="0"/>
      <w:marBottom w:val="0"/>
      <w:divBdr>
        <w:top w:val="none" w:sz="0" w:space="0" w:color="auto"/>
        <w:left w:val="none" w:sz="0" w:space="0" w:color="auto"/>
        <w:bottom w:val="none" w:sz="0" w:space="0" w:color="auto"/>
        <w:right w:val="none" w:sz="0" w:space="0" w:color="auto"/>
      </w:divBdr>
    </w:div>
    <w:div w:id="1397971887">
      <w:bodyDiv w:val="1"/>
      <w:marLeft w:val="0"/>
      <w:marRight w:val="0"/>
      <w:marTop w:val="0"/>
      <w:marBottom w:val="0"/>
      <w:divBdr>
        <w:top w:val="none" w:sz="0" w:space="0" w:color="auto"/>
        <w:left w:val="none" w:sz="0" w:space="0" w:color="auto"/>
        <w:bottom w:val="none" w:sz="0" w:space="0" w:color="auto"/>
        <w:right w:val="none" w:sz="0" w:space="0" w:color="auto"/>
      </w:divBdr>
    </w:div>
    <w:div w:id="1642618859">
      <w:bodyDiv w:val="1"/>
      <w:marLeft w:val="0"/>
      <w:marRight w:val="0"/>
      <w:marTop w:val="0"/>
      <w:marBottom w:val="0"/>
      <w:divBdr>
        <w:top w:val="none" w:sz="0" w:space="0" w:color="auto"/>
        <w:left w:val="none" w:sz="0" w:space="0" w:color="auto"/>
        <w:bottom w:val="none" w:sz="0" w:space="0" w:color="auto"/>
        <w:right w:val="none" w:sz="0" w:space="0" w:color="auto"/>
      </w:divBdr>
    </w:div>
    <w:div w:id="1685086194">
      <w:bodyDiv w:val="1"/>
      <w:marLeft w:val="0"/>
      <w:marRight w:val="0"/>
      <w:marTop w:val="0"/>
      <w:marBottom w:val="0"/>
      <w:divBdr>
        <w:top w:val="none" w:sz="0" w:space="0" w:color="auto"/>
        <w:left w:val="none" w:sz="0" w:space="0" w:color="auto"/>
        <w:bottom w:val="none" w:sz="0" w:space="0" w:color="auto"/>
        <w:right w:val="none" w:sz="0" w:space="0" w:color="auto"/>
      </w:divBdr>
    </w:div>
    <w:div w:id="17096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B007-AAC9-4BE1-A7AC-4F793327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15096</TotalTime>
  <Pages>60</Pages>
  <Words>28702</Words>
  <Characters>163604</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191923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Топоров Дмитрий</dc:creator>
  <cp:keywords/>
  <dc:description/>
  <cp:lastModifiedBy>Александр Ханцевич</cp:lastModifiedBy>
  <cp:revision>3828</cp:revision>
  <cp:lastPrinted>2023-02-20T09:36:00Z</cp:lastPrinted>
  <dcterms:created xsi:type="dcterms:W3CDTF">2017-01-23T12:45:00Z</dcterms:created>
  <dcterms:modified xsi:type="dcterms:W3CDTF">2023-03-15T08:47:00Z</dcterms:modified>
</cp:coreProperties>
</file>