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F3F41">
        <w:rPr>
          <w:rFonts w:ascii="Times New Roman" w:hAnsi="Times New Roman" w:cs="Times New Roman"/>
          <w:sz w:val="24"/>
          <w:szCs w:val="24"/>
        </w:rPr>
        <w:t>33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CF3F41">
        <w:rPr>
          <w:rFonts w:ascii="Times New Roman" w:hAnsi="Times New Roman"/>
          <w:sz w:val="24"/>
          <w:szCs w:val="24"/>
        </w:rPr>
        <w:t>Литвиновой Екатериной Андреевной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D1483C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CF3F41">
        <w:rPr>
          <w:rFonts w:ascii="Times New Roman" w:hAnsi="Times New Roman"/>
          <w:sz w:val="24"/>
          <w:szCs w:val="24"/>
          <w:lang w:eastAsia="ru-RU"/>
        </w:rPr>
        <w:t>Литвинову Екатерину Андреевну выдвинутую</w:t>
      </w:r>
      <w:r w:rsidR="001153ED">
        <w:rPr>
          <w:rFonts w:ascii="Times New Roman" w:hAnsi="Times New Roman"/>
          <w:sz w:val="24"/>
          <w:szCs w:val="24"/>
        </w:rPr>
        <w:t>,</w:t>
      </w:r>
      <w:r w:rsidR="00125625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625">
        <w:rPr>
          <w:rFonts w:ascii="Times New Roman" w:hAnsi="Times New Roman"/>
          <w:sz w:val="24"/>
          <w:szCs w:val="24"/>
          <w:lang w:eastAsia="ru-RU"/>
        </w:rPr>
        <w:t>Карельской региональной общественной организацией</w:t>
      </w:r>
      <w:r w:rsidR="00CF3F41">
        <w:rPr>
          <w:rFonts w:ascii="Times New Roman" w:hAnsi="Times New Roman"/>
          <w:sz w:val="24"/>
          <w:szCs w:val="24"/>
          <w:lang w:eastAsia="ru-RU"/>
        </w:rPr>
        <w:t xml:space="preserve"> содействия развитию муниципальных образований</w:t>
      </w:r>
      <w:r w:rsidR="0012562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F3F41">
        <w:rPr>
          <w:rFonts w:ascii="Times New Roman" w:hAnsi="Times New Roman"/>
          <w:sz w:val="24"/>
          <w:szCs w:val="24"/>
          <w:lang w:eastAsia="ru-RU"/>
        </w:rPr>
        <w:t>В ГОРОДЕ</w:t>
      </w:r>
      <w:r w:rsidR="00125625">
        <w:rPr>
          <w:rFonts w:ascii="Times New Roman" w:hAnsi="Times New Roman"/>
          <w:sz w:val="24"/>
          <w:szCs w:val="24"/>
          <w:lang w:eastAsia="ru-RU"/>
        </w:rPr>
        <w:t>»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C751B0">
        <w:rPr>
          <w:rFonts w:ascii="Times New Roman" w:hAnsi="Times New Roman"/>
          <w:sz w:val="24"/>
          <w:szCs w:val="24"/>
        </w:rPr>
        <w:t xml:space="preserve">по 2 </w:t>
      </w:r>
      <w:bookmarkStart w:id="1" w:name="_GoBack"/>
      <w:bookmarkEnd w:id="1"/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125625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CF3F41">
        <w:rPr>
          <w:rFonts w:ascii="Times New Roman" w:hAnsi="Times New Roman"/>
          <w:sz w:val="24"/>
          <w:szCs w:val="24"/>
          <w:lang w:eastAsia="ru-RU"/>
        </w:rPr>
        <w:t xml:space="preserve"> Литвиновой Екатерине Андреевне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17CDA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751B0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EA8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8E09-1D67-455C-84AD-174C0EF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2017-04-24T12:21:00Z</dcterms:created>
  <dcterms:modified xsi:type="dcterms:W3CDTF">2017-04-25T13:01:00Z</dcterms:modified>
</cp:coreProperties>
</file>