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7363C2" w:rsidRDefault="00A3130B" w:rsidP="00A3130B">
      <w:pPr>
        <w:ind w:firstLine="567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1</w:t>
      </w:r>
      <w:r w:rsidR="00DB42D8" w:rsidRPr="007363C2">
        <w:rPr>
          <w:sz w:val="28"/>
          <w:szCs w:val="28"/>
        </w:rPr>
        <w:t>8</w:t>
      </w:r>
      <w:r w:rsidRPr="007363C2">
        <w:rPr>
          <w:sz w:val="28"/>
          <w:szCs w:val="28"/>
        </w:rPr>
        <w:t xml:space="preserve"> сессия 28 созыва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7363C2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19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2018 г. № 28/1</w:t>
      </w:r>
      <w:r w:rsidR="00DB42D8" w:rsidRPr="007363C2">
        <w:rPr>
          <w:position w:val="-20"/>
          <w:sz w:val="28"/>
          <w:szCs w:val="28"/>
        </w:rPr>
        <w:t>8</w:t>
      </w:r>
      <w:r w:rsidR="00A3130B" w:rsidRPr="007363C2">
        <w:rPr>
          <w:position w:val="-20"/>
          <w:sz w:val="28"/>
          <w:szCs w:val="28"/>
        </w:rPr>
        <w:t>-</w:t>
      </w:r>
      <w:r w:rsidR="000B6B19" w:rsidRPr="007363C2">
        <w:rPr>
          <w:position w:val="-20"/>
          <w:sz w:val="28"/>
          <w:szCs w:val="28"/>
        </w:rPr>
        <w:t>3</w:t>
      </w:r>
      <w:r w:rsidR="00BD76C2" w:rsidRPr="007363C2">
        <w:rPr>
          <w:position w:val="-20"/>
          <w:sz w:val="28"/>
          <w:szCs w:val="28"/>
        </w:rPr>
        <w:t>6</w:t>
      </w:r>
      <w:r w:rsidR="00EB64FD">
        <w:rPr>
          <w:position w:val="-20"/>
          <w:sz w:val="28"/>
          <w:szCs w:val="28"/>
        </w:rPr>
        <w:t>0</w:t>
      </w:r>
    </w:p>
    <w:p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:rsidR="00BD76C2" w:rsidRPr="007363C2" w:rsidRDefault="006657C9" w:rsidP="00BD7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63C2">
        <w:rPr>
          <w:b/>
          <w:sz w:val="28"/>
          <w:szCs w:val="28"/>
        </w:rPr>
        <w:t>О внесении изменени</w:t>
      </w:r>
      <w:r w:rsidR="00BD76C2" w:rsidRPr="007363C2">
        <w:rPr>
          <w:b/>
          <w:sz w:val="28"/>
          <w:szCs w:val="28"/>
        </w:rPr>
        <w:t>й</w:t>
      </w:r>
      <w:r w:rsidRPr="007363C2">
        <w:rPr>
          <w:b/>
          <w:sz w:val="28"/>
          <w:szCs w:val="28"/>
        </w:rPr>
        <w:t xml:space="preserve"> </w:t>
      </w:r>
      <w:r w:rsidR="00BD76C2" w:rsidRPr="007363C2">
        <w:rPr>
          <w:b/>
          <w:bCs/>
          <w:sz w:val="28"/>
          <w:szCs w:val="28"/>
        </w:rPr>
        <w:t xml:space="preserve">и дополнений </w:t>
      </w:r>
    </w:p>
    <w:p w:rsidR="00BD76C2" w:rsidRPr="007363C2" w:rsidRDefault="00BD76C2" w:rsidP="00BD7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63C2">
        <w:rPr>
          <w:b/>
          <w:bCs/>
          <w:sz w:val="28"/>
          <w:szCs w:val="28"/>
        </w:rPr>
        <w:t>в Устав Петрозаводского городского округа</w:t>
      </w:r>
    </w:p>
    <w:p w:rsidR="009812F4" w:rsidRPr="007363C2" w:rsidRDefault="009812F4" w:rsidP="00BD76C2">
      <w:pPr>
        <w:jc w:val="center"/>
        <w:rPr>
          <w:b/>
          <w:position w:val="-20"/>
          <w:sz w:val="28"/>
          <w:szCs w:val="28"/>
        </w:rPr>
      </w:pPr>
    </w:p>
    <w:p w:rsidR="009812F4" w:rsidRPr="007363C2" w:rsidRDefault="009812F4" w:rsidP="00614385">
      <w:pPr>
        <w:jc w:val="center"/>
        <w:rPr>
          <w:b/>
          <w:position w:val="-20"/>
          <w:sz w:val="28"/>
          <w:szCs w:val="28"/>
        </w:rPr>
      </w:pP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 xml:space="preserve">На основании пункта 1 части 10 статьи 35, статьи 44 Федерального закона от 06.10.2003 № 131-ФЗ «Об общих принципах организации местного самоуправления в Российской Федерации» Петрозаводский городской Совет 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6C2" w:rsidRPr="007363C2" w:rsidRDefault="00BD76C2" w:rsidP="00BD76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РЕШИЛ: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 Внести следующие изменения и дополнения в Устав Петрозаводского городского округа: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1.1. Пункт 5 части 1 статьи 14 изложить в следующей редакции: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«5) дорожная деятельность в отношении автомобильных дорог местного значения в границах Петрозаводского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1.2. Пункт 24 части 1 статьи 14 изложить в следующей редакции: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1.3. Пункт 34 части 1 статьи 14 изложить в следующей редакции: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 xml:space="preserve">«34) создание условий для расширения рынка сельскохозяйственной продукции, сырья и продовольствия, содействие развитию малого и среднего </w:t>
      </w:r>
      <w:r w:rsidRPr="007363C2">
        <w:rPr>
          <w:sz w:val="28"/>
          <w:szCs w:val="28"/>
        </w:rPr>
        <w:lastRenderedPageBreak/>
        <w:t>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7363C2">
        <w:rPr>
          <w:sz w:val="28"/>
          <w:szCs w:val="28"/>
        </w:rPr>
        <w:t>волонтерству</w:t>
      </w:r>
      <w:proofErr w:type="spellEnd"/>
      <w:r w:rsidRPr="007363C2">
        <w:rPr>
          <w:sz w:val="28"/>
          <w:szCs w:val="28"/>
        </w:rPr>
        <w:t>);»;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 xml:space="preserve">1.4. В части 2 статьи 14: 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1.4.1. Пункт 14 изложить в следующей редакции: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«14)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1.4.2. Дополнить пунктом 19 следующего содержания: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«19)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потребителей.»;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1.5. Абзац четвертый статьи 37 изложить в следующей редакции: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«В случае временного отсутствия Главы Петрозаводского городского округа или невозможности осуществления им своих полномочий, его обязанности исполняет один из заместителей главы Администрации Петрозаводского городского округа, что отражается в соответствующем распоряжении Администрации Петрозаводского городского округа.»;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1.6. Статью 52 изложить в следующей редакции:</w:t>
      </w:r>
    </w:p>
    <w:p w:rsidR="00BD76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«Статья 52. Квалификационные требования для замещения должностей муниципальной службы</w:t>
      </w:r>
    </w:p>
    <w:p w:rsidR="007363C2" w:rsidRPr="007363C2" w:rsidRDefault="007363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органах местного самоуправления Петрозаводского городского округа, устанавливаются правовыми актами Главы Петрозаводского городского округа, Председателя Петрозаводского городского Совета и Председателя Контрольно-счетной палаты Петрозаводского городского округа соответственно, на основе типовых квалификационных требований для замещения должностей муниципальной службы, определенных законом Республики Карелия в соответствии с классификацией должностей муниципальной службы.»;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 xml:space="preserve">1.7. </w:t>
      </w:r>
      <w:r w:rsidR="007363C2">
        <w:rPr>
          <w:sz w:val="28"/>
          <w:szCs w:val="28"/>
        </w:rPr>
        <w:t>С</w:t>
      </w:r>
      <w:r w:rsidRPr="007363C2">
        <w:rPr>
          <w:sz w:val="28"/>
          <w:szCs w:val="28"/>
        </w:rPr>
        <w:t xml:space="preserve">татью </w:t>
      </w:r>
      <w:r w:rsidR="007363C2" w:rsidRPr="007363C2">
        <w:rPr>
          <w:sz w:val="28"/>
          <w:szCs w:val="28"/>
        </w:rPr>
        <w:t xml:space="preserve">55 </w:t>
      </w:r>
      <w:r w:rsidR="007363C2">
        <w:rPr>
          <w:sz w:val="28"/>
          <w:szCs w:val="28"/>
        </w:rPr>
        <w:t>д</w:t>
      </w:r>
      <w:r w:rsidR="007363C2" w:rsidRPr="007363C2">
        <w:rPr>
          <w:sz w:val="28"/>
          <w:szCs w:val="28"/>
        </w:rPr>
        <w:t xml:space="preserve">ополнить </w:t>
      </w:r>
      <w:r w:rsidRPr="007363C2">
        <w:rPr>
          <w:sz w:val="28"/>
          <w:szCs w:val="28"/>
        </w:rPr>
        <w:t>частью 3 следующего содержания: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 xml:space="preserve">«3. В случае увольнения муниципального служащего в связи с выходом на страховую пенсию по старости (инвалидности) в период приостановления действия части 1 настоящей статьи и наличия у него права на получение единовременного поощрения в соответствии с частью 1 настоящей статьи </w:t>
      </w:r>
      <w:r w:rsidRPr="007363C2">
        <w:rPr>
          <w:sz w:val="28"/>
          <w:szCs w:val="28"/>
        </w:rPr>
        <w:lastRenderedPageBreak/>
        <w:t>единовременное поощрение выплачивается на основании заявления о выплате, поданного в течение шести месяцев со дня окончания срока приостановления действия части 1 настоящей статьи.»;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1.8. Пункт 6 статьи 62 изложить в следующей редакции: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«6) правовые акты иных органов местного самоуправления и должностных лиц местного самоуправления, предусмотренных Уставом Петрозаводского городского округа.»;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1.9. В статье 66: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1.9.1. Название дополнить словами «, Председателя Контрольно-счетной палаты Петрозаводского городского округа»;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1.9.2. Абзац первый после слов «Глава Петрозаводского городского округа» дополнить словами «(лицо, в установленном порядке исполняющее обязанности Главы Петрозаводского городского округа)»;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1.9.3. В абзаце втором после слов «Председатель Петрозаводского городского Совета издает» слово</w:t>
      </w:r>
      <w:bookmarkStart w:id="0" w:name="_GoBack"/>
      <w:bookmarkEnd w:id="0"/>
      <w:r w:rsidRPr="007363C2">
        <w:rPr>
          <w:sz w:val="28"/>
          <w:szCs w:val="28"/>
        </w:rPr>
        <w:t xml:space="preserve"> «постановления» исключить;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1.9.4. Дополнить абзацем следующего содержания: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«Председатель Контрольно-счетной палаты Петрозаводского городского округа издает распоряжения, приказы по вопросам организации деятельности Контрольно-счетной палаты Петрозаводского городского округа.»;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1.10. Статью 67 изложить в следующей редакции:</w:t>
      </w:r>
    </w:p>
    <w:p w:rsidR="00BD76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«Статья 67. Вступление в силу муниципальных правовых актов Петрозаводского городского округа</w:t>
      </w:r>
    </w:p>
    <w:p w:rsidR="00F946E7" w:rsidRPr="007363C2" w:rsidRDefault="00F946E7" w:rsidP="00BD76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 Муниципальные нормативные правовые акты Петрозаводского городского округа, затрагивающие права, свободы и обязанности человека и гражданина, устанавливающие правовой статус организаций, учредителем которых выступает Петрозаводский городской округ, а также соглашения, заключаемые между органами местного самоуправления с участием органов местного самоуправления Петрозаводского городского округа, вступают в силу после их официального опубликования (обнародования).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Муниципальные нормативные правовые акты Петрозаводского городского Совета о налогах и сборах вступают в силу в соответствии с Налоговым кодексом Российской Федерации.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Иные муниципальные правовые акты Петрозаводского городского округа вступают в силу со дня их подписания уполномоченным лицом или с даты, указанной в самом муниципальном правовом акте Петрозаводского городского округа.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 xml:space="preserve">2. Официальным опубликованием муниципального правового акта Петрозаводского городского округа или соглашения, заключенного между органами местного самоуправления с участием органов местного самоуправления Петрозаводского городского округа, считается первая публикация его полного текста в периодическом печатном издании или сетевом издании, определяемых решением Петрозаводского городского </w:t>
      </w:r>
      <w:r w:rsidRPr="007363C2">
        <w:rPr>
          <w:sz w:val="28"/>
          <w:szCs w:val="28"/>
        </w:rPr>
        <w:lastRenderedPageBreak/>
        <w:t>Совета об установлении источников официального опубликования муниципальных правовых актов, если иное не установлено законом.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3.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4. Муниципальные нормативные правовые акты Петрозаводского городского округа, указанные в пункте 1 настоящей статьи, а также соглашения, заключаемые между органами местного самоуправления с участием органов местного самоуправления Петрозаводского городского округа, опубликованные в сетевом издании, дополнительно подлежат опубликованию в периодическом печатном издании, указанном в пункте 2 настоящей статьи.»;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C2">
        <w:rPr>
          <w:sz w:val="28"/>
          <w:szCs w:val="28"/>
        </w:rPr>
        <w:t>1.11. Абзац шестой статьи 74 после слов «Петрозаводского городского Совета» дополнить словами «в соответствии с законом Республики Карелия».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63C2">
        <w:rPr>
          <w:color w:val="000000"/>
          <w:sz w:val="28"/>
          <w:szCs w:val="28"/>
        </w:rPr>
        <w:t>2. Приостановить до 1 января 2024 года действие части 1 статьи 55 Устава Петрозаводского городского округа.</w:t>
      </w:r>
    </w:p>
    <w:p w:rsidR="00BD76C2" w:rsidRPr="007363C2" w:rsidRDefault="00BD76C2" w:rsidP="00BD76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63C2">
        <w:rPr>
          <w:color w:val="000000"/>
          <w:sz w:val="28"/>
          <w:szCs w:val="28"/>
        </w:rPr>
        <w:t>3. Настоящее Решение вступает в силу с момента официального опубликования после его государственной регистрации, за исключением пункта 1.1 части 1 настоящего Решения, который вступает в силу не ранее 30.12.2018, пунктов 1.2, 1.7 части 1, части 2 настоящего Решения, которые вступают в силу не ранее 01.01.2019.</w:t>
      </w:r>
    </w:p>
    <w:p w:rsidR="00727744" w:rsidRPr="007363C2" w:rsidRDefault="00727744" w:rsidP="00CD2E52">
      <w:pPr>
        <w:ind w:firstLine="709"/>
        <w:jc w:val="both"/>
        <w:rPr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:rsidTr="000B6B19">
        <w:tc>
          <w:tcPr>
            <w:tcW w:w="4536" w:type="dxa"/>
          </w:tcPr>
          <w:p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6143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3D0" w:rsidRDefault="00F513D0" w:rsidP="00DB42D8">
      <w:r>
        <w:separator/>
      </w:r>
    </w:p>
  </w:endnote>
  <w:endnote w:type="continuationSeparator" w:id="0">
    <w:p w:rsidR="00F513D0" w:rsidRDefault="00F513D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3D0" w:rsidRDefault="00F513D0" w:rsidP="00DB42D8">
      <w:r>
        <w:separator/>
      </w:r>
    </w:p>
  </w:footnote>
  <w:footnote w:type="continuationSeparator" w:id="0">
    <w:p w:rsidR="00F513D0" w:rsidRDefault="00F513D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23D52"/>
    <w:rsid w:val="001503D1"/>
    <w:rsid w:val="001543C0"/>
    <w:rsid w:val="00171D29"/>
    <w:rsid w:val="00181FC0"/>
    <w:rsid w:val="00215A64"/>
    <w:rsid w:val="002D16A0"/>
    <w:rsid w:val="002F4E6E"/>
    <w:rsid w:val="003035CF"/>
    <w:rsid w:val="00316D1C"/>
    <w:rsid w:val="00322690"/>
    <w:rsid w:val="00352A1E"/>
    <w:rsid w:val="00394B70"/>
    <w:rsid w:val="004338C2"/>
    <w:rsid w:val="0044154A"/>
    <w:rsid w:val="004B0A55"/>
    <w:rsid w:val="00511355"/>
    <w:rsid w:val="005650B5"/>
    <w:rsid w:val="005F3F97"/>
    <w:rsid w:val="00614385"/>
    <w:rsid w:val="00636053"/>
    <w:rsid w:val="006657C9"/>
    <w:rsid w:val="00727744"/>
    <w:rsid w:val="007363C2"/>
    <w:rsid w:val="00775154"/>
    <w:rsid w:val="0079558F"/>
    <w:rsid w:val="007B7D85"/>
    <w:rsid w:val="008443C7"/>
    <w:rsid w:val="00867B0A"/>
    <w:rsid w:val="00886B0F"/>
    <w:rsid w:val="008A7AB2"/>
    <w:rsid w:val="00910BD8"/>
    <w:rsid w:val="00957A20"/>
    <w:rsid w:val="009812F4"/>
    <w:rsid w:val="009B750A"/>
    <w:rsid w:val="009C2C77"/>
    <w:rsid w:val="00A3130B"/>
    <w:rsid w:val="00A37551"/>
    <w:rsid w:val="00B134F4"/>
    <w:rsid w:val="00B9686C"/>
    <w:rsid w:val="00BD76C2"/>
    <w:rsid w:val="00C61C2B"/>
    <w:rsid w:val="00CD2E52"/>
    <w:rsid w:val="00CE00DB"/>
    <w:rsid w:val="00D255FE"/>
    <w:rsid w:val="00DB42D8"/>
    <w:rsid w:val="00DF5812"/>
    <w:rsid w:val="00EB64FD"/>
    <w:rsid w:val="00EE5345"/>
    <w:rsid w:val="00F513D0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A75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61AD-B1FC-411E-97AF-DD68858C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2018-09-19T12:14:00Z</cp:lastPrinted>
  <dcterms:created xsi:type="dcterms:W3CDTF">2018-09-13T08:49:00Z</dcterms:created>
  <dcterms:modified xsi:type="dcterms:W3CDTF">2018-09-19T12:22:00Z</dcterms:modified>
</cp:coreProperties>
</file>