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5D39" w14:textId="77777777" w:rsidR="002A1DC5" w:rsidRDefault="002A1DC5">
      <w:pPr>
        <w:pStyle w:val="ConsPlusTitle"/>
        <w:jc w:val="center"/>
        <w:outlineLvl w:val="0"/>
      </w:pPr>
      <w:r>
        <w:t>ПЕТРОЗАВОДСКИЙ ГОРОДСКОЙ СОВЕТ</w:t>
      </w:r>
    </w:p>
    <w:p w14:paraId="77523A81" w14:textId="77777777" w:rsidR="002A1DC5" w:rsidRDefault="002A1DC5">
      <w:pPr>
        <w:pStyle w:val="ConsPlusTitle"/>
        <w:jc w:val="center"/>
      </w:pPr>
      <w:r>
        <w:t>37 сессия 28 созыва</w:t>
      </w:r>
    </w:p>
    <w:p w14:paraId="289B6F29" w14:textId="77777777" w:rsidR="002A1DC5" w:rsidRDefault="002A1DC5">
      <w:pPr>
        <w:pStyle w:val="ConsPlusTitle"/>
        <w:jc w:val="both"/>
      </w:pPr>
    </w:p>
    <w:p w14:paraId="6E043AF4" w14:textId="77777777" w:rsidR="002A1DC5" w:rsidRDefault="002A1DC5">
      <w:pPr>
        <w:pStyle w:val="ConsPlusTitle"/>
        <w:jc w:val="center"/>
      </w:pPr>
      <w:r>
        <w:t>РЕШЕНИЕ</w:t>
      </w:r>
    </w:p>
    <w:p w14:paraId="33569249" w14:textId="77777777" w:rsidR="002A1DC5" w:rsidRDefault="002A1DC5">
      <w:pPr>
        <w:pStyle w:val="ConsPlusTitle"/>
        <w:jc w:val="center"/>
      </w:pPr>
      <w:r>
        <w:t>от 2 февраля 2021 г. N 28/37-673</w:t>
      </w:r>
    </w:p>
    <w:p w14:paraId="1B36C6E0" w14:textId="77777777" w:rsidR="002A1DC5" w:rsidRDefault="002A1DC5">
      <w:pPr>
        <w:pStyle w:val="ConsPlusTitle"/>
        <w:jc w:val="both"/>
      </w:pPr>
    </w:p>
    <w:p w14:paraId="1F783660" w14:textId="77777777" w:rsidR="002A1DC5" w:rsidRDefault="002A1DC5">
      <w:pPr>
        <w:pStyle w:val="ConsPlusTitle"/>
        <w:jc w:val="center"/>
      </w:pPr>
      <w:r>
        <w:t>ОБ УТВЕРЖДЕНИИ ПОРЯДКА</w:t>
      </w:r>
    </w:p>
    <w:p w14:paraId="61CAC0C9" w14:textId="77777777" w:rsidR="002A1DC5" w:rsidRDefault="002A1DC5">
      <w:pPr>
        <w:pStyle w:val="ConsPlusTitle"/>
        <w:jc w:val="center"/>
      </w:pPr>
      <w:r>
        <w:t>ПРИНЯТИЯ РЕШЕНИЯ О ПРИМЕНЕНИИ К ДЕПУТАТУ</w:t>
      </w:r>
    </w:p>
    <w:p w14:paraId="3A52DCE6" w14:textId="77777777" w:rsidR="002A1DC5" w:rsidRDefault="002A1DC5">
      <w:pPr>
        <w:pStyle w:val="ConsPlusTitle"/>
        <w:jc w:val="center"/>
      </w:pPr>
      <w:r>
        <w:t>ПЕТРОЗАВОДСКОГО ГОРОДСКОГО СОВЕТА, ГЛАВЕ ПЕТРОЗАВОДСКОГО</w:t>
      </w:r>
    </w:p>
    <w:p w14:paraId="17F14364" w14:textId="77777777" w:rsidR="002A1DC5" w:rsidRDefault="002A1DC5">
      <w:pPr>
        <w:pStyle w:val="ConsPlusTitle"/>
        <w:jc w:val="center"/>
      </w:pPr>
      <w:r>
        <w:t>ГОРОДСКОГО ОКРУГА МЕР ОТВЕТСТВЕННОСТИ, ПРЕДУСМОТРЕННЫХ</w:t>
      </w:r>
    </w:p>
    <w:p w14:paraId="1DB31305" w14:textId="77777777" w:rsidR="002A1DC5" w:rsidRDefault="002A1DC5">
      <w:pPr>
        <w:pStyle w:val="ConsPlusTitle"/>
        <w:jc w:val="center"/>
      </w:pPr>
      <w:r>
        <w:t>ЧАСТЬЮ 7.3-1 СТАТЬИ 40 ФЕДЕРАЛЬНОГО ЗАКОНА</w:t>
      </w:r>
    </w:p>
    <w:p w14:paraId="79ED696D" w14:textId="77777777" w:rsidR="002A1DC5" w:rsidRDefault="002A1DC5">
      <w:pPr>
        <w:pStyle w:val="ConsPlusTitle"/>
        <w:jc w:val="center"/>
      </w:pPr>
      <w:r>
        <w:t>ОТ 06.10.2003 N 131-ФЗ "ОБ ОБЩИХ ПРИНЦИПАХ ОРГАНИЗАЦИИ</w:t>
      </w:r>
    </w:p>
    <w:p w14:paraId="23F266CC" w14:textId="77777777" w:rsidR="002A1DC5" w:rsidRDefault="002A1DC5">
      <w:pPr>
        <w:pStyle w:val="ConsPlusTitle"/>
        <w:jc w:val="center"/>
      </w:pPr>
      <w:r>
        <w:t>МЕСТНОГО САМОУПРАВЛЕНИЯ В РОССИЙСКОЙ ФЕДЕРАЦИИ"</w:t>
      </w:r>
    </w:p>
    <w:p w14:paraId="255E5EAD" w14:textId="77777777" w:rsidR="002A1DC5" w:rsidRDefault="002A1DC5">
      <w:pPr>
        <w:pStyle w:val="ConsPlusNormal"/>
        <w:jc w:val="both"/>
      </w:pPr>
    </w:p>
    <w:p w14:paraId="3062E006" w14:textId="77777777" w:rsidR="002A1DC5" w:rsidRDefault="002A1DC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7.3-2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26.07.2019 N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коррупции", </w:t>
      </w:r>
      <w:hyperlink r:id="rId6" w:history="1">
        <w:r>
          <w:rPr>
            <w:color w:val="0000FF"/>
          </w:rPr>
          <w:t>статьей 5.2.1</w:t>
        </w:r>
      </w:hyperlink>
      <w:r>
        <w:t xml:space="preserve"> Закона Республики Карелия от 12.11.2007 N 1128-ЗРК "О некоторых вопросах правового положения лиц, замещающих муниципальные должности в органах местного самоуправления в Республике Карелия",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Петрозаводского городского округа, Петрозаводский городской Совет решил:</w:t>
      </w:r>
    </w:p>
    <w:p w14:paraId="5C392377" w14:textId="77777777" w:rsidR="002A1DC5" w:rsidRDefault="002A1DC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принятия решения о применении к депутату Петрозаводского городского Совета, Главе Петрозаводского городского округа мер ответственности, предусмотренных </w:t>
      </w:r>
      <w:hyperlink r:id="rId8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согласно приложению.</w:t>
      </w:r>
    </w:p>
    <w:p w14:paraId="17126B8B" w14:textId="77777777" w:rsidR="002A1DC5" w:rsidRDefault="002A1DC5">
      <w:pPr>
        <w:pStyle w:val="ConsPlusNormal"/>
        <w:jc w:val="both"/>
      </w:pPr>
    </w:p>
    <w:p w14:paraId="38B468C5" w14:textId="77777777" w:rsidR="002A1DC5" w:rsidRDefault="002A1DC5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</w:t>
      </w:r>
    </w:p>
    <w:p w14:paraId="7C242D06" w14:textId="77777777" w:rsidR="002A1DC5" w:rsidRDefault="002A1DC5">
      <w:pPr>
        <w:pStyle w:val="ConsPlusNormal"/>
        <w:jc w:val="right"/>
      </w:pPr>
      <w:r>
        <w:t>Петрозаводского городского Совета</w:t>
      </w:r>
    </w:p>
    <w:p w14:paraId="12E028C2" w14:textId="77777777" w:rsidR="002A1DC5" w:rsidRDefault="002A1DC5">
      <w:pPr>
        <w:pStyle w:val="ConsPlusNormal"/>
        <w:jc w:val="right"/>
      </w:pPr>
      <w:r>
        <w:t>А.Ю.ХАНЦЕВИЧ</w:t>
      </w:r>
    </w:p>
    <w:p w14:paraId="3C884B68" w14:textId="77777777" w:rsidR="002A1DC5" w:rsidRDefault="002A1DC5">
      <w:pPr>
        <w:pStyle w:val="ConsPlusNormal"/>
        <w:jc w:val="both"/>
      </w:pPr>
    </w:p>
    <w:p w14:paraId="53C19FB5" w14:textId="77777777" w:rsidR="002A1DC5" w:rsidRDefault="002A1DC5">
      <w:pPr>
        <w:pStyle w:val="ConsPlusNormal"/>
        <w:jc w:val="right"/>
      </w:pPr>
      <w:r>
        <w:t>Глава Петрозаводского</w:t>
      </w:r>
    </w:p>
    <w:p w14:paraId="4618D52B" w14:textId="77777777" w:rsidR="002A1DC5" w:rsidRDefault="002A1DC5">
      <w:pPr>
        <w:pStyle w:val="ConsPlusNormal"/>
        <w:jc w:val="right"/>
      </w:pPr>
      <w:r>
        <w:t>городского округа</w:t>
      </w:r>
    </w:p>
    <w:p w14:paraId="41B6BA79" w14:textId="77777777" w:rsidR="002A1DC5" w:rsidRDefault="002A1DC5">
      <w:pPr>
        <w:pStyle w:val="ConsPlusNormal"/>
        <w:jc w:val="right"/>
      </w:pPr>
      <w:r>
        <w:t>И.Ю.МИРОШНИК</w:t>
      </w:r>
    </w:p>
    <w:p w14:paraId="1A1C845C" w14:textId="77777777" w:rsidR="002A1DC5" w:rsidRDefault="002A1DC5">
      <w:pPr>
        <w:pStyle w:val="ConsPlusNormal"/>
        <w:jc w:val="both"/>
      </w:pPr>
    </w:p>
    <w:p w14:paraId="530E6D13" w14:textId="77777777" w:rsidR="002A1DC5" w:rsidRDefault="002A1DC5">
      <w:pPr>
        <w:pStyle w:val="ConsPlusNormal"/>
        <w:jc w:val="both"/>
      </w:pPr>
    </w:p>
    <w:p w14:paraId="6B7B5FD2" w14:textId="77777777" w:rsidR="002A1DC5" w:rsidRDefault="002A1DC5">
      <w:pPr>
        <w:pStyle w:val="ConsPlusNormal"/>
        <w:jc w:val="both"/>
      </w:pPr>
    </w:p>
    <w:p w14:paraId="7717E708" w14:textId="77777777" w:rsidR="002A1DC5" w:rsidRDefault="002A1DC5">
      <w:pPr>
        <w:pStyle w:val="ConsPlusNormal"/>
        <w:jc w:val="both"/>
      </w:pPr>
    </w:p>
    <w:p w14:paraId="6B0725E6" w14:textId="77777777" w:rsidR="002A1DC5" w:rsidRDefault="002A1DC5">
      <w:pPr>
        <w:pStyle w:val="ConsPlusNormal"/>
        <w:jc w:val="both"/>
      </w:pPr>
    </w:p>
    <w:p w14:paraId="0C45DC79" w14:textId="77777777" w:rsidR="002A1DC5" w:rsidRDefault="002A1DC5">
      <w:pPr>
        <w:pStyle w:val="ConsPlusNormal"/>
        <w:jc w:val="right"/>
        <w:outlineLvl w:val="0"/>
      </w:pPr>
      <w:r>
        <w:t>Приложение</w:t>
      </w:r>
    </w:p>
    <w:p w14:paraId="6F27C16E" w14:textId="77777777" w:rsidR="002A1DC5" w:rsidRDefault="002A1DC5">
      <w:pPr>
        <w:pStyle w:val="ConsPlusNormal"/>
        <w:jc w:val="right"/>
      </w:pPr>
      <w:r>
        <w:t>к Решению</w:t>
      </w:r>
    </w:p>
    <w:p w14:paraId="633490FF" w14:textId="77777777" w:rsidR="002A1DC5" w:rsidRDefault="002A1DC5">
      <w:pPr>
        <w:pStyle w:val="ConsPlusNormal"/>
        <w:jc w:val="right"/>
      </w:pPr>
      <w:r>
        <w:t>Петрозаводского городского Совета</w:t>
      </w:r>
    </w:p>
    <w:p w14:paraId="72AB602C" w14:textId="77777777" w:rsidR="002A1DC5" w:rsidRDefault="002A1DC5">
      <w:pPr>
        <w:pStyle w:val="ConsPlusNormal"/>
        <w:jc w:val="right"/>
      </w:pPr>
      <w:r>
        <w:t>от 2 февраля 2021 г. N 28/37-673</w:t>
      </w:r>
    </w:p>
    <w:p w14:paraId="33957A83" w14:textId="77777777" w:rsidR="002A1DC5" w:rsidRDefault="002A1DC5">
      <w:pPr>
        <w:pStyle w:val="ConsPlusNormal"/>
        <w:jc w:val="both"/>
      </w:pPr>
    </w:p>
    <w:p w14:paraId="0889B741" w14:textId="77777777" w:rsidR="002A1DC5" w:rsidRDefault="002A1DC5">
      <w:pPr>
        <w:pStyle w:val="ConsPlusTitle"/>
        <w:jc w:val="center"/>
      </w:pPr>
      <w:bookmarkStart w:id="0" w:name="P35"/>
      <w:bookmarkEnd w:id="0"/>
      <w:r>
        <w:t>ПОРЯДОК</w:t>
      </w:r>
    </w:p>
    <w:p w14:paraId="2647ECEA" w14:textId="77777777" w:rsidR="002A1DC5" w:rsidRDefault="002A1DC5">
      <w:pPr>
        <w:pStyle w:val="ConsPlusTitle"/>
        <w:jc w:val="center"/>
      </w:pPr>
      <w:r>
        <w:t>ПРИНЯТИЯ РЕШЕНИЯ О ПРИМЕНЕНИИ</w:t>
      </w:r>
    </w:p>
    <w:p w14:paraId="30589E9B" w14:textId="77777777" w:rsidR="002A1DC5" w:rsidRDefault="002A1DC5">
      <w:pPr>
        <w:pStyle w:val="ConsPlusTitle"/>
        <w:jc w:val="center"/>
      </w:pPr>
      <w:r>
        <w:t>К ДЕПУТАТУ ПЕТРОЗАВОДСКОГО ГОРОДСКОГО СОВЕТА,</w:t>
      </w:r>
    </w:p>
    <w:p w14:paraId="52C972BB" w14:textId="77777777" w:rsidR="002A1DC5" w:rsidRDefault="002A1DC5">
      <w:pPr>
        <w:pStyle w:val="ConsPlusTitle"/>
        <w:jc w:val="center"/>
      </w:pPr>
      <w:r>
        <w:t>ГЛАВЕ ПЕТРОЗАВОДСКОГО ГОРОДСКОГО ОКРУГА МЕР</w:t>
      </w:r>
    </w:p>
    <w:p w14:paraId="15434248" w14:textId="77777777" w:rsidR="002A1DC5" w:rsidRDefault="002A1DC5">
      <w:pPr>
        <w:pStyle w:val="ConsPlusTitle"/>
        <w:jc w:val="center"/>
      </w:pPr>
      <w:r>
        <w:t>ОТВЕТСТВЕННОСТИ, ПРЕДУСМОТРЕННЫХ ЧАСТЬЮ 7.3-1 СТАТЬИ 40</w:t>
      </w:r>
    </w:p>
    <w:p w14:paraId="50528F89" w14:textId="77777777" w:rsidR="002A1DC5" w:rsidRDefault="002A1DC5">
      <w:pPr>
        <w:pStyle w:val="ConsPlusTitle"/>
        <w:jc w:val="center"/>
      </w:pPr>
      <w:r>
        <w:t>ФЕДЕРАЛЬНОГО ЗАКОНА ОТ 06.10.2003 N 131-ФЗ "ОБ ОБЩИХ</w:t>
      </w:r>
    </w:p>
    <w:p w14:paraId="0A594A46" w14:textId="77777777" w:rsidR="002A1DC5" w:rsidRDefault="002A1DC5">
      <w:pPr>
        <w:pStyle w:val="ConsPlusTitle"/>
        <w:jc w:val="center"/>
      </w:pPr>
      <w:r>
        <w:t>ПРИНЦИПАХ ОРГАНИЗАЦИИ МЕСТНОГО САМОУПРАВЛЕНИЯ</w:t>
      </w:r>
    </w:p>
    <w:p w14:paraId="1E830831" w14:textId="77777777" w:rsidR="002A1DC5" w:rsidRDefault="002A1DC5">
      <w:pPr>
        <w:pStyle w:val="ConsPlusTitle"/>
        <w:jc w:val="center"/>
      </w:pPr>
      <w:r>
        <w:t>В РОССИЙСКОЙ ФЕДЕРАЦИИ"</w:t>
      </w:r>
    </w:p>
    <w:p w14:paraId="23DE1273" w14:textId="77777777" w:rsidR="002A1DC5" w:rsidRDefault="002A1DC5">
      <w:pPr>
        <w:pStyle w:val="ConsPlusNormal"/>
        <w:jc w:val="both"/>
      </w:pPr>
    </w:p>
    <w:p w14:paraId="197686AB" w14:textId="77777777" w:rsidR="002A1DC5" w:rsidRDefault="002A1DC5">
      <w:pPr>
        <w:pStyle w:val="ConsPlusNormal"/>
        <w:ind w:firstLine="540"/>
        <w:jc w:val="both"/>
      </w:pPr>
      <w:r>
        <w:t xml:space="preserve">1. Настоящий Порядок определяет процедуру принятия решения о применении к депутату Петрозаводского городского Совета, Главе Петрозаводского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</w:t>
      </w:r>
      <w:hyperlink r:id="rId9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"Об общих принципах организации местного самоуправления в Российской Федерации" (далее - меры ответственности).</w:t>
      </w:r>
    </w:p>
    <w:p w14:paraId="73190D22" w14:textId="77777777" w:rsidR="002A1DC5" w:rsidRDefault="002A1DC5">
      <w:pPr>
        <w:pStyle w:val="ConsPlusNormal"/>
        <w:spacing w:before="220"/>
        <w:ind w:firstLine="540"/>
        <w:jc w:val="both"/>
      </w:pPr>
      <w:bookmarkStart w:id="1" w:name="P45"/>
      <w:bookmarkEnd w:id="1"/>
      <w:r>
        <w:t>2. К депутату Петрозаводского городского Совета, представившему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14:paraId="2319C857" w14:textId="77777777" w:rsidR="002A1DC5" w:rsidRDefault="002A1DC5">
      <w:pPr>
        <w:pStyle w:val="ConsPlusNormal"/>
        <w:spacing w:before="220"/>
        <w:ind w:firstLine="540"/>
        <w:jc w:val="both"/>
      </w:pPr>
      <w:r>
        <w:t>2.1. предупреждение;</w:t>
      </w:r>
    </w:p>
    <w:p w14:paraId="2F27762B" w14:textId="77777777" w:rsidR="002A1DC5" w:rsidRDefault="002A1DC5">
      <w:pPr>
        <w:pStyle w:val="ConsPlusNormal"/>
        <w:spacing w:before="220"/>
        <w:ind w:firstLine="540"/>
        <w:jc w:val="both"/>
      </w:pPr>
      <w:r>
        <w:t>2.2. освобождение депутата от должности в Петрозаводском городском Совете с лишением права занимать должность в Петрозаводском городском Совете до прекращения срока его полномочий;</w:t>
      </w:r>
    </w:p>
    <w:p w14:paraId="17ED0AD1" w14:textId="77777777" w:rsidR="002A1DC5" w:rsidRDefault="002A1DC5">
      <w:pPr>
        <w:pStyle w:val="ConsPlusNormal"/>
        <w:spacing w:before="220"/>
        <w:ind w:firstLine="540"/>
        <w:jc w:val="both"/>
      </w:pPr>
      <w:r>
        <w:t>2.3.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BC4BA6E" w14:textId="77777777" w:rsidR="002A1DC5" w:rsidRDefault="002A1DC5">
      <w:pPr>
        <w:pStyle w:val="ConsPlusNormal"/>
        <w:spacing w:before="220"/>
        <w:ind w:firstLine="540"/>
        <w:jc w:val="both"/>
      </w:pPr>
      <w:r>
        <w:t>2.4. запрет занимать должность в Петрозаводском городском Совете до прекращения срока его полномочий;</w:t>
      </w:r>
    </w:p>
    <w:p w14:paraId="45310B3E" w14:textId="77777777" w:rsidR="002A1DC5" w:rsidRDefault="002A1DC5">
      <w:pPr>
        <w:pStyle w:val="ConsPlusNormal"/>
        <w:spacing w:before="220"/>
        <w:ind w:firstLine="540"/>
        <w:jc w:val="both"/>
      </w:pPr>
      <w:r>
        <w:t>2.5. запрет исполнять полномочия на постоянной основе до прекращения срока его полномочий.</w:t>
      </w:r>
    </w:p>
    <w:p w14:paraId="058917FA" w14:textId="77777777" w:rsidR="002A1DC5" w:rsidRDefault="002A1DC5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К Главе Петрозаводского городского округа, представившему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может быть применена мера ответственности в виде предупреждения.</w:t>
      </w:r>
    </w:p>
    <w:p w14:paraId="77698C1D" w14:textId="77777777" w:rsidR="002A1DC5" w:rsidRDefault="002A1DC5">
      <w:pPr>
        <w:pStyle w:val="ConsPlusNormal"/>
        <w:spacing w:before="220"/>
        <w:ind w:firstLine="540"/>
        <w:jc w:val="both"/>
      </w:pPr>
      <w:r>
        <w:t xml:space="preserve">4. Основанием для рассмотрения вопроса и применения к депутату Петрозаводского городского Совета, Главе Петрозаводского городского округа,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мер ответственности является поступившее в Петрозаводский городской Совет заявление Главы Республики Карелия, направленное в соответствии с </w:t>
      </w:r>
      <w:hyperlink r:id="rId10" w:history="1">
        <w:r>
          <w:rPr>
            <w:color w:val="0000FF"/>
          </w:rPr>
          <w:t>частью 15 статьи 5.2</w:t>
        </w:r>
      </w:hyperlink>
      <w:r>
        <w:t xml:space="preserve"> Закона Республики Карелия от 12.11.2007 N 1128-ЗРК "О некоторых вопросах правового положения лиц, замещающих муниципальные должности в органах местного самоуправления в Республике Карелия" (далее - заявление).</w:t>
      </w:r>
    </w:p>
    <w:p w14:paraId="27311A84" w14:textId="77777777" w:rsidR="002A1DC5" w:rsidRDefault="002A1DC5">
      <w:pPr>
        <w:pStyle w:val="ConsPlusNormal"/>
        <w:spacing w:before="220"/>
        <w:ind w:firstLine="540"/>
        <w:jc w:val="both"/>
      </w:pPr>
      <w:r>
        <w:t xml:space="preserve">5.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Петрозаводского городского Совета, Главой Петрозаводского городского округа, проводится в порядке, установленном </w:t>
      </w:r>
      <w:hyperlink r:id="rId11" w:history="1">
        <w:r>
          <w:rPr>
            <w:color w:val="0000FF"/>
          </w:rPr>
          <w:t>частью 7.2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12" w:history="1">
        <w:r>
          <w:rPr>
            <w:color w:val="0000FF"/>
          </w:rPr>
          <w:t>статьей 5.2</w:t>
        </w:r>
      </w:hyperlink>
      <w:r>
        <w:t xml:space="preserve"> Закона Республики Карелия от 12.11.2007 N 1128-ЗРК "О некоторых вопросах правового положения лиц, замещающих муниципальные должности в органах местного самоуправления в Республике Карелия".</w:t>
      </w:r>
    </w:p>
    <w:p w14:paraId="21D2F5AC" w14:textId="77777777" w:rsidR="002A1DC5" w:rsidRDefault="002A1DC5">
      <w:pPr>
        <w:pStyle w:val="ConsPlusNormal"/>
        <w:spacing w:before="220"/>
        <w:ind w:firstLine="540"/>
        <w:jc w:val="both"/>
      </w:pPr>
      <w:r>
        <w:t xml:space="preserve">6. Решение о применении мер ответственности, предусмотренных </w:t>
      </w:r>
      <w:hyperlink w:anchor="P45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настоящего Порядка, принимается Петрозаводским городским Советом в порядке, установленном </w:t>
      </w:r>
      <w:hyperlink r:id="rId13" w:history="1">
        <w:r>
          <w:rPr>
            <w:color w:val="0000FF"/>
          </w:rPr>
          <w:t>статьями 64</w:t>
        </w:r>
      </w:hyperlink>
      <w:r>
        <w:t xml:space="preserve">, </w:t>
      </w:r>
      <w:hyperlink r:id="rId14" w:history="1">
        <w:r>
          <w:rPr>
            <w:color w:val="0000FF"/>
          </w:rPr>
          <w:t>65</w:t>
        </w:r>
      </w:hyperlink>
      <w:r>
        <w:t xml:space="preserve"> Устава Петрозаводского городского округа, </w:t>
      </w:r>
      <w:hyperlink r:id="rId15" w:history="1">
        <w:r>
          <w:rPr>
            <w:color w:val="0000FF"/>
          </w:rPr>
          <w:t>статьями 16</w:t>
        </w:r>
      </w:hyperlink>
      <w:r>
        <w:t>-</w:t>
      </w:r>
      <w:hyperlink r:id="rId16" w:history="1">
        <w:r>
          <w:rPr>
            <w:color w:val="0000FF"/>
          </w:rPr>
          <w:t>18</w:t>
        </w:r>
      </w:hyperlink>
      <w:r>
        <w:t xml:space="preserve"> Регламента Петрозаводского городского Совета, утвержденного Решением Петрозаводского городского Совета от 23.04.2009 N XXVI/XXIX-593, и настоящим решением.</w:t>
      </w:r>
    </w:p>
    <w:p w14:paraId="35279868" w14:textId="77777777" w:rsidR="002A1DC5" w:rsidRDefault="002A1DC5">
      <w:pPr>
        <w:pStyle w:val="ConsPlusNormal"/>
        <w:spacing w:before="220"/>
        <w:ind w:firstLine="540"/>
        <w:jc w:val="both"/>
      </w:pPr>
      <w:r>
        <w:t>7. Решение о применении мер ответственности, предусмотренных пунктами 2 и 3 настоящего Порядка, принимается Петрозаводским городским Советом на ближайшем после поступления заявления заседании сессии Петрозаводского городского Совета, но не позднее 60 дней со дня поступления заявления.</w:t>
      </w:r>
    </w:p>
    <w:p w14:paraId="4B0EAE37" w14:textId="77777777" w:rsidR="002A1DC5" w:rsidRDefault="002A1DC5">
      <w:pPr>
        <w:pStyle w:val="ConsPlusNormal"/>
        <w:spacing w:before="220"/>
        <w:ind w:firstLine="540"/>
        <w:jc w:val="both"/>
      </w:pPr>
      <w:r>
        <w:t>8. Решение о применении к депутату Петрозаводского городского Совета, Главе Петрозаводского городского округа меры ответственности принимается с учетом характера совершенного депутатом Петрозаводского городского Совета, Главой Петрозаводского городского округа коррупционного правонарушения, обстоятельств, при которых оно совершено, соблюдения депутатом Петрозаводского городского Совета, Главой Петрозаводского городского округа ограничений и запретов, исполнения обязанностей, установленных законодательством Российской Федерации о противодействии коррупции, требований о предотвращении или об урегулировании конфликта интересов.</w:t>
      </w:r>
    </w:p>
    <w:p w14:paraId="0D3E450E" w14:textId="77777777" w:rsidR="002A1DC5" w:rsidRDefault="002A1DC5">
      <w:pPr>
        <w:pStyle w:val="ConsPlusNormal"/>
        <w:spacing w:before="220"/>
        <w:ind w:firstLine="540"/>
        <w:jc w:val="both"/>
      </w:pPr>
      <w:r>
        <w:t xml:space="preserve">9. Решение Петрозаводского городского Совета о применении меры ответственности, предусмотренной </w:t>
      </w:r>
      <w:hyperlink w:anchor="P45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настоящего Порядка, или об отказе в применении меры ответственности считается принятым, если за него проголосовало более половины депутатов Петрозаводского городского Совета, присутствующих на сессии.</w:t>
      </w:r>
    </w:p>
    <w:p w14:paraId="28EBF218" w14:textId="77777777" w:rsidR="002A1DC5" w:rsidRDefault="002A1DC5">
      <w:pPr>
        <w:pStyle w:val="ConsPlusNormal"/>
        <w:spacing w:before="220"/>
        <w:ind w:firstLine="540"/>
        <w:jc w:val="both"/>
      </w:pPr>
      <w:r>
        <w:t>10. Копия решения Петрозаводского городского Совета о применении к депутату Петрозаводского городского Совета, Главе Петрозаводского городского округа меры ответственности или об отказе в применении меры ответственности направляется Петрозаводским городским Советом Главе Республики Карелия в течение пяти рабочих дней со дня принятия соответствующего решения.</w:t>
      </w:r>
    </w:p>
    <w:p w14:paraId="7EB34B8C" w14:textId="77777777" w:rsidR="002A1DC5" w:rsidRDefault="002A1DC5">
      <w:pPr>
        <w:pStyle w:val="ConsPlusNormal"/>
        <w:jc w:val="both"/>
      </w:pPr>
    </w:p>
    <w:p w14:paraId="3F6628FA" w14:textId="77777777" w:rsidR="002A1DC5" w:rsidRDefault="002A1DC5">
      <w:pPr>
        <w:pStyle w:val="ConsPlusNormal"/>
        <w:jc w:val="both"/>
      </w:pPr>
    </w:p>
    <w:p w14:paraId="4D3EE70C" w14:textId="77777777" w:rsidR="002A1DC5" w:rsidRDefault="002A1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B6DD56" w14:textId="77777777" w:rsidR="00E94056" w:rsidRDefault="00E94056"/>
    <w:sectPr w:rsidR="00E94056" w:rsidSect="00E0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C5"/>
    <w:rsid w:val="002A1DC5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942C"/>
  <w15:chartTrackingRefBased/>
  <w15:docId w15:val="{20888366-D164-460F-BF26-4DB9D36D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9DCE36687CEE268FD984B8C6B4AF575271EEA375812147F2CCFA4024E41F4B46DFA43C39609126FE1A6EB93E0795059AE1320E307S3J" TargetMode="External"/><Relationship Id="rId13" Type="http://schemas.openxmlformats.org/officeDocument/2006/relationships/hyperlink" Target="consultantplus://offline/ref=7D49DCE36687CEE268FD86469A071DF8752C45EF31531144227DC9F35D1E47A1F42DFC1F88D20F473EA7F3EE9AED33011BE51C21E76F4C90DE12EEB505S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9DCE36687CEE268FD86469A071DF8752C45EF31531144227DC9F35D1E47A1F42DFC1F88D20F473EA5F2E194ED33011BE51C21E76F4C90DE12EEB505SFJ" TargetMode="External"/><Relationship Id="rId12" Type="http://schemas.openxmlformats.org/officeDocument/2006/relationships/hyperlink" Target="consultantplus://offline/ref=7D49DCE36687CEE268FD86469A071DF8752C45EF325A1C432A7DC9F35D1E47A1F42DFC1F88D20F473EA5F3EF9BED33011BE51C21E76F4C90DE12EEB505SF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49DCE36687CEE268FD86469A071DF8752C45EF325A1D45267BC9F35D1E47A1F42DFC1F88D20F473EA5F1E497ED33011BE51C21E76F4C90DE12EEB505S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9DCE36687CEE268FD86469A071DF8752C45EF325A1C432A7DC9F35D1E47A1F42DFC1F88D20F473EA5F2E29AED33011BE51C21E76F4C90DE12EEB505SFJ" TargetMode="External"/><Relationship Id="rId11" Type="http://schemas.openxmlformats.org/officeDocument/2006/relationships/hyperlink" Target="consultantplus://offline/ref=7D49DCE36687CEE268FD984B8C6B4AF575271EEA375812147F2CCFA4024E41F4B46DFA4CC89109126FE1A6EB93E0795059AE1320E307S3J" TargetMode="External"/><Relationship Id="rId5" Type="http://schemas.openxmlformats.org/officeDocument/2006/relationships/hyperlink" Target="consultantplus://offline/ref=7D49DCE36687CEE268FD984B8C6B4AF5722512EB3D5A12147F2CCFA4024E41F4A66DA246CA901C4638BBF1E6900ES4J" TargetMode="External"/><Relationship Id="rId15" Type="http://schemas.openxmlformats.org/officeDocument/2006/relationships/hyperlink" Target="consultantplus://offline/ref=7D49DCE36687CEE268FD86469A071DF8752C45EF325A1D45267BC9F35D1E47A1F42DFC1F88D20F473EA5F1E693ED33011BE51C21E76F4C90DE12EEB505SFJ" TargetMode="External"/><Relationship Id="rId10" Type="http://schemas.openxmlformats.org/officeDocument/2006/relationships/hyperlink" Target="consultantplus://offline/ref=7D49DCE36687CEE268FD86469A071DF8752C45EF325A1C432A7DC9F35D1E47A1F42DFC1F88D20F473EA5F2E294ED33011BE51C21E76F4C90DE12EEB505SFJ" TargetMode="External"/><Relationship Id="rId4" Type="http://schemas.openxmlformats.org/officeDocument/2006/relationships/hyperlink" Target="consultantplus://offline/ref=7D49DCE36687CEE268FD984B8C6B4AF575271EEA375812147F2CCFA4024E41F4B46DFA43C39009126FE1A6EB93E0795059AE1320E307S3J" TargetMode="External"/><Relationship Id="rId9" Type="http://schemas.openxmlformats.org/officeDocument/2006/relationships/hyperlink" Target="consultantplus://offline/ref=7D49DCE36687CEE268FD984B8C6B4AF575271EEA375812147F2CCFA4024E41F4B46DFA43C39609126FE1A6EB93E0795059AE1320E307S3J" TargetMode="External"/><Relationship Id="rId14" Type="http://schemas.openxmlformats.org/officeDocument/2006/relationships/hyperlink" Target="consultantplus://offline/ref=7D49DCE36687CEE268FD86469A071DF8752C45EF31531144227DC9F35D1E47A1F42DFC1F88D20F473EA7F3EF96ED33011BE51C21E76F4C90DE12EEB505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</cp:revision>
  <dcterms:created xsi:type="dcterms:W3CDTF">2022-06-16T09:18:00Z</dcterms:created>
  <dcterms:modified xsi:type="dcterms:W3CDTF">2022-06-16T09:19:00Z</dcterms:modified>
</cp:coreProperties>
</file>