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C1CB" w14:textId="278A0B73" w:rsidR="001E22A5" w:rsidRPr="00BA12F0" w:rsidRDefault="001E22A5" w:rsidP="00080DA5">
      <w:pPr>
        <w:ind w:left="9923"/>
        <w:rPr>
          <w:sz w:val="28"/>
          <w:szCs w:val="28"/>
        </w:rPr>
      </w:pPr>
      <w:r w:rsidRPr="00BA12F0">
        <w:rPr>
          <w:sz w:val="28"/>
          <w:szCs w:val="28"/>
        </w:rPr>
        <w:t xml:space="preserve">Приложение </w:t>
      </w:r>
    </w:p>
    <w:p w14:paraId="1A6F5420" w14:textId="77777777" w:rsidR="001E22A5" w:rsidRPr="00BA12F0" w:rsidRDefault="001E22A5" w:rsidP="00080DA5">
      <w:pPr>
        <w:ind w:left="9923"/>
        <w:rPr>
          <w:sz w:val="28"/>
          <w:szCs w:val="28"/>
        </w:rPr>
      </w:pPr>
      <w:r w:rsidRPr="00BA12F0">
        <w:rPr>
          <w:sz w:val="28"/>
          <w:szCs w:val="28"/>
        </w:rPr>
        <w:t xml:space="preserve">к Решению </w:t>
      </w:r>
    </w:p>
    <w:p w14:paraId="3BFB1F20" w14:textId="77777777" w:rsidR="001E22A5" w:rsidRPr="00BA12F0" w:rsidRDefault="001E22A5" w:rsidP="00080DA5">
      <w:pPr>
        <w:ind w:left="9923"/>
        <w:rPr>
          <w:sz w:val="28"/>
          <w:szCs w:val="28"/>
        </w:rPr>
      </w:pPr>
      <w:r w:rsidRPr="00BA12F0">
        <w:rPr>
          <w:sz w:val="28"/>
          <w:szCs w:val="28"/>
        </w:rPr>
        <w:t>Петрозаводского городского Совета</w:t>
      </w:r>
    </w:p>
    <w:p w14:paraId="2BE5DDC0" w14:textId="38C63154" w:rsidR="001E22A5" w:rsidRPr="00BA12F0" w:rsidRDefault="001E22A5" w:rsidP="00080DA5">
      <w:pPr>
        <w:tabs>
          <w:tab w:val="left" w:pos="5529"/>
        </w:tabs>
        <w:ind w:left="9923"/>
        <w:jc w:val="both"/>
        <w:outlineLvl w:val="0"/>
        <w:rPr>
          <w:position w:val="-20"/>
          <w:sz w:val="28"/>
          <w:szCs w:val="28"/>
        </w:rPr>
      </w:pPr>
      <w:r w:rsidRPr="00BA12F0">
        <w:rPr>
          <w:position w:val="-20"/>
          <w:sz w:val="28"/>
          <w:szCs w:val="28"/>
        </w:rPr>
        <w:t xml:space="preserve">от </w:t>
      </w:r>
      <w:r w:rsidR="00641B04" w:rsidRPr="00BA12F0">
        <w:rPr>
          <w:position w:val="-20"/>
          <w:sz w:val="28"/>
          <w:szCs w:val="28"/>
        </w:rPr>
        <w:t>16 сентября</w:t>
      </w:r>
      <w:r w:rsidR="00DF7C93" w:rsidRPr="00BA12F0">
        <w:rPr>
          <w:position w:val="-20"/>
          <w:sz w:val="28"/>
          <w:szCs w:val="28"/>
        </w:rPr>
        <w:t xml:space="preserve"> 2022</w:t>
      </w:r>
      <w:r w:rsidRPr="00BA12F0">
        <w:rPr>
          <w:position w:val="-20"/>
          <w:sz w:val="28"/>
          <w:szCs w:val="28"/>
        </w:rPr>
        <w:t xml:space="preserve"> г. № 2</w:t>
      </w:r>
      <w:r w:rsidR="00ED785C" w:rsidRPr="00BA12F0">
        <w:rPr>
          <w:position w:val="-20"/>
          <w:sz w:val="28"/>
          <w:szCs w:val="28"/>
        </w:rPr>
        <w:t>9</w:t>
      </w:r>
      <w:r w:rsidRPr="00BA12F0">
        <w:rPr>
          <w:position w:val="-20"/>
          <w:sz w:val="28"/>
          <w:szCs w:val="28"/>
        </w:rPr>
        <w:t>/</w:t>
      </w:r>
      <w:r w:rsidR="004256C7" w:rsidRPr="00BA12F0">
        <w:rPr>
          <w:position w:val="-20"/>
          <w:sz w:val="28"/>
          <w:szCs w:val="28"/>
        </w:rPr>
        <w:t>1</w:t>
      </w:r>
      <w:r w:rsidR="00641B04" w:rsidRPr="00BA12F0">
        <w:rPr>
          <w:position w:val="-20"/>
          <w:sz w:val="28"/>
          <w:szCs w:val="28"/>
        </w:rPr>
        <w:t>1</w:t>
      </w:r>
      <w:r w:rsidRPr="00BA12F0">
        <w:rPr>
          <w:position w:val="-20"/>
          <w:sz w:val="28"/>
          <w:szCs w:val="28"/>
        </w:rPr>
        <w:t>-</w:t>
      </w:r>
      <w:r w:rsidR="004256C7" w:rsidRPr="00BA12F0">
        <w:rPr>
          <w:position w:val="-20"/>
          <w:sz w:val="28"/>
          <w:szCs w:val="28"/>
        </w:rPr>
        <w:t>1</w:t>
      </w:r>
      <w:r w:rsidR="00641B04" w:rsidRPr="00BA12F0">
        <w:rPr>
          <w:position w:val="-20"/>
          <w:sz w:val="28"/>
          <w:szCs w:val="28"/>
        </w:rPr>
        <w:t>5</w:t>
      </w:r>
      <w:r w:rsidR="004256C7" w:rsidRPr="00BA12F0">
        <w:rPr>
          <w:position w:val="-20"/>
          <w:sz w:val="28"/>
          <w:szCs w:val="28"/>
        </w:rPr>
        <w:t>1</w:t>
      </w:r>
    </w:p>
    <w:p w14:paraId="0EA69B06" w14:textId="2FCD3AE1" w:rsidR="002F463D" w:rsidRPr="00080DA5" w:rsidRDefault="002F463D" w:rsidP="00080DA5">
      <w:pPr>
        <w:ind w:left="9923"/>
        <w:jc w:val="center"/>
        <w:outlineLvl w:val="0"/>
        <w:rPr>
          <w:b/>
          <w:bCs/>
        </w:rPr>
      </w:pPr>
    </w:p>
    <w:p w14:paraId="64749D6C" w14:textId="77777777" w:rsidR="00641B04" w:rsidRPr="00080DA5" w:rsidRDefault="00641B04" w:rsidP="00080DA5">
      <w:pPr>
        <w:jc w:val="center"/>
      </w:pPr>
      <w:r w:rsidRPr="00080DA5">
        <w:t xml:space="preserve">Отчет </w:t>
      </w:r>
    </w:p>
    <w:p w14:paraId="68C83523" w14:textId="77777777" w:rsidR="00641B04" w:rsidRPr="00080DA5" w:rsidRDefault="00641B04" w:rsidP="00080DA5">
      <w:pPr>
        <w:jc w:val="center"/>
      </w:pPr>
      <w:r w:rsidRPr="00080DA5">
        <w:t>о выполнении мероприятий за 2021 год</w:t>
      </w:r>
    </w:p>
    <w:p w14:paraId="74719B25" w14:textId="77777777" w:rsidR="00641B04" w:rsidRPr="00080DA5" w:rsidRDefault="00641B04" w:rsidP="00080DA5">
      <w:pPr>
        <w:jc w:val="center"/>
      </w:pPr>
      <w:r w:rsidRPr="00080DA5">
        <w:t xml:space="preserve"> по реализации Стратегии социально-экономического развития </w:t>
      </w:r>
    </w:p>
    <w:p w14:paraId="63AB780C" w14:textId="69EE4247" w:rsidR="00641B04" w:rsidRPr="00080DA5" w:rsidRDefault="00641B04" w:rsidP="00080DA5">
      <w:pPr>
        <w:jc w:val="center"/>
      </w:pPr>
      <w:r w:rsidRPr="00080DA5">
        <w:t>Петрозаводского городского округа на период до 2025 года</w:t>
      </w:r>
    </w:p>
    <w:p w14:paraId="4429599F" w14:textId="77777777" w:rsidR="00641B04" w:rsidRPr="00080DA5" w:rsidRDefault="00641B04" w:rsidP="00080DA5">
      <w:pPr>
        <w:jc w:val="center"/>
      </w:pPr>
    </w:p>
    <w:tbl>
      <w:tblPr>
        <w:tblStyle w:val="a7"/>
        <w:tblW w:w="15663" w:type="dxa"/>
        <w:tblInd w:w="-318" w:type="dxa"/>
        <w:tblLayout w:type="fixed"/>
        <w:tblLook w:val="04A0" w:firstRow="1" w:lastRow="0" w:firstColumn="1" w:lastColumn="0" w:noHBand="0" w:noVBand="1"/>
      </w:tblPr>
      <w:tblGrid>
        <w:gridCol w:w="852"/>
        <w:gridCol w:w="2438"/>
        <w:gridCol w:w="1985"/>
        <w:gridCol w:w="1984"/>
        <w:gridCol w:w="1276"/>
        <w:gridCol w:w="7088"/>
        <w:gridCol w:w="40"/>
      </w:tblGrid>
      <w:tr w:rsidR="00641B04" w:rsidRPr="00080DA5" w14:paraId="7F9D7634" w14:textId="77777777" w:rsidTr="00641B04">
        <w:trPr>
          <w:gridAfter w:val="1"/>
          <w:wAfter w:w="40" w:type="dxa"/>
        </w:trPr>
        <w:tc>
          <w:tcPr>
            <w:tcW w:w="852" w:type="dxa"/>
          </w:tcPr>
          <w:p w14:paraId="01600CDF" w14:textId="77777777" w:rsidR="00641B04" w:rsidRPr="00080DA5" w:rsidRDefault="00641B04" w:rsidP="00080DA5">
            <w:pPr>
              <w:jc w:val="center"/>
            </w:pPr>
            <w:r w:rsidRPr="00080DA5">
              <w:t>№ п/п</w:t>
            </w:r>
          </w:p>
        </w:tc>
        <w:tc>
          <w:tcPr>
            <w:tcW w:w="2438" w:type="dxa"/>
          </w:tcPr>
          <w:p w14:paraId="5CDA6DE6" w14:textId="77777777" w:rsidR="00641B04" w:rsidRPr="00080DA5" w:rsidRDefault="00641B04" w:rsidP="00080DA5">
            <w:pPr>
              <w:jc w:val="center"/>
            </w:pPr>
            <w:r w:rsidRPr="00080DA5">
              <w:t>Наименование основного мероприятия</w:t>
            </w:r>
          </w:p>
        </w:tc>
        <w:tc>
          <w:tcPr>
            <w:tcW w:w="1985" w:type="dxa"/>
          </w:tcPr>
          <w:p w14:paraId="42B6F4CF" w14:textId="77777777" w:rsidR="00641B04" w:rsidRPr="00080DA5" w:rsidRDefault="00641B04" w:rsidP="00080DA5">
            <w:pPr>
              <w:jc w:val="center"/>
            </w:pPr>
            <w:r w:rsidRPr="00080DA5">
              <w:t>Ответствен</w:t>
            </w:r>
          </w:p>
          <w:p w14:paraId="7FDA8FD9" w14:textId="77777777" w:rsidR="00641B04" w:rsidRPr="00080DA5" w:rsidRDefault="00641B04" w:rsidP="00080DA5">
            <w:pPr>
              <w:jc w:val="center"/>
            </w:pPr>
            <w:r w:rsidRPr="00080DA5">
              <w:t>ный исполнитель</w:t>
            </w:r>
          </w:p>
          <w:p w14:paraId="7ECD7230" w14:textId="77777777" w:rsidR="00641B04" w:rsidRPr="00080DA5" w:rsidRDefault="00641B04" w:rsidP="00080DA5">
            <w:pPr>
              <w:jc w:val="center"/>
            </w:pPr>
          </w:p>
        </w:tc>
        <w:tc>
          <w:tcPr>
            <w:tcW w:w="1984" w:type="dxa"/>
          </w:tcPr>
          <w:p w14:paraId="2AA28D1B" w14:textId="77777777" w:rsidR="00641B04" w:rsidRPr="00080DA5" w:rsidRDefault="00641B04" w:rsidP="00080DA5">
            <w:pPr>
              <w:jc w:val="center"/>
            </w:pPr>
            <w:r w:rsidRPr="00080DA5">
              <w:t>Механизм реализации</w:t>
            </w:r>
          </w:p>
        </w:tc>
        <w:tc>
          <w:tcPr>
            <w:tcW w:w="1276" w:type="dxa"/>
          </w:tcPr>
          <w:p w14:paraId="390C0D6A" w14:textId="77777777" w:rsidR="00641B04" w:rsidRPr="00080DA5" w:rsidRDefault="00641B04" w:rsidP="00080DA5">
            <w:pPr>
              <w:jc w:val="center"/>
            </w:pPr>
            <w:r w:rsidRPr="00080DA5">
              <w:t>Срок выполне</w:t>
            </w:r>
          </w:p>
          <w:p w14:paraId="1E6B75B9" w14:textId="77777777" w:rsidR="00641B04" w:rsidRPr="00080DA5" w:rsidRDefault="00641B04" w:rsidP="00080DA5">
            <w:pPr>
              <w:jc w:val="center"/>
            </w:pPr>
            <w:r w:rsidRPr="00080DA5">
              <w:t>ния</w:t>
            </w:r>
          </w:p>
        </w:tc>
        <w:tc>
          <w:tcPr>
            <w:tcW w:w="7088" w:type="dxa"/>
          </w:tcPr>
          <w:p w14:paraId="1B90085C" w14:textId="77777777" w:rsidR="00641B04" w:rsidRPr="00080DA5" w:rsidRDefault="00641B04" w:rsidP="00080DA5">
            <w:pPr>
              <w:jc w:val="center"/>
            </w:pPr>
            <w:r w:rsidRPr="00080DA5">
              <w:t>Выполнение</w:t>
            </w:r>
          </w:p>
        </w:tc>
      </w:tr>
      <w:tr w:rsidR="00641B04" w:rsidRPr="00080DA5" w14:paraId="6EF8B6D9" w14:textId="77777777" w:rsidTr="00641B04">
        <w:trPr>
          <w:gridAfter w:val="1"/>
          <w:wAfter w:w="40" w:type="dxa"/>
        </w:trPr>
        <w:tc>
          <w:tcPr>
            <w:tcW w:w="852" w:type="dxa"/>
          </w:tcPr>
          <w:p w14:paraId="56CC9F5A" w14:textId="77777777" w:rsidR="00641B04" w:rsidRPr="00080DA5" w:rsidRDefault="00641B04" w:rsidP="00080DA5">
            <w:pPr>
              <w:jc w:val="center"/>
            </w:pPr>
            <w:r w:rsidRPr="00080DA5">
              <w:t>1</w:t>
            </w:r>
          </w:p>
        </w:tc>
        <w:tc>
          <w:tcPr>
            <w:tcW w:w="2438" w:type="dxa"/>
          </w:tcPr>
          <w:p w14:paraId="030A2048" w14:textId="77777777" w:rsidR="00641B04" w:rsidRPr="00080DA5" w:rsidRDefault="00641B04" w:rsidP="00080DA5">
            <w:pPr>
              <w:jc w:val="center"/>
            </w:pPr>
            <w:r w:rsidRPr="00080DA5">
              <w:t>2</w:t>
            </w:r>
          </w:p>
        </w:tc>
        <w:tc>
          <w:tcPr>
            <w:tcW w:w="1985" w:type="dxa"/>
          </w:tcPr>
          <w:p w14:paraId="368522CE" w14:textId="77777777" w:rsidR="00641B04" w:rsidRPr="00080DA5" w:rsidRDefault="00641B04" w:rsidP="00080DA5">
            <w:pPr>
              <w:jc w:val="center"/>
            </w:pPr>
            <w:r w:rsidRPr="00080DA5">
              <w:t>3</w:t>
            </w:r>
          </w:p>
        </w:tc>
        <w:tc>
          <w:tcPr>
            <w:tcW w:w="1984" w:type="dxa"/>
          </w:tcPr>
          <w:p w14:paraId="2C94F89B" w14:textId="77777777" w:rsidR="00641B04" w:rsidRPr="00080DA5" w:rsidRDefault="00641B04" w:rsidP="00080DA5">
            <w:pPr>
              <w:jc w:val="center"/>
            </w:pPr>
            <w:r w:rsidRPr="00080DA5">
              <w:t>4</w:t>
            </w:r>
          </w:p>
        </w:tc>
        <w:tc>
          <w:tcPr>
            <w:tcW w:w="1276" w:type="dxa"/>
          </w:tcPr>
          <w:p w14:paraId="6A120C87" w14:textId="77777777" w:rsidR="00641B04" w:rsidRPr="00080DA5" w:rsidRDefault="00641B04" w:rsidP="00080DA5">
            <w:pPr>
              <w:jc w:val="center"/>
            </w:pPr>
            <w:r w:rsidRPr="00080DA5">
              <w:t>5</w:t>
            </w:r>
          </w:p>
        </w:tc>
        <w:tc>
          <w:tcPr>
            <w:tcW w:w="7088" w:type="dxa"/>
          </w:tcPr>
          <w:p w14:paraId="5177760D" w14:textId="77777777" w:rsidR="00641B04" w:rsidRPr="00080DA5" w:rsidRDefault="00641B04" w:rsidP="00080DA5">
            <w:pPr>
              <w:jc w:val="center"/>
            </w:pPr>
            <w:r w:rsidRPr="00080DA5">
              <w:t>6</w:t>
            </w:r>
          </w:p>
        </w:tc>
      </w:tr>
      <w:tr w:rsidR="00641B04" w:rsidRPr="00080DA5" w14:paraId="438A9E28" w14:textId="77777777" w:rsidTr="00641B04">
        <w:tc>
          <w:tcPr>
            <w:tcW w:w="15663" w:type="dxa"/>
            <w:gridSpan w:val="7"/>
          </w:tcPr>
          <w:p w14:paraId="568B92C6" w14:textId="77777777" w:rsidR="00641B04" w:rsidRPr="00080DA5" w:rsidRDefault="00641B04" w:rsidP="00080DA5">
            <w:pPr>
              <w:autoSpaceDE w:val="0"/>
              <w:autoSpaceDN w:val="0"/>
              <w:adjustRightInd w:val="0"/>
            </w:pPr>
            <w:r w:rsidRPr="00080DA5">
              <w:t>Цель 1: «Создание условий для развития человеческого потенциала и превращения его в реальный фактор социально-экономического развития, повышения привлекательности и конкурентоспособности города»</w:t>
            </w:r>
          </w:p>
        </w:tc>
      </w:tr>
      <w:tr w:rsidR="00641B04" w:rsidRPr="00080DA5" w14:paraId="7B8E4A8E" w14:textId="77777777" w:rsidTr="00641B04">
        <w:tc>
          <w:tcPr>
            <w:tcW w:w="15663" w:type="dxa"/>
            <w:gridSpan w:val="7"/>
          </w:tcPr>
          <w:p w14:paraId="37E23169" w14:textId="5F8E71B1" w:rsidR="00641B04" w:rsidRPr="00080DA5" w:rsidRDefault="00641B04" w:rsidP="00080DA5">
            <w:pPr>
              <w:autoSpaceDE w:val="0"/>
              <w:autoSpaceDN w:val="0"/>
              <w:adjustRightInd w:val="0"/>
            </w:pPr>
            <w:r w:rsidRPr="00080DA5">
              <w:t>1.1</w:t>
            </w:r>
            <w:r w:rsidR="0031293F">
              <w:t>.</w:t>
            </w:r>
            <w:r w:rsidRPr="00080DA5">
              <w:t xml:space="preserve"> Рост доступности и качества непрерывного образования с учетом запросов личности, общества и государства, повышение инновационного потенциала и инвестиционной привлекательности системы образования</w:t>
            </w:r>
          </w:p>
        </w:tc>
      </w:tr>
      <w:tr w:rsidR="00641B04" w:rsidRPr="00080DA5" w14:paraId="50F958FC" w14:textId="77777777" w:rsidTr="00641B04">
        <w:trPr>
          <w:gridAfter w:val="1"/>
          <w:wAfter w:w="40" w:type="dxa"/>
        </w:trPr>
        <w:tc>
          <w:tcPr>
            <w:tcW w:w="852" w:type="dxa"/>
          </w:tcPr>
          <w:p w14:paraId="1CCF1962" w14:textId="76AC856A" w:rsidR="00641B04" w:rsidRPr="00080DA5" w:rsidRDefault="00641B04" w:rsidP="00080DA5">
            <w:r w:rsidRPr="00080DA5">
              <w:t>1.1.1</w:t>
            </w:r>
            <w:r w:rsidR="0031293F">
              <w:t>.</w:t>
            </w:r>
          </w:p>
        </w:tc>
        <w:tc>
          <w:tcPr>
            <w:tcW w:w="2438" w:type="dxa"/>
          </w:tcPr>
          <w:p w14:paraId="500D7860" w14:textId="77777777" w:rsidR="00641B04" w:rsidRPr="00080DA5" w:rsidRDefault="00641B04" w:rsidP="00080DA5">
            <w:r w:rsidRPr="00080DA5">
              <w:t>Осуществление модернизации дошкольного и общего образования</w:t>
            </w:r>
          </w:p>
        </w:tc>
        <w:tc>
          <w:tcPr>
            <w:tcW w:w="1985" w:type="dxa"/>
          </w:tcPr>
          <w:p w14:paraId="61ED74CD" w14:textId="2F27DB94" w:rsidR="00641B04" w:rsidRPr="00080DA5" w:rsidRDefault="00641B04" w:rsidP="00080DA5">
            <w:pPr>
              <w:autoSpaceDE w:val="0"/>
              <w:autoSpaceDN w:val="0"/>
              <w:adjustRightInd w:val="0"/>
            </w:pPr>
            <w:r w:rsidRPr="00080DA5">
              <w:t>комитет социального развития Администрации Петрозаводского городского округа</w:t>
            </w:r>
          </w:p>
        </w:tc>
        <w:tc>
          <w:tcPr>
            <w:tcW w:w="1984" w:type="dxa"/>
          </w:tcPr>
          <w:p w14:paraId="6DA6C080" w14:textId="77777777" w:rsidR="00641B04" w:rsidRPr="00080DA5" w:rsidRDefault="00641B04" w:rsidP="00080DA5">
            <w:pPr>
              <w:autoSpaceDE w:val="0"/>
              <w:autoSpaceDN w:val="0"/>
              <w:adjustRightInd w:val="0"/>
            </w:pPr>
            <w:r w:rsidRPr="00080DA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3133DB26" w14:textId="77777777" w:rsidR="00641B04" w:rsidRPr="00080DA5" w:rsidRDefault="00641B04" w:rsidP="00080DA5">
            <w:pPr>
              <w:autoSpaceDE w:val="0"/>
              <w:autoSpaceDN w:val="0"/>
              <w:adjustRightInd w:val="0"/>
            </w:pPr>
            <w:r w:rsidRPr="00080DA5">
              <w:t>2021-2025</w:t>
            </w:r>
          </w:p>
        </w:tc>
        <w:tc>
          <w:tcPr>
            <w:tcW w:w="7088" w:type="dxa"/>
          </w:tcPr>
          <w:p w14:paraId="2D6B02F8" w14:textId="77777777" w:rsidR="00641B04" w:rsidRPr="00080DA5" w:rsidRDefault="00641B04" w:rsidP="00080DA5">
            <w:pPr>
              <w:jc w:val="both"/>
            </w:pPr>
            <w:r w:rsidRPr="00080DA5">
              <w:t xml:space="preserve">Муниципальная система образования Петрозаводска в 2021 году представлена: </w:t>
            </w:r>
          </w:p>
          <w:p w14:paraId="7D5DA67A" w14:textId="77777777" w:rsidR="00641B04" w:rsidRPr="00080DA5" w:rsidRDefault="00641B04" w:rsidP="00080DA5">
            <w:pPr>
              <w:jc w:val="both"/>
            </w:pPr>
            <w:r w:rsidRPr="00080DA5">
              <w:t>-образовательные организации, реализующие основную общеобразовательную программу дошкольного образования, – 64 и 34 группы при 5 муниципальных образовательных учреждениях (далее – МОУ), с охватом  16 524 детей, из которых детей от 1 года до 3 лет – 2 993 человека.</w:t>
            </w:r>
          </w:p>
          <w:p w14:paraId="0CC893FA" w14:textId="77777777" w:rsidR="00641B04" w:rsidRPr="00080DA5" w:rsidRDefault="00641B04" w:rsidP="00080DA5">
            <w:pPr>
              <w:jc w:val="both"/>
            </w:pPr>
            <w:r w:rsidRPr="00080DA5">
              <w:t>-общеобразовательные организации, реализующие основные общеобразовательные программы, – 39 (из них: 2 основные школы, 22 средние школы, 6 лицеев, 3 гимназии, 6 школ с углубленным изучением отдельных предметов), с охватом 32 400  человек.</w:t>
            </w:r>
          </w:p>
          <w:p w14:paraId="05E1A8D4" w14:textId="77777777" w:rsidR="00641B04" w:rsidRPr="00080DA5" w:rsidRDefault="00641B04" w:rsidP="00080DA5">
            <w:pPr>
              <w:jc w:val="both"/>
            </w:pPr>
            <w:r w:rsidRPr="00080DA5">
              <w:t xml:space="preserve">Согласно данным федерального сегмента электронной очереди по учету дошкольников доступность дошкольного образования для детей в возрасте от 1,5 лет до 3 лет на территории Петрозаводского городского округа в 2021 году составляет 98%, что на 8% выше указанного показателя в сравнении с данными за 2020 год. </w:t>
            </w:r>
          </w:p>
          <w:p w14:paraId="3D1679AC" w14:textId="77777777" w:rsidR="00641B04" w:rsidRPr="00080DA5" w:rsidRDefault="00641B04" w:rsidP="00080DA5">
            <w:pPr>
              <w:jc w:val="both"/>
            </w:pPr>
            <w:r w:rsidRPr="00080DA5">
              <w:t>Постоянный контроль за численностью контингента муниципальных дошкольных учреждений и своевременные оптимизационные мероприятия позволяют ежегодно перепрофилировать группы для детей старшего дошкольного возраста (от 3 до 7 лет) в группы для детей возраста от 1 года до 3 лет. Так в 2021 году в результате оптимизации списочной численности детей старшего дошкольного возраста в ряде учреждений сформированы группы для детей возраста до 3 лет с общим количеством 347 мест.</w:t>
            </w:r>
          </w:p>
          <w:p w14:paraId="22469F37" w14:textId="77777777" w:rsidR="00641B04" w:rsidRPr="00080DA5" w:rsidRDefault="00641B04" w:rsidP="00080DA5">
            <w:pPr>
              <w:jc w:val="both"/>
            </w:pPr>
            <w:r w:rsidRPr="00080DA5">
              <w:lastRenderedPageBreak/>
              <w:t xml:space="preserve">За счет средств городского бюджета проведены мероприятия по перепрофилированию помещений в МДОУ «Детский сад № 71», что позволило дополнительно открыть группу на 25 мест для детей младшего дошкольного возраста (до 3 лет). </w:t>
            </w:r>
          </w:p>
          <w:p w14:paraId="0A56D1C2" w14:textId="77777777" w:rsidR="00641B04" w:rsidRPr="00080DA5" w:rsidRDefault="00641B04" w:rsidP="00080DA5">
            <w:pPr>
              <w:jc w:val="both"/>
            </w:pPr>
            <w:r w:rsidRPr="00080DA5">
              <w:t>С учетом запроса родителей в 8 МДОУ функционируют группы кратковременного пребывания с общим количеством мест на 70 детей.</w:t>
            </w:r>
          </w:p>
          <w:p w14:paraId="3FB9AB9C" w14:textId="77777777" w:rsidR="00641B04" w:rsidRPr="00080DA5" w:rsidRDefault="00641B04" w:rsidP="00080DA5">
            <w:pPr>
              <w:autoSpaceDE w:val="0"/>
              <w:autoSpaceDN w:val="0"/>
              <w:adjustRightInd w:val="0"/>
              <w:jc w:val="both"/>
            </w:pPr>
            <w:r w:rsidRPr="00080DA5">
              <w:t>Кроме муниципальных образовательных организаций на территории Петрозаводского городского округа функционируют три частные образовательные организации, реализующие основную образовательную программу дошкольного образования, имеющие лицензию на осуществление образовательной деятельности, по состоянию на декабрь 2021 года контингент воспитанников составляет 190 детей.</w:t>
            </w:r>
          </w:p>
        </w:tc>
      </w:tr>
      <w:tr w:rsidR="00641B04" w:rsidRPr="00080DA5" w14:paraId="7343E07F" w14:textId="77777777" w:rsidTr="00641B04">
        <w:trPr>
          <w:gridAfter w:val="1"/>
          <w:wAfter w:w="40" w:type="dxa"/>
        </w:trPr>
        <w:tc>
          <w:tcPr>
            <w:tcW w:w="852" w:type="dxa"/>
          </w:tcPr>
          <w:p w14:paraId="08D7A92C" w14:textId="538725D9" w:rsidR="00641B04" w:rsidRPr="00080DA5" w:rsidRDefault="00641B04" w:rsidP="00080DA5">
            <w:pPr>
              <w:widowControl w:val="0"/>
              <w:autoSpaceDE w:val="0"/>
              <w:autoSpaceDN w:val="0"/>
            </w:pPr>
            <w:r w:rsidRPr="00080DA5">
              <w:lastRenderedPageBreak/>
              <w:t>1.1.2</w:t>
            </w:r>
            <w:r w:rsidR="0031293F">
              <w:t>.</w:t>
            </w:r>
          </w:p>
        </w:tc>
        <w:tc>
          <w:tcPr>
            <w:tcW w:w="2438" w:type="dxa"/>
          </w:tcPr>
          <w:p w14:paraId="5481A67E" w14:textId="77777777" w:rsidR="00641B04" w:rsidRPr="00080DA5" w:rsidRDefault="00641B04" w:rsidP="00080DA5">
            <w:pPr>
              <w:widowControl w:val="0"/>
              <w:autoSpaceDE w:val="0"/>
              <w:autoSpaceDN w:val="0"/>
            </w:pPr>
            <w:r w:rsidRPr="00080DA5">
              <w:t>Строительство новых школ и новых дошкольных учреждений, развитие сети услуг в различных формах, внедрение современных педагогических технологий в образовании</w:t>
            </w:r>
          </w:p>
        </w:tc>
        <w:tc>
          <w:tcPr>
            <w:tcW w:w="1985" w:type="dxa"/>
          </w:tcPr>
          <w:p w14:paraId="3464F4F5" w14:textId="38B4CE77" w:rsidR="00641B04" w:rsidRPr="00080DA5" w:rsidRDefault="00641B04" w:rsidP="00080DA5">
            <w:pPr>
              <w:autoSpaceDE w:val="0"/>
              <w:autoSpaceDN w:val="0"/>
              <w:adjustRightInd w:val="0"/>
            </w:pPr>
            <w:r w:rsidRPr="00080DA5">
              <w:t>комитет градостроительства и землепользования, комитет социального развития Администрации Петрозаводского городского округа</w:t>
            </w:r>
          </w:p>
        </w:tc>
        <w:tc>
          <w:tcPr>
            <w:tcW w:w="1984" w:type="dxa"/>
          </w:tcPr>
          <w:p w14:paraId="201637B1" w14:textId="77777777" w:rsidR="00641B04" w:rsidRPr="00080DA5" w:rsidRDefault="00641B04" w:rsidP="00080DA5">
            <w:pPr>
              <w:autoSpaceDE w:val="0"/>
              <w:autoSpaceDN w:val="0"/>
              <w:adjustRightInd w:val="0"/>
            </w:pPr>
            <w:r w:rsidRPr="00080DA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0F634F3B" w14:textId="77777777" w:rsidR="00641B04" w:rsidRPr="00080DA5" w:rsidRDefault="00641B04" w:rsidP="00080DA5">
            <w:pPr>
              <w:autoSpaceDE w:val="0"/>
              <w:autoSpaceDN w:val="0"/>
              <w:adjustRightInd w:val="0"/>
            </w:pPr>
            <w:r w:rsidRPr="00080DA5">
              <w:t>2021-2025</w:t>
            </w:r>
          </w:p>
        </w:tc>
        <w:tc>
          <w:tcPr>
            <w:tcW w:w="7088" w:type="dxa"/>
          </w:tcPr>
          <w:p w14:paraId="6FE33A4F" w14:textId="77777777" w:rsidR="00641B04" w:rsidRPr="00080DA5" w:rsidRDefault="00641B04" w:rsidP="00080DA5">
            <w:pPr>
              <w:jc w:val="both"/>
            </w:pPr>
            <w:r w:rsidRPr="00080DA5">
              <w:t xml:space="preserve">В рамках национального проекта «Образование» введено в эксплуатацию здание общеобразовательной организации в микрорайоне «Древлянка-6» жилого района «Древлянка-II», мощностью 1350 мест. </w:t>
            </w:r>
          </w:p>
          <w:p w14:paraId="7B40EB85" w14:textId="77777777" w:rsidR="00641B04" w:rsidRPr="00080DA5" w:rsidRDefault="00641B04" w:rsidP="00080DA5">
            <w:pPr>
              <w:jc w:val="both"/>
            </w:pPr>
            <w:r w:rsidRPr="00080DA5">
              <w:t>В рамках федеральной целевой программы «Развитие РК на период до 2020 года» предусмотрены средства на строительство здания детского сада на 280 мест по Ключевскому шоссе в районе пересечения с ул. Репникова. КУ РК «Управление капитального строительства РК» выдано разрешение на строительство объекта.</w:t>
            </w:r>
          </w:p>
          <w:p w14:paraId="04985338" w14:textId="77777777" w:rsidR="00641B04" w:rsidRPr="00080DA5" w:rsidRDefault="00641B04" w:rsidP="00080DA5">
            <w:pPr>
              <w:jc w:val="both"/>
            </w:pPr>
            <w:r w:rsidRPr="00080DA5">
              <w:t>В рамках реализации программы «Национальные проекты России «Демография» завершено строительство 3-х детских садов (два на 150 мест по ул. Генерала Судакова и ул. Энтузиастов и один на 300 мест в районе ул. Хейкконена), ведется строительство детского сада на 300 мест в районе ул. Чехова, ввод объекта в эксплуатацию декабрь 2022 года.</w:t>
            </w:r>
          </w:p>
          <w:p w14:paraId="62BD2F3C" w14:textId="77777777" w:rsidR="00641B04" w:rsidRPr="00080DA5" w:rsidRDefault="00641B04" w:rsidP="00080DA5">
            <w:pPr>
              <w:jc w:val="both"/>
            </w:pPr>
          </w:p>
          <w:p w14:paraId="0EC9EADD" w14:textId="77777777" w:rsidR="00641B04" w:rsidRPr="00080DA5" w:rsidRDefault="00641B04" w:rsidP="00080DA5">
            <w:pPr>
              <w:autoSpaceDE w:val="0"/>
              <w:autoSpaceDN w:val="0"/>
              <w:adjustRightInd w:val="0"/>
              <w:jc w:val="both"/>
            </w:pPr>
          </w:p>
        </w:tc>
      </w:tr>
      <w:tr w:rsidR="00641B04" w:rsidRPr="00080DA5" w14:paraId="47326C32" w14:textId="77777777" w:rsidTr="00641B04">
        <w:trPr>
          <w:gridAfter w:val="1"/>
          <w:wAfter w:w="40" w:type="dxa"/>
        </w:trPr>
        <w:tc>
          <w:tcPr>
            <w:tcW w:w="852" w:type="dxa"/>
          </w:tcPr>
          <w:p w14:paraId="0E085B88" w14:textId="02C3D6DE" w:rsidR="00641B04" w:rsidRPr="00080DA5" w:rsidRDefault="00641B04" w:rsidP="00080DA5">
            <w:pPr>
              <w:widowControl w:val="0"/>
              <w:autoSpaceDE w:val="0"/>
              <w:autoSpaceDN w:val="0"/>
            </w:pPr>
            <w:r w:rsidRPr="00080DA5">
              <w:t>1.1.3</w:t>
            </w:r>
            <w:r w:rsidR="0031293F">
              <w:t>.</w:t>
            </w:r>
          </w:p>
        </w:tc>
        <w:tc>
          <w:tcPr>
            <w:tcW w:w="2438" w:type="dxa"/>
          </w:tcPr>
          <w:p w14:paraId="71AC1964" w14:textId="77777777" w:rsidR="00641B04" w:rsidRPr="00080DA5" w:rsidRDefault="00641B04" w:rsidP="00080DA5">
            <w:pPr>
              <w:widowControl w:val="0"/>
              <w:autoSpaceDE w:val="0"/>
              <w:autoSpaceDN w:val="0"/>
            </w:pPr>
            <w:r w:rsidRPr="00080DA5">
              <w:t xml:space="preserve">Модернизация системы дополнительного образования на основе расширения вариативности программ дополнительного образования, в том числе с участием негосударственного сектора, развитие системы детского технического творчества, укрепление ресурсной базы учреждений </w:t>
            </w:r>
            <w:r w:rsidRPr="00080DA5">
              <w:lastRenderedPageBreak/>
              <w:t>дополнительного образования</w:t>
            </w:r>
          </w:p>
        </w:tc>
        <w:tc>
          <w:tcPr>
            <w:tcW w:w="1985" w:type="dxa"/>
          </w:tcPr>
          <w:p w14:paraId="68226271" w14:textId="3601834F" w:rsidR="00641B04" w:rsidRPr="00080DA5" w:rsidRDefault="00641B04" w:rsidP="00080DA5">
            <w:pPr>
              <w:autoSpaceDE w:val="0"/>
              <w:autoSpaceDN w:val="0"/>
              <w:adjustRightInd w:val="0"/>
            </w:pPr>
            <w:r w:rsidRPr="00080DA5">
              <w:lastRenderedPageBreak/>
              <w:t>комитет социального развития Администрации Петрозаводского городского округа</w:t>
            </w:r>
          </w:p>
        </w:tc>
        <w:tc>
          <w:tcPr>
            <w:tcW w:w="1984" w:type="dxa"/>
          </w:tcPr>
          <w:p w14:paraId="0A277434" w14:textId="77777777" w:rsidR="00641B04" w:rsidRPr="00080DA5" w:rsidRDefault="00641B04" w:rsidP="00080DA5">
            <w:pPr>
              <w:autoSpaceDE w:val="0"/>
              <w:autoSpaceDN w:val="0"/>
              <w:adjustRightInd w:val="0"/>
            </w:pPr>
            <w:r w:rsidRPr="00080DA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26A198A1" w14:textId="77777777" w:rsidR="00641B04" w:rsidRPr="00080DA5" w:rsidRDefault="00641B04" w:rsidP="00080DA5">
            <w:pPr>
              <w:autoSpaceDE w:val="0"/>
              <w:autoSpaceDN w:val="0"/>
              <w:adjustRightInd w:val="0"/>
            </w:pPr>
            <w:r w:rsidRPr="00080DA5">
              <w:t>2021-2025</w:t>
            </w:r>
          </w:p>
        </w:tc>
        <w:tc>
          <w:tcPr>
            <w:tcW w:w="7088" w:type="dxa"/>
          </w:tcPr>
          <w:p w14:paraId="206912A3" w14:textId="77777777" w:rsidR="00641B04" w:rsidRPr="00080DA5" w:rsidRDefault="00641B04" w:rsidP="00080DA5">
            <w:pPr>
              <w:widowControl w:val="0"/>
              <w:autoSpaceDE w:val="0"/>
              <w:autoSpaceDN w:val="0"/>
              <w:jc w:val="both"/>
            </w:pPr>
            <w:r w:rsidRPr="00080DA5">
              <w:t>Петрозаводский городской округ не только сохраняет муниципальную систему дополнительного образования, но и развивает ее, она по-прежнему является важнейшей составляющей образовательного пространства города.</w:t>
            </w:r>
          </w:p>
          <w:p w14:paraId="79FCA8E4" w14:textId="77777777" w:rsidR="00641B04" w:rsidRPr="00080DA5" w:rsidRDefault="00641B04" w:rsidP="00080DA5">
            <w:pPr>
              <w:widowControl w:val="0"/>
              <w:autoSpaceDE w:val="0"/>
              <w:autoSpaceDN w:val="0"/>
              <w:jc w:val="both"/>
            </w:pPr>
            <w:r w:rsidRPr="00080DA5">
              <w:t>Роль дополнительного образования в условиях перехода на новые федеральные государственные образовательные стандарты общего образования увеличивается для развития и достижения результатов социализации обучающихся.</w:t>
            </w:r>
          </w:p>
          <w:p w14:paraId="6CE81D13" w14:textId="77777777" w:rsidR="00641B04" w:rsidRPr="00080DA5" w:rsidRDefault="00641B04" w:rsidP="00080DA5">
            <w:pPr>
              <w:widowControl w:val="0"/>
              <w:autoSpaceDE w:val="0"/>
              <w:autoSpaceDN w:val="0"/>
              <w:jc w:val="both"/>
            </w:pPr>
            <w:r w:rsidRPr="00080DA5">
              <w:t>Одним из приоритетов образования является приобщение детей к социокультурным нормам и традициям семьи, в с этой связи во всех образовательных организациях реализуется этнокультурное образование в различных формах: изучение культуры и традиций народов, населяющих республику, изучение родных финно-угорских языков путем реализации дополнительных образовательных программ либо через проектно-исследовательскую партнерскую деятельность детей и взрослых.</w:t>
            </w:r>
          </w:p>
          <w:p w14:paraId="1FB0519F" w14:textId="77777777" w:rsidR="00641B04" w:rsidRPr="00080DA5" w:rsidRDefault="00641B04" w:rsidP="00080DA5">
            <w:pPr>
              <w:autoSpaceDE w:val="0"/>
              <w:autoSpaceDN w:val="0"/>
              <w:adjustRightInd w:val="0"/>
              <w:jc w:val="both"/>
            </w:pPr>
            <w:r w:rsidRPr="00080DA5">
              <w:lastRenderedPageBreak/>
              <w:t xml:space="preserve">В 2021году муниципальная система дополнительного образования Петрозаводска представлена 8 учреждениями: 3 учреждения дополнительного образования – </w:t>
            </w:r>
          </w:p>
          <w:p w14:paraId="4A381402" w14:textId="77777777" w:rsidR="00641B04" w:rsidRPr="00080DA5" w:rsidRDefault="00641B04" w:rsidP="00080DA5">
            <w:pPr>
              <w:autoSpaceDE w:val="0"/>
              <w:autoSpaceDN w:val="0"/>
              <w:adjustRightInd w:val="0"/>
              <w:jc w:val="both"/>
            </w:pPr>
            <w:r w:rsidRPr="00080DA5">
              <w:t xml:space="preserve">МОУ ДО «Детский театральный центр», МОУ ДО «Детско-юношеский центр», </w:t>
            </w:r>
          </w:p>
          <w:p w14:paraId="646462FF" w14:textId="77777777" w:rsidR="00641B04" w:rsidRPr="00080DA5" w:rsidRDefault="00641B04" w:rsidP="00080DA5">
            <w:pPr>
              <w:autoSpaceDE w:val="0"/>
              <w:autoSpaceDN w:val="0"/>
              <w:adjustRightInd w:val="0"/>
              <w:jc w:val="both"/>
            </w:pPr>
            <w:r w:rsidRPr="00080DA5">
              <w:t xml:space="preserve">МОУ ДО «Дом творчества детей и юношества № 2» и 5 детских школ искусств, кроме того, МОУ «Центр образования и творчества «Петровский дворец», в которых программы дополнительного образования осваивают 19 746 обучающихся, из них: 3 688 – в школах искусств, 5 617 – в МОУ «Центр образования и творчества «Петровский Дворец». </w:t>
            </w:r>
          </w:p>
          <w:p w14:paraId="7A36BB68" w14:textId="77777777" w:rsidR="00641B04" w:rsidRPr="00080DA5" w:rsidRDefault="00641B04" w:rsidP="00080DA5">
            <w:pPr>
              <w:autoSpaceDE w:val="0"/>
              <w:autoSpaceDN w:val="0"/>
              <w:adjustRightInd w:val="0"/>
              <w:jc w:val="both"/>
            </w:pPr>
            <w:r w:rsidRPr="00080DA5">
              <w:t>В 2021 году 78% детей в возрасте 5-18 лет, получают услуги дополнительного образования в муниципальных образовательных организациях дополнительного образования Петрозаводского городского округа.</w:t>
            </w:r>
          </w:p>
          <w:p w14:paraId="20C07EC4" w14:textId="77777777" w:rsidR="00641B04" w:rsidRPr="00080DA5" w:rsidRDefault="00641B04" w:rsidP="00080DA5">
            <w:pPr>
              <w:autoSpaceDE w:val="0"/>
              <w:autoSpaceDN w:val="0"/>
              <w:adjustRightInd w:val="0"/>
              <w:jc w:val="both"/>
            </w:pPr>
            <w:r w:rsidRPr="00080DA5">
              <w:t xml:space="preserve">Система дополнительного образования Петрозаводского городского округа реализует порядка 220 общеразвивающих дополнительных программ и 30 предпрофессиональных программ в целях удовлетворения потребностей и интересов детей и их родителей в сфере дополнительного образования. </w:t>
            </w:r>
          </w:p>
          <w:p w14:paraId="13CBF3F5" w14:textId="77777777" w:rsidR="00641B04" w:rsidRPr="00080DA5" w:rsidRDefault="00641B04" w:rsidP="00080DA5">
            <w:pPr>
              <w:autoSpaceDE w:val="0"/>
              <w:autoSpaceDN w:val="0"/>
              <w:adjustRightInd w:val="0"/>
              <w:jc w:val="both"/>
            </w:pPr>
            <w:r w:rsidRPr="00080DA5">
              <w:t>Учреждения дополнительного образования Петрозаводского городского округа реализует 127 программ в сетевой форме, 70% из которых – социально-значимые, в том числе по развитию волонтерского движения.</w:t>
            </w:r>
          </w:p>
          <w:p w14:paraId="125AADD0" w14:textId="77777777" w:rsidR="00641B04" w:rsidRPr="00080DA5" w:rsidRDefault="00641B04" w:rsidP="00080DA5">
            <w:pPr>
              <w:autoSpaceDE w:val="0"/>
              <w:autoSpaceDN w:val="0"/>
              <w:adjustRightInd w:val="0"/>
              <w:jc w:val="both"/>
            </w:pPr>
            <w:r w:rsidRPr="00080DA5">
              <w:t xml:space="preserve">В рамках реализации мероприятий проекта «Успех каждого ребенка» родители (законные представители) могут осуществить выбор программ и учреждений дополнительного образования, записываться на кружки на едином информационном портале – Навигаторе. </w:t>
            </w:r>
          </w:p>
          <w:p w14:paraId="3BCAB3B1" w14:textId="77777777" w:rsidR="00641B04" w:rsidRPr="00080DA5" w:rsidRDefault="00641B04" w:rsidP="00080DA5">
            <w:pPr>
              <w:autoSpaceDE w:val="0"/>
              <w:autoSpaceDN w:val="0"/>
              <w:adjustRightInd w:val="0"/>
              <w:jc w:val="both"/>
            </w:pPr>
            <w:r w:rsidRPr="00080DA5">
              <w:t>Мероприятие по внедрению системы персонифицированного финансирования дополнительного образования в 2021 году реализовалось в части охвата обучающихся сертификатами учета в ГИС «Навигатор».</w:t>
            </w:r>
          </w:p>
          <w:p w14:paraId="6A5C70CE" w14:textId="77777777" w:rsidR="00641B04" w:rsidRPr="00080DA5" w:rsidRDefault="00641B04" w:rsidP="00080DA5">
            <w:pPr>
              <w:autoSpaceDE w:val="0"/>
              <w:autoSpaceDN w:val="0"/>
              <w:adjustRightInd w:val="0"/>
              <w:jc w:val="both"/>
            </w:pPr>
            <w:r w:rsidRPr="00080DA5">
              <w:t>Выполнение мероприятий регионального проекта «Успех каждого ребенка» осуществлялось в плановом порядке и обеспечено:</w:t>
            </w:r>
          </w:p>
          <w:p w14:paraId="77607110" w14:textId="77777777" w:rsidR="00641B04" w:rsidRPr="00080DA5" w:rsidRDefault="00641B04" w:rsidP="00080DA5">
            <w:pPr>
              <w:autoSpaceDE w:val="0"/>
              <w:autoSpaceDN w:val="0"/>
              <w:adjustRightInd w:val="0"/>
              <w:jc w:val="both"/>
            </w:pPr>
            <w:r w:rsidRPr="00080DA5">
              <w:t xml:space="preserve">- участие 52 460 обучающихся в открытых онлайн-уроках, реализуемых с учетом опыта цикла открытых уроков «Проектория», «Уроки настоящего», направленных на раннюю профориентацию; </w:t>
            </w:r>
          </w:p>
          <w:p w14:paraId="49DE7809" w14:textId="77777777" w:rsidR="00641B04" w:rsidRPr="00080DA5" w:rsidRDefault="00641B04" w:rsidP="00080DA5">
            <w:pPr>
              <w:autoSpaceDE w:val="0"/>
              <w:autoSpaceDN w:val="0"/>
              <w:adjustRightInd w:val="0"/>
              <w:jc w:val="both"/>
            </w:pPr>
            <w:r w:rsidRPr="00080DA5">
              <w:t>- участие 6 534 обучающихся 6 - 11 классов в реализации проекта «Билет в будущее»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p w14:paraId="76AFC99B" w14:textId="77777777" w:rsidR="00641B04" w:rsidRPr="00080DA5" w:rsidRDefault="00641B04" w:rsidP="00080DA5">
            <w:pPr>
              <w:autoSpaceDE w:val="0"/>
              <w:autoSpaceDN w:val="0"/>
              <w:adjustRightInd w:val="0"/>
              <w:jc w:val="both"/>
            </w:pPr>
            <w:r w:rsidRPr="00080DA5">
              <w:t>- освоение 50% детей с ограниченными возможностями здоровья дополнительных общеобразовательных программ, в том числе с использованием дистанционных технологий.</w:t>
            </w:r>
          </w:p>
          <w:p w14:paraId="50D6456E" w14:textId="77777777" w:rsidR="00641B04" w:rsidRPr="00080DA5" w:rsidRDefault="00641B04" w:rsidP="00080DA5">
            <w:pPr>
              <w:autoSpaceDE w:val="0"/>
              <w:autoSpaceDN w:val="0"/>
              <w:adjustRightInd w:val="0"/>
              <w:jc w:val="both"/>
            </w:pPr>
            <w:r w:rsidRPr="00080DA5">
              <w:t>В МОУ «Петровский Дворец и МОУ ДО ДТДиЮ № 2 созданы 297 новых мест дополнительного образования детей по техническим и естественно-научным направленностям.</w:t>
            </w:r>
          </w:p>
        </w:tc>
      </w:tr>
      <w:tr w:rsidR="00641B04" w:rsidRPr="00080DA5" w14:paraId="34D01549" w14:textId="77777777" w:rsidTr="00641B04">
        <w:trPr>
          <w:gridAfter w:val="1"/>
          <w:wAfter w:w="40" w:type="dxa"/>
        </w:trPr>
        <w:tc>
          <w:tcPr>
            <w:tcW w:w="852" w:type="dxa"/>
          </w:tcPr>
          <w:p w14:paraId="746D8ED5" w14:textId="2E16BEBE" w:rsidR="00641B04" w:rsidRPr="00080DA5" w:rsidRDefault="00641B04" w:rsidP="00080DA5">
            <w:pPr>
              <w:widowControl w:val="0"/>
              <w:autoSpaceDE w:val="0"/>
              <w:autoSpaceDN w:val="0"/>
            </w:pPr>
            <w:r w:rsidRPr="00080DA5">
              <w:lastRenderedPageBreak/>
              <w:t>1.1.4</w:t>
            </w:r>
            <w:r w:rsidR="0031293F">
              <w:t>.</w:t>
            </w:r>
          </w:p>
        </w:tc>
        <w:tc>
          <w:tcPr>
            <w:tcW w:w="2438" w:type="dxa"/>
          </w:tcPr>
          <w:p w14:paraId="2A0D64F6" w14:textId="77777777" w:rsidR="00641B04" w:rsidRPr="00080DA5" w:rsidRDefault="00641B04" w:rsidP="00080DA5">
            <w:pPr>
              <w:widowControl w:val="0"/>
              <w:autoSpaceDE w:val="0"/>
              <w:autoSpaceDN w:val="0"/>
            </w:pPr>
            <w:r w:rsidRPr="00080DA5">
              <w:t>Совершенствование системы непрерывного образования, подготовка и переподготовка профессиональных кадров</w:t>
            </w:r>
          </w:p>
        </w:tc>
        <w:tc>
          <w:tcPr>
            <w:tcW w:w="1985" w:type="dxa"/>
          </w:tcPr>
          <w:p w14:paraId="01E2E7F3" w14:textId="5D62BED9" w:rsidR="00641B04" w:rsidRPr="00080DA5" w:rsidRDefault="00641B04" w:rsidP="00080DA5">
            <w:pPr>
              <w:autoSpaceDE w:val="0"/>
              <w:autoSpaceDN w:val="0"/>
              <w:adjustRightInd w:val="0"/>
              <w:rPr>
                <w:i/>
              </w:rPr>
            </w:pPr>
            <w:r w:rsidRPr="00080DA5">
              <w:t>комитет социального развития Администрации Петрозаводского городского округа</w:t>
            </w:r>
          </w:p>
        </w:tc>
        <w:tc>
          <w:tcPr>
            <w:tcW w:w="1984" w:type="dxa"/>
          </w:tcPr>
          <w:p w14:paraId="78E8FD96" w14:textId="77777777" w:rsidR="00641B04" w:rsidRPr="00080DA5" w:rsidRDefault="00641B04" w:rsidP="00080DA5">
            <w:pPr>
              <w:autoSpaceDE w:val="0"/>
              <w:autoSpaceDN w:val="0"/>
              <w:adjustRightInd w:val="0"/>
            </w:pPr>
            <w:r w:rsidRPr="00080DA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1D55590F" w14:textId="77777777" w:rsidR="00641B04" w:rsidRPr="00080DA5" w:rsidRDefault="00641B04" w:rsidP="00080DA5">
            <w:pPr>
              <w:autoSpaceDE w:val="0"/>
              <w:autoSpaceDN w:val="0"/>
              <w:adjustRightInd w:val="0"/>
            </w:pPr>
            <w:r w:rsidRPr="00080DA5">
              <w:t>2021-2025</w:t>
            </w:r>
          </w:p>
        </w:tc>
        <w:tc>
          <w:tcPr>
            <w:tcW w:w="7088" w:type="dxa"/>
          </w:tcPr>
          <w:p w14:paraId="6E465EB3" w14:textId="77777777" w:rsidR="00641B04" w:rsidRPr="00080DA5" w:rsidRDefault="00641B04" w:rsidP="00080DA5">
            <w:pPr>
              <w:autoSpaceDE w:val="0"/>
              <w:autoSpaceDN w:val="0"/>
              <w:adjustRightInd w:val="0"/>
              <w:jc w:val="both"/>
            </w:pPr>
            <w:r w:rsidRPr="00080DA5">
              <w:t>Обеспечение образовательных учреждений грамотными квалифицированными педагогическим кадрами и специалистами является главным направлением кадровой политики муниципальной системы образования.</w:t>
            </w:r>
          </w:p>
          <w:p w14:paraId="1CABF975" w14:textId="77777777" w:rsidR="00641B04" w:rsidRPr="00080DA5" w:rsidRDefault="00641B04" w:rsidP="00080DA5">
            <w:pPr>
              <w:autoSpaceDE w:val="0"/>
              <w:autoSpaceDN w:val="0"/>
              <w:adjustRightInd w:val="0"/>
              <w:jc w:val="both"/>
            </w:pPr>
            <w:r w:rsidRPr="00080DA5">
              <w:t>По состоянию на декабрь 2021 года в муниципальных образовательных организациях Петрозаводского городского округа работает 3 808 педагогических работников, из них в муниципальных общеобразовательных учреждениях – 2 182 чел., в муниципальных дошкольных образовательных учреждениях – 1515 чел., в муниципальных образовательных учреждениях дополнительного образования – 111 чел.</w:t>
            </w:r>
          </w:p>
          <w:p w14:paraId="0C8DBDDF" w14:textId="77777777" w:rsidR="00641B04" w:rsidRPr="00080DA5" w:rsidRDefault="00641B04" w:rsidP="00080DA5">
            <w:pPr>
              <w:autoSpaceDE w:val="0"/>
              <w:autoSpaceDN w:val="0"/>
              <w:adjustRightInd w:val="0"/>
              <w:jc w:val="both"/>
            </w:pPr>
            <w:r w:rsidRPr="00080DA5">
              <w:t xml:space="preserve">Удельный вес численности педагогов в возрасте до 35 лет от общей численности педагогов общеобразовательных учреждений составляет 32% (2020 – 28%). </w:t>
            </w:r>
          </w:p>
          <w:p w14:paraId="34B9C89D" w14:textId="77777777" w:rsidR="00641B04" w:rsidRPr="00080DA5" w:rsidRDefault="00641B04" w:rsidP="00080DA5">
            <w:pPr>
              <w:autoSpaceDE w:val="0"/>
              <w:autoSpaceDN w:val="0"/>
              <w:adjustRightInd w:val="0"/>
              <w:jc w:val="both"/>
            </w:pPr>
            <w:r w:rsidRPr="00080DA5">
              <w:t>Средний возраст педагогов, работающих в организациях, подведомственных управлению образования – 42,5. Наблюдается постепенное омоложение педагогических кадров в муниципальных образовательных организациях.</w:t>
            </w:r>
          </w:p>
          <w:p w14:paraId="5651F624" w14:textId="77777777" w:rsidR="00641B04" w:rsidRPr="00080DA5" w:rsidRDefault="00641B04" w:rsidP="00080DA5">
            <w:pPr>
              <w:autoSpaceDE w:val="0"/>
              <w:autoSpaceDN w:val="0"/>
              <w:adjustRightInd w:val="0"/>
              <w:jc w:val="both"/>
            </w:pPr>
            <w:r w:rsidRPr="00080DA5">
              <w:t>Количество педагогов от 50 и более лет составляет 35% от общего числа работающих педагогических работников в муниципальных образовательных организациях.</w:t>
            </w:r>
          </w:p>
          <w:p w14:paraId="215CAB61" w14:textId="77777777" w:rsidR="00641B04" w:rsidRPr="00080DA5" w:rsidRDefault="00641B04" w:rsidP="00080DA5">
            <w:pPr>
              <w:autoSpaceDE w:val="0"/>
              <w:autoSpaceDN w:val="0"/>
              <w:adjustRightInd w:val="0"/>
              <w:jc w:val="both"/>
            </w:pPr>
            <w:r w:rsidRPr="00080DA5">
              <w:t xml:space="preserve">За 2021 год 86% педагогических работников (2020 – 71%) повысили профессиональные компетенции в области современных технологий электронного обучения с использованием федеральных площадок. </w:t>
            </w:r>
          </w:p>
          <w:p w14:paraId="7B277C14" w14:textId="77777777" w:rsidR="00641B04" w:rsidRPr="00080DA5" w:rsidRDefault="00641B04" w:rsidP="00080DA5">
            <w:pPr>
              <w:autoSpaceDE w:val="0"/>
              <w:autoSpaceDN w:val="0"/>
              <w:adjustRightInd w:val="0"/>
              <w:jc w:val="both"/>
            </w:pPr>
            <w:r w:rsidRPr="00080DA5">
              <w:t>В 2021 году 68 % педагогического состава детских школ искусств Петрозаводского городского округа   прошли обучение по дополнительным профессиональным программам. Такое большое количество связано с увеличением доступности прохождения преподавателями курсов повышения квалификации, в том числе дистанционных, на базе ведущих учебных заведений сферы культуры России, прежде всего, в рамках национального проекта «Культура».</w:t>
            </w:r>
          </w:p>
        </w:tc>
      </w:tr>
      <w:tr w:rsidR="00641B04" w:rsidRPr="00080DA5" w14:paraId="5D5F75B3" w14:textId="77777777" w:rsidTr="00641B04">
        <w:trPr>
          <w:gridAfter w:val="1"/>
          <w:wAfter w:w="40" w:type="dxa"/>
        </w:trPr>
        <w:tc>
          <w:tcPr>
            <w:tcW w:w="852" w:type="dxa"/>
          </w:tcPr>
          <w:p w14:paraId="2DCD5B7A" w14:textId="39A04C6D" w:rsidR="00641B04" w:rsidRPr="00080DA5" w:rsidRDefault="00641B04" w:rsidP="00080DA5">
            <w:pPr>
              <w:widowControl w:val="0"/>
              <w:autoSpaceDE w:val="0"/>
              <w:autoSpaceDN w:val="0"/>
            </w:pPr>
            <w:r w:rsidRPr="00080DA5">
              <w:t>1.1.5</w:t>
            </w:r>
            <w:r w:rsidR="0031293F">
              <w:t>.</w:t>
            </w:r>
          </w:p>
        </w:tc>
        <w:tc>
          <w:tcPr>
            <w:tcW w:w="2438" w:type="dxa"/>
          </w:tcPr>
          <w:p w14:paraId="3A3B1583" w14:textId="77777777" w:rsidR="00641B04" w:rsidRPr="00080DA5" w:rsidRDefault="00641B04" w:rsidP="00080DA5">
            <w:pPr>
              <w:widowControl w:val="0"/>
              <w:autoSpaceDE w:val="0"/>
              <w:autoSpaceDN w:val="0"/>
            </w:pPr>
            <w:r w:rsidRPr="00080DA5">
              <w:t>Создание условий для развития городского педагогического сообщества</w:t>
            </w:r>
          </w:p>
        </w:tc>
        <w:tc>
          <w:tcPr>
            <w:tcW w:w="1985" w:type="dxa"/>
          </w:tcPr>
          <w:p w14:paraId="67889E94" w14:textId="3511C1BD" w:rsidR="00641B04" w:rsidRPr="00080DA5" w:rsidRDefault="00641B04" w:rsidP="00080DA5">
            <w:pPr>
              <w:autoSpaceDE w:val="0"/>
              <w:autoSpaceDN w:val="0"/>
              <w:adjustRightInd w:val="0"/>
            </w:pPr>
            <w:r w:rsidRPr="00080DA5">
              <w:t>комитет социального развития Администрации Петрозаводского городского округа</w:t>
            </w:r>
          </w:p>
        </w:tc>
        <w:tc>
          <w:tcPr>
            <w:tcW w:w="1984" w:type="dxa"/>
          </w:tcPr>
          <w:p w14:paraId="7F388102" w14:textId="77777777" w:rsidR="00641B04" w:rsidRPr="00080DA5" w:rsidRDefault="00641B04" w:rsidP="00080DA5">
            <w:pPr>
              <w:autoSpaceDE w:val="0"/>
              <w:autoSpaceDN w:val="0"/>
              <w:adjustRightInd w:val="0"/>
            </w:pPr>
            <w:r w:rsidRPr="00080DA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35BA237C" w14:textId="77777777" w:rsidR="00641B04" w:rsidRPr="00080DA5" w:rsidRDefault="00641B04" w:rsidP="00080DA5">
            <w:pPr>
              <w:autoSpaceDE w:val="0"/>
              <w:autoSpaceDN w:val="0"/>
              <w:adjustRightInd w:val="0"/>
            </w:pPr>
            <w:r w:rsidRPr="00080DA5">
              <w:t>2021-2025</w:t>
            </w:r>
          </w:p>
        </w:tc>
        <w:tc>
          <w:tcPr>
            <w:tcW w:w="7088" w:type="dxa"/>
          </w:tcPr>
          <w:p w14:paraId="40F02C54" w14:textId="77777777" w:rsidR="00641B04" w:rsidRPr="00080DA5" w:rsidRDefault="00641B04" w:rsidP="00080DA5">
            <w:pPr>
              <w:autoSpaceDE w:val="0"/>
              <w:autoSpaceDN w:val="0"/>
              <w:adjustRightInd w:val="0"/>
              <w:jc w:val="both"/>
            </w:pPr>
            <w:r w:rsidRPr="00080DA5">
              <w:t xml:space="preserve"> Значимым мероприятием декабря 2021 года для петрозаводчан стала торжественная церемония чествования лауреатов муниципальной системы образования года. 40 лучших педагогов и 40 учеников были отмечены за высокие результаты научно-исследовательской деятельности, достижения в области культуры и спорта, социально-значимую и волонтерскую деятельность. </w:t>
            </w:r>
          </w:p>
          <w:p w14:paraId="58E17C03" w14:textId="77777777" w:rsidR="00641B04" w:rsidRPr="00080DA5" w:rsidRDefault="00641B04" w:rsidP="00080DA5">
            <w:pPr>
              <w:autoSpaceDE w:val="0"/>
              <w:autoSpaceDN w:val="0"/>
              <w:adjustRightInd w:val="0"/>
              <w:jc w:val="both"/>
            </w:pPr>
            <w:r w:rsidRPr="00080DA5">
              <w:t>476 работников муниципальных образовательных организаций за эффективную и качественную работу, вклад в развитие муниципальной системы образования в 2021 году отмечены грамотами и поощрены благодарственными письмами разного уровня.</w:t>
            </w:r>
          </w:p>
        </w:tc>
      </w:tr>
      <w:tr w:rsidR="00641B04" w:rsidRPr="00080DA5" w14:paraId="41804053" w14:textId="77777777" w:rsidTr="00641B04">
        <w:trPr>
          <w:gridAfter w:val="1"/>
          <w:wAfter w:w="40" w:type="dxa"/>
        </w:trPr>
        <w:tc>
          <w:tcPr>
            <w:tcW w:w="852" w:type="dxa"/>
          </w:tcPr>
          <w:p w14:paraId="32334279" w14:textId="55A0D46D" w:rsidR="00641B04" w:rsidRPr="00080DA5" w:rsidRDefault="00641B04" w:rsidP="00080DA5">
            <w:pPr>
              <w:widowControl w:val="0"/>
              <w:autoSpaceDE w:val="0"/>
              <w:autoSpaceDN w:val="0"/>
            </w:pPr>
            <w:r w:rsidRPr="00080DA5">
              <w:t>1.1.6</w:t>
            </w:r>
            <w:r w:rsidR="0031293F">
              <w:t>.</w:t>
            </w:r>
          </w:p>
        </w:tc>
        <w:tc>
          <w:tcPr>
            <w:tcW w:w="2438" w:type="dxa"/>
          </w:tcPr>
          <w:p w14:paraId="7389EBC1" w14:textId="77777777" w:rsidR="00641B04" w:rsidRPr="00080DA5" w:rsidRDefault="00641B04" w:rsidP="00080DA5">
            <w:pPr>
              <w:widowControl w:val="0"/>
              <w:autoSpaceDE w:val="0"/>
              <w:autoSpaceDN w:val="0"/>
            </w:pPr>
            <w:r w:rsidRPr="00080DA5">
              <w:t>Совершенствование системы условий для каникулярного отдыха</w:t>
            </w:r>
          </w:p>
        </w:tc>
        <w:tc>
          <w:tcPr>
            <w:tcW w:w="1985" w:type="dxa"/>
          </w:tcPr>
          <w:p w14:paraId="4D186D6A" w14:textId="59A05577" w:rsidR="00641B04" w:rsidRPr="00080DA5" w:rsidRDefault="00641B04" w:rsidP="00080DA5">
            <w:pPr>
              <w:autoSpaceDE w:val="0"/>
              <w:autoSpaceDN w:val="0"/>
              <w:adjustRightInd w:val="0"/>
            </w:pPr>
            <w:r w:rsidRPr="00080DA5">
              <w:t xml:space="preserve">комитет социального развития Администрации </w:t>
            </w:r>
            <w:r w:rsidRPr="00080DA5">
              <w:lastRenderedPageBreak/>
              <w:t>Петрозаводского городского округа</w:t>
            </w:r>
          </w:p>
        </w:tc>
        <w:tc>
          <w:tcPr>
            <w:tcW w:w="1984" w:type="dxa"/>
          </w:tcPr>
          <w:p w14:paraId="3D2A52CD" w14:textId="77777777" w:rsidR="00641B04" w:rsidRPr="00080DA5" w:rsidRDefault="00641B04" w:rsidP="00080DA5">
            <w:pPr>
              <w:autoSpaceDE w:val="0"/>
              <w:autoSpaceDN w:val="0"/>
              <w:adjustRightInd w:val="0"/>
            </w:pPr>
            <w:r w:rsidRPr="00080DA5">
              <w:lastRenderedPageBreak/>
              <w:t xml:space="preserve">муниципальная </w:t>
            </w:r>
            <w:hyperlink r:id="rId7" w:history="1">
              <w:r w:rsidRPr="00080DA5">
                <w:t>программа</w:t>
              </w:r>
            </w:hyperlink>
            <w:r w:rsidRPr="00080DA5">
              <w:t xml:space="preserve"> Петрозаводского городского округа </w:t>
            </w:r>
            <w:r w:rsidRPr="00080DA5">
              <w:lastRenderedPageBreak/>
              <w:t xml:space="preserve">«Развитие физической культуры и спорта на территории Петрозаводского городского округа», муниципальная </w:t>
            </w:r>
            <w:hyperlink r:id="rId8" w:history="1">
              <w:r w:rsidRPr="00080DA5">
                <w:t>программа</w:t>
              </w:r>
            </w:hyperlink>
            <w:r w:rsidRPr="00080DA5">
              <w:t xml:space="preserve"> Петрозаводского городского округа «Развитие муниципальной системы образования Петрозаводского городского округа»</w:t>
            </w:r>
          </w:p>
        </w:tc>
        <w:tc>
          <w:tcPr>
            <w:tcW w:w="1276" w:type="dxa"/>
          </w:tcPr>
          <w:p w14:paraId="1BB74D67" w14:textId="77777777" w:rsidR="00641B04" w:rsidRPr="00080DA5" w:rsidRDefault="00641B04" w:rsidP="00080DA5">
            <w:pPr>
              <w:autoSpaceDE w:val="0"/>
              <w:autoSpaceDN w:val="0"/>
              <w:adjustRightInd w:val="0"/>
            </w:pPr>
            <w:r w:rsidRPr="00080DA5">
              <w:lastRenderedPageBreak/>
              <w:t>2021-2025</w:t>
            </w:r>
          </w:p>
        </w:tc>
        <w:tc>
          <w:tcPr>
            <w:tcW w:w="7088" w:type="dxa"/>
          </w:tcPr>
          <w:p w14:paraId="62213478" w14:textId="77777777" w:rsidR="00641B04" w:rsidRPr="00080DA5" w:rsidRDefault="00641B04" w:rsidP="00080DA5">
            <w:pPr>
              <w:widowControl w:val="0"/>
              <w:autoSpaceDE w:val="0"/>
              <w:autoSpaceDN w:val="0"/>
              <w:jc w:val="both"/>
            </w:pPr>
            <w:r w:rsidRPr="00080DA5">
              <w:t>Организация каникулярного отдыха детей – одно из приоритетных направлений деятельности учреждений образования, физической культуры, молодежной политики и социальной защиты.</w:t>
            </w:r>
          </w:p>
          <w:p w14:paraId="2EE6C772" w14:textId="77777777" w:rsidR="00641B04" w:rsidRPr="00080DA5" w:rsidRDefault="00641B04" w:rsidP="00080DA5">
            <w:pPr>
              <w:widowControl w:val="0"/>
              <w:autoSpaceDE w:val="0"/>
              <w:autoSpaceDN w:val="0"/>
              <w:jc w:val="both"/>
            </w:pPr>
            <w:r w:rsidRPr="00080DA5">
              <w:t xml:space="preserve">Администрацией Петрозаводского городского округа ведется реестр лагерей </w:t>
            </w:r>
            <w:r w:rsidRPr="00080DA5">
              <w:lastRenderedPageBreak/>
              <w:t>дневного пребывания, специализированных (профильных) лагерей и оздоровительных стационарных лагерей, в который включены лагеря, проводимые за счет средств бюджета Петрозаводского городского округа и субсидии из бюджета Республики Карелия.</w:t>
            </w:r>
          </w:p>
          <w:p w14:paraId="667E30CF" w14:textId="77777777" w:rsidR="00641B04" w:rsidRPr="00080DA5" w:rsidRDefault="00641B04" w:rsidP="00080DA5">
            <w:pPr>
              <w:widowControl w:val="0"/>
              <w:autoSpaceDE w:val="0"/>
              <w:autoSpaceDN w:val="0"/>
              <w:jc w:val="both"/>
            </w:pPr>
            <w:r w:rsidRPr="00080DA5">
              <w:t>В период оздоровительной кампании 2021 года были организованы смены в лагерях дневного пребывания, в специализированных (профильных) лагерях на базе общеобразовательных организаций города.</w:t>
            </w:r>
          </w:p>
          <w:p w14:paraId="12237195" w14:textId="77777777" w:rsidR="00641B04" w:rsidRPr="00080DA5" w:rsidRDefault="00641B04" w:rsidP="00080DA5">
            <w:pPr>
              <w:widowControl w:val="0"/>
              <w:autoSpaceDE w:val="0"/>
              <w:autoSpaceDN w:val="0"/>
              <w:jc w:val="both"/>
            </w:pPr>
            <w:r w:rsidRPr="00080DA5">
              <w:t xml:space="preserve">В 2021 году в рамках оздоровительной кампании проведены 11 смен лагерей различной направленности, в которых отдохнуло 992 ребенка. Кроме того, спортивными школами в каникулярный период организованы тренировочные сборы на территории города и за его пределами за счет средств учреждений и других источников. </w:t>
            </w:r>
          </w:p>
          <w:p w14:paraId="74C928AF" w14:textId="77777777" w:rsidR="00641B04" w:rsidRPr="00080DA5" w:rsidRDefault="00641B04" w:rsidP="00080DA5">
            <w:pPr>
              <w:widowControl w:val="0"/>
              <w:autoSpaceDE w:val="0"/>
              <w:autoSpaceDN w:val="0"/>
              <w:jc w:val="both"/>
            </w:pPr>
            <w:r w:rsidRPr="00080DA5">
              <w:t>Кроме того, в 2021 году Министерством образования Республики Карелия в рамках контракта на оказание услуг по организации оздоровительного отдыха детей, находящихся в трудной жизненной ситуации, Петрозаводскому городскому округу выделено 200 бесплатных путевок для детей, находящихся в трудной жизненной ситуации, проживающих на территории Петрозаводского городского округа, в стационарные лагеря Краснодарского края.</w:t>
            </w:r>
          </w:p>
          <w:p w14:paraId="642AAD52" w14:textId="77777777" w:rsidR="00641B04" w:rsidRPr="00080DA5" w:rsidRDefault="00641B04" w:rsidP="00080DA5">
            <w:pPr>
              <w:widowControl w:val="0"/>
              <w:autoSpaceDE w:val="0"/>
              <w:autoSpaceDN w:val="0"/>
              <w:jc w:val="both"/>
            </w:pPr>
            <w:r w:rsidRPr="00080DA5">
              <w:t>Межведомственной комиссией по вопросам организации отдыха, оздоровления и занятости детей Петрозаводского городского осуществляется приемка лагерей дневного пребывания, специализированных (профильных) лагерей, организующих свою деятельность на территории Петрозаводского городского округа в соответствии с реестром организаций отдыха детей и их оздоровления, расположенных на территории Петрозаводского городского округа.</w:t>
            </w:r>
          </w:p>
          <w:p w14:paraId="5448046B" w14:textId="77777777" w:rsidR="00641B04" w:rsidRPr="00080DA5" w:rsidRDefault="00641B04" w:rsidP="00080DA5">
            <w:pPr>
              <w:widowControl w:val="0"/>
              <w:autoSpaceDE w:val="0"/>
              <w:autoSpaceDN w:val="0"/>
              <w:jc w:val="both"/>
            </w:pPr>
            <w:r w:rsidRPr="00080DA5">
              <w:t>При приемке лагерей особое внимание уделяется проверкам состояния пожарной безопасности мест массового пребывания людей и мест проведения массовых мероприятий, содержанию установок пожарной автоматики, эвакуационных выходов, соответствию правилам устройства электроустановок электроосветительных сетей, обеспечению учреждений первичными средствами пожаротушения.</w:t>
            </w:r>
          </w:p>
          <w:p w14:paraId="69DE70B5" w14:textId="77777777" w:rsidR="00641B04" w:rsidRPr="00080DA5" w:rsidRDefault="00641B04" w:rsidP="00080DA5">
            <w:pPr>
              <w:widowControl w:val="0"/>
              <w:autoSpaceDE w:val="0"/>
              <w:autoSpaceDN w:val="0"/>
              <w:jc w:val="both"/>
            </w:pPr>
            <w:r w:rsidRPr="00080DA5">
              <w:t>Смены лагерей проводились только при наличии санитарно-эпидемиологических заключений о соответствии требованиям действующих санитарных правил.</w:t>
            </w:r>
          </w:p>
          <w:p w14:paraId="1596C8EA" w14:textId="77777777" w:rsidR="00641B04" w:rsidRPr="00080DA5" w:rsidRDefault="00641B04" w:rsidP="00080DA5">
            <w:pPr>
              <w:widowControl w:val="0"/>
              <w:autoSpaceDE w:val="0"/>
              <w:autoSpaceDN w:val="0"/>
              <w:jc w:val="both"/>
            </w:pPr>
            <w:r w:rsidRPr="00080DA5">
              <w:t>В соответствии с требованиями обеспечения безопасности в лагерях всех типов проведены дополнительные инструктажи по вопросам безопасности, взаимодействия с правоохранительными органами, действий персонала и детей, пребывающих в организациях отдыха детей, в случае возникновения чрезвычайной ситуации.</w:t>
            </w:r>
          </w:p>
          <w:p w14:paraId="54A687D5" w14:textId="77777777" w:rsidR="00641B04" w:rsidRPr="00080DA5" w:rsidRDefault="00641B04" w:rsidP="00080DA5">
            <w:pPr>
              <w:widowControl w:val="0"/>
              <w:autoSpaceDE w:val="0"/>
              <w:autoSpaceDN w:val="0"/>
              <w:jc w:val="both"/>
            </w:pPr>
            <w:r w:rsidRPr="00080DA5">
              <w:t xml:space="preserve">В преддверии открытия лагерей дневного пребывания и специализированных (профильных) лагерей организациями были заключены договоры на проведение противоклещевых (акарицидных) и дератизационных обработок. </w:t>
            </w:r>
          </w:p>
          <w:p w14:paraId="13B5D385" w14:textId="77777777" w:rsidR="00641B04" w:rsidRPr="00080DA5" w:rsidRDefault="00641B04" w:rsidP="00080DA5">
            <w:pPr>
              <w:autoSpaceDE w:val="0"/>
              <w:autoSpaceDN w:val="0"/>
              <w:adjustRightInd w:val="0"/>
              <w:jc w:val="both"/>
            </w:pPr>
            <w:r w:rsidRPr="00080DA5">
              <w:lastRenderedPageBreak/>
              <w:t>Все лагеря оснащены системой видеонаблюдения, тревожной кнопкой, сигнализацией, также на их территории осуществляется охрана.</w:t>
            </w:r>
          </w:p>
        </w:tc>
      </w:tr>
      <w:tr w:rsidR="00641B04" w:rsidRPr="00080DA5" w14:paraId="6CEE2613" w14:textId="77777777" w:rsidTr="00641B04">
        <w:trPr>
          <w:gridAfter w:val="1"/>
          <w:wAfter w:w="40" w:type="dxa"/>
        </w:trPr>
        <w:tc>
          <w:tcPr>
            <w:tcW w:w="852" w:type="dxa"/>
          </w:tcPr>
          <w:p w14:paraId="70309407" w14:textId="50BBF8DE" w:rsidR="00641B04" w:rsidRPr="00080DA5" w:rsidRDefault="00641B04" w:rsidP="00080DA5">
            <w:pPr>
              <w:widowControl w:val="0"/>
              <w:autoSpaceDE w:val="0"/>
              <w:autoSpaceDN w:val="0"/>
            </w:pPr>
            <w:r w:rsidRPr="00080DA5">
              <w:lastRenderedPageBreak/>
              <w:t>1.1.7</w:t>
            </w:r>
            <w:r w:rsidR="0031293F">
              <w:t>.</w:t>
            </w:r>
          </w:p>
        </w:tc>
        <w:tc>
          <w:tcPr>
            <w:tcW w:w="2438" w:type="dxa"/>
          </w:tcPr>
          <w:p w14:paraId="12ABD59E" w14:textId="77777777" w:rsidR="00641B04" w:rsidRPr="00080DA5" w:rsidRDefault="00641B04" w:rsidP="00080DA5">
            <w:pPr>
              <w:widowControl w:val="0"/>
              <w:autoSpaceDE w:val="0"/>
              <w:autoSpaceDN w:val="0"/>
            </w:pPr>
            <w:r w:rsidRPr="00080DA5">
              <w:t>Повышение качества психологического сопровождения образовательного процесса в дошкольных и общеобразовательных учреждениях</w:t>
            </w:r>
          </w:p>
        </w:tc>
        <w:tc>
          <w:tcPr>
            <w:tcW w:w="1985" w:type="dxa"/>
          </w:tcPr>
          <w:p w14:paraId="466AE483" w14:textId="2ED5318E" w:rsidR="00641B04" w:rsidRPr="00080DA5" w:rsidRDefault="00641B04" w:rsidP="00080DA5">
            <w:pPr>
              <w:autoSpaceDE w:val="0"/>
              <w:autoSpaceDN w:val="0"/>
              <w:adjustRightInd w:val="0"/>
            </w:pPr>
            <w:r w:rsidRPr="00080DA5">
              <w:t>комитет социального развития Администрации Петрозаводского городского округа</w:t>
            </w:r>
          </w:p>
        </w:tc>
        <w:tc>
          <w:tcPr>
            <w:tcW w:w="1984" w:type="dxa"/>
          </w:tcPr>
          <w:p w14:paraId="0DCD429F" w14:textId="77777777" w:rsidR="00641B04" w:rsidRPr="00080DA5" w:rsidRDefault="00641B04" w:rsidP="00080DA5">
            <w:pPr>
              <w:autoSpaceDE w:val="0"/>
              <w:autoSpaceDN w:val="0"/>
              <w:adjustRightInd w:val="0"/>
            </w:pPr>
            <w:r w:rsidRPr="00080DA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168176C0" w14:textId="77777777" w:rsidR="00641B04" w:rsidRPr="00080DA5" w:rsidRDefault="00641B04" w:rsidP="00080DA5">
            <w:pPr>
              <w:autoSpaceDE w:val="0"/>
              <w:autoSpaceDN w:val="0"/>
              <w:adjustRightInd w:val="0"/>
            </w:pPr>
            <w:r w:rsidRPr="00080DA5">
              <w:t>2021-2025</w:t>
            </w:r>
          </w:p>
        </w:tc>
        <w:tc>
          <w:tcPr>
            <w:tcW w:w="7088" w:type="dxa"/>
          </w:tcPr>
          <w:p w14:paraId="7FB564EF" w14:textId="77777777" w:rsidR="00641B04" w:rsidRPr="00080DA5" w:rsidRDefault="00641B04" w:rsidP="00080DA5">
            <w:pPr>
              <w:autoSpaceDE w:val="0"/>
              <w:autoSpaceDN w:val="0"/>
              <w:adjustRightInd w:val="0"/>
              <w:jc w:val="both"/>
            </w:pPr>
            <w:r w:rsidRPr="00080DA5">
              <w:t>С целью обеспечения доступности дошкольного образования оказана материальная поддержка семьям, воспитывающим детей дошкольного возраста, произведена выплата компенсации части родительской платы за содержание ребенка в МДОУ и иных организациях, реализующих основную общеобразовательную программу дошкольного образования. В 2021 году в среднем 10 742 человека получали компенсацию платы, взимаемой с родителей (законных представителей) за присмотр и уход за детьми в организациях, осуществляющих образовательную деятельность.</w:t>
            </w:r>
          </w:p>
        </w:tc>
      </w:tr>
      <w:tr w:rsidR="00641B04" w:rsidRPr="00080DA5" w14:paraId="4E2F5BFF" w14:textId="77777777" w:rsidTr="00641B04">
        <w:trPr>
          <w:gridAfter w:val="1"/>
          <w:wAfter w:w="40" w:type="dxa"/>
        </w:trPr>
        <w:tc>
          <w:tcPr>
            <w:tcW w:w="852" w:type="dxa"/>
          </w:tcPr>
          <w:p w14:paraId="07378D7C" w14:textId="56473C1B" w:rsidR="00641B04" w:rsidRPr="00080DA5" w:rsidRDefault="00641B04" w:rsidP="00080DA5">
            <w:pPr>
              <w:widowControl w:val="0"/>
              <w:autoSpaceDE w:val="0"/>
              <w:autoSpaceDN w:val="0"/>
            </w:pPr>
            <w:r w:rsidRPr="00080DA5">
              <w:t>1.1.8</w:t>
            </w:r>
            <w:r w:rsidR="0031293F">
              <w:t>.</w:t>
            </w:r>
          </w:p>
        </w:tc>
        <w:tc>
          <w:tcPr>
            <w:tcW w:w="2438" w:type="dxa"/>
          </w:tcPr>
          <w:p w14:paraId="793B74C8" w14:textId="77777777" w:rsidR="00641B04" w:rsidRPr="00080DA5" w:rsidRDefault="00641B04" w:rsidP="00080DA5">
            <w:pPr>
              <w:widowControl w:val="0"/>
              <w:autoSpaceDE w:val="0"/>
              <w:autoSpaceDN w:val="0"/>
            </w:pPr>
            <w:r w:rsidRPr="00080DA5">
              <w:t>Создание всех видов условий в соответствии с требованиями Федеральных государственных образовательных стандартов</w:t>
            </w:r>
          </w:p>
        </w:tc>
        <w:tc>
          <w:tcPr>
            <w:tcW w:w="1985" w:type="dxa"/>
          </w:tcPr>
          <w:p w14:paraId="0A4C30D3" w14:textId="3C64D209" w:rsidR="00641B04" w:rsidRPr="00080DA5" w:rsidRDefault="00641B04" w:rsidP="00080DA5">
            <w:pPr>
              <w:autoSpaceDE w:val="0"/>
              <w:autoSpaceDN w:val="0"/>
              <w:adjustRightInd w:val="0"/>
            </w:pPr>
            <w:r w:rsidRPr="00080DA5">
              <w:t>комитет социального развития Администрации Петрозаводского городского округа</w:t>
            </w:r>
          </w:p>
        </w:tc>
        <w:tc>
          <w:tcPr>
            <w:tcW w:w="1984" w:type="dxa"/>
          </w:tcPr>
          <w:p w14:paraId="27F9D250" w14:textId="77777777" w:rsidR="00641B04" w:rsidRPr="00080DA5" w:rsidRDefault="00641B04" w:rsidP="00080DA5">
            <w:pPr>
              <w:autoSpaceDE w:val="0"/>
              <w:autoSpaceDN w:val="0"/>
              <w:adjustRightInd w:val="0"/>
            </w:pPr>
            <w:r w:rsidRPr="00080DA5">
              <w:t>Муниципальная программа Петрозаводского городского округа «Развитие муниципальной системы образования Петрозаводского городского округа»</w:t>
            </w:r>
          </w:p>
        </w:tc>
        <w:tc>
          <w:tcPr>
            <w:tcW w:w="1276" w:type="dxa"/>
          </w:tcPr>
          <w:p w14:paraId="360621BA" w14:textId="77777777" w:rsidR="00641B04" w:rsidRPr="00080DA5" w:rsidRDefault="00641B04" w:rsidP="00080DA5">
            <w:pPr>
              <w:autoSpaceDE w:val="0"/>
              <w:autoSpaceDN w:val="0"/>
              <w:adjustRightInd w:val="0"/>
            </w:pPr>
            <w:r w:rsidRPr="00080DA5">
              <w:t>2021-2025</w:t>
            </w:r>
          </w:p>
        </w:tc>
        <w:tc>
          <w:tcPr>
            <w:tcW w:w="7088" w:type="dxa"/>
          </w:tcPr>
          <w:p w14:paraId="2448AE2B" w14:textId="77777777" w:rsidR="00641B04" w:rsidRPr="00080DA5" w:rsidRDefault="00641B04" w:rsidP="00080DA5">
            <w:pPr>
              <w:autoSpaceDE w:val="0"/>
              <w:autoSpaceDN w:val="0"/>
              <w:adjustRightInd w:val="0"/>
              <w:jc w:val="both"/>
            </w:pPr>
            <w:r w:rsidRPr="00080DA5">
              <w:t>Администрацией Петрозаводского городского округа продолжена работа по реализации национального проекта «Образование», одним из приоритетных направлений которого является создание современных условий в образовательных организациях.</w:t>
            </w:r>
          </w:p>
          <w:p w14:paraId="134E7A0C" w14:textId="77777777" w:rsidR="00641B04" w:rsidRPr="00080DA5" w:rsidRDefault="00641B04" w:rsidP="00080DA5">
            <w:pPr>
              <w:contextualSpacing/>
              <w:jc w:val="both"/>
            </w:pPr>
            <w:r w:rsidRPr="00080DA5">
              <w:t>В целях исполнения предписаний надзорных органов, обеспечения надлежащих условий для обучения и пребывания детей в школах и детских садах города в 2021 году на выполнение ремонтных работ из консолидированного бюджета было направлено более 168,5  млн руб., из них 62,1 млн руб. – федеральный бюджет, 71,3 млн руб. – бюджет РК, 32,1 млн руб. – бюджет Петрозаводского городского округа, внебюджет – 3,0 млн руб.</w:t>
            </w:r>
          </w:p>
          <w:p w14:paraId="44ACCA58" w14:textId="77777777" w:rsidR="00641B04" w:rsidRPr="00080DA5" w:rsidRDefault="00641B04" w:rsidP="00080DA5">
            <w:pPr>
              <w:contextualSpacing/>
              <w:jc w:val="both"/>
            </w:pPr>
            <w:r w:rsidRPr="00080DA5">
              <w:t>В 61 муниципальном образовательном учреждении (26 школ и 35 детских садов) выполнены мероприятия по капитальному и текущему ремонтам:</w:t>
            </w:r>
          </w:p>
          <w:p w14:paraId="33DB5D59" w14:textId="77777777" w:rsidR="00641B04" w:rsidRPr="00080DA5" w:rsidRDefault="00641B04" w:rsidP="00080DA5">
            <w:pPr>
              <w:contextualSpacing/>
              <w:jc w:val="both"/>
            </w:pPr>
            <w:r w:rsidRPr="00080DA5">
              <w:t>- кровель в 6 зданиях школ (№№ 9, 25, 39, № 8 (спортзал), 14 (спортзал), 48 частично); в зданиях 2 детский садов (№№ 49, 15 (спальни-пристройки), по текущему ремонту кровель   МОУ «Лицей № 13», в 4 зданиях детский садов (№№ 2, 7, 22, 30);</w:t>
            </w:r>
          </w:p>
          <w:p w14:paraId="0198EED6" w14:textId="77777777" w:rsidR="00641B04" w:rsidRPr="00080DA5" w:rsidRDefault="00641B04" w:rsidP="00080DA5">
            <w:pPr>
              <w:contextualSpacing/>
              <w:jc w:val="both"/>
            </w:pPr>
            <w:r w:rsidRPr="00080DA5">
              <w:t>- крылец школ (№№ 7, 10, 11, 29 (лестничный спуск)), детских садов (№№ 2, 120;</w:t>
            </w:r>
          </w:p>
          <w:p w14:paraId="630F3080" w14:textId="77777777" w:rsidR="00641B04" w:rsidRPr="00080DA5" w:rsidRDefault="00641B04" w:rsidP="00080DA5">
            <w:pPr>
              <w:contextualSpacing/>
              <w:jc w:val="both"/>
            </w:pPr>
            <w:r w:rsidRPr="00080DA5">
              <w:t>- модернизации тепловых узлов с установкой погодозависимой автоматики детских садов (№№ 38 в 2-х зданиях, 83 (прачечная), 62);</w:t>
            </w:r>
          </w:p>
          <w:p w14:paraId="58C49782" w14:textId="77777777" w:rsidR="00641B04" w:rsidRPr="00080DA5" w:rsidRDefault="00641B04" w:rsidP="00080DA5">
            <w:pPr>
              <w:contextualSpacing/>
              <w:jc w:val="both"/>
            </w:pPr>
            <w:r w:rsidRPr="00080DA5">
              <w:t>- инженерных сетей зданий школ (№№ 11 (дренаж), 20 (выпуск канализации); детских садов (№№ 38 (система отопления), 56, 62, 63, 102, 64 (розлив ХВС, ГВС), 116 (КНС)).</w:t>
            </w:r>
          </w:p>
          <w:p w14:paraId="08F548F2" w14:textId="77777777" w:rsidR="00641B04" w:rsidRPr="00080DA5" w:rsidRDefault="00641B04" w:rsidP="00080DA5">
            <w:pPr>
              <w:contextualSpacing/>
              <w:jc w:val="both"/>
            </w:pPr>
            <w:r w:rsidRPr="00080DA5">
              <w:t>В рамках выполнения решений Петрозаводского городского суда, предписаний надзорных органов осуществлены следующие мероприятия:</w:t>
            </w:r>
          </w:p>
          <w:p w14:paraId="44FC22E9" w14:textId="77777777" w:rsidR="00641B04" w:rsidRPr="00080DA5" w:rsidRDefault="00641B04" w:rsidP="00080DA5">
            <w:pPr>
              <w:contextualSpacing/>
              <w:jc w:val="both"/>
            </w:pPr>
            <w:r w:rsidRPr="00080DA5">
              <w:t>- оборудование игровых площадок теневыми навесами (МДОУ № 56, 87, 103, 104);</w:t>
            </w:r>
          </w:p>
          <w:p w14:paraId="17D42AED" w14:textId="77777777" w:rsidR="00641B04" w:rsidRPr="00080DA5" w:rsidRDefault="00641B04" w:rsidP="00080DA5">
            <w:pPr>
              <w:contextualSpacing/>
              <w:jc w:val="both"/>
            </w:pPr>
            <w:r w:rsidRPr="00080DA5">
              <w:t>- замена ограждения (МДОУ № 103);</w:t>
            </w:r>
          </w:p>
          <w:p w14:paraId="417F7740" w14:textId="77777777" w:rsidR="00641B04" w:rsidRPr="00080DA5" w:rsidRDefault="00641B04" w:rsidP="00080DA5">
            <w:pPr>
              <w:contextualSpacing/>
              <w:jc w:val="both"/>
            </w:pPr>
            <w:r w:rsidRPr="00080DA5">
              <w:t>- замена оконных блоков (СОШ № 2);</w:t>
            </w:r>
          </w:p>
          <w:p w14:paraId="520EB215" w14:textId="77777777" w:rsidR="00641B04" w:rsidRPr="00080DA5" w:rsidRDefault="00641B04" w:rsidP="00080DA5">
            <w:pPr>
              <w:contextualSpacing/>
              <w:jc w:val="both"/>
            </w:pPr>
            <w:r w:rsidRPr="00080DA5">
              <w:t>- ремонт инженерных сетей (СОШ №№ 2, 39).</w:t>
            </w:r>
          </w:p>
          <w:p w14:paraId="18D2B5AF" w14:textId="77777777" w:rsidR="00641B04" w:rsidRPr="00080DA5" w:rsidRDefault="00641B04" w:rsidP="00080DA5">
            <w:pPr>
              <w:contextualSpacing/>
              <w:jc w:val="both"/>
            </w:pPr>
            <w:r w:rsidRPr="00080DA5">
              <w:lastRenderedPageBreak/>
              <w:t xml:space="preserve">  В целях соблюдения требований к воздушно-тепловому режиму в образовательных организациях: школы №№ 8, 20, 26, 36, 38, 48, Петровский дворец, детские сады  №№ 2, 7, 11, 30, 98, 99, 101, 102, 103, 108 осуществлена  частичная замена оконных блоков. </w:t>
            </w:r>
          </w:p>
          <w:p w14:paraId="6690BD2F" w14:textId="77777777" w:rsidR="00641B04" w:rsidRPr="00080DA5" w:rsidRDefault="00641B04" w:rsidP="00080DA5">
            <w:pPr>
              <w:contextualSpacing/>
              <w:jc w:val="both"/>
            </w:pPr>
            <w:r w:rsidRPr="00080DA5">
              <w:t>Подготовлена проектно-сметная документация на выполнение работ по благоустройству спортивного городка на территории СОШ № 2, обустройства ФОКОТ на территории МОУ «Лицей № 40».</w:t>
            </w:r>
          </w:p>
          <w:p w14:paraId="59B6A045" w14:textId="77777777" w:rsidR="00641B04" w:rsidRPr="00080DA5" w:rsidRDefault="00641B04" w:rsidP="00080DA5">
            <w:pPr>
              <w:autoSpaceDE w:val="0"/>
              <w:autoSpaceDN w:val="0"/>
              <w:adjustRightInd w:val="0"/>
              <w:jc w:val="both"/>
            </w:pPr>
            <w:r w:rsidRPr="00080DA5">
              <w:t>В текущем году выполнены работы по обустройству универсальных спортивных площадок с искусственным покрытием на территориях МОУ «Средняя школа № 5» и МОУ «Средняя школа № 43», а также детской игровой площадки на территории МОУ «Петровский Дворец».</w:t>
            </w:r>
          </w:p>
        </w:tc>
      </w:tr>
      <w:tr w:rsidR="00641B04" w:rsidRPr="00080DA5" w14:paraId="4D8392D9" w14:textId="77777777" w:rsidTr="00641B04">
        <w:tc>
          <w:tcPr>
            <w:tcW w:w="15663" w:type="dxa"/>
            <w:gridSpan w:val="7"/>
          </w:tcPr>
          <w:p w14:paraId="09E912D1" w14:textId="77777777" w:rsidR="00641B04" w:rsidRPr="00080DA5" w:rsidRDefault="00641B04" w:rsidP="00080DA5">
            <w:pPr>
              <w:autoSpaceDE w:val="0"/>
              <w:autoSpaceDN w:val="0"/>
              <w:adjustRightInd w:val="0"/>
              <w:jc w:val="both"/>
            </w:pPr>
            <w:r w:rsidRPr="00080DA5">
              <w:lastRenderedPageBreak/>
              <w:t>1.2. Развитие культурного и гуманитарного потенциала города и его превращение в реальный фактор повышения конкурентоспособности города</w:t>
            </w:r>
          </w:p>
        </w:tc>
      </w:tr>
      <w:tr w:rsidR="00641B04" w:rsidRPr="00080DA5" w14:paraId="2A408786" w14:textId="77777777" w:rsidTr="00641B04">
        <w:trPr>
          <w:gridAfter w:val="1"/>
          <w:wAfter w:w="40" w:type="dxa"/>
        </w:trPr>
        <w:tc>
          <w:tcPr>
            <w:tcW w:w="852" w:type="dxa"/>
          </w:tcPr>
          <w:p w14:paraId="4BA56E24" w14:textId="05D9C16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1.2.1</w:t>
            </w:r>
            <w:r w:rsidR="0031293F">
              <w:rPr>
                <w:rFonts w:ascii="Times New Roman" w:hAnsi="Times New Roman" w:cs="Times New Roman"/>
                <w:sz w:val="20"/>
              </w:rPr>
              <w:t>.</w:t>
            </w:r>
          </w:p>
        </w:tc>
        <w:tc>
          <w:tcPr>
            <w:tcW w:w="2438" w:type="dxa"/>
          </w:tcPr>
          <w:p w14:paraId="247F36B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Модернизация деятельности муниципальных учреждений культуры и дополнительного образования в сфере культуры</w:t>
            </w:r>
          </w:p>
        </w:tc>
        <w:tc>
          <w:tcPr>
            <w:tcW w:w="1985" w:type="dxa"/>
          </w:tcPr>
          <w:p w14:paraId="5ED9610E" w14:textId="11F0390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546D406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9"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7E4CCC5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634726E6" w14:textId="77777777" w:rsidR="00641B04" w:rsidRPr="00080DA5" w:rsidRDefault="00641B04" w:rsidP="00080DA5">
            <w:pPr>
              <w:jc w:val="both"/>
            </w:pPr>
            <w:r w:rsidRPr="00080DA5">
              <w:t>В рамках реализации данного мероприятия было обеспечено дальнейшее развитие деятельности 8 учреждений, подведомственных управлению культуры.</w:t>
            </w:r>
          </w:p>
          <w:p w14:paraId="3BAC3FEA" w14:textId="77777777" w:rsidR="00641B04" w:rsidRPr="00080DA5" w:rsidRDefault="00641B04" w:rsidP="00080DA5">
            <w:pPr>
              <w:jc w:val="both"/>
            </w:pPr>
            <w:r w:rsidRPr="00080DA5">
              <w:t>Значение показателя качества и уровня жизни населения для разных сценариев социально-экономического развития Петрозаводского городского округа «Количество посещений учреждений культуры, находящихся на территории Петрозаводского городского округа, в среднем на 1 жителя  в год» в 2021 году составило 2,5 посещений  без учета посетителей онлайн мероприятий (инерционный ресурсно-сырьевой сценарий - 2,3, селективный индустриально-транзитный сценарий - 2,8).</w:t>
            </w:r>
          </w:p>
          <w:p w14:paraId="5A1CBF3C" w14:textId="77777777" w:rsidR="00641B04" w:rsidRPr="00080DA5" w:rsidRDefault="00641B04" w:rsidP="00080DA5">
            <w:pPr>
              <w:jc w:val="both"/>
            </w:pPr>
            <w:r w:rsidRPr="00080DA5">
              <w:t>Основным механизмом реализации мероприятий Плана мероприятий по реализации Стратегии социально-экономического развития Петрозаводского городского округа на период до 2025 года являлась муниципальная программа Петрозаводского городского округа «Развитие сферы культуры Петрозаводского городского округа» (далее – Программа).</w:t>
            </w:r>
          </w:p>
          <w:p w14:paraId="1BE148BA" w14:textId="77777777" w:rsidR="00641B04" w:rsidRPr="00080DA5" w:rsidRDefault="00641B04" w:rsidP="00080DA5">
            <w:pPr>
              <w:jc w:val="both"/>
            </w:pPr>
            <w:r w:rsidRPr="00080DA5">
              <w:t xml:space="preserve">Из общего количества целевых индикаторов (16 показателей) соответствуют или выше утвержденных муниципальной программой 15 показателей, что составляет 93,8 % выполненных показателей). Из общего количества показателей непосредственного результата (34 показателей) соответствуют или выше утвержденных муниципальной программой 31 показатель, что составляет 91,2 % всех показателей. Не выполнен показатель «Увеличение количества посещений крупных общегородских культурных событий» (план – 140 тысяч, факт - 105 тысяч) из-за отмены проведения в офлайн режиме Дня города, праздника «День знаний», а методика учета значений показателей программы не предусматривает учет посещений мероприятий в онлайн формате.  </w:t>
            </w:r>
          </w:p>
          <w:p w14:paraId="2CAFB893" w14:textId="77777777" w:rsidR="00641B04" w:rsidRPr="00080DA5" w:rsidRDefault="00641B04" w:rsidP="00080DA5">
            <w:pPr>
              <w:jc w:val="both"/>
            </w:pPr>
            <w:r w:rsidRPr="00080DA5">
              <w:t xml:space="preserve">Количество посещений муниципальных библиотек на 1 зарегистрированного читателя составило 11,8, что соответствует плановому значению. Достижение показателя обусловлено предложением новых библиотечных услуг, соответствующих современным потребностям пользователей, в том числе в онлайн формате. Коэффициент обращения книжного фонда Централизованной </w:t>
            </w:r>
            <w:r w:rsidRPr="00080DA5">
              <w:lastRenderedPageBreak/>
              <w:t>библиотечной системы Петрозаводска (далее – МУ «Петрозаводская ЦБС») в течение нескольких лет составляет 1,8 в год.</w:t>
            </w:r>
          </w:p>
          <w:p w14:paraId="6C48B14C" w14:textId="77777777" w:rsidR="00641B04" w:rsidRPr="00080DA5" w:rsidRDefault="00641B04" w:rsidP="00080DA5">
            <w:pPr>
              <w:jc w:val="both"/>
            </w:pPr>
            <w:r w:rsidRPr="00080DA5">
              <w:t xml:space="preserve">Продолжает развитие тенденция увеличения пользователей электронных услуг библиотек. Увеличение числа удаленных пользователей в 2021 году с 152,0 тысяч до 183,8 тысяч обусловлено как общими тенденциями роста востребованности электронных форм получения информации, так работой муниципальных библиотек по расширению форм обслуживания в дистанционном формате, через свой официальный сайт, аккаунты в социальных сетях, канал YouTube. </w:t>
            </w:r>
          </w:p>
          <w:p w14:paraId="3BC69EE8" w14:textId="77777777" w:rsidR="00641B04" w:rsidRPr="00080DA5" w:rsidRDefault="00641B04" w:rsidP="00080DA5">
            <w:pPr>
              <w:jc w:val="both"/>
            </w:pPr>
            <w:r w:rsidRPr="00080DA5">
              <w:t>Произошло дальнейшее совершенствование организации культурно-досуговой и выставочной деятельности. Учреждениями культурно-досугового типа МУ «Городской дом культуры», МУ «ГТК «РИТМ» проведено в соответствии с планом 2250 культурно-досуговых мероприятий, число посетителей составило 264 тысячи при плане 245 тысяч, прирост происходил за счет увеличения числа новых проектов, расширения масштабов общегородских культурных событий, в том числе, онлайн мероприятий. Число участников культурно-досуговых формирований ежегодно составляет 1785 человек.</w:t>
            </w:r>
          </w:p>
          <w:p w14:paraId="4DCAEC25" w14:textId="77777777" w:rsidR="00641B04" w:rsidRPr="00080DA5" w:rsidRDefault="00641B04" w:rsidP="00080DA5">
            <w:pPr>
              <w:jc w:val="both"/>
            </w:pPr>
            <w:r w:rsidRPr="00080DA5">
              <w:t xml:space="preserve">Сохраняется  количество посещений  выставок  на уровне 17 тысяч  в год, интерес к деятельности Городского выставочного зала (структурного подразделения МУ «Городской дом культуры») обеспечивается разнообразием выставок с участием художников из различных регионов России в партнерстве с петрозаводскими художниками и насыщенной концертно-просветительской программой в течение всего года, в том числе мастер-классами для детей. </w:t>
            </w:r>
          </w:p>
          <w:p w14:paraId="7CD21450" w14:textId="77777777" w:rsidR="00641B04" w:rsidRPr="00080DA5" w:rsidRDefault="00641B04" w:rsidP="00080DA5">
            <w:pPr>
              <w:jc w:val="both"/>
            </w:pPr>
            <w:r w:rsidRPr="00080DA5">
              <w:t xml:space="preserve">Уровень охвата детского населения в возрасте 5-18 лет обучением в муниципальных детских школах составлял 11,81 %, что на 0,59 % ниже планового значения. В 2021 году удалось частично восстановить число обучающихся на самоокупаемых местах, которое было сокращено в 2020 году ввиду ограничений, введенных в связи с угрозой распространения новой коронавирусной инфекции, в том числе, необходимостью обеспечения соблюдения социальной дистанции. </w:t>
            </w:r>
          </w:p>
          <w:p w14:paraId="22624F34" w14:textId="77777777" w:rsidR="00641B04" w:rsidRPr="00080DA5" w:rsidRDefault="00641B04" w:rsidP="00080DA5">
            <w:pPr>
              <w:jc w:val="both"/>
            </w:pPr>
            <w:r w:rsidRPr="00080DA5">
              <w:t>В 2021 году в учреждениях дополнительного образования сферы культуры продолжилось внедрение предпрофессиональных дополнительных образовательных программ, предусматривающих итоговую аттестацию обучающегося в соответствии с федеральными государственными стандартами. Доля обучающихся в детских школах искусств по дополнительным общеобразовательным предпрофессиональным программам составила в соответствии с планом 81% от общего числа обучающихся на бюджетных местах в этих школах.</w:t>
            </w:r>
          </w:p>
          <w:p w14:paraId="30854766" w14:textId="77777777" w:rsidR="00641B04" w:rsidRPr="00080DA5" w:rsidRDefault="00641B04" w:rsidP="00080DA5">
            <w:pPr>
              <w:jc w:val="both"/>
            </w:pPr>
            <w:r w:rsidRPr="00080DA5">
              <w:t xml:space="preserve">Средний бал по итогам промежуточной аттестации составил 4,4 балла, это соответствует плану. </w:t>
            </w:r>
          </w:p>
          <w:p w14:paraId="0410CECD" w14:textId="77777777" w:rsidR="00641B04" w:rsidRPr="00080DA5" w:rsidRDefault="00641B04" w:rsidP="00080DA5">
            <w:pPr>
              <w:jc w:val="both"/>
            </w:pPr>
            <w:r w:rsidRPr="00080DA5">
              <w:lastRenderedPageBreak/>
              <w:t>Доля обучающихся в детских школах искусств, принимающих участие в концертной и иной просветительской деятельности школы, составила 88 %.</w:t>
            </w:r>
          </w:p>
          <w:p w14:paraId="13DA5189" w14:textId="77777777" w:rsidR="00641B04" w:rsidRPr="00080DA5" w:rsidRDefault="00641B04" w:rsidP="00080DA5">
            <w:pPr>
              <w:jc w:val="both"/>
            </w:pPr>
            <w:r w:rsidRPr="00080DA5">
              <w:t xml:space="preserve"> В 2021 году доля призеров международных, всероссийских и межрегиональных конкурсов и фестивалей от общего числа обучающихся на бюджетных местах в муниципальных детских школах искусств остается достаточно высокой, она составила 58% при плане 56%. </w:t>
            </w:r>
          </w:p>
          <w:p w14:paraId="3976BE0D" w14:textId="77777777" w:rsidR="00641B04" w:rsidRPr="00080DA5" w:rsidRDefault="00641B04" w:rsidP="00080DA5">
            <w:pPr>
              <w:jc w:val="both"/>
            </w:pPr>
            <w:r w:rsidRPr="00080DA5">
              <w:t>Доля выпускников дополнительных предпрофессиональных программ детских школ искусств, поступивших в профильные учебные заведения, составила 15 %, что соответствует плану.</w:t>
            </w:r>
          </w:p>
          <w:p w14:paraId="1B65C4ED" w14:textId="77777777" w:rsidR="00641B04" w:rsidRPr="00080DA5" w:rsidRDefault="00641B04" w:rsidP="00080DA5">
            <w:pPr>
              <w:jc w:val="both"/>
            </w:pPr>
            <w:r w:rsidRPr="00080DA5">
              <w:t>В рамках организации отдыха детей в каникулярное время, организации творческих лагерей, лабораторий по различным направлениям искусства для учащихся учреждений дополнительного образования сферы культуры и участников творческих коллективов учреждений культуры в отчетный период была проведена 1 творческая смена, организованная на базе МОУ ДО «Детская музыкальная школа искусств им. Г. Синисало», в ней приняли участие 36 детей.</w:t>
            </w:r>
          </w:p>
        </w:tc>
      </w:tr>
      <w:tr w:rsidR="00641B04" w:rsidRPr="00080DA5" w14:paraId="7503D387" w14:textId="77777777" w:rsidTr="00641B04">
        <w:trPr>
          <w:gridAfter w:val="1"/>
          <w:wAfter w:w="40" w:type="dxa"/>
        </w:trPr>
        <w:tc>
          <w:tcPr>
            <w:tcW w:w="852" w:type="dxa"/>
          </w:tcPr>
          <w:p w14:paraId="089BE7D7" w14:textId="0DDCA3D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1.2.2</w:t>
            </w:r>
            <w:r w:rsidR="0031293F">
              <w:rPr>
                <w:rFonts w:ascii="Times New Roman" w:hAnsi="Times New Roman" w:cs="Times New Roman"/>
                <w:sz w:val="20"/>
              </w:rPr>
              <w:t>.</w:t>
            </w:r>
          </w:p>
        </w:tc>
        <w:tc>
          <w:tcPr>
            <w:tcW w:w="2438" w:type="dxa"/>
          </w:tcPr>
          <w:p w14:paraId="6019D38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Развитие инфраструктуры сферы культуры на территории Петрозаводского городского округа</w:t>
            </w:r>
          </w:p>
        </w:tc>
        <w:tc>
          <w:tcPr>
            <w:tcW w:w="1985" w:type="dxa"/>
          </w:tcPr>
          <w:p w14:paraId="37E8FC33" w14:textId="0CFBD01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001FF338" w14:textId="77777777" w:rsidR="00641B04" w:rsidRPr="00080DA5" w:rsidRDefault="00000000" w:rsidP="00080DA5">
            <w:pPr>
              <w:pStyle w:val="ConsPlusNormal"/>
              <w:rPr>
                <w:rFonts w:ascii="Times New Roman" w:hAnsi="Times New Roman" w:cs="Times New Roman"/>
                <w:sz w:val="20"/>
              </w:rPr>
            </w:pPr>
            <w:hyperlink r:id="rId10" w:history="1">
              <w:r w:rsidR="00641B04" w:rsidRPr="00080DA5">
                <w:rPr>
                  <w:rFonts w:ascii="Times New Roman" w:hAnsi="Times New Roman" w:cs="Times New Roman"/>
                  <w:sz w:val="20"/>
                </w:rPr>
                <w:t>программа</w:t>
              </w:r>
            </w:hyperlink>
            <w:r w:rsidR="00641B04" w:rsidRPr="00080DA5">
              <w:rPr>
                <w:rFonts w:ascii="Times New Roman" w:hAnsi="Times New Roman" w:cs="Times New Roman"/>
                <w:sz w:val="20"/>
              </w:rPr>
              <w:t xml:space="preserve"> комплексного развития социальной инфраструктуры Петрозаводского городского округа на 2017-2020 годы с перспективой развития до 2025 года</w:t>
            </w:r>
          </w:p>
        </w:tc>
        <w:tc>
          <w:tcPr>
            <w:tcW w:w="1276" w:type="dxa"/>
          </w:tcPr>
          <w:p w14:paraId="64C251C8"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0DC84678" w14:textId="77777777" w:rsidR="00641B04" w:rsidRPr="00080DA5" w:rsidRDefault="00641B04" w:rsidP="00080DA5">
            <w:pPr>
              <w:jc w:val="both"/>
            </w:pPr>
            <w:r w:rsidRPr="00080DA5">
              <w:t>Продолжена работа с Министерством культуры Республики Карелия по созданию Центра культурного развития на территории Петрозаводского городского округа. Появление такого муниципального объекта позволит существенно улучшить показатели обеспеченности жителей города культурно-досуговыми (клубными) услугами.</w:t>
            </w:r>
          </w:p>
          <w:p w14:paraId="57441F2B" w14:textId="77777777" w:rsidR="00641B04" w:rsidRPr="00080DA5" w:rsidRDefault="00641B04" w:rsidP="00080DA5">
            <w:pPr>
              <w:jc w:val="both"/>
            </w:pPr>
            <w:r w:rsidRPr="00080DA5">
              <w:t xml:space="preserve">В настоящее время значение показателя «Уровень обеспеченности населения городского округа учреждениями клубного типа» составляет 11,8%, (Инерционный ресурсно-сырьевой сценарий – 12,35%).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 августа 2017 г. № Р-965, уровень обеспеченности измеряется в соотношении количества зрительских мест на тысячу жителей. </w:t>
            </w:r>
          </w:p>
          <w:p w14:paraId="6B6C8996" w14:textId="77777777" w:rsidR="00641B04" w:rsidRPr="00080DA5" w:rsidRDefault="00641B04" w:rsidP="00080DA5">
            <w:pPr>
              <w:jc w:val="both"/>
            </w:pPr>
            <w:r w:rsidRPr="00080DA5">
              <w:t>Значение показателя «Уровень обеспеченности населения городского округа массовыми и детскими библиотеками» составляет 61,0 %, что соответствует Инерционному ресурсно-сырьевому сценарию.</w:t>
            </w:r>
          </w:p>
          <w:p w14:paraId="3DE73EF2" w14:textId="77777777" w:rsidR="00641B04" w:rsidRPr="00080DA5" w:rsidRDefault="00641B04" w:rsidP="00080DA5">
            <w:pPr>
              <w:jc w:val="both"/>
            </w:pPr>
            <w:r w:rsidRPr="00080DA5">
              <w:t xml:space="preserve">Вкладом в улучшение состояния инфраструктуры сферы культуры в 2021 году было проведение ряда мероприятий, направленных на укрепление материально-технической базы учреждений. За счет субсидии из бюджета Республики Карелия (600 тыс. руб.) разработана проектно-сметная документация на проведение капитального ремонта отопительной системы и фасада здания Городского дома культуры, расположенного на площади                    Кирова, д.1 и фасада здания Детской музыкальной школы № 1 им Г. Синисало. </w:t>
            </w:r>
          </w:p>
          <w:p w14:paraId="6B66A2B4" w14:textId="77777777" w:rsidR="00641B04" w:rsidRPr="00080DA5" w:rsidRDefault="00641B04" w:rsidP="00080DA5">
            <w:pPr>
              <w:jc w:val="both"/>
            </w:pPr>
            <w:r w:rsidRPr="00080DA5">
              <w:t xml:space="preserve">За счет средств от приносящей доход деятельности Городским домом культуры приобретены световое, звуковое оборудование, проведены косметические </w:t>
            </w:r>
            <w:r w:rsidRPr="00080DA5">
              <w:lastRenderedPageBreak/>
              <w:t>ремонты структурных подразделений. На территории Дворца торжественных церемоний установлены кованые ворота, проведены работы по благоустройству входной группы со стороны улицы Еремеева. В экспозиционном пространстве Городского выставочного зала произведена полная замена системы освещения.</w:t>
            </w:r>
          </w:p>
          <w:p w14:paraId="5B7CB698" w14:textId="77777777" w:rsidR="00641B04" w:rsidRPr="00080DA5" w:rsidRDefault="00641B04" w:rsidP="00080DA5">
            <w:pPr>
              <w:jc w:val="both"/>
            </w:pPr>
            <w:r w:rsidRPr="00080DA5">
              <w:t>В 2021 году впервые с 2016 г. были выделены средства республиканского бюджета в размере 492 100,0 руб. на комплектование фонда муниципальных библиотек и закуплено на них более 900 экземпляров новых книг. Новые книги на такую же сумму были закуплены за счет средств федерального бюджета, они поступили позднее, в 2022 году в Петрозаводскую ЦБС из Национальной библиотеки Республики Карелия.</w:t>
            </w:r>
          </w:p>
          <w:p w14:paraId="5A75D1F0" w14:textId="77777777" w:rsidR="00641B04" w:rsidRPr="00080DA5" w:rsidRDefault="00641B04" w:rsidP="00080DA5">
            <w:pPr>
              <w:jc w:val="both"/>
            </w:pPr>
            <w:r w:rsidRPr="00080DA5">
              <w:t>В 2022 году направлена конкурсная заявка на выделение средств в рамках национального проекта «Культура» в размере 5 млн руб. на создание модельной библиотеки на базе библиотеки, расположенной в жилом районе Древлянка. Администрация со своей стороны гарантирует проведение текущих ремонтных работ в помещении библиотеки и обеспечение ежегодного комплектования библиотечного фонда в течение последующих 3 лет.</w:t>
            </w:r>
          </w:p>
        </w:tc>
      </w:tr>
      <w:tr w:rsidR="00641B04" w:rsidRPr="00080DA5" w14:paraId="7DD3AA4B" w14:textId="77777777" w:rsidTr="00641B04">
        <w:trPr>
          <w:gridAfter w:val="1"/>
          <w:wAfter w:w="40" w:type="dxa"/>
        </w:trPr>
        <w:tc>
          <w:tcPr>
            <w:tcW w:w="852" w:type="dxa"/>
          </w:tcPr>
          <w:p w14:paraId="2ED6DF1A" w14:textId="6485733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1.2.3</w:t>
            </w:r>
            <w:r w:rsidR="0031293F">
              <w:rPr>
                <w:rFonts w:ascii="Times New Roman" w:hAnsi="Times New Roman" w:cs="Times New Roman"/>
                <w:sz w:val="20"/>
              </w:rPr>
              <w:t>.</w:t>
            </w:r>
          </w:p>
        </w:tc>
        <w:tc>
          <w:tcPr>
            <w:tcW w:w="2438" w:type="dxa"/>
          </w:tcPr>
          <w:p w14:paraId="0439A21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Развитие творческой культурной среды, создание условий для творческой деятельности в сфере культуры и искусства</w:t>
            </w:r>
          </w:p>
        </w:tc>
        <w:tc>
          <w:tcPr>
            <w:tcW w:w="1985" w:type="dxa"/>
          </w:tcPr>
          <w:p w14:paraId="0F1357D7" w14:textId="40A71F6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741D8AC6"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1"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2C61CC8F"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vMerge w:val="restart"/>
          </w:tcPr>
          <w:p w14:paraId="3EF162E4" w14:textId="77777777" w:rsidR="00641B04" w:rsidRPr="00080DA5" w:rsidRDefault="00641B04" w:rsidP="00080DA5">
            <w:pPr>
              <w:jc w:val="both"/>
              <w:rPr>
                <w:b/>
              </w:rPr>
            </w:pPr>
            <w:r w:rsidRPr="00080DA5">
              <w:t>Основные мероприятия 1.2.3.</w:t>
            </w:r>
            <w:r w:rsidRPr="00080DA5">
              <w:tab/>
              <w:t>«Развитие творческой культурной среды, создание условий для творческой деятельности в сфере культуры и искусства» и 1.2.4. «Создание системы общегородских культурных событий»</w:t>
            </w:r>
            <w:r w:rsidRPr="00080DA5">
              <w:rPr>
                <w:b/>
              </w:rPr>
              <w:t xml:space="preserve"> </w:t>
            </w:r>
            <w:r w:rsidRPr="00080DA5">
              <w:t>были непосредственно связаны друг с другом и предполагали активное вовлечение горожан в творческий процесс подготовки и проведения традиционных и новых масштабных культурных событий. В подготовке и проведении культурных событий в 2021 году приняли участие 230 организаций различной ведомственной принадлежности.</w:t>
            </w:r>
          </w:p>
          <w:p w14:paraId="4D6B8F9B" w14:textId="77777777" w:rsidR="00641B04" w:rsidRPr="00080DA5" w:rsidRDefault="00641B04" w:rsidP="00080DA5">
            <w:pPr>
              <w:jc w:val="both"/>
              <w:rPr>
                <w:rFonts w:eastAsia="Calibri"/>
              </w:rPr>
            </w:pPr>
            <w:r w:rsidRPr="00080DA5">
              <w:rPr>
                <w:rFonts w:eastAsia="Calibri"/>
              </w:rPr>
              <w:t xml:space="preserve">Городской дом культуры при поддержке Администрации Петрозаводского городского округа является организатором крупных общегородских культурных событий. Международный зимний фестиваль «Гиперборея», традиционно состоялся в феврале. Свыше 25 тысяч человек приняли участие в более чем в 50 фестивальных мероприятиях. Участники Международного конкурса снежных и ледовых скульптур представляли двенадцать регионов России и Республику Сербия. Представители 17 городов Карелии и России стали участниками культурной программы фестиваля. Традиционно фестиваль был насыщен разнообразными мероприятиями, отвечающими позитивным практикам массовых культурных акций и событийного туризма. В республиканском детском конкурсе снежных композиций «Зимние сказки Гипербореи» приняли участие команды из Петрозаводска и шести районов Карелии. Всего на победу в конкурсе претендовало более 1000 композиций из снега. </w:t>
            </w:r>
          </w:p>
          <w:p w14:paraId="327111CA" w14:textId="77777777" w:rsidR="00641B04" w:rsidRPr="00080DA5" w:rsidRDefault="00641B04" w:rsidP="00080DA5">
            <w:pPr>
              <w:jc w:val="both"/>
              <w:rPr>
                <w:rFonts w:eastAsia="Calibri"/>
              </w:rPr>
            </w:pPr>
            <w:r w:rsidRPr="00080DA5">
              <w:rPr>
                <w:rFonts w:eastAsia="Calibri"/>
              </w:rPr>
              <w:t xml:space="preserve">В рамках фольклорного праздника «Широкая Масленица», в котором приняли участие более 15 тысяч горожан, был развернут «Масленичный городок», заполненный интерактивными площадками, концертами, фотозонами. </w:t>
            </w:r>
          </w:p>
          <w:p w14:paraId="36C43C1D" w14:textId="77777777" w:rsidR="00641B04" w:rsidRPr="00080DA5" w:rsidRDefault="00641B04" w:rsidP="00080DA5">
            <w:pPr>
              <w:jc w:val="both"/>
              <w:rPr>
                <w:rFonts w:eastAsia="Calibri"/>
              </w:rPr>
            </w:pPr>
            <w:r w:rsidRPr="00080DA5">
              <w:rPr>
                <w:rFonts w:eastAsia="Calibri"/>
              </w:rPr>
              <w:lastRenderedPageBreak/>
              <w:t xml:space="preserve">Отчетный период был ознаменован яркими, масштабными мероприятиями. Реализован ряд проектов, посвященных знаменательным историческим датам. </w:t>
            </w:r>
          </w:p>
          <w:p w14:paraId="2142F430" w14:textId="77777777" w:rsidR="00641B04" w:rsidRPr="00080DA5" w:rsidRDefault="00641B04" w:rsidP="00080DA5">
            <w:pPr>
              <w:jc w:val="both"/>
              <w:rPr>
                <w:rFonts w:eastAsia="Calibri"/>
              </w:rPr>
            </w:pPr>
            <w:r w:rsidRPr="00080DA5">
              <w:rPr>
                <w:rFonts w:eastAsia="Calibri"/>
              </w:rPr>
              <w:t xml:space="preserve">Новый, уникальный проект «Этих дней не смолкнет слава!»  был разработан ко Дню Победы. Результатом предварительной работы стали праздничные видеосюжеты из городов воинской славы России, состоялся большой онлайн-концерт. «Эстафета поздравлений» была опубликована на интернет ресурсах Городского дома культуры и городов-участников эстафеты. У стел «Город воинской славы» прозвучали известные песни, авторские стихи о героях-земляках, о Родине, о подвиге русского солдата, были показаны хореографические постановки в исполнении творческих коллективов, солистов, исполнителей. Петрозаводск первым открыл эту творческую эстафету. К проекту «Этих дней не смолкнет слава!» присоединились 22 города воинской славы. </w:t>
            </w:r>
          </w:p>
          <w:p w14:paraId="209E8C23" w14:textId="77777777" w:rsidR="00641B04" w:rsidRPr="00080DA5" w:rsidRDefault="00641B04" w:rsidP="00080DA5">
            <w:pPr>
              <w:jc w:val="both"/>
              <w:rPr>
                <w:rFonts w:eastAsia="Calibri"/>
              </w:rPr>
            </w:pPr>
            <w:r w:rsidRPr="00080DA5">
              <w:rPr>
                <w:rFonts w:eastAsia="Calibri"/>
              </w:rPr>
              <w:t>В День Государственного флага Российской Федерации состоялась праздничная программа, в рамках которой прошла акция от Республиканского центра патриотического воспитания по Онежской набережной пронесли десятиметровый флаг России. Состоялся пробег по набережной участников мероприятия.</w:t>
            </w:r>
          </w:p>
          <w:p w14:paraId="7D72E51D" w14:textId="77777777" w:rsidR="00641B04" w:rsidRPr="00080DA5" w:rsidRDefault="00641B04" w:rsidP="00080DA5">
            <w:pPr>
              <w:jc w:val="both"/>
              <w:rPr>
                <w:rFonts w:eastAsia="Calibri"/>
              </w:rPr>
            </w:pPr>
            <w:r w:rsidRPr="00080DA5">
              <w:rPr>
                <w:rFonts w:eastAsia="Calibri"/>
              </w:rPr>
              <w:t>В июне этого года стартовал эксклюзивный проект «Путешествие с Марьяне», победивший во Всероссийском конкурсе молодежных проектов. В рамках проекта проходили творческие экспедиции по малоизвестным местам Петрозаводска и других населенных пунктов Карелии, в которых приняли участие студенты петрозаводских колледжей.   Каждая из поездок проходила по уникальным маршрутам, знакомившим участников с богатой историей, культурой и природой Карелии, в программе поездок были также проводились мастер-класс по ведению travel-блога.</w:t>
            </w:r>
          </w:p>
          <w:p w14:paraId="3BCC97E6" w14:textId="77777777" w:rsidR="00641B04" w:rsidRPr="00080DA5" w:rsidRDefault="00641B04" w:rsidP="00080DA5">
            <w:pPr>
              <w:jc w:val="both"/>
              <w:rPr>
                <w:rFonts w:eastAsia="Calibri"/>
              </w:rPr>
            </w:pPr>
          </w:p>
          <w:p w14:paraId="32EC30E4" w14:textId="77777777" w:rsidR="00641B04" w:rsidRPr="00080DA5" w:rsidRDefault="00641B04" w:rsidP="00080DA5">
            <w:pPr>
              <w:jc w:val="both"/>
              <w:rPr>
                <w:rFonts w:eastAsia="Calibri"/>
              </w:rPr>
            </w:pPr>
            <w:r w:rsidRPr="00080DA5">
              <w:rPr>
                <w:rFonts w:eastAsia="Calibri"/>
              </w:rPr>
              <w:t>Каждый год неизменным успехом пользуется у горожан фестиваль творчества людей старшего поколения «Рябиновая осень». В фестивале принимают участие солисты и творческие коллективы, которые занимаются на базе различных учреждений города. В 2021 году в нем приняли участие 14 коллективов.</w:t>
            </w:r>
          </w:p>
          <w:p w14:paraId="2A1C689B" w14:textId="77777777" w:rsidR="00641B04" w:rsidRPr="00080DA5" w:rsidRDefault="00641B04" w:rsidP="00080DA5">
            <w:pPr>
              <w:jc w:val="both"/>
              <w:rPr>
                <w:rFonts w:eastAsia="Calibri"/>
              </w:rPr>
            </w:pPr>
            <w:r w:rsidRPr="00080DA5">
              <w:rPr>
                <w:rFonts w:eastAsia="Calibri"/>
              </w:rPr>
              <w:t xml:space="preserve"> Городской дом культуры продолжает развитие Осеннего фестиваля «Марьяне», который в 2021 году проводился с сентября по ноябрь Мероприятия прошли как в онлайн формате, так и с непосредственным   участием зрителей. Программа включала в себя онлайн конкурсы, увлекательные путешествия для молодёжи «Прогулки с Марьяне», мастер-классы по изготовлению сувениров, видеорепортаж из старинного Карельского города Олонец, куда Марьяне была приглашена Карельским «Морозцем Паккайне». Зарегистрировано 35000 просмотров материалов фестиваля.</w:t>
            </w:r>
          </w:p>
          <w:p w14:paraId="1EE5CA9E" w14:textId="77777777" w:rsidR="00641B04" w:rsidRPr="00080DA5" w:rsidRDefault="00641B04" w:rsidP="00080DA5">
            <w:pPr>
              <w:jc w:val="both"/>
              <w:rPr>
                <w:rFonts w:eastAsia="Calibri"/>
              </w:rPr>
            </w:pPr>
            <w:r w:rsidRPr="00080DA5">
              <w:rPr>
                <w:rFonts w:eastAsia="Calibri"/>
              </w:rPr>
              <w:t xml:space="preserve">Мероприятия, посвященные началу учебного года, тоже были представлены в онлайн-формате. Это новые проекты - конкурс на лучший рассказ-воспоминание </w:t>
            </w:r>
            <w:r w:rsidRPr="00080DA5">
              <w:rPr>
                <w:rFonts w:eastAsia="Calibri"/>
              </w:rPr>
              <w:lastRenderedPageBreak/>
              <w:t>о своей школьной жизни «Школьные истории» и цикл информационно-познавательных профориентационных видео-экскурсий и репортажей о предприятиях и организациях города. Съёмки велись на таких предприятиях как РКС – ПЕТРОЗАВОДСК (очистные сооружения), ОАО «Петрозаводский хлебозавод «Сампо», верфь деревянного судостроения «Варяг», завод «Петрозаводскмаш» и др. Проект был адресован молодёжной аудитории города.</w:t>
            </w:r>
          </w:p>
          <w:p w14:paraId="709ACDBC" w14:textId="77777777" w:rsidR="00641B04" w:rsidRPr="00080DA5" w:rsidRDefault="00641B04" w:rsidP="00080DA5">
            <w:pPr>
              <w:jc w:val="both"/>
            </w:pPr>
            <w:r w:rsidRPr="00080DA5">
              <w:rPr>
                <w:rFonts w:eastAsia="Calibri"/>
              </w:rPr>
              <w:t xml:space="preserve">Созданию новогодней праздничной атмосферы в городе способствовал городской конкурс на изготовление лучшей авторской ёлочной игрушки «Новогодняя сказка». Конкурс был организован впервые, поддержан Администрацией Петрозаводского городского округа и вызвал большой интерес среди горожан. Также он открывал, объявленный в России 2022 год народного искусства и нематериального культурного наследия, с целью сохранения народных традиций, популяризации декоративно-прикладного и ремесленного творчества, активного вовлечения жителей в создание новогоднего оформления города. На конкурс поступило более 500 заявок, 100 лучших игрушек украсили восьмиметровую ёлку, установленную на Онежской набережной. </w:t>
            </w:r>
          </w:p>
        </w:tc>
      </w:tr>
      <w:tr w:rsidR="00641B04" w:rsidRPr="00080DA5" w14:paraId="70665B22" w14:textId="77777777" w:rsidTr="00641B04">
        <w:trPr>
          <w:gridAfter w:val="1"/>
          <w:wAfter w:w="40" w:type="dxa"/>
        </w:trPr>
        <w:tc>
          <w:tcPr>
            <w:tcW w:w="852" w:type="dxa"/>
          </w:tcPr>
          <w:p w14:paraId="3C38E8F8" w14:textId="6EA32E6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1.2.4</w:t>
            </w:r>
            <w:r w:rsidR="0031293F">
              <w:rPr>
                <w:rFonts w:ascii="Times New Roman" w:hAnsi="Times New Roman" w:cs="Times New Roman"/>
                <w:sz w:val="20"/>
              </w:rPr>
              <w:t>.</w:t>
            </w:r>
          </w:p>
        </w:tc>
        <w:tc>
          <w:tcPr>
            <w:tcW w:w="2438" w:type="dxa"/>
          </w:tcPr>
          <w:p w14:paraId="6E4E575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Создание системы общегородских культурных событий</w:t>
            </w:r>
          </w:p>
        </w:tc>
        <w:tc>
          <w:tcPr>
            <w:tcW w:w="1985" w:type="dxa"/>
          </w:tcPr>
          <w:p w14:paraId="6859CDD4" w14:textId="490EB31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583A29B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2"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4A5E1F7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2021-2025</w:t>
            </w:r>
          </w:p>
        </w:tc>
        <w:tc>
          <w:tcPr>
            <w:tcW w:w="7088" w:type="dxa"/>
            <w:vMerge/>
          </w:tcPr>
          <w:p w14:paraId="17E968CE" w14:textId="77777777" w:rsidR="00641B04" w:rsidRPr="00080DA5" w:rsidRDefault="00641B04" w:rsidP="00080DA5">
            <w:pPr>
              <w:autoSpaceDE w:val="0"/>
              <w:autoSpaceDN w:val="0"/>
              <w:adjustRightInd w:val="0"/>
              <w:jc w:val="both"/>
            </w:pPr>
          </w:p>
        </w:tc>
      </w:tr>
      <w:tr w:rsidR="00641B04" w:rsidRPr="00080DA5" w14:paraId="3E55DBE1" w14:textId="77777777" w:rsidTr="00641B04">
        <w:trPr>
          <w:gridAfter w:val="1"/>
          <w:wAfter w:w="40" w:type="dxa"/>
        </w:trPr>
        <w:tc>
          <w:tcPr>
            <w:tcW w:w="852" w:type="dxa"/>
          </w:tcPr>
          <w:p w14:paraId="21C31F50" w14:textId="0538CCB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1.2.5</w:t>
            </w:r>
            <w:r w:rsidR="0031293F">
              <w:rPr>
                <w:rFonts w:ascii="Times New Roman" w:hAnsi="Times New Roman" w:cs="Times New Roman"/>
                <w:sz w:val="20"/>
              </w:rPr>
              <w:t>.</w:t>
            </w:r>
          </w:p>
        </w:tc>
        <w:tc>
          <w:tcPr>
            <w:tcW w:w="2438" w:type="dxa"/>
          </w:tcPr>
          <w:p w14:paraId="5595128F"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Кадровое обеспечение сферы культуры</w:t>
            </w:r>
          </w:p>
        </w:tc>
        <w:tc>
          <w:tcPr>
            <w:tcW w:w="1985" w:type="dxa"/>
          </w:tcPr>
          <w:p w14:paraId="6881813D" w14:textId="7CC17EA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4B47F32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3"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сферы культуры Петрозаводского городского округа»</w:t>
            </w:r>
          </w:p>
        </w:tc>
        <w:tc>
          <w:tcPr>
            <w:tcW w:w="1276" w:type="dxa"/>
          </w:tcPr>
          <w:p w14:paraId="2246F70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177FB0AC" w14:textId="77777777" w:rsidR="00641B04" w:rsidRPr="00080DA5" w:rsidRDefault="00641B04" w:rsidP="00080DA5">
            <w:pPr>
              <w:jc w:val="both"/>
            </w:pPr>
            <w:r w:rsidRPr="00080DA5">
              <w:t xml:space="preserve">В 2021 году продолжалась работа по основному мероприятию                            1.2.5. «Кадровое обеспечение сферы культуры». </w:t>
            </w:r>
          </w:p>
          <w:p w14:paraId="18A963E5" w14:textId="77777777" w:rsidR="00641B04" w:rsidRPr="00080DA5" w:rsidRDefault="00641B04" w:rsidP="00080DA5">
            <w:pPr>
              <w:jc w:val="both"/>
            </w:pPr>
            <w:r w:rsidRPr="00080DA5">
              <w:t>Доля специалистов в возрасте до 35 лет, работающих в муниципальных учреждениях сферы культуры составила 23 % Успешной была работа по повышению квалификации сотрудников муниципальных учреждений сферы культуры. В соответствии с плановыми показателями повышение квалификации по программам дополнительного профессионального образования в 2021 году прошли 25 % специалистов учреждений сферы культуры Петрозаводска.</w:t>
            </w:r>
          </w:p>
          <w:p w14:paraId="3569FE84" w14:textId="77777777" w:rsidR="00641B04" w:rsidRPr="00080DA5" w:rsidRDefault="00641B04" w:rsidP="00080DA5">
            <w:pPr>
              <w:jc w:val="both"/>
            </w:pPr>
            <w:r w:rsidRPr="00080DA5">
              <w:t>В региональных и межрегиональных семинарах, конференциях и других информационно-методических мероприятиях по вопросам культуры и искусства приняли участие 170 человек.</w:t>
            </w:r>
          </w:p>
        </w:tc>
      </w:tr>
      <w:tr w:rsidR="00641B04" w:rsidRPr="00080DA5" w14:paraId="1D21A5A6" w14:textId="77777777" w:rsidTr="00641B04">
        <w:tc>
          <w:tcPr>
            <w:tcW w:w="15663" w:type="dxa"/>
            <w:gridSpan w:val="7"/>
          </w:tcPr>
          <w:p w14:paraId="7EE11CFA" w14:textId="28B2C1C4" w:rsidR="00641B04" w:rsidRPr="00080DA5" w:rsidRDefault="00641B04" w:rsidP="00080DA5">
            <w:pPr>
              <w:autoSpaceDE w:val="0"/>
              <w:autoSpaceDN w:val="0"/>
              <w:adjustRightInd w:val="0"/>
              <w:jc w:val="both"/>
            </w:pPr>
            <w:r w:rsidRPr="00080DA5">
              <w:t>1.3</w:t>
            </w:r>
            <w:r w:rsidR="0031293F">
              <w:t>.</w:t>
            </w:r>
            <w:r w:rsidRPr="00080DA5">
              <w:t xml:space="preserve"> Развитие физической культуры и спорта</w:t>
            </w:r>
          </w:p>
        </w:tc>
      </w:tr>
      <w:tr w:rsidR="00641B04" w:rsidRPr="00080DA5" w14:paraId="0012494F" w14:textId="77777777" w:rsidTr="00641B04">
        <w:trPr>
          <w:gridAfter w:val="1"/>
          <w:wAfter w:w="40" w:type="dxa"/>
        </w:trPr>
        <w:tc>
          <w:tcPr>
            <w:tcW w:w="852" w:type="dxa"/>
          </w:tcPr>
          <w:p w14:paraId="2EDC8A7A" w14:textId="6F12361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1.3.1</w:t>
            </w:r>
            <w:r w:rsidR="0031293F">
              <w:rPr>
                <w:rFonts w:ascii="Times New Roman" w:hAnsi="Times New Roman" w:cs="Times New Roman"/>
                <w:sz w:val="20"/>
              </w:rPr>
              <w:t>.</w:t>
            </w:r>
          </w:p>
        </w:tc>
        <w:tc>
          <w:tcPr>
            <w:tcW w:w="2438" w:type="dxa"/>
          </w:tcPr>
          <w:p w14:paraId="5DB9347F"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Популяризация систематических занятий физической культурой и спортом среди жителей Петрозаводского городского округа</w:t>
            </w:r>
          </w:p>
        </w:tc>
        <w:tc>
          <w:tcPr>
            <w:tcW w:w="1985" w:type="dxa"/>
          </w:tcPr>
          <w:p w14:paraId="50891E06" w14:textId="19A474B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37519F0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4"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физической культуры и спорта на территории Петрозаводского городского округа»</w:t>
            </w:r>
          </w:p>
        </w:tc>
        <w:tc>
          <w:tcPr>
            <w:tcW w:w="1276" w:type="dxa"/>
          </w:tcPr>
          <w:p w14:paraId="514F8B84"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73A81FF7" w14:textId="77777777" w:rsidR="00641B04" w:rsidRPr="00080DA5" w:rsidRDefault="00641B04" w:rsidP="00080DA5">
            <w:pPr>
              <w:autoSpaceDE w:val="0"/>
              <w:autoSpaceDN w:val="0"/>
              <w:adjustRightInd w:val="0"/>
              <w:jc w:val="both"/>
              <w:rPr>
                <w:rFonts w:eastAsia="Calibri"/>
              </w:rPr>
            </w:pPr>
            <w:r w:rsidRPr="00080DA5">
              <w:rPr>
                <w:rFonts w:eastAsia="Calibri"/>
              </w:rPr>
              <w:t xml:space="preserve">Администрацией Петрозаводского городского округа непрерывно ведется работа по созданию условий для привлечения населения к здоровому образу жизни и регулярным занятиям физической культурой и спортом. </w:t>
            </w:r>
          </w:p>
          <w:p w14:paraId="13DF3ED8" w14:textId="77777777" w:rsidR="00641B04" w:rsidRPr="00080DA5" w:rsidRDefault="00641B04" w:rsidP="00080DA5">
            <w:pPr>
              <w:autoSpaceDE w:val="0"/>
              <w:autoSpaceDN w:val="0"/>
              <w:adjustRightInd w:val="0"/>
              <w:jc w:val="both"/>
              <w:rPr>
                <w:rFonts w:eastAsia="Calibri"/>
              </w:rPr>
            </w:pPr>
            <w:r w:rsidRPr="00080DA5">
              <w:rPr>
                <w:rFonts w:eastAsia="Calibri"/>
              </w:rPr>
              <w:t>Ежегодно увеличивается число занимающихся физической культурой и спортом на постоянной основе – в настоящее время их более 120 тысяч различных возрастных категорий.</w:t>
            </w:r>
          </w:p>
          <w:p w14:paraId="767A9E89" w14:textId="77777777" w:rsidR="00641B04" w:rsidRPr="00080DA5" w:rsidRDefault="00641B04" w:rsidP="00080DA5">
            <w:pPr>
              <w:autoSpaceDE w:val="0"/>
              <w:autoSpaceDN w:val="0"/>
              <w:adjustRightInd w:val="0"/>
              <w:jc w:val="both"/>
              <w:rPr>
                <w:rFonts w:eastAsia="Calibri"/>
              </w:rPr>
            </w:pPr>
            <w:r w:rsidRPr="00080DA5">
              <w:rPr>
                <w:rFonts w:eastAsia="Calibri"/>
              </w:rPr>
              <w:t xml:space="preserve">В 2021 году Администрацией Петрозаводского городского округа была продолжена реализация муниципальной программы «Развитие физической культуры и спорта на территории Петрозаводского городского округа», основной целью которой является создание условий по привлечению населения к регулярным занятиям физической культурой и спортом. </w:t>
            </w:r>
          </w:p>
          <w:p w14:paraId="5920E534" w14:textId="77777777" w:rsidR="00641B04" w:rsidRPr="00080DA5" w:rsidRDefault="00641B04" w:rsidP="00080DA5">
            <w:pPr>
              <w:autoSpaceDE w:val="0"/>
              <w:autoSpaceDN w:val="0"/>
              <w:adjustRightInd w:val="0"/>
              <w:jc w:val="both"/>
              <w:rPr>
                <w:rFonts w:eastAsia="Calibri"/>
              </w:rPr>
            </w:pPr>
            <w:r w:rsidRPr="00080DA5">
              <w:rPr>
                <w:rFonts w:eastAsia="Calibri"/>
              </w:rPr>
              <w:t xml:space="preserve">С целью вовлечения в систематические занятия физической культурой и спортом большего количества населения на территории города успешно </w:t>
            </w:r>
            <w:r w:rsidRPr="00080DA5">
              <w:rPr>
                <w:rFonts w:eastAsia="Calibri"/>
              </w:rPr>
              <w:lastRenderedPageBreak/>
              <w:t>осуществляют деятельность 7 муниципальных спортивных школ, где проходят спортивную подготовку более 5000 человек по 25 видам спорта; проводятся сотни различных спортивных и физкультурно-массовых мероприятий, спортивная инфраструктура города пополняется новыми объектами.</w:t>
            </w:r>
          </w:p>
          <w:p w14:paraId="5E05EA69" w14:textId="77777777" w:rsidR="00641B04" w:rsidRPr="00080DA5" w:rsidRDefault="00641B04" w:rsidP="00080DA5">
            <w:pPr>
              <w:autoSpaceDE w:val="0"/>
              <w:autoSpaceDN w:val="0"/>
              <w:adjustRightInd w:val="0"/>
              <w:jc w:val="both"/>
            </w:pPr>
            <w:r w:rsidRPr="00080DA5">
              <w:t xml:space="preserve">Особой популярностью среди жителей города пользуются зимние виды спорта. Уверенно растет число людей, предпочитающих активный отдых в зимний период. На сегодняшний день в Петрозаводске создана необходимая инфраструктура, позволяющая развивать культуру зимних видов среди детей, молодежи и взрослого населения. </w:t>
            </w:r>
          </w:p>
          <w:p w14:paraId="23FE94EA" w14:textId="77777777" w:rsidR="00641B04" w:rsidRPr="00080DA5" w:rsidRDefault="00641B04" w:rsidP="00080DA5">
            <w:pPr>
              <w:autoSpaceDE w:val="0"/>
              <w:autoSpaceDN w:val="0"/>
              <w:adjustRightInd w:val="0"/>
              <w:jc w:val="both"/>
            </w:pPr>
            <w:r w:rsidRPr="00080DA5">
              <w:t>Одним из самых посещаемых объектов в зимнее время является городская трасса «Фонтаны», которая используется не только в качестве лыжной трассы, но и становится площадкой для проведения физкультурно-массовых мероприятий для горожан.</w:t>
            </w:r>
          </w:p>
          <w:p w14:paraId="78A39585" w14:textId="77777777" w:rsidR="00641B04" w:rsidRPr="00080DA5" w:rsidRDefault="00641B04" w:rsidP="00080DA5">
            <w:pPr>
              <w:autoSpaceDE w:val="0"/>
              <w:autoSpaceDN w:val="0"/>
              <w:adjustRightInd w:val="0"/>
              <w:jc w:val="both"/>
            </w:pPr>
            <w:r w:rsidRPr="00080DA5">
              <w:t xml:space="preserve"> В перспективе развития трассы «Фонтаны» - создание условий для ее круглогодичного использования и предоставления населению широкого спектра физкультурно-оздоровительных услуг.</w:t>
            </w:r>
          </w:p>
          <w:p w14:paraId="36ABF838" w14:textId="77777777" w:rsidR="00641B04" w:rsidRPr="00080DA5" w:rsidRDefault="00641B04" w:rsidP="00080DA5">
            <w:pPr>
              <w:autoSpaceDE w:val="0"/>
              <w:autoSpaceDN w:val="0"/>
              <w:adjustRightInd w:val="0"/>
              <w:jc w:val="both"/>
            </w:pPr>
            <w:r w:rsidRPr="00080DA5">
              <w:t>В 2021 году появились лыжные трассы в различных районах Петрозаводска. На набережной в парке Победы, в районе торгового центра «Леруа Мерлен», МОУ СОШ № 7, 12, 32, 43, 55 и МОУ «Лицей № 1».</w:t>
            </w:r>
          </w:p>
          <w:p w14:paraId="7E5E3B35" w14:textId="77777777" w:rsidR="00641B04" w:rsidRPr="00080DA5" w:rsidRDefault="00641B04" w:rsidP="00080DA5">
            <w:pPr>
              <w:autoSpaceDE w:val="0"/>
              <w:autoSpaceDN w:val="0"/>
              <w:adjustRightInd w:val="0"/>
              <w:jc w:val="both"/>
            </w:pPr>
            <w:r w:rsidRPr="00080DA5">
              <w:t>В зимний период в 2021-2022 в районах города были организованы ледовые площадки. Самые большие – мобильный каток на площади Кирова, установленный в рамках реализации федерального проекта «Спорт – норма жизни» и в Губернаторском парке. Также заливались катки на наб. Варкауса, 15 а, у МОУ СОШ № 11, 35, 33, 34, 39 и МОУ «Лицей № 1».</w:t>
            </w:r>
          </w:p>
        </w:tc>
      </w:tr>
      <w:tr w:rsidR="00641B04" w:rsidRPr="00080DA5" w14:paraId="1B69D083" w14:textId="77777777" w:rsidTr="00641B04">
        <w:trPr>
          <w:gridAfter w:val="1"/>
          <w:wAfter w:w="40" w:type="dxa"/>
        </w:trPr>
        <w:tc>
          <w:tcPr>
            <w:tcW w:w="852" w:type="dxa"/>
          </w:tcPr>
          <w:p w14:paraId="58930249" w14:textId="6CC03DC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1.3.2</w:t>
            </w:r>
            <w:r w:rsidR="0031293F">
              <w:rPr>
                <w:rFonts w:ascii="Times New Roman" w:hAnsi="Times New Roman" w:cs="Times New Roman"/>
                <w:sz w:val="20"/>
              </w:rPr>
              <w:t>.</w:t>
            </w:r>
          </w:p>
        </w:tc>
        <w:tc>
          <w:tcPr>
            <w:tcW w:w="2438" w:type="dxa"/>
          </w:tcPr>
          <w:p w14:paraId="1ACB994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Развитие инфраструктуры объектов физической культуры и спорта на территории Петрозаводского городского округа</w:t>
            </w:r>
          </w:p>
        </w:tc>
        <w:tc>
          <w:tcPr>
            <w:tcW w:w="1985" w:type="dxa"/>
          </w:tcPr>
          <w:p w14:paraId="419D6212" w14:textId="6C03A0FA"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4DC81EA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5"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физической культуры и спорта на территории Петрозаводского городского округа»</w:t>
            </w:r>
          </w:p>
        </w:tc>
        <w:tc>
          <w:tcPr>
            <w:tcW w:w="1276" w:type="dxa"/>
          </w:tcPr>
          <w:p w14:paraId="114D163C"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555AB14B" w14:textId="77777777" w:rsidR="00641B04" w:rsidRPr="00080DA5" w:rsidRDefault="00641B04" w:rsidP="00080DA5">
            <w:pPr>
              <w:contextualSpacing/>
              <w:jc w:val="both"/>
              <w:rPr>
                <w:rFonts w:eastAsia="Calibri"/>
              </w:rPr>
            </w:pPr>
            <w:r w:rsidRPr="00080DA5">
              <w:rPr>
                <w:rFonts w:eastAsia="Calibri"/>
              </w:rPr>
              <w:t xml:space="preserve">Продолжена работа по модернизации и совершенствованию спортивной инфраструктуры. </w:t>
            </w:r>
          </w:p>
          <w:p w14:paraId="13507E9D" w14:textId="77777777" w:rsidR="00641B04" w:rsidRPr="00080DA5" w:rsidRDefault="00641B04" w:rsidP="00080DA5">
            <w:pPr>
              <w:contextualSpacing/>
              <w:jc w:val="both"/>
              <w:rPr>
                <w:rFonts w:eastAsia="Calibri"/>
              </w:rPr>
            </w:pPr>
            <w:r w:rsidRPr="00080DA5">
              <w:rPr>
                <w:rFonts w:eastAsia="Calibri"/>
              </w:rPr>
              <w:t xml:space="preserve">Так, в рамках реализации федерального проекта «Спорт – норма жизни» из бюджета Республики Карелия бюджету Петрозаводского городского выделены средства в объеме 40,4 млн рублей на закупку спортивно-технологического оборудования для модернизации футбольного поля с беговыми дорожками стадиона «Юность». </w:t>
            </w:r>
          </w:p>
          <w:p w14:paraId="121603E3" w14:textId="77777777" w:rsidR="00641B04" w:rsidRPr="00080DA5" w:rsidRDefault="00641B04" w:rsidP="00080DA5">
            <w:pPr>
              <w:contextualSpacing/>
              <w:jc w:val="both"/>
              <w:rPr>
                <w:rFonts w:eastAsia="Calibri"/>
              </w:rPr>
            </w:pPr>
            <w:r w:rsidRPr="00080DA5">
              <w:rPr>
                <w:rFonts w:eastAsia="Calibri"/>
              </w:rPr>
              <w:t>На мероприятия по укладке искусственных покрытий и покрытий легкоатлетических дорожек, установке ограждений, проведение мероприятий по антитеррористической защищенности и благоустройству предусмотрены средства в размере 60,39 млн рублей.</w:t>
            </w:r>
          </w:p>
          <w:p w14:paraId="719FCD70" w14:textId="77777777" w:rsidR="00641B04" w:rsidRPr="00080DA5" w:rsidRDefault="00641B04" w:rsidP="00080DA5">
            <w:pPr>
              <w:contextualSpacing/>
              <w:jc w:val="both"/>
              <w:rPr>
                <w:rFonts w:eastAsia="Calibri"/>
              </w:rPr>
            </w:pPr>
            <w:r w:rsidRPr="00080DA5">
              <w:rPr>
                <w:rFonts w:eastAsia="Calibri"/>
              </w:rPr>
              <w:t xml:space="preserve">В 2021 году на указанном объекте выполнены работы по укладке искусственного покрытия основного и запасного футбольных полей, установке ограждения по периметру спортивного объекта и мячеулавливателей, устройству подпорной бетонной стены. Завершение мероприятий планируется в 2022 году.   </w:t>
            </w:r>
          </w:p>
          <w:p w14:paraId="1A9947D0" w14:textId="77777777" w:rsidR="00641B04" w:rsidRPr="00080DA5" w:rsidRDefault="00641B04" w:rsidP="00080DA5">
            <w:pPr>
              <w:contextualSpacing/>
              <w:jc w:val="both"/>
              <w:rPr>
                <w:rFonts w:eastAsia="Calibri"/>
              </w:rPr>
            </w:pPr>
            <w:r w:rsidRPr="00080DA5">
              <w:rPr>
                <w:rFonts w:eastAsia="Calibri"/>
              </w:rPr>
              <w:t xml:space="preserve">В рамках реализации федерального проекта «Спорт – норма жизни» на территории МОУ «Лицей № 40» (ул. Белорусская, д. 1) в текущем году </w:t>
            </w:r>
            <w:r w:rsidRPr="00080DA5">
              <w:rPr>
                <w:rFonts w:eastAsia="Calibri"/>
              </w:rPr>
              <w:lastRenderedPageBreak/>
              <w:t xml:space="preserve">планируется обустройство спортивного стадиона с искусственным травяным покрытием, беговыми дорожками, хоккейными бортами для организации возможности игры в хоккей в зимний период, зрительской трибуной, а также установка спортивного оборудования, включая уличные тренажеры. </w:t>
            </w:r>
          </w:p>
          <w:p w14:paraId="0564AF70" w14:textId="77777777" w:rsidR="00641B04" w:rsidRPr="00080DA5" w:rsidRDefault="00641B04" w:rsidP="00080DA5">
            <w:pPr>
              <w:contextualSpacing/>
              <w:jc w:val="both"/>
              <w:rPr>
                <w:rFonts w:eastAsia="Calibri"/>
              </w:rPr>
            </w:pPr>
            <w:r w:rsidRPr="00080DA5">
              <w:rPr>
                <w:rFonts w:eastAsia="Calibri"/>
              </w:rPr>
              <w:t>Большой популярностью среди населения пользуется городская лыжная трасса «Фонтаны». В перспективе, прежде всего, создание условий для ее круглогодичного использования и предоставление населению круглогодичных оздоровительных, физкультурных и спортивных услуг.</w:t>
            </w:r>
          </w:p>
          <w:p w14:paraId="02AB09FF" w14:textId="77777777" w:rsidR="00641B04" w:rsidRPr="00080DA5" w:rsidRDefault="00641B04" w:rsidP="00080DA5">
            <w:pPr>
              <w:contextualSpacing/>
              <w:jc w:val="both"/>
              <w:rPr>
                <w:rFonts w:eastAsia="Calibri"/>
              </w:rPr>
            </w:pPr>
            <w:r w:rsidRPr="00080DA5">
              <w:rPr>
                <w:rFonts w:eastAsia="Calibri"/>
              </w:rPr>
              <w:t>В 2022 году запланировано выполнение предпроектных решений и проектных работ, включая инженерно-геодезические и инженерно-геологические изыскания для разработки проектно-сметной документации на благоустройство лыжной трассы. Первый этап – участок от стартовой площадки до развилки (2,5 км). Второй этап – участок трассы до местечка «Фонтан -1». Третий этап – участок трассы до местечка «Фонтан – 2».</w:t>
            </w:r>
          </w:p>
          <w:p w14:paraId="76AB38DA" w14:textId="77777777" w:rsidR="00641B04" w:rsidRPr="00080DA5" w:rsidRDefault="00641B04" w:rsidP="00080DA5">
            <w:pPr>
              <w:contextualSpacing/>
              <w:jc w:val="both"/>
              <w:rPr>
                <w:rFonts w:eastAsia="Calibri"/>
              </w:rPr>
            </w:pPr>
            <w:r w:rsidRPr="00080DA5">
              <w:rPr>
                <w:rFonts w:eastAsia="Calibri"/>
              </w:rPr>
              <w:t>В рамках реализации отдельных мероприятий по социально-экономическому развитию Петрозаводска в 2022 году предусмотрены средства в объеме 22,5 млн рублей на устройство скейт-парка, благоустройство лыжной трассы «Фонтаны», включая выполнение работ по ремонту электроосвещения, приведение лыжной базы в районе Лесного проспекта в нормативное состояние.</w:t>
            </w:r>
          </w:p>
          <w:p w14:paraId="21B0EC66" w14:textId="77777777" w:rsidR="00641B04" w:rsidRPr="00080DA5" w:rsidRDefault="00641B04" w:rsidP="00080DA5">
            <w:pPr>
              <w:autoSpaceDE w:val="0"/>
              <w:autoSpaceDN w:val="0"/>
              <w:adjustRightInd w:val="0"/>
              <w:jc w:val="both"/>
            </w:pPr>
          </w:p>
        </w:tc>
      </w:tr>
      <w:tr w:rsidR="00641B04" w:rsidRPr="00080DA5" w14:paraId="14248716" w14:textId="77777777" w:rsidTr="00641B04">
        <w:trPr>
          <w:gridAfter w:val="1"/>
          <w:wAfter w:w="40" w:type="dxa"/>
        </w:trPr>
        <w:tc>
          <w:tcPr>
            <w:tcW w:w="852" w:type="dxa"/>
          </w:tcPr>
          <w:p w14:paraId="4570E1B2" w14:textId="260E5F9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1.3.3</w:t>
            </w:r>
            <w:r w:rsidR="0031293F">
              <w:rPr>
                <w:rFonts w:ascii="Times New Roman" w:hAnsi="Times New Roman" w:cs="Times New Roman"/>
                <w:sz w:val="20"/>
              </w:rPr>
              <w:t>.</w:t>
            </w:r>
          </w:p>
        </w:tc>
        <w:tc>
          <w:tcPr>
            <w:tcW w:w="2438" w:type="dxa"/>
          </w:tcPr>
          <w:p w14:paraId="168F34A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Улучшение качества проведения физкультурно-оздоровительных и спортивных мероприятий Петрозаводского городского округа</w:t>
            </w:r>
          </w:p>
        </w:tc>
        <w:tc>
          <w:tcPr>
            <w:tcW w:w="1985" w:type="dxa"/>
          </w:tcPr>
          <w:p w14:paraId="56034CF9" w14:textId="61A7ADB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57ACBEF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6"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физической культуры и спорта на территории Петрозаводского городского округа»</w:t>
            </w:r>
          </w:p>
        </w:tc>
        <w:tc>
          <w:tcPr>
            <w:tcW w:w="1276" w:type="dxa"/>
          </w:tcPr>
          <w:p w14:paraId="19266FF5"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72A1D142" w14:textId="77777777" w:rsidR="00641B04" w:rsidRPr="00080DA5" w:rsidRDefault="00641B04" w:rsidP="00080DA5">
            <w:pPr>
              <w:jc w:val="both"/>
            </w:pPr>
            <w:r w:rsidRPr="00080DA5">
              <w:t xml:space="preserve">В рамках реализации Календарного плана физкультурных и спортивных мероприятий Петрозаводского городского округа в 2021 году было проведено 164 мероприятий. </w:t>
            </w:r>
          </w:p>
          <w:p w14:paraId="44E5C737" w14:textId="77777777" w:rsidR="00641B04" w:rsidRPr="00080DA5" w:rsidRDefault="00641B04" w:rsidP="00080DA5">
            <w:pPr>
              <w:jc w:val="both"/>
            </w:pPr>
            <w:r w:rsidRPr="00080DA5">
              <w:t>На территории Петрозаводска проводятся физкультурно-спортивные массовые мероприятия: всероссийская гонка «Лыжня России», всероссийский день бега «Кросс нации», международный фестиваль лыжных видов спорта «KareliaSkiFest», фестиваль скандинавской ходьбы ScandiaKarjala.</w:t>
            </w:r>
          </w:p>
          <w:p w14:paraId="3E1854BC" w14:textId="77777777" w:rsidR="00641B04" w:rsidRPr="00080DA5" w:rsidRDefault="00641B04" w:rsidP="00080DA5">
            <w:pPr>
              <w:jc w:val="both"/>
            </w:pPr>
            <w:r w:rsidRPr="00080DA5">
              <w:t xml:space="preserve">Петрозаводский городской округ продолжает работу по внедрению Всероссийского физкультурно-спортивного комплекса «Готов к труду и обороне». В 2021 году 236 жителя Петрозаводска выполнили нормативы ВФСК ГТО на знаки отличия. Состоялись муниципальные этапы акции «Отцовский патруль. Мы ГоТОвы» и зимний фестиваль ГТО. </w:t>
            </w:r>
          </w:p>
          <w:p w14:paraId="46777C46" w14:textId="77777777" w:rsidR="00641B04" w:rsidRPr="00080DA5" w:rsidRDefault="00641B04" w:rsidP="00080DA5">
            <w:pPr>
              <w:jc w:val="both"/>
            </w:pPr>
            <w:r w:rsidRPr="00080DA5">
              <w:t xml:space="preserve">Важная роль в увеличении показателя доли обучающихся, систематически занимающихся физической культурой и спортом, отводится системной работе общеобразовательных организаций в сфере физической культуры и спорта в рамках образовательного процесса. </w:t>
            </w:r>
          </w:p>
          <w:p w14:paraId="70E76A4F" w14:textId="77777777" w:rsidR="00641B04" w:rsidRPr="00080DA5" w:rsidRDefault="00641B04" w:rsidP="00080DA5">
            <w:pPr>
              <w:jc w:val="both"/>
            </w:pPr>
            <w:r w:rsidRPr="00080DA5">
              <w:t>Мероприятия с участием школьников проводятся в рамках Календарного плана физкультурных и спортивных мероприятий Петрозаводского городского округа с обучающимися общеобразовательных организаций и координируются МУ «Дирекция спорта».</w:t>
            </w:r>
          </w:p>
          <w:p w14:paraId="78E65394" w14:textId="77777777" w:rsidR="00641B04" w:rsidRPr="00080DA5" w:rsidRDefault="00641B04" w:rsidP="00080DA5">
            <w:pPr>
              <w:jc w:val="both"/>
            </w:pPr>
            <w:r w:rsidRPr="00080DA5">
              <w:lastRenderedPageBreak/>
              <w:t>В 2021 году проводились Всероссийские спортивные игры школьников «Президентские спортивные игры» (школьный этап), Всероссийские спортивные соревнования школьников «Президентские состязания» (школьный этап), Спартакиада школьников, Всероссийские соревнования среди учащихся «Серебряный мяч», соревнования на призы газеты «Пионерская правда», соревнования по шашкам «Чудо - шашки», по шахматам «Белая ладья», по лыжным гонкам на призы газеты «Пионерская правда», Спартакиады, проекты «Локобаскет – Школьная лига», «Мини футбол в школу» и многие другие.</w:t>
            </w:r>
          </w:p>
          <w:p w14:paraId="372150C6" w14:textId="77777777" w:rsidR="00641B04" w:rsidRPr="00080DA5" w:rsidRDefault="00641B04" w:rsidP="00080DA5">
            <w:pPr>
              <w:jc w:val="both"/>
            </w:pPr>
            <w:r w:rsidRPr="00080DA5">
              <w:t>В целях вовлечения в систематические занятия физической культурой и спортом, а также пропаганды здорового образа жизни среди взрослого населения Администрацией Петрозаводского городского округа организована Спартакиада среди сотрудников образовательных организаций, которая проводится в течение всего учебного года и включает в себя соревнования по нескольким видам спорта: шашки, плавание, волейбол, лыжные гонки, легкая атлетика.</w:t>
            </w:r>
          </w:p>
        </w:tc>
      </w:tr>
      <w:tr w:rsidR="00641B04" w:rsidRPr="00080DA5" w14:paraId="523282FB" w14:textId="77777777" w:rsidTr="00641B04">
        <w:tc>
          <w:tcPr>
            <w:tcW w:w="15663" w:type="dxa"/>
            <w:gridSpan w:val="7"/>
          </w:tcPr>
          <w:p w14:paraId="585F1196" w14:textId="10753617" w:rsidR="00641B04" w:rsidRPr="00080DA5" w:rsidRDefault="00641B04" w:rsidP="00080DA5">
            <w:pPr>
              <w:autoSpaceDE w:val="0"/>
              <w:autoSpaceDN w:val="0"/>
              <w:adjustRightInd w:val="0"/>
              <w:jc w:val="both"/>
            </w:pPr>
            <w:r w:rsidRPr="00080DA5">
              <w:lastRenderedPageBreak/>
              <w:t>1.4</w:t>
            </w:r>
            <w:r w:rsidR="0031293F">
              <w:t>.</w:t>
            </w:r>
            <w:r w:rsidRPr="00080DA5">
              <w:t xml:space="preserve"> Система социальной защиты населения Петрозаводского городского округа</w:t>
            </w:r>
          </w:p>
        </w:tc>
      </w:tr>
      <w:tr w:rsidR="00641B04" w:rsidRPr="00080DA5" w14:paraId="4E567644" w14:textId="77777777" w:rsidTr="00641B04">
        <w:trPr>
          <w:gridAfter w:val="1"/>
          <w:wAfter w:w="40" w:type="dxa"/>
        </w:trPr>
        <w:tc>
          <w:tcPr>
            <w:tcW w:w="852" w:type="dxa"/>
          </w:tcPr>
          <w:p w14:paraId="76D7A8B4" w14:textId="7BA8BFD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1.4.1</w:t>
            </w:r>
            <w:r w:rsidR="0031293F">
              <w:rPr>
                <w:rFonts w:ascii="Times New Roman" w:hAnsi="Times New Roman" w:cs="Times New Roman"/>
                <w:sz w:val="20"/>
              </w:rPr>
              <w:t>.</w:t>
            </w:r>
          </w:p>
        </w:tc>
        <w:tc>
          <w:tcPr>
            <w:tcW w:w="2438" w:type="dxa"/>
          </w:tcPr>
          <w:p w14:paraId="4A6FF33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Предоставление отдельным категориям граждан гарантированных и дополнительных мер социальной поддержки, в том числе выполнение публичных обязательств Администрации Петрозаводского городского округа по выплате ренты</w:t>
            </w:r>
          </w:p>
        </w:tc>
        <w:tc>
          <w:tcPr>
            <w:tcW w:w="1985" w:type="dxa"/>
          </w:tcPr>
          <w:p w14:paraId="30EE4688" w14:textId="2AF4F0D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комитет жилищно-коммунального хозяйства Администрации Петрозаводского городского округа</w:t>
            </w:r>
          </w:p>
        </w:tc>
        <w:tc>
          <w:tcPr>
            <w:tcW w:w="1984" w:type="dxa"/>
          </w:tcPr>
          <w:p w14:paraId="40148D3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7"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«Социальная поддержка населения Петрозаводского городского округа»</w:t>
            </w:r>
          </w:p>
        </w:tc>
        <w:tc>
          <w:tcPr>
            <w:tcW w:w="1276" w:type="dxa"/>
          </w:tcPr>
          <w:p w14:paraId="6F7A97E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4D233F3B" w14:textId="77777777" w:rsidR="00641B04" w:rsidRPr="00080DA5" w:rsidRDefault="00641B04" w:rsidP="00080DA5">
            <w:pPr>
              <w:contextualSpacing/>
              <w:jc w:val="both"/>
            </w:pPr>
            <w:r w:rsidRPr="00080DA5">
              <w:t>С целью повышения эффективности системы социальной поддержки населения г. Петрозаводска, социальной защищенности граждан реализуется муниципальная программа «Социальная поддержка населения Петрозаводского городского округа» (далее – Программа социальной поддержки), в рамках которой предусмотрено предоставление отдельным категориям граждан дополнительных мер социальной поддержки.</w:t>
            </w:r>
          </w:p>
          <w:p w14:paraId="5C3D9612" w14:textId="77777777" w:rsidR="00641B04" w:rsidRPr="00080DA5" w:rsidRDefault="00641B04" w:rsidP="00080DA5">
            <w:pPr>
              <w:contextualSpacing/>
              <w:jc w:val="both"/>
            </w:pPr>
            <w:r w:rsidRPr="00080DA5">
              <w:t>Расходы бюджета на реализацию муниципальной Программы социальной поддержки за счет средств городского и республиканского бюджетов в 2021 году составили 268,1 млн.руб. Общее количество получателей гарантированных и дополнительных мер социальной поддержки составило свыше 40 тысяч человек:</w:t>
            </w:r>
          </w:p>
          <w:p w14:paraId="41B30FFF" w14:textId="77777777" w:rsidR="00641B04" w:rsidRPr="00080DA5" w:rsidRDefault="00641B04" w:rsidP="00080DA5">
            <w:pPr>
              <w:contextualSpacing/>
              <w:jc w:val="both"/>
            </w:pPr>
            <w:r w:rsidRPr="00080DA5">
              <w:t>- 13 375 родителям (законным представителям) выплачена компенсация платы за присмотр и уход за детьми, посещающими детские дошкольные объединения, на общую сумму 70,4 млн. руб.;</w:t>
            </w:r>
          </w:p>
          <w:p w14:paraId="0D799337" w14:textId="77777777" w:rsidR="00641B04" w:rsidRPr="00080DA5" w:rsidRDefault="00641B04" w:rsidP="00080DA5">
            <w:pPr>
              <w:tabs>
                <w:tab w:val="left" w:pos="851"/>
              </w:tabs>
              <w:contextualSpacing/>
              <w:jc w:val="both"/>
            </w:pPr>
            <w:r w:rsidRPr="00080DA5">
              <w:t xml:space="preserve">- Ежемесячными выплатами в размере 3 700 руб. воспользовались малообеспеченные семьи, не получившие направление в детские дошкольные учреждения, средства были направлены на 184 ребенка в возрасте от 1,5 до 3 лет, общая сумма расходов составила 7,5 млн. руб.; </w:t>
            </w:r>
          </w:p>
          <w:p w14:paraId="0C1155D6" w14:textId="77777777" w:rsidR="00641B04" w:rsidRPr="00080DA5" w:rsidRDefault="00641B04" w:rsidP="00080DA5">
            <w:pPr>
              <w:contextualSpacing/>
              <w:jc w:val="both"/>
            </w:pPr>
            <w:r w:rsidRPr="00080DA5">
              <w:t>- Численность детей из малообеспеченных семей, получающих бесплатные завтраки в общеобразовательных учреждениях, составила 4 889 человек; правом на бесплатные обеды воспользовались обучающиеся в количестве 2 291 человек (дети из малообеспеченных многодетных семей; семей, воспитывающих детей-инвалидов; обучающиеся на уровне начального общего образования, занятые во внеурочной деятельности более 4-х часов и являющиеся детьми из малообеспеченных семей). Затраты на организацию завтраков и обедов за счет средств бюджета Республики Карелия и бюджета Петрозаводского городского округа составили общую сумму в 56,2 млн. руб.;</w:t>
            </w:r>
          </w:p>
          <w:p w14:paraId="1016B6B5" w14:textId="77777777" w:rsidR="00641B04" w:rsidRPr="00080DA5" w:rsidRDefault="00641B04" w:rsidP="00080DA5">
            <w:pPr>
              <w:contextualSpacing/>
              <w:jc w:val="both"/>
            </w:pPr>
            <w:r w:rsidRPr="00080DA5">
              <w:lastRenderedPageBreak/>
              <w:t>- На общую сумму 18003,8 тыс. руб. выплачена ежемесячная доплата к страховой пенсии по старости (инвалидности) 205 лицам, имеющим стаж муниципальной службы в органах местного самоуправления Петрозаводского городского округа.</w:t>
            </w:r>
          </w:p>
          <w:p w14:paraId="526BE790" w14:textId="77777777" w:rsidR="00641B04" w:rsidRPr="00080DA5" w:rsidRDefault="00641B04" w:rsidP="00080DA5">
            <w:pPr>
              <w:contextualSpacing/>
              <w:jc w:val="both"/>
            </w:pPr>
            <w:r w:rsidRPr="00080DA5">
              <w:t xml:space="preserve">- 45 гражданам, удостоенным звания «Почетный гражданин города Петрозаводска», предоставлена денежная выплата на общую сумму </w:t>
            </w:r>
            <w:r w:rsidRPr="00080DA5">
              <w:br/>
              <w:t>1165 тыс. руб.;</w:t>
            </w:r>
          </w:p>
          <w:p w14:paraId="109F66CB" w14:textId="77777777" w:rsidR="00641B04" w:rsidRPr="00080DA5" w:rsidRDefault="00641B04" w:rsidP="00080DA5">
            <w:pPr>
              <w:contextualSpacing/>
              <w:jc w:val="both"/>
            </w:pPr>
            <w:r w:rsidRPr="00080DA5">
              <w:t>- Субсидия ПМУП «Городской транспорт» на возмещение недополученных доходов в связи с оказанием услуг по транспортному обслуживанию населения электротранспортом по месячным проездным билетам для студентов и школьников из городского бюджета составила 28,9 млн. руб., приобретены 21 133 проездных билета.;</w:t>
            </w:r>
          </w:p>
          <w:p w14:paraId="4E37274D" w14:textId="77777777" w:rsidR="00641B04" w:rsidRPr="00080DA5" w:rsidRDefault="00641B04" w:rsidP="00080DA5">
            <w:pPr>
              <w:contextualSpacing/>
              <w:jc w:val="both"/>
            </w:pPr>
            <w:r w:rsidRPr="00080DA5">
              <w:t>- 4 250 семьям, а также гражданам, находящимся в трудной жизненной ситуации, году муниципальным бюджетным учреждением Петрозаводского городского округа «Центр психолого-педагогической помощи и социальной поддержки» предоставлены различные виды срочной социальной поддержки, в том числе оказана единовременная материальная помощь 517 семьям, находящимся в трудной жизненной ситуации (по личным обращениям и ходатайствам), на сумму 1070 тыс. руб. и предоставлена продуктовая помощь 1100 семьям, находящимся в трудной жизненной ситуации (по личным обращениям и ходатайствам), на сумму 600 тыс. руб.;</w:t>
            </w:r>
          </w:p>
          <w:p w14:paraId="34EB9F99" w14:textId="77777777" w:rsidR="00641B04" w:rsidRPr="00080DA5" w:rsidRDefault="00641B04" w:rsidP="00080DA5">
            <w:pPr>
              <w:autoSpaceDE w:val="0"/>
              <w:autoSpaceDN w:val="0"/>
              <w:adjustRightInd w:val="0"/>
              <w:jc w:val="both"/>
            </w:pPr>
            <w:r w:rsidRPr="00080DA5">
              <w:t>- Обеспечение выполнения публичных обязательств Администрации Петрозаводского городского округа по выплате ренты 4 гражданам на основании заключенных договоров пожизненного содержания с иждивением осуществлено на общую сумму 1349,7 тыс. руб.</w:t>
            </w:r>
          </w:p>
        </w:tc>
      </w:tr>
      <w:tr w:rsidR="00641B04" w:rsidRPr="00080DA5" w14:paraId="404BF14A" w14:textId="77777777" w:rsidTr="00641B04">
        <w:trPr>
          <w:gridAfter w:val="1"/>
          <w:wAfter w:w="40" w:type="dxa"/>
        </w:trPr>
        <w:tc>
          <w:tcPr>
            <w:tcW w:w="852" w:type="dxa"/>
          </w:tcPr>
          <w:p w14:paraId="6603E5B1" w14:textId="13D53AE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1.4.2</w:t>
            </w:r>
            <w:r w:rsidR="0031293F">
              <w:rPr>
                <w:rFonts w:ascii="Times New Roman" w:hAnsi="Times New Roman" w:cs="Times New Roman"/>
                <w:sz w:val="20"/>
              </w:rPr>
              <w:t>.</w:t>
            </w:r>
          </w:p>
          <w:p w14:paraId="3E8FB315" w14:textId="77777777" w:rsidR="00641B04" w:rsidRPr="00080DA5" w:rsidRDefault="00641B04" w:rsidP="00080DA5">
            <w:pPr>
              <w:pStyle w:val="ConsPlusNormal"/>
              <w:rPr>
                <w:rFonts w:ascii="Times New Roman" w:hAnsi="Times New Roman" w:cs="Times New Roman"/>
                <w:sz w:val="20"/>
              </w:rPr>
            </w:pPr>
          </w:p>
          <w:p w14:paraId="29D6092B" w14:textId="77777777" w:rsidR="00641B04" w:rsidRPr="00080DA5" w:rsidRDefault="00641B04" w:rsidP="00080DA5">
            <w:pPr>
              <w:pStyle w:val="ConsPlusNormal"/>
              <w:rPr>
                <w:rFonts w:ascii="Times New Roman" w:hAnsi="Times New Roman" w:cs="Times New Roman"/>
                <w:sz w:val="20"/>
              </w:rPr>
            </w:pPr>
          </w:p>
          <w:p w14:paraId="132A769D" w14:textId="77777777" w:rsidR="00641B04" w:rsidRPr="00080DA5" w:rsidRDefault="00641B04" w:rsidP="00080DA5">
            <w:pPr>
              <w:pStyle w:val="ConsPlusNormal"/>
              <w:rPr>
                <w:rFonts w:ascii="Times New Roman" w:hAnsi="Times New Roman" w:cs="Times New Roman"/>
                <w:sz w:val="20"/>
              </w:rPr>
            </w:pPr>
          </w:p>
          <w:p w14:paraId="5F151D28" w14:textId="77777777" w:rsidR="00641B04" w:rsidRPr="00080DA5" w:rsidRDefault="00641B04" w:rsidP="00080DA5">
            <w:pPr>
              <w:pStyle w:val="ConsPlusNormal"/>
              <w:rPr>
                <w:rFonts w:ascii="Times New Roman" w:hAnsi="Times New Roman" w:cs="Times New Roman"/>
                <w:sz w:val="20"/>
              </w:rPr>
            </w:pPr>
          </w:p>
          <w:p w14:paraId="480C633E" w14:textId="77777777" w:rsidR="00641B04" w:rsidRPr="00080DA5" w:rsidRDefault="00641B04" w:rsidP="00080DA5">
            <w:pPr>
              <w:pStyle w:val="ConsPlusNormal"/>
              <w:rPr>
                <w:rFonts w:ascii="Times New Roman" w:hAnsi="Times New Roman" w:cs="Times New Roman"/>
                <w:sz w:val="20"/>
              </w:rPr>
            </w:pPr>
          </w:p>
          <w:p w14:paraId="1E4827F4" w14:textId="77777777" w:rsidR="00641B04" w:rsidRPr="00080DA5" w:rsidRDefault="00641B04" w:rsidP="00080DA5">
            <w:pPr>
              <w:pStyle w:val="ConsPlusNormal"/>
              <w:rPr>
                <w:rFonts w:ascii="Times New Roman" w:hAnsi="Times New Roman" w:cs="Times New Roman"/>
                <w:sz w:val="20"/>
              </w:rPr>
            </w:pPr>
          </w:p>
          <w:p w14:paraId="51317ABB" w14:textId="77777777" w:rsidR="00641B04" w:rsidRPr="00080DA5" w:rsidRDefault="00641B04" w:rsidP="00080DA5">
            <w:pPr>
              <w:pStyle w:val="ConsPlusNormal"/>
              <w:rPr>
                <w:rFonts w:ascii="Times New Roman" w:hAnsi="Times New Roman" w:cs="Times New Roman"/>
                <w:sz w:val="20"/>
              </w:rPr>
            </w:pPr>
          </w:p>
          <w:p w14:paraId="723E2F86" w14:textId="77777777" w:rsidR="00641B04" w:rsidRPr="00080DA5" w:rsidRDefault="00641B04" w:rsidP="00080DA5">
            <w:pPr>
              <w:pStyle w:val="ConsPlusNormal"/>
              <w:rPr>
                <w:rFonts w:ascii="Times New Roman" w:hAnsi="Times New Roman" w:cs="Times New Roman"/>
                <w:sz w:val="20"/>
              </w:rPr>
            </w:pPr>
          </w:p>
          <w:p w14:paraId="56B20E7B" w14:textId="77777777" w:rsidR="00641B04" w:rsidRPr="00080DA5" w:rsidRDefault="00641B04" w:rsidP="00080DA5">
            <w:pPr>
              <w:pStyle w:val="ConsPlusNormal"/>
              <w:rPr>
                <w:rFonts w:ascii="Times New Roman" w:hAnsi="Times New Roman" w:cs="Times New Roman"/>
                <w:sz w:val="20"/>
              </w:rPr>
            </w:pPr>
          </w:p>
          <w:p w14:paraId="07E2669E" w14:textId="77777777" w:rsidR="00641B04" w:rsidRPr="00080DA5" w:rsidRDefault="00641B04" w:rsidP="00080DA5">
            <w:pPr>
              <w:pStyle w:val="ConsPlusNormal"/>
              <w:rPr>
                <w:rFonts w:ascii="Times New Roman" w:hAnsi="Times New Roman" w:cs="Times New Roman"/>
                <w:sz w:val="20"/>
              </w:rPr>
            </w:pPr>
          </w:p>
          <w:p w14:paraId="13877E63" w14:textId="77777777" w:rsidR="00641B04" w:rsidRPr="00080DA5" w:rsidRDefault="00641B04" w:rsidP="00080DA5">
            <w:pPr>
              <w:pStyle w:val="ConsPlusNormal"/>
              <w:rPr>
                <w:rFonts w:ascii="Times New Roman" w:hAnsi="Times New Roman" w:cs="Times New Roman"/>
                <w:sz w:val="20"/>
              </w:rPr>
            </w:pPr>
          </w:p>
          <w:p w14:paraId="50085E47" w14:textId="77777777" w:rsidR="00641B04" w:rsidRPr="00080DA5" w:rsidRDefault="00641B04" w:rsidP="00080DA5">
            <w:pPr>
              <w:pStyle w:val="ConsPlusNormal"/>
              <w:rPr>
                <w:rFonts w:ascii="Times New Roman" w:hAnsi="Times New Roman" w:cs="Times New Roman"/>
                <w:sz w:val="20"/>
              </w:rPr>
            </w:pPr>
          </w:p>
          <w:p w14:paraId="6C159A1D" w14:textId="77777777" w:rsidR="00641B04" w:rsidRPr="00080DA5" w:rsidRDefault="00641B04" w:rsidP="00080DA5">
            <w:pPr>
              <w:pStyle w:val="ConsPlusNormal"/>
              <w:rPr>
                <w:rFonts w:ascii="Times New Roman" w:hAnsi="Times New Roman" w:cs="Times New Roman"/>
                <w:sz w:val="20"/>
              </w:rPr>
            </w:pPr>
          </w:p>
          <w:p w14:paraId="13C63FF3" w14:textId="77777777" w:rsidR="00641B04" w:rsidRPr="00080DA5" w:rsidRDefault="00641B04" w:rsidP="00080DA5">
            <w:pPr>
              <w:pStyle w:val="ConsPlusNormal"/>
              <w:rPr>
                <w:rFonts w:ascii="Times New Roman" w:hAnsi="Times New Roman" w:cs="Times New Roman"/>
                <w:sz w:val="20"/>
              </w:rPr>
            </w:pPr>
          </w:p>
          <w:p w14:paraId="37901908" w14:textId="77777777" w:rsidR="00641B04" w:rsidRPr="00080DA5" w:rsidRDefault="00641B04" w:rsidP="00080DA5">
            <w:pPr>
              <w:pStyle w:val="ConsPlusNormal"/>
              <w:rPr>
                <w:rFonts w:ascii="Times New Roman" w:hAnsi="Times New Roman" w:cs="Times New Roman"/>
                <w:sz w:val="20"/>
              </w:rPr>
            </w:pPr>
          </w:p>
          <w:p w14:paraId="2E1D13E3" w14:textId="77777777" w:rsidR="00641B04" w:rsidRPr="00080DA5" w:rsidRDefault="00641B04" w:rsidP="00080DA5">
            <w:pPr>
              <w:pStyle w:val="ConsPlusNormal"/>
              <w:rPr>
                <w:rFonts w:ascii="Times New Roman" w:hAnsi="Times New Roman" w:cs="Times New Roman"/>
                <w:sz w:val="20"/>
              </w:rPr>
            </w:pPr>
          </w:p>
          <w:p w14:paraId="2C90A5FC" w14:textId="77777777" w:rsidR="00641B04" w:rsidRPr="00080DA5" w:rsidRDefault="00641B04" w:rsidP="00080DA5">
            <w:pPr>
              <w:pStyle w:val="ConsPlusNormal"/>
              <w:rPr>
                <w:rFonts w:ascii="Times New Roman" w:hAnsi="Times New Roman" w:cs="Times New Roman"/>
                <w:sz w:val="20"/>
              </w:rPr>
            </w:pPr>
          </w:p>
        </w:tc>
        <w:tc>
          <w:tcPr>
            <w:tcW w:w="2438" w:type="dxa"/>
          </w:tcPr>
          <w:p w14:paraId="443C891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Проведение работ по привлечению организаций различных форм собственности к предоставлению социальных услуг</w:t>
            </w:r>
          </w:p>
        </w:tc>
        <w:tc>
          <w:tcPr>
            <w:tcW w:w="1985" w:type="dxa"/>
          </w:tcPr>
          <w:p w14:paraId="10081D24" w14:textId="763625F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социального развития Администрации Петрозаводского городского округа</w:t>
            </w:r>
          </w:p>
        </w:tc>
        <w:tc>
          <w:tcPr>
            <w:tcW w:w="1984" w:type="dxa"/>
          </w:tcPr>
          <w:p w14:paraId="2252A75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18"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«Социальная поддержка населения Петрозаводского городского округа»</w:t>
            </w:r>
          </w:p>
        </w:tc>
        <w:tc>
          <w:tcPr>
            <w:tcW w:w="1276" w:type="dxa"/>
          </w:tcPr>
          <w:p w14:paraId="57E9EC4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441B14F2" w14:textId="77777777" w:rsidR="00641B04" w:rsidRPr="00080DA5" w:rsidRDefault="00641B04" w:rsidP="00080DA5">
            <w:pPr>
              <w:contextualSpacing/>
              <w:jc w:val="both"/>
            </w:pPr>
            <w:r w:rsidRPr="00080DA5">
              <w:t>С целью повышения эффективности системы социальной поддержки населения г. Петрозаводска, социальной защищенности граждан реализуется муниципальная программа «Социальная поддержка населения Петрозаводского городского округа» (далее – программа социальной поддержки, программа), в рамках которой предусмотрено предоставление отдельным категориям граждан дополнительных мер социальной поддержки.</w:t>
            </w:r>
          </w:p>
          <w:p w14:paraId="5DFF72FC" w14:textId="77777777" w:rsidR="00641B04" w:rsidRPr="00080DA5" w:rsidRDefault="00641B04" w:rsidP="00080DA5">
            <w:pPr>
              <w:contextualSpacing/>
              <w:jc w:val="both"/>
            </w:pPr>
            <w:r w:rsidRPr="00080DA5">
              <w:t>Расходы бюджета на реализацию муниципальной Программы социальной поддержки за счет средств городского и республиканского бюджетов в 2021 году составили 268,1 млн. руб. Общее количество получателей гарантированных и дополнительных мер социальной поддержки составило свыше 43 тысяч человек:</w:t>
            </w:r>
          </w:p>
          <w:p w14:paraId="2BEB1D0B" w14:textId="77777777" w:rsidR="00641B04" w:rsidRPr="00080DA5" w:rsidRDefault="00641B04" w:rsidP="00080DA5">
            <w:pPr>
              <w:contextualSpacing/>
              <w:jc w:val="both"/>
            </w:pPr>
            <w:r w:rsidRPr="00080DA5">
              <w:t>Результаты реализации программы в 2021 году:</w:t>
            </w:r>
          </w:p>
          <w:p w14:paraId="75C5ED42" w14:textId="77777777" w:rsidR="00641B04" w:rsidRPr="00080DA5" w:rsidRDefault="00641B04" w:rsidP="00080DA5">
            <w:pPr>
              <w:contextualSpacing/>
              <w:jc w:val="both"/>
            </w:pPr>
            <w:r w:rsidRPr="00080DA5">
              <w:t>•</w:t>
            </w:r>
            <w:r w:rsidRPr="00080DA5">
              <w:tab/>
              <w:t xml:space="preserve">В 2021 году порядка 5000 детей - инвалидов и дети из малообеспеченных семей были обеспечены в школах бесплатными завтраками и более 2000 детей - инвалидов и дети из малообеспеченных многодетных семей были обеспечены в школах бесплатными обедами. Затраты на организацию завтраков и обедов за счет средств республики и города составили свыше 75,3 млн. руб. </w:t>
            </w:r>
          </w:p>
          <w:p w14:paraId="452BFB02" w14:textId="77777777" w:rsidR="00641B04" w:rsidRPr="00080DA5" w:rsidRDefault="00641B04" w:rsidP="00080DA5">
            <w:pPr>
              <w:contextualSpacing/>
              <w:jc w:val="both"/>
            </w:pPr>
            <w:r w:rsidRPr="00080DA5">
              <w:lastRenderedPageBreak/>
              <w:t>•</w:t>
            </w:r>
            <w:r w:rsidRPr="00080DA5">
              <w:tab/>
              <w:t>С целью обеспечения доступности дошкольного образования оказана материальная поддержка семьям, воспитывающим детей дошкольного возраста, произведена выплата компенсации части родительской платы за содержание ребенка в МДОУ и иных организациях, реализующих основную общеобразовательную программу дошкольного образования. В 2021 году в среднем 10 869 человека получали компенсацию платы, взимаемой с родителей (законных представителей) за присмотр и уход за детьми в организациях, осуществляющих образовательную деятельность. Обязательства перед родителями по данной выплате выполнены в полном объеме (в сумме 125 760 000,00 руб.).</w:t>
            </w:r>
          </w:p>
          <w:p w14:paraId="43494349" w14:textId="77777777" w:rsidR="00641B04" w:rsidRPr="00080DA5" w:rsidRDefault="00641B04" w:rsidP="00080DA5">
            <w:pPr>
              <w:contextualSpacing/>
              <w:jc w:val="both"/>
            </w:pPr>
            <w:r w:rsidRPr="00080DA5">
              <w:t>•</w:t>
            </w:r>
            <w:r w:rsidRPr="00080DA5">
              <w:tab/>
              <w:t xml:space="preserve">На период решения проблемы дефицита мест в дошкольных организациях предоставляется адресная социальная помощь в виде денежной выплаты в размере 3,7 тыс. руб. малообеспеченным гражданам следующих категорий: одинокий родитель, родитель детей-инвалидов, многодетный родитель, имеющий ребенка в возрасте от 1,5 до 3 лет, совместно проживающего с ним и не получившего направление в образовательное учреждение, реализующее основную общеобразовательную программу дошкольного образования.  В 2021 году ежемесячно денежную выплату получали в среднем 121 семья. </w:t>
            </w:r>
          </w:p>
          <w:p w14:paraId="6CA70CE7" w14:textId="77777777" w:rsidR="00641B04" w:rsidRPr="00080DA5" w:rsidRDefault="00641B04" w:rsidP="00080DA5">
            <w:pPr>
              <w:contextualSpacing/>
              <w:jc w:val="both"/>
            </w:pPr>
            <w:r w:rsidRPr="00080DA5">
              <w:t>•</w:t>
            </w:r>
            <w:r w:rsidRPr="00080DA5">
              <w:tab/>
              <w:t xml:space="preserve">Субсидия ПМУП «Городской транспорт» на возмещение недополученных доходов в связи с оказанием услуг по транспортному обслуживанию обучающихся (по месячным проездным билетам) составила                            29,0 млн руб. Приобретено 21 335 проездных билетов (студентами – 13 545 шт., школьниками – 7 790 шт.). </w:t>
            </w:r>
          </w:p>
          <w:p w14:paraId="5FA6DB66" w14:textId="77777777" w:rsidR="00641B04" w:rsidRPr="00080DA5" w:rsidRDefault="00641B04" w:rsidP="00080DA5">
            <w:pPr>
              <w:contextualSpacing/>
              <w:jc w:val="both"/>
            </w:pPr>
            <w:r w:rsidRPr="00080DA5">
              <w:t>•</w:t>
            </w:r>
            <w:r w:rsidRPr="00080DA5">
              <w:tab/>
              <w:t xml:space="preserve">В рамках реализации мероприятия «Предоставление различных видов социальной поддержки гражданам, в т.ч. оказавшимся в трудной жизненной ситуации» в 2021 году оказана помощь 3016 семьям, в том числе: </w:t>
            </w:r>
          </w:p>
          <w:p w14:paraId="1F3BBE09" w14:textId="77777777" w:rsidR="00641B04" w:rsidRPr="00080DA5" w:rsidRDefault="00641B04" w:rsidP="00080DA5">
            <w:pPr>
              <w:contextualSpacing/>
              <w:jc w:val="both"/>
            </w:pPr>
            <w:r w:rsidRPr="00080DA5">
              <w:t>- принято 387 положительных решений по оказанию единовременной материальной помощи семьям и одиноко проживающим гражданам. Помощь предоставлена из средств бюджета Петрозаводского городского округа на общую сумму 620 тыс. руб.;</w:t>
            </w:r>
          </w:p>
          <w:p w14:paraId="51F61AE9" w14:textId="77777777" w:rsidR="00641B04" w:rsidRPr="00080DA5" w:rsidRDefault="00641B04" w:rsidP="00080DA5">
            <w:pPr>
              <w:contextualSpacing/>
              <w:jc w:val="both"/>
            </w:pPr>
            <w:r w:rsidRPr="00080DA5">
              <w:t>- в целях оказания экстренной помощи нуждающимся, предоставлены                        475 продуктовых наборов, на общую сумму 376 тыс. руб.;</w:t>
            </w:r>
          </w:p>
          <w:p w14:paraId="69734CF6" w14:textId="77777777" w:rsidR="00641B04" w:rsidRPr="00080DA5" w:rsidRDefault="00641B04" w:rsidP="00080DA5">
            <w:pPr>
              <w:contextualSpacing/>
              <w:jc w:val="both"/>
            </w:pPr>
            <w:r w:rsidRPr="00080DA5">
              <w:t>- детям, находящимся в сложной жизненной ситуации, было передано                     290 новогодних подарков, из них:</w:t>
            </w:r>
          </w:p>
          <w:p w14:paraId="075C5DED" w14:textId="77777777" w:rsidR="00641B04" w:rsidRPr="00080DA5" w:rsidRDefault="00641B04" w:rsidP="00080DA5">
            <w:pPr>
              <w:contextualSpacing/>
              <w:jc w:val="both"/>
            </w:pPr>
            <w:r w:rsidRPr="00080DA5">
              <w:t xml:space="preserve"> - детям, участвующим в деятельности общественных организаций                                 (19 % от общего объема новогодних подарков); </w:t>
            </w:r>
          </w:p>
          <w:p w14:paraId="7D8BF76E" w14:textId="77777777" w:rsidR="00641B04" w:rsidRPr="00080DA5" w:rsidRDefault="00641B04" w:rsidP="00080DA5">
            <w:pPr>
              <w:contextualSpacing/>
              <w:jc w:val="both"/>
            </w:pPr>
            <w:r w:rsidRPr="00080DA5">
              <w:t>- 34 % - детям инвалидам (посредством общественных организаций инвалидов);</w:t>
            </w:r>
          </w:p>
          <w:p w14:paraId="7DA028D9" w14:textId="77777777" w:rsidR="00641B04" w:rsidRPr="00080DA5" w:rsidRDefault="00641B04" w:rsidP="00080DA5">
            <w:pPr>
              <w:contextualSpacing/>
              <w:jc w:val="both"/>
            </w:pPr>
            <w:r w:rsidRPr="00080DA5">
              <w:t>- 3% - детям, находящимся в ФКО СИЗО-1 УФСИН России по Республике Карелия и ЦВСНП МВД по Республике Карелия – 3 %,</w:t>
            </w:r>
          </w:p>
          <w:p w14:paraId="044C10A3" w14:textId="77777777" w:rsidR="00641B04" w:rsidRPr="00080DA5" w:rsidRDefault="00641B04" w:rsidP="00080DA5">
            <w:pPr>
              <w:contextualSpacing/>
              <w:jc w:val="both"/>
            </w:pPr>
            <w:r w:rsidRPr="00080DA5">
              <w:lastRenderedPageBreak/>
              <w:t>- 44 % - детям, воспитывающимся в многодетных неполных малообеспеченных семьях.</w:t>
            </w:r>
          </w:p>
          <w:p w14:paraId="7526DDCE" w14:textId="77777777" w:rsidR="00641B04" w:rsidRPr="00080DA5" w:rsidRDefault="00641B04" w:rsidP="00080DA5">
            <w:pPr>
              <w:contextualSpacing/>
              <w:jc w:val="both"/>
            </w:pPr>
            <w:r w:rsidRPr="00080DA5">
              <w:t>•</w:t>
            </w:r>
            <w:r w:rsidRPr="00080DA5">
              <w:tab/>
              <w:t>Администрация Петрозаводского городского округа выполняет взятые на себя обязательства по договорам пожизненного содержания с иждивением. На начало года публичные обязательства по выплате ренты выполнялись в отношении 4 договоров, количество действующих договоров к концу года снизилось в два раза. Объем финансового обеспечения в 2021 году составил 1 млн. 160 тыс. руб. Пенсионеру, заключившему договор, ежемесячно перечисляются средства в размере двукратного прожиточного минимума (в целом по Республике Карелия на душу населения). Данная выплата дает возможность организовать одиноким пожилым людям достойное обслуживание и уход.</w:t>
            </w:r>
          </w:p>
          <w:p w14:paraId="6F18288F" w14:textId="77777777" w:rsidR="00641B04" w:rsidRPr="00080DA5" w:rsidRDefault="00641B04" w:rsidP="00080DA5">
            <w:pPr>
              <w:contextualSpacing/>
              <w:jc w:val="both"/>
            </w:pPr>
            <w:r w:rsidRPr="00080DA5">
              <w:t>•</w:t>
            </w:r>
            <w:r w:rsidRPr="00080DA5">
              <w:tab/>
              <w:t xml:space="preserve">Программа предусматривает меры поддержки определенных категорий граждан без привлечения средств бюджета Петрозаводского городского округа. Помощь направлена на социальную поддержку налогоплательщиков – физических лиц, проживающих на территории Петрозаводского городского округа. </w:t>
            </w:r>
          </w:p>
          <w:p w14:paraId="0CD8F88D" w14:textId="77777777" w:rsidR="00641B04" w:rsidRPr="00080DA5" w:rsidRDefault="00641B04" w:rsidP="00080DA5">
            <w:pPr>
              <w:contextualSpacing/>
              <w:jc w:val="both"/>
            </w:pPr>
            <w:r w:rsidRPr="00080DA5">
              <w:t xml:space="preserve">Поддержка оказана: </w:t>
            </w:r>
          </w:p>
          <w:p w14:paraId="7AC403C6" w14:textId="77777777" w:rsidR="00641B04" w:rsidRPr="00080DA5" w:rsidRDefault="00641B04" w:rsidP="00080DA5">
            <w:pPr>
              <w:contextualSpacing/>
              <w:jc w:val="both"/>
            </w:pPr>
            <w:r w:rsidRPr="00080DA5">
              <w:t>- по земельному налогу – 14,3 % (плановый показатель 8,3 %) от общего количества налогоплательщиков, учтенных в базе данных налоговых органов (ветеранам труда, ветеранам военной службы, пенсионерам, инвалидам, ветеранам и инвалидам Великой Отечественной войны);</w:t>
            </w:r>
          </w:p>
          <w:p w14:paraId="4CD1B8DE" w14:textId="77777777" w:rsidR="00641B04" w:rsidRPr="00080DA5" w:rsidRDefault="00641B04" w:rsidP="00080DA5">
            <w:pPr>
              <w:contextualSpacing/>
              <w:jc w:val="both"/>
            </w:pPr>
            <w:r w:rsidRPr="00080DA5">
              <w:t xml:space="preserve">- по налогу на имущество физических лиц – 4,4 % (плановый                      показатель 0,1 %) от общего количества налогоплательщиков, учтенных в базе данных налоговых органов (детям-сиротам и детям, оставшимся без попечения родителей, в возрасте  до 18 лет; совершеннолетним гражданам из числа детей-сирот и детей, оставшихся без попечения родителей, в возрасте от 18 до 23 лет, обучающиеся по очной форме обучения или проходящие службу по призыву в рядах Вооруженных Сил Российской Федерации; несовершеннолетние дети, получающие пенсию по потере кормильца). </w:t>
            </w:r>
          </w:p>
          <w:p w14:paraId="24ADF2E5" w14:textId="77777777" w:rsidR="00641B04" w:rsidRPr="00080DA5" w:rsidRDefault="00641B04" w:rsidP="00080DA5">
            <w:pPr>
              <w:autoSpaceDE w:val="0"/>
              <w:autoSpaceDN w:val="0"/>
              <w:adjustRightInd w:val="0"/>
              <w:jc w:val="both"/>
            </w:pPr>
            <w:r w:rsidRPr="00080DA5">
              <w:t>В 2021 году сумма предоставленных отдельным категориям налогоплательщиков – физическим лицам (в налоговом периоде 2020 года) льгот по указанным налогам, составила 3,4 млн. руб.</w:t>
            </w:r>
          </w:p>
        </w:tc>
      </w:tr>
      <w:tr w:rsidR="00641B04" w:rsidRPr="00080DA5" w14:paraId="5CDCAA4F" w14:textId="77777777" w:rsidTr="00641B04">
        <w:tc>
          <w:tcPr>
            <w:tcW w:w="15663" w:type="dxa"/>
            <w:gridSpan w:val="7"/>
          </w:tcPr>
          <w:p w14:paraId="3C748344" w14:textId="77777777" w:rsidR="00641B04" w:rsidRPr="00080DA5" w:rsidRDefault="00641B04" w:rsidP="00080DA5">
            <w:pPr>
              <w:autoSpaceDE w:val="0"/>
              <w:autoSpaceDN w:val="0"/>
              <w:adjustRightInd w:val="0"/>
              <w:jc w:val="both"/>
            </w:pPr>
            <w:r w:rsidRPr="00080DA5">
              <w:lastRenderedPageBreak/>
              <w:t>Цель 2: «Развитие городской инфраструктуры, жилищного строительства и улучшение качества городской среды как основы повышения уровня и качества жизни населения и роста инвестиционной привлекательности города»</w:t>
            </w:r>
          </w:p>
        </w:tc>
      </w:tr>
      <w:tr w:rsidR="00641B04" w:rsidRPr="00080DA5" w14:paraId="46366738" w14:textId="77777777" w:rsidTr="00641B04">
        <w:tc>
          <w:tcPr>
            <w:tcW w:w="15663" w:type="dxa"/>
            <w:gridSpan w:val="7"/>
          </w:tcPr>
          <w:p w14:paraId="187E740A" w14:textId="6D11E476" w:rsidR="00641B04" w:rsidRPr="00080DA5" w:rsidRDefault="00641B04" w:rsidP="00080DA5">
            <w:pPr>
              <w:autoSpaceDE w:val="0"/>
              <w:autoSpaceDN w:val="0"/>
              <w:adjustRightInd w:val="0"/>
              <w:jc w:val="both"/>
            </w:pPr>
            <w:r w:rsidRPr="00080DA5">
              <w:t>2.1</w:t>
            </w:r>
            <w:r w:rsidR="0031293F">
              <w:t>.</w:t>
            </w:r>
            <w:r w:rsidRPr="00080DA5">
              <w:t xml:space="preserve"> Повышение эффективности использования территории и пространственного потенциала Петрозаводского городского округа и совершенствование градостроительной политики</w:t>
            </w:r>
          </w:p>
        </w:tc>
      </w:tr>
      <w:tr w:rsidR="00641B04" w:rsidRPr="00080DA5" w14:paraId="369481E9" w14:textId="77777777" w:rsidTr="00641B04">
        <w:trPr>
          <w:gridAfter w:val="1"/>
          <w:wAfter w:w="40" w:type="dxa"/>
          <w:trHeight w:val="210"/>
        </w:trPr>
        <w:tc>
          <w:tcPr>
            <w:tcW w:w="852" w:type="dxa"/>
          </w:tcPr>
          <w:p w14:paraId="3022A30A" w14:textId="62766F96"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2.1.1</w:t>
            </w:r>
            <w:r w:rsidR="0031293F">
              <w:rPr>
                <w:rFonts w:ascii="Times New Roman" w:hAnsi="Times New Roman" w:cs="Times New Roman"/>
                <w:sz w:val="20"/>
              </w:rPr>
              <w:t>.</w:t>
            </w:r>
          </w:p>
        </w:tc>
        <w:tc>
          <w:tcPr>
            <w:tcW w:w="2438" w:type="dxa"/>
          </w:tcPr>
          <w:p w14:paraId="3BD58C5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Разработка проекта внесения изменений в Генеральный </w:t>
            </w:r>
            <w:hyperlink r:id="rId19" w:history="1">
              <w:r w:rsidRPr="00080DA5">
                <w:rPr>
                  <w:rFonts w:ascii="Times New Roman" w:hAnsi="Times New Roman" w:cs="Times New Roman"/>
                  <w:sz w:val="20"/>
                </w:rPr>
                <w:t>план</w:t>
              </w:r>
            </w:hyperlink>
            <w:r w:rsidRPr="00080DA5">
              <w:rPr>
                <w:rFonts w:ascii="Times New Roman" w:hAnsi="Times New Roman" w:cs="Times New Roman"/>
                <w:sz w:val="20"/>
              </w:rPr>
              <w:t xml:space="preserve"> Петрозаводского городского округа</w:t>
            </w:r>
          </w:p>
        </w:tc>
        <w:tc>
          <w:tcPr>
            <w:tcW w:w="1985" w:type="dxa"/>
          </w:tcPr>
          <w:p w14:paraId="1DE1AB44" w14:textId="38E9026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комитет градостроительства и землепользования Администрации Петрозаводского </w:t>
            </w:r>
            <w:r w:rsidRPr="00080DA5">
              <w:rPr>
                <w:rFonts w:ascii="Times New Roman" w:hAnsi="Times New Roman" w:cs="Times New Roman"/>
                <w:sz w:val="20"/>
              </w:rPr>
              <w:lastRenderedPageBreak/>
              <w:t>городского округа</w:t>
            </w:r>
          </w:p>
        </w:tc>
        <w:tc>
          <w:tcPr>
            <w:tcW w:w="1984" w:type="dxa"/>
          </w:tcPr>
          <w:p w14:paraId="7574110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 xml:space="preserve">Генеральный </w:t>
            </w:r>
            <w:hyperlink r:id="rId20" w:history="1">
              <w:r w:rsidRPr="00080DA5">
                <w:rPr>
                  <w:rFonts w:ascii="Times New Roman" w:hAnsi="Times New Roman" w:cs="Times New Roman"/>
                  <w:sz w:val="20"/>
                </w:rPr>
                <w:t>план</w:t>
              </w:r>
            </w:hyperlink>
            <w:r w:rsidRPr="00080DA5">
              <w:rPr>
                <w:rFonts w:ascii="Times New Roman" w:hAnsi="Times New Roman" w:cs="Times New Roman"/>
                <w:sz w:val="20"/>
              </w:rPr>
              <w:t xml:space="preserve"> в границах территории Петрозаводского городского округа</w:t>
            </w:r>
          </w:p>
        </w:tc>
        <w:tc>
          <w:tcPr>
            <w:tcW w:w="1276" w:type="dxa"/>
          </w:tcPr>
          <w:p w14:paraId="00BE9576"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2A7887D7" w14:textId="77777777" w:rsidR="00641B04" w:rsidRPr="00080DA5" w:rsidRDefault="00641B04" w:rsidP="00080DA5">
            <w:pPr>
              <w:ind w:firstLine="457"/>
              <w:jc w:val="both"/>
            </w:pPr>
            <w:r w:rsidRPr="00080DA5">
              <w:t xml:space="preserve">Разработан проект корректировки Генерального плана, по проекту в 2021 году проведены публичные слушания. С учетом результатов публичных слушаний проект откорректирован и 29.12.2021 размещен в Федеральной государственной информационной системе территориального планирования для согласования с Министерством экономического развития Российской </w:t>
            </w:r>
            <w:r w:rsidRPr="00080DA5">
              <w:lastRenderedPageBreak/>
              <w:t>Федерации, Правительством Республики Карелия и Администрацией Прионежского муниципального района.</w:t>
            </w:r>
          </w:p>
          <w:p w14:paraId="6D0010E1" w14:textId="77777777" w:rsidR="00641B04" w:rsidRPr="00080DA5" w:rsidRDefault="00641B04" w:rsidP="00080DA5">
            <w:pPr>
              <w:autoSpaceDE w:val="0"/>
              <w:autoSpaceDN w:val="0"/>
              <w:adjustRightInd w:val="0"/>
              <w:jc w:val="both"/>
            </w:pPr>
            <w:r w:rsidRPr="00080DA5">
              <w:t xml:space="preserve">Утверждение документа окажет положительное влияние на социально-экономическое развитие города, позволит приступить к комплексному развитию города с учетом всех задач по реализации федеральных и региональных программ развития Республики Карелия и Петрозаводска, в том числе после утверждения проекта корректировки Правил землепользования и застройки города Петрозаводска города Петрозаводска в границах территории Петрозаводского городского округа, утвержденных  Решением Петрозаводского городского Совета от 11.03.2010 № 26/38-771 (далее - Правила землепользования и застройки), в 2023 году осуществить предоставление земельных участков в рамках реализации государственной политики по обеспечению земельными участками льготных категорий граждан. </w:t>
            </w:r>
          </w:p>
        </w:tc>
      </w:tr>
      <w:tr w:rsidR="00641B04" w:rsidRPr="00080DA5" w14:paraId="0AF41E57" w14:textId="77777777" w:rsidTr="00641B04">
        <w:trPr>
          <w:gridAfter w:val="1"/>
          <w:wAfter w:w="40" w:type="dxa"/>
          <w:trHeight w:val="2239"/>
        </w:trPr>
        <w:tc>
          <w:tcPr>
            <w:tcW w:w="852" w:type="dxa"/>
          </w:tcPr>
          <w:p w14:paraId="7A4894BE" w14:textId="74A3BCE8" w:rsidR="00641B04" w:rsidRPr="00080DA5" w:rsidRDefault="00641B04" w:rsidP="00080DA5">
            <w:pPr>
              <w:rPr>
                <w:color w:val="000000"/>
              </w:rPr>
            </w:pPr>
            <w:r w:rsidRPr="00080DA5">
              <w:rPr>
                <w:color w:val="000000"/>
              </w:rPr>
              <w:lastRenderedPageBreak/>
              <w:t>2.1.2</w:t>
            </w:r>
            <w:r w:rsidR="0031293F">
              <w:rPr>
                <w:color w:val="000000"/>
              </w:rPr>
              <w:t>.</w:t>
            </w:r>
          </w:p>
        </w:tc>
        <w:tc>
          <w:tcPr>
            <w:tcW w:w="2438" w:type="dxa"/>
          </w:tcPr>
          <w:p w14:paraId="4D7F39B4" w14:textId="77777777" w:rsidR="00641B04" w:rsidRPr="00080DA5" w:rsidRDefault="00641B04" w:rsidP="00080DA5">
            <w:pPr>
              <w:rPr>
                <w:color w:val="000000"/>
              </w:rPr>
            </w:pPr>
            <w:r w:rsidRPr="00080DA5">
              <w:rPr>
                <w:color w:val="000000"/>
              </w:rPr>
              <w:t>Внесение изменений в Правила землепользования и застройки в границах территории Петрозаводского городского округа</w:t>
            </w:r>
          </w:p>
        </w:tc>
        <w:tc>
          <w:tcPr>
            <w:tcW w:w="1985" w:type="dxa"/>
          </w:tcPr>
          <w:p w14:paraId="139016B6" w14:textId="78B54631" w:rsidR="00641B04" w:rsidRPr="00080DA5" w:rsidRDefault="00641B04" w:rsidP="00080DA5">
            <w:pPr>
              <w:rPr>
                <w:color w:val="000000"/>
              </w:rPr>
            </w:pPr>
            <w:r w:rsidRPr="00080DA5">
              <w:t>комитет градостроительства и землепользования Администрации Петрозаводского городского округа</w:t>
            </w:r>
          </w:p>
        </w:tc>
        <w:tc>
          <w:tcPr>
            <w:tcW w:w="1984" w:type="dxa"/>
          </w:tcPr>
          <w:p w14:paraId="19C3F31A" w14:textId="77777777" w:rsidR="00641B04" w:rsidRPr="00080DA5" w:rsidRDefault="00641B04" w:rsidP="00080DA5">
            <w:pPr>
              <w:rPr>
                <w:color w:val="000000"/>
              </w:rPr>
            </w:pPr>
            <w:r w:rsidRPr="00080DA5">
              <w:rPr>
                <w:color w:val="000000"/>
              </w:rPr>
              <w:t>Генеральный план  в границах территории Петрозаводского городского округа,</w:t>
            </w:r>
          </w:p>
          <w:p w14:paraId="0D51DBA7" w14:textId="77777777" w:rsidR="00641B04" w:rsidRPr="00080DA5" w:rsidRDefault="00641B04" w:rsidP="00080DA5">
            <w:pPr>
              <w:rPr>
                <w:color w:val="000000"/>
              </w:rPr>
            </w:pPr>
            <w:r w:rsidRPr="00080DA5">
              <w:t>Правила землепользования и застройки в границах территории Петрозаводского городского округа</w:t>
            </w:r>
          </w:p>
        </w:tc>
        <w:tc>
          <w:tcPr>
            <w:tcW w:w="1276" w:type="dxa"/>
          </w:tcPr>
          <w:p w14:paraId="186459C8" w14:textId="77777777" w:rsidR="00641B04" w:rsidRPr="00080DA5" w:rsidRDefault="00641B04" w:rsidP="00080DA5">
            <w:pPr>
              <w:jc w:val="center"/>
              <w:rPr>
                <w:color w:val="000000"/>
              </w:rPr>
            </w:pPr>
            <w:r w:rsidRPr="00080DA5">
              <w:rPr>
                <w:color w:val="000000"/>
              </w:rPr>
              <w:t>2021-2025</w:t>
            </w:r>
          </w:p>
        </w:tc>
        <w:tc>
          <w:tcPr>
            <w:tcW w:w="7088" w:type="dxa"/>
          </w:tcPr>
          <w:p w14:paraId="5CD50567" w14:textId="77777777" w:rsidR="00641B04" w:rsidRPr="00080DA5" w:rsidRDefault="00641B04" w:rsidP="00080DA5">
            <w:pPr>
              <w:jc w:val="both"/>
              <w:rPr>
                <w:bCs/>
              </w:rPr>
            </w:pPr>
            <w:r w:rsidRPr="00080DA5">
              <w:rPr>
                <w:bCs/>
              </w:rPr>
              <w:t>Рассмотрено 10 заявлений о предоставлении разрешений на условно разрешенный вид использования и 3 заявления на отклонение от предельных параметров разрешенного строительства от правообладателей земельных участков и объектов капитального строительства.</w:t>
            </w:r>
          </w:p>
          <w:p w14:paraId="733D1FA6" w14:textId="77777777" w:rsidR="00641B04" w:rsidRPr="00080DA5" w:rsidRDefault="00641B04" w:rsidP="00080DA5">
            <w:pPr>
              <w:tabs>
                <w:tab w:val="left" w:pos="993"/>
              </w:tabs>
              <w:jc w:val="both"/>
              <w:rPr>
                <w:bCs/>
              </w:rPr>
            </w:pPr>
            <w:r w:rsidRPr="00080DA5">
              <w:rPr>
                <w:bCs/>
              </w:rPr>
              <w:t>В целях рассмотрения обращений правообладателей земельных участков и объектов капитального строительства о предоставлении разрешений на условно разрешенный вид использования  и на отклонение от предельных параметров  разрешенного строительства, по проектам Решений Петрозаводского городского Совета о внесении изменений в Правила землепользования и застройки, по проектам планировки и межевания территорий и внесению изменений в  проекты  планировки  и межевания территорий проведено 24  публичных слушаний. В течение 2021 года утверждено 5 проектов Решений Петрозаводского городского Совета о внесении изменений в Правила землепользования и застройки, 9 проектов планировки территории и проектов межевания территории, 17 проектов планировки территории и проектов межевания территории для размещения линейных объектов.</w:t>
            </w:r>
          </w:p>
        </w:tc>
      </w:tr>
      <w:tr w:rsidR="00641B04" w:rsidRPr="00080DA5" w14:paraId="00F16620" w14:textId="77777777" w:rsidTr="00641B04">
        <w:trPr>
          <w:gridAfter w:val="1"/>
          <w:wAfter w:w="40" w:type="dxa"/>
          <w:trHeight w:val="210"/>
        </w:trPr>
        <w:tc>
          <w:tcPr>
            <w:tcW w:w="852" w:type="dxa"/>
          </w:tcPr>
          <w:p w14:paraId="523CACF9" w14:textId="4893144E"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2.1.3</w:t>
            </w:r>
            <w:r w:rsidR="0031293F">
              <w:rPr>
                <w:rFonts w:ascii="Times New Roman" w:hAnsi="Times New Roman" w:cs="Times New Roman"/>
                <w:sz w:val="20"/>
              </w:rPr>
              <w:t>.</w:t>
            </w:r>
          </w:p>
        </w:tc>
        <w:tc>
          <w:tcPr>
            <w:tcW w:w="2438" w:type="dxa"/>
          </w:tcPr>
          <w:p w14:paraId="7CC49D3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Реконструкция инфраструктуры исторически сложившегося Центра города</w:t>
            </w:r>
          </w:p>
        </w:tc>
        <w:tc>
          <w:tcPr>
            <w:tcW w:w="1985" w:type="dxa"/>
          </w:tcPr>
          <w:p w14:paraId="682869F6" w14:textId="34ECE8F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комитет градостроительства и землепользования, комитет жилищно-коммунального хозяйства Администрации Петрозаводского городского округа, ОАО «РЖД», Министерство по дорожному </w:t>
            </w:r>
            <w:r w:rsidRPr="00080DA5">
              <w:rPr>
                <w:rFonts w:ascii="Times New Roman" w:hAnsi="Times New Roman" w:cs="Times New Roman"/>
                <w:sz w:val="20"/>
              </w:rPr>
              <w:lastRenderedPageBreak/>
              <w:t>хозяйству, транспорту и связи Республики Карелия, ГУП РК «Карелавтотранс»</w:t>
            </w:r>
          </w:p>
        </w:tc>
        <w:tc>
          <w:tcPr>
            <w:tcW w:w="1984" w:type="dxa"/>
          </w:tcPr>
          <w:p w14:paraId="7175EA4A" w14:textId="77777777" w:rsidR="00641B04" w:rsidRPr="00080DA5" w:rsidRDefault="00000000" w:rsidP="00080DA5">
            <w:pPr>
              <w:pStyle w:val="ConsPlusNormal"/>
              <w:rPr>
                <w:rFonts w:ascii="Times New Roman" w:hAnsi="Times New Roman" w:cs="Times New Roman"/>
                <w:sz w:val="20"/>
              </w:rPr>
            </w:pPr>
            <w:hyperlink r:id="rId21" w:history="1">
              <w:r w:rsidR="00641B04" w:rsidRPr="00080DA5">
                <w:rPr>
                  <w:rFonts w:ascii="Times New Roman" w:hAnsi="Times New Roman" w:cs="Times New Roman"/>
                  <w:sz w:val="20"/>
                </w:rPr>
                <w:t>ФЦП</w:t>
              </w:r>
            </w:hyperlink>
            <w:r w:rsidR="00641B04" w:rsidRPr="00080DA5">
              <w:rPr>
                <w:rFonts w:ascii="Times New Roman" w:hAnsi="Times New Roman" w:cs="Times New Roman"/>
                <w:sz w:val="20"/>
              </w:rPr>
              <w:t xml:space="preserve"> «Развитие Республики Карелия на период до 2020 года»</w:t>
            </w:r>
          </w:p>
        </w:tc>
        <w:tc>
          <w:tcPr>
            <w:tcW w:w="1276" w:type="dxa"/>
          </w:tcPr>
          <w:p w14:paraId="53AA169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2019-2025</w:t>
            </w:r>
          </w:p>
        </w:tc>
        <w:tc>
          <w:tcPr>
            <w:tcW w:w="7088" w:type="dxa"/>
          </w:tcPr>
          <w:p w14:paraId="3F325715" w14:textId="77777777" w:rsidR="00641B04" w:rsidRPr="00080DA5" w:rsidRDefault="00641B04" w:rsidP="00080DA5">
            <w:pPr>
              <w:jc w:val="both"/>
            </w:pPr>
            <w:r w:rsidRPr="00080DA5">
              <w:t>В 2021 году выполнены работы по реконструкции объекта «Реконструкция ул. Куйбышева от пр. Ленина до наб. Варкауса в г. Петрозаводске, 0,8 км».  Объект введен в эксплуатацию 31.03.2022г. (Технический ввод осуществлен в 2021 году).</w:t>
            </w:r>
          </w:p>
          <w:p w14:paraId="09439680" w14:textId="77777777" w:rsidR="00641B04" w:rsidRPr="00080DA5" w:rsidRDefault="00641B04" w:rsidP="00080DA5">
            <w:pPr>
              <w:pStyle w:val="ConsPlusNormal"/>
              <w:jc w:val="both"/>
              <w:rPr>
                <w:rFonts w:ascii="Times New Roman" w:hAnsi="Times New Roman" w:cs="Times New Roman"/>
                <w:sz w:val="20"/>
              </w:rPr>
            </w:pPr>
          </w:p>
        </w:tc>
      </w:tr>
      <w:tr w:rsidR="00641B04" w:rsidRPr="00080DA5" w14:paraId="7B0491DA" w14:textId="77777777" w:rsidTr="00641B04">
        <w:trPr>
          <w:gridAfter w:val="1"/>
          <w:wAfter w:w="40" w:type="dxa"/>
          <w:trHeight w:val="210"/>
        </w:trPr>
        <w:tc>
          <w:tcPr>
            <w:tcW w:w="852" w:type="dxa"/>
          </w:tcPr>
          <w:p w14:paraId="47E780E3" w14:textId="4D7ED046"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2.1.4</w:t>
            </w:r>
            <w:r w:rsidR="0031293F">
              <w:rPr>
                <w:rFonts w:ascii="Times New Roman" w:hAnsi="Times New Roman" w:cs="Times New Roman"/>
                <w:sz w:val="20"/>
              </w:rPr>
              <w:t>.</w:t>
            </w:r>
          </w:p>
        </w:tc>
        <w:tc>
          <w:tcPr>
            <w:tcW w:w="2438" w:type="dxa"/>
          </w:tcPr>
          <w:p w14:paraId="1748653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Работа в рамках международного проекта: "Города у воды: новые возможности для развития бизнеса", который включает в себя отдельный проект "Старый город", посвященный планам развития исторического квартала Петрозаводска</w:t>
            </w:r>
          </w:p>
        </w:tc>
        <w:tc>
          <w:tcPr>
            <w:tcW w:w="1985" w:type="dxa"/>
          </w:tcPr>
          <w:p w14:paraId="5B840359" w14:textId="6902C13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72814E1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мероприятие будет разработано после внесения изменений в Генеральный </w:t>
            </w:r>
            <w:hyperlink r:id="rId22" w:history="1">
              <w:r w:rsidRPr="00080DA5">
                <w:rPr>
                  <w:rFonts w:ascii="Times New Roman" w:hAnsi="Times New Roman" w:cs="Times New Roman"/>
                  <w:sz w:val="20"/>
                </w:rPr>
                <w:t>план</w:t>
              </w:r>
            </w:hyperlink>
            <w:r w:rsidRPr="00080DA5">
              <w:rPr>
                <w:rFonts w:ascii="Times New Roman" w:hAnsi="Times New Roman" w:cs="Times New Roman"/>
                <w:sz w:val="20"/>
              </w:rPr>
              <w:t xml:space="preserve"> в границах территории Петрозаводского городского округа</w:t>
            </w:r>
          </w:p>
        </w:tc>
        <w:tc>
          <w:tcPr>
            <w:tcW w:w="1276" w:type="dxa"/>
          </w:tcPr>
          <w:p w14:paraId="659CA8C2"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4602F883" w14:textId="77777777" w:rsidR="00641B04" w:rsidRPr="00080DA5" w:rsidRDefault="00641B04" w:rsidP="00080DA5">
            <w:pPr>
              <w:autoSpaceDE w:val="0"/>
              <w:autoSpaceDN w:val="0"/>
              <w:adjustRightInd w:val="0"/>
              <w:jc w:val="both"/>
            </w:pPr>
            <w:r w:rsidRPr="00080DA5">
              <w:rPr>
                <w:bCs/>
              </w:rPr>
              <w:t>Ориентировочный срок утверждения внесенных изменений в Генеральный план с учетом процедуры согласования – II квартал 2022 года.</w:t>
            </w:r>
          </w:p>
        </w:tc>
      </w:tr>
      <w:tr w:rsidR="00641B04" w:rsidRPr="00080DA5" w14:paraId="36F070A4" w14:textId="77777777" w:rsidTr="00641B04">
        <w:trPr>
          <w:gridAfter w:val="1"/>
          <w:wAfter w:w="40" w:type="dxa"/>
          <w:trHeight w:val="210"/>
        </w:trPr>
        <w:tc>
          <w:tcPr>
            <w:tcW w:w="852" w:type="dxa"/>
          </w:tcPr>
          <w:p w14:paraId="795C5758" w14:textId="1508E26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2.1.5</w:t>
            </w:r>
            <w:r w:rsidR="0031293F">
              <w:rPr>
                <w:rFonts w:ascii="Times New Roman" w:hAnsi="Times New Roman" w:cs="Times New Roman"/>
                <w:sz w:val="20"/>
              </w:rPr>
              <w:t>.</w:t>
            </w:r>
          </w:p>
        </w:tc>
        <w:tc>
          <w:tcPr>
            <w:tcW w:w="2438" w:type="dxa"/>
          </w:tcPr>
          <w:p w14:paraId="668FD49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Организация мероприятий, связанных с сохранением существующих зеленых зон города, созданием озелененных территорий в границах санитарно-защитных зон предприятий, соседствующих с жилой застройкой, созданием новых парков и зон отдыха в перспективных жилых районах, организацией рекреационных зон (лесопарков) на базе существующих хвойных лесов</w:t>
            </w:r>
          </w:p>
        </w:tc>
        <w:tc>
          <w:tcPr>
            <w:tcW w:w="1985" w:type="dxa"/>
          </w:tcPr>
          <w:p w14:paraId="36DC587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w:t>
            </w:r>
          </w:p>
          <w:p w14:paraId="568D2252" w14:textId="0FA20DD5"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7F6A75E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23"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«Благоустройство и охрана окружающей среды Петрозаводского городского округа», введение новых мероприятий программы - установление границ зеленых зон, проведение предпроектной инвентаризации, разработка проектов благоустройства, создание новых парков и зон отдыха, капитальный ремонт, реконструкция и </w:t>
            </w:r>
            <w:r w:rsidRPr="00080DA5">
              <w:rPr>
                <w:rFonts w:ascii="Times New Roman" w:hAnsi="Times New Roman" w:cs="Times New Roman"/>
                <w:sz w:val="20"/>
              </w:rPr>
              <w:lastRenderedPageBreak/>
              <w:t>благоустройство объектов озеленения, в т.ч. разработка проектной документации, выполнение противопожарных мероприятий и мероприятий по сохранению лесов</w:t>
            </w:r>
          </w:p>
        </w:tc>
        <w:tc>
          <w:tcPr>
            <w:tcW w:w="1276" w:type="dxa"/>
          </w:tcPr>
          <w:p w14:paraId="323A487B"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088" w:type="dxa"/>
          </w:tcPr>
          <w:p w14:paraId="00FB72A0" w14:textId="77777777" w:rsidR="00641B04" w:rsidRPr="00080DA5" w:rsidRDefault="00641B04" w:rsidP="00080DA5">
            <w:pPr>
              <w:jc w:val="both"/>
              <w:rPr>
                <w:color w:val="000000"/>
              </w:rPr>
            </w:pPr>
            <w:r w:rsidRPr="00080DA5">
              <w:rPr>
                <w:color w:val="000000"/>
              </w:rPr>
              <w:t xml:space="preserve">В 2021 году Администрация Петрозаводского городского округа продолжила работу по реализации Дорожной карты по озеленению и благоустройству территорий Петрозаводского городского округа. Новые насаждения украсили зелёные зоны города Петрозаводска, а именно: сквер Ивана Сенькина, сквер Ивана Молчанова, Паровозный сквер, Кленовый сквер, Александровский сквер, Сыктывкарская улица, парк Ямка, сквер Маршала Мерецкова, аллея Энтузиастов, аллея Отцов, Бородинский сквер, Каменноборская аллея и т.д. Высажено более 1500 деревьев и кустарников. </w:t>
            </w:r>
          </w:p>
          <w:p w14:paraId="496912BB" w14:textId="77777777" w:rsidR="00641B04" w:rsidRPr="00080DA5" w:rsidRDefault="00641B04" w:rsidP="00080DA5">
            <w:pPr>
              <w:jc w:val="both"/>
              <w:rPr>
                <w:color w:val="000000"/>
              </w:rPr>
            </w:pPr>
            <w:r w:rsidRPr="00080DA5">
              <w:rPr>
                <w:color w:val="000000"/>
              </w:rPr>
              <w:t xml:space="preserve">В 2021 году в Петрозаводске продолжил свою реализацию проект «Выходные в любимом парке», в рамках которого проводятся мастер-классы по обрезке парковых и плодовых деревьев, к проекту активно подключились студенты вузов и техникумов. </w:t>
            </w:r>
          </w:p>
          <w:p w14:paraId="5F006906" w14:textId="77777777" w:rsidR="00641B04" w:rsidRPr="00080DA5" w:rsidRDefault="00641B04" w:rsidP="00080DA5">
            <w:pPr>
              <w:jc w:val="both"/>
              <w:rPr>
                <w:color w:val="000000"/>
              </w:rPr>
            </w:pPr>
            <w:r w:rsidRPr="00080DA5">
              <w:rPr>
                <w:color w:val="000000"/>
              </w:rPr>
              <w:t xml:space="preserve">В 2021 году за предоставлением муниципальной услуги «Выдача разрешения на снос (формовочную, санитарную обрезку) зелёных насаждений» в комиссию по обследованию зелёных насаждений обратились 220 физических и юридических лиц. Основные цели обращений – проведение санитарной рубки деревьев, строительство коммерческих объектов и прокладка инженерных сетей. Особое внимание уделено обследованию зелёных насаждений на территориях 60 муниципальных образовательных организаций округа. За счёт средств субсидии из бюджета Республики Карелия удалось выполнить работы по удалению аварийных деревьев и выполнить формовочную обрезку насаждений на территориях указанных организаций.  </w:t>
            </w:r>
          </w:p>
          <w:p w14:paraId="2DC9EF5C" w14:textId="77777777" w:rsidR="00641B04" w:rsidRPr="00080DA5" w:rsidRDefault="00641B04" w:rsidP="00080DA5">
            <w:pPr>
              <w:autoSpaceDE w:val="0"/>
              <w:autoSpaceDN w:val="0"/>
              <w:adjustRightInd w:val="0"/>
              <w:jc w:val="both"/>
            </w:pPr>
            <w:r w:rsidRPr="00080DA5">
              <w:rPr>
                <w:color w:val="000000"/>
              </w:rPr>
              <w:t xml:space="preserve">В соответствии с Правилами благоустройства территории Петрозаводского городского округа, утверждёнными Решением Петрозаводского городского Совета от 26.02.2020 № 28/29-586, в рамках оказания муниципальной услуги в </w:t>
            </w:r>
            <w:r w:rsidRPr="00080DA5">
              <w:rPr>
                <w:color w:val="000000"/>
              </w:rPr>
              <w:lastRenderedPageBreak/>
              <w:t>бюджет Петрозаводского городского округа начислена восстановительная стоимость за снос зелёных насаждений, общей суммой 39,2 млн руб.</w:t>
            </w:r>
          </w:p>
        </w:tc>
      </w:tr>
      <w:tr w:rsidR="00641B04" w:rsidRPr="00080DA5" w14:paraId="384B852A" w14:textId="77777777" w:rsidTr="00641B04">
        <w:trPr>
          <w:gridAfter w:val="1"/>
          <w:wAfter w:w="40" w:type="dxa"/>
          <w:trHeight w:val="210"/>
        </w:trPr>
        <w:tc>
          <w:tcPr>
            <w:tcW w:w="852" w:type="dxa"/>
          </w:tcPr>
          <w:p w14:paraId="411E23B6" w14:textId="10E23C26"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2.1.6</w:t>
            </w:r>
            <w:r w:rsidR="0031293F">
              <w:rPr>
                <w:rFonts w:ascii="Times New Roman" w:hAnsi="Times New Roman" w:cs="Times New Roman"/>
                <w:sz w:val="20"/>
              </w:rPr>
              <w:t>.</w:t>
            </w:r>
          </w:p>
        </w:tc>
        <w:tc>
          <w:tcPr>
            <w:tcW w:w="2438" w:type="dxa"/>
          </w:tcPr>
          <w:p w14:paraId="3C4CD8AE"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Реконструкция парков и скверов, благоустройство природно-рекреационных зон Петрозаводского городского округа</w:t>
            </w:r>
          </w:p>
          <w:p w14:paraId="6B2163B3" w14:textId="77777777" w:rsidR="00641B04" w:rsidRPr="00080DA5" w:rsidRDefault="00641B04" w:rsidP="00080DA5">
            <w:pPr>
              <w:pStyle w:val="ConsPlusNormal"/>
              <w:rPr>
                <w:rFonts w:ascii="Times New Roman" w:hAnsi="Times New Roman" w:cs="Times New Roman"/>
                <w:sz w:val="20"/>
              </w:rPr>
            </w:pPr>
          </w:p>
          <w:p w14:paraId="7AFAB7B8" w14:textId="77777777" w:rsidR="00641B04" w:rsidRPr="00080DA5" w:rsidRDefault="00641B04" w:rsidP="00080DA5">
            <w:pPr>
              <w:pStyle w:val="ConsPlusNormal"/>
              <w:rPr>
                <w:rFonts w:ascii="Times New Roman" w:hAnsi="Times New Roman" w:cs="Times New Roman"/>
                <w:sz w:val="20"/>
              </w:rPr>
            </w:pPr>
          </w:p>
          <w:p w14:paraId="7F670B0C" w14:textId="77777777" w:rsidR="00641B04" w:rsidRPr="00080DA5" w:rsidRDefault="00641B04" w:rsidP="00080DA5">
            <w:pPr>
              <w:pStyle w:val="ConsPlusNormal"/>
              <w:rPr>
                <w:rFonts w:ascii="Times New Roman" w:hAnsi="Times New Roman" w:cs="Times New Roman"/>
                <w:sz w:val="20"/>
              </w:rPr>
            </w:pPr>
          </w:p>
          <w:p w14:paraId="2F1FB948" w14:textId="77777777" w:rsidR="00641B04" w:rsidRPr="00080DA5" w:rsidRDefault="00641B04" w:rsidP="00080DA5">
            <w:pPr>
              <w:pStyle w:val="ConsPlusNormal"/>
              <w:rPr>
                <w:rFonts w:ascii="Times New Roman" w:hAnsi="Times New Roman" w:cs="Times New Roman"/>
                <w:sz w:val="20"/>
              </w:rPr>
            </w:pPr>
          </w:p>
          <w:p w14:paraId="6F13C49D" w14:textId="77777777" w:rsidR="00641B04" w:rsidRPr="00080DA5" w:rsidRDefault="00641B04" w:rsidP="00080DA5">
            <w:pPr>
              <w:pStyle w:val="ConsPlusNormal"/>
              <w:rPr>
                <w:rFonts w:ascii="Times New Roman" w:hAnsi="Times New Roman" w:cs="Times New Roman"/>
                <w:sz w:val="20"/>
              </w:rPr>
            </w:pPr>
          </w:p>
          <w:p w14:paraId="646AA37C" w14:textId="77777777" w:rsidR="00641B04" w:rsidRPr="00080DA5" w:rsidRDefault="00641B04" w:rsidP="00080DA5">
            <w:pPr>
              <w:pStyle w:val="ConsPlusNormal"/>
              <w:rPr>
                <w:rFonts w:ascii="Times New Roman" w:hAnsi="Times New Roman" w:cs="Times New Roman"/>
                <w:sz w:val="20"/>
              </w:rPr>
            </w:pPr>
          </w:p>
          <w:p w14:paraId="6A0EADFA" w14:textId="77777777" w:rsidR="00641B04" w:rsidRPr="00080DA5" w:rsidRDefault="00641B04" w:rsidP="00080DA5">
            <w:pPr>
              <w:pStyle w:val="ConsPlusNormal"/>
              <w:rPr>
                <w:rFonts w:ascii="Times New Roman" w:hAnsi="Times New Roman" w:cs="Times New Roman"/>
                <w:sz w:val="20"/>
              </w:rPr>
            </w:pPr>
          </w:p>
          <w:p w14:paraId="5035392B" w14:textId="77777777" w:rsidR="00641B04" w:rsidRPr="00080DA5" w:rsidRDefault="00641B04" w:rsidP="00080DA5">
            <w:pPr>
              <w:pStyle w:val="ConsPlusNormal"/>
              <w:rPr>
                <w:rFonts w:ascii="Times New Roman" w:hAnsi="Times New Roman" w:cs="Times New Roman"/>
                <w:sz w:val="20"/>
              </w:rPr>
            </w:pPr>
          </w:p>
          <w:p w14:paraId="24DF0F4C" w14:textId="77777777" w:rsidR="00641B04" w:rsidRPr="00080DA5" w:rsidRDefault="00641B04" w:rsidP="00080DA5">
            <w:pPr>
              <w:pStyle w:val="ConsPlusNormal"/>
              <w:rPr>
                <w:rFonts w:ascii="Times New Roman" w:hAnsi="Times New Roman" w:cs="Times New Roman"/>
                <w:sz w:val="20"/>
              </w:rPr>
            </w:pPr>
          </w:p>
          <w:p w14:paraId="1C5AA6EF" w14:textId="77777777" w:rsidR="00641B04" w:rsidRPr="00080DA5" w:rsidRDefault="00641B04" w:rsidP="00080DA5">
            <w:pPr>
              <w:pStyle w:val="ConsPlusNormal"/>
              <w:rPr>
                <w:rFonts w:ascii="Times New Roman" w:hAnsi="Times New Roman" w:cs="Times New Roman"/>
                <w:sz w:val="20"/>
              </w:rPr>
            </w:pPr>
          </w:p>
          <w:p w14:paraId="5CC2EDDF" w14:textId="77777777" w:rsidR="00641B04" w:rsidRPr="00080DA5" w:rsidRDefault="00641B04" w:rsidP="00080DA5">
            <w:pPr>
              <w:pStyle w:val="ConsPlusNormal"/>
              <w:rPr>
                <w:rFonts w:ascii="Times New Roman" w:hAnsi="Times New Roman" w:cs="Times New Roman"/>
                <w:sz w:val="20"/>
              </w:rPr>
            </w:pPr>
          </w:p>
          <w:p w14:paraId="3D2C760E" w14:textId="77777777" w:rsidR="00641B04" w:rsidRPr="00080DA5" w:rsidRDefault="00641B04" w:rsidP="00080DA5">
            <w:pPr>
              <w:pStyle w:val="ConsPlusNormal"/>
              <w:rPr>
                <w:rFonts w:ascii="Times New Roman" w:hAnsi="Times New Roman" w:cs="Times New Roman"/>
                <w:sz w:val="20"/>
              </w:rPr>
            </w:pPr>
          </w:p>
          <w:p w14:paraId="6DB9BC18" w14:textId="77777777" w:rsidR="00641B04" w:rsidRPr="00080DA5" w:rsidRDefault="00641B04" w:rsidP="00080DA5">
            <w:pPr>
              <w:pStyle w:val="ConsPlusNormal"/>
              <w:rPr>
                <w:rFonts w:ascii="Times New Roman" w:hAnsi="Times New Roman" w:cs="Times New Roman"/>
                <w:sz w:val="20"/>
              </w:rPr>
            </w:pPr>
          </w:p>
        </w:tc>
        <w:tc>
          <w:tcPr>
            <w:tcW w:w="1985" w:type="dxa"/>
          </w:tcPr>
          <w:p w14:paraId="0971C9B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w:t>
            </w:r>
          </w:p>
          <w:p w14:paraId="76DF842A" w14:textId="1BE51E9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77DE283B"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24"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«Благоустройство и охрана окружающей среды Петрозаводского городского округа»</w:t>
            </w:r>
          </w:p>
        </w:tc>
        <w:tc>
          <w:tcPr>
            <w:tcW w:w="1276" w:type="dxa"/>
          </w:tcPr>
          <w:p w14:paraId="20BA4BB5"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25F7245D" w14:textId="77777777" w:rsidR="00641B04" w:rsidRPr="00080DA5" w:rsidRDefault="00641B04" w:rsidP="00080DA5">
            <w:pPr>
              <w:jc w:val="both"/>
            </w:pPr>
            <w:r w:rsidRPr="00080DA5">
              <w:t>В 2021 году средств за счет средств субсидии из бюджета Республики Карелия на реализацию отдельных мероприятий по социально-экономическому развитию столицы Республики Карелия выполнено благоустройство территории Соломенского парка (мощение центральной дорожки), а также выполнены работы по установке памятного знака «Дерево дружбы» и работы по благоустройству территории, прилегающей к стеле «Город воинской славы».</w:t>
            </w:r>
          </w:p>
          <w:p w14:paraId="153AD3D0" w14:textId="77777777" w:rsidR="00641B04" w:rsidRPr="00080DA5" w:rsidRDefault="00641B04" w:rsidP="00080DA5">
            <w:pPr>
              <w:jc w:val="both"/>
            </w:pPr>
            <w:r w:rsidRPr="00080DA5">
              <w:t>Также за счет средств из бюджета Республики Карелия выполнена установка (замена) спортивного и детского игрового оборудования в Губернаторском саду, в Машезерском сквере, на детской площадке в районе дома № 6 и 8 по улице Архипова. Также выполнены работы по текущему ремонту и демонтажу аварийного детского игрового и спортивного оборудования в районах города Петрозаводска.</w:t>
            </w:r>
          </w:p>
          <w:p w14:paraId="0CDC85BE" w14:textId="77777777" w:rsidR="00641B04" w:rsidRPr="00080DA5" w:rsidRDefault="00641B04" w:rsidP="00080DA5">
            <w:pPr>
              <w:jc w:val="both"/>
            </w:pPr>
            <w:r w:rsidRPr="00080DA5">
              <w:t xml:space="preserve">Гарантийные обязательства по всем проектам – 3 года. </w:t>
            </w:r>
          </w:p>
          <w:p w14:paraId="03037FD3" w14:textId="77777777" w:rsidR="00641B04" w:rsidRPr="00080DA5" w:rsidRDefault="00641B04" w:rsidP="00080DA5">
            <w:pPr>
              <w:autoSpaceDE w:val="0"/>
              <w:autoSpaceDN w:val="0"/>
              <w:adjustRightInd w:val="0"/>
              <w:jc w:val="both"/>
            </w:pPr>
            <w:r w:rsidRPr="00080DA5">
              <w:t>Продолжена работа по демонтажу оборудования и малых архитектурных форм, потерявших потребительские свойства - демонтировано аварийное оборудование на 10 детских и спортивных площадках (50 единиц аварийного оборудования). Закуплены малые архитектурные формы (урны, скамейки, цветочницы и др.) в количестве 172 единиц для общественных территорий.</w:t>
            </w:r>
          </w:p>
        </w:tc>
      </w:tr>
      <w:tr w:rsidR="00641B04" w:rsidRPr="00080DA5" w14:paraId="510D5BFF" w14:textId="77777777" w:rsidTr="00641B04">
        <w:trPr>
          <w:gridAfter w:val="1"/>
          <w:wAfter w:w="40" w:type="dxa"/>
          <w:trHeight w:val="210"/>
        </w:trPr>
        <w:tc>
          <w:tcPr>
            <w:tcW w:w="852" w:type="dxa"/>
          </w:tcPr>
          <w:p w14:paraId="444068FD" w14:textId="522A302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2.1.7</w:t>
            </w:r>
            <w:r w:rsidR="0031293F">
              <w:rPr>
                <w:rFonts w:ascii="Times New Roman" w:hAnsi="Times New Roman" w:cs="Times New Roman"/>
                <w:sz w:val="20"/>
              </w:rPr>
              <w:t>.</w:t>
            </w:r>
          </w:p>
        </w:tc>
        <w:tc>
          <w:tcPr>
            <w:tcW w:w="2438" w:type="dxa"/>
          </w:tcPr>
          <w:p w14:paraId="76087C6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Реализация проектов по строительству и реконструкции памятников архитектуры и монументального искусства; проведение ремонтно-реставрационных работ в целях сохранения объектов культурного наследия</w:t>
            </w:r>
          </w:p>
        </w:tc>
        <w:tc>
          <w:tcPr>
            <w:tcW w:w="1985" w:type="dxa"/>
          </w:tcPr>
          <w:p w14:paraId="650299B1" w14:textId="0349CF1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p w14:paraId="35F7A5B4" w14:textId="419A6A4A"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Министерство культуры Республики Карелия</w:t>
            </w:r>
          </w:p>
        </w:tc>
        <w:tc>
          <w:tcPr>
            <w:tcW w:w="1984" w:type="dxa"/>
          </w:tcPr>
          <w:p w14:paraId="789CADD3" w14:textId="77777777" w:rsidR="00641B04" w:rsidRPr="00080DA5" w:rsidRDefault="00641B04" w:rsidP="00080DA5">
            <w:pPr>
              <w:pStyle w:val="ConsPlusNormal"/>
              <w:rPr>
                <w:rFonts w:ascii="Times New Roman" w:hAnsi="Times New Roman" w:cs="Times New Roman"/>
                <w:sz w:val="20"/>
              </w:rPr>
            </w:pPr>
          </w:p>
        </w:tc>
        <w:tc>
          <w:tcPr>
            <w:tcW w:w="1276" w:type="dxa"/>
          </w:tcPr>
          <w:p w14:paraId="2DC563C6"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089180F8"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sz w:val="20"/>
                <w:szCs w:val="20"/>
                <w:lang w:eastAsia="ru-RU"/>
              </w:rPr>
              <w:t>Проведено визуальное обследование памятника федерального значения Карлу Марксу и Фридриху Энгельсу. В рамках заключенного контракта с ООО НПЦ «Цера» завершена разработка научно-проектной документации, получено заключение ООО «РЦЦС РК» о стоимости выполнения ремонтно-реставрационных работ. Проведение работ запланировано на 2022 год.</w:t>
            </w:r>
          </w:p>
        </w:tc>
      </w:tr>
      <w:tr w:rsidR="00641B04" w:rsidRPr="00080DA5" w14:paraId="627C424C" w14:textId="77777777" w:rsidTr="00641B04">
        <w:trPr>
          <w:gridAfter w:val="1"/>
          <w:wAfter w:w="40" w:type="dxa"/>
          <w:trHeight w:val="210"/>
        </w:trPr>
        <w:tc>
          <w:tcPr>
            <w:tcW w:w="852" w:type="dxa"/>
          </w:tcPr>
          <w:p w14:paraId="088F1E6E" w14:textId="37864AC5"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2.1.8</w:t>
            </w:r>
            <w:r w:rsidR="0031293F">
              <w:rPr>
                <w:rFonts w:ascii="Times New Roman" w:hAnsi="Times New Roman" w:cs="Times New Roman"/>
                <w:sz w:val="20"/>
              </w:rPr>
              <w:t>.</w:t>
            </w:r>
          </w:p>
        </w:tc>
        <w:tc>
          <w:tcPr>
            <w:tcW w:w="2438" w:type="dxa"/>
          </w:tcPr>
          <w:p w14:paraId="758F1EC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Реконструкция ливневой канализации города Петрозаводска (в том числе разработка проекта строительства ливневой канализации и системы очистки ливневых стоков)</w:t>
            </w:r>
          </w:p>
        </w:tc>
        <w:tc>
          <w:tcPr>
            <w:tcW w:w="1985" w:type="dxa"/>
          </w:tcPr>
          <w:p w14:paraId="0E9D8B3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w:t>
            </w:r>
          </w:p>
          <w:p w14:paraId="25EC0947" w14:textId="5DB3BC1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6B2CAABA" w14:textId="77777777" w:rsidR="00641B04" w:rsidRPr="00080DA5" w:rsidRDefault="00000000" w:rsidP="00080DA5">
            <w:pPr>
              <w:pStyle w:val="ConsPlusNormal"/>
              <w:rPr>
                <w:rFonts w:ascii="Times New Roman" w:hAnsi="Times New Roman" w:cs="Times New Roman"/>
                <w:sz w:val="20"/>
              </w:rPr>
            </w:pPr>
            <w:hyperlink r:id="rId25" w:history="1">
              <w:r w:rsidR="00641B04" w:rsidRPr="00080DA5">
                <w:rPr>
                  <w:rFonts w:ascii="Times New Roman" w:hAnsi="Times New Roman" w:cs="Times New Roman"/>
                  <w:sz w:val="20"/>
                </w:rPr>
                <w:t>ФЦП</w:t>
              </w:r>
            </w:hyperlink>
            <w:r w:rsidR="00641B04" w:rsidRPr="00080DA5">
              <w:rPr>
                <w:rFonts w:ascii="Times New Roman" w:hAnsi="Times New Roman" w:cs="Times New Roman"/>
                <w:sz w:val="20"/>
              </w:rPr>
              <w:t xml:space="preserve"> «Развитие Республики Карелия на период до 2020 года»</w:t>
            </w:r>
          </w:p>
        </w:tc>
        <w:tc>
          <w:tcPr>
            <w:tcW w:w="1276" w:type="dxa"/>
          </w:tcPr>
          <w:p w14:paraId="2B9E9BC8"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7ECB0505" w14:textId="77777777" w:rsidR="00641B04" w:rsidRPr="00080DA5" w:rsidRDefault="00641B04" w:rsidP="00080DA5">
            <w:pPr>
              <w:jc w:val="both"/>
            </w:pPr>
            <w:r w:rsidRPr="00080DA5">
              <w:t>Во время подготовки к периоду пропуска талых вод в 2021 году специалистами учреждения проведены работы по очистке крышек дождеприемных колодцев ливневой канализации от травы, листьев и наледи на особо затопляемых участках улиц и на подходах ко всем мостам и путепроводам. Проведена откачка талых и сточных вод в районе жилой застройки в районах Соломенное, Кукковка, Перевалка, в подвалах детских садов и школ.</w:t>
            </w:r>
          </w:p>
          <w:p w14:paraId="4D8C87F4" w14:textId="77777777" w:rsidR="00641B04" w:rsidRPr="00080DA5" w:rsidRDefault="00641B04" w:rsidP="00080DA5">
            <w:pPr>
              <w:jc w:val="both"/>
            </w:pPr>
            <w:r w:rsidRPr="00080DA5">
              <w:t>В летний период учреждением выполнены работы по очистке дождеприемных колодцев от смета и песка по автодорогам и тротуарам, отремонтированным в рамках реализации национального проекта «Безопасные качественные дороги». Силами МКУ «Служба заказчика» проведены работы по восстановлению работоспособности внутриквартальной ливневой канализации по следующим адресам: Рускеальский проезд, Никольский проезд,</w:t>
            </w:r>
            <w:r w:rsidRPr="00080DA5">
              <w:tab/>
              <w:t>Ленинградская ул., 22, ул. Калинина, 51,</w:t>
            </w:r>
            <w:r w:rsidRPr="00080DA5">
              <w:tab/>
              <w:t>Лососинское шоссе, 33, к. 1, Нойбранденбургская ул., 29, ул. Чкалова, 50,</w:t>
            </w:r>
            <w:r w:rsidRPr="00080DA5">
              <w:tab/>
              <w:t>ул. Островского, 56, Сортавальская ул., 10, Краснофлотская ул., 16, Березовая аллея, 25, Кемская ул., 13, Ключевая ул., 8, проспект Ленина, 13, Почтовый проезд, Заводская ул., 5, Путейская ул., 5, ул. Жуковского, 59.</w:t>
            </w:r>
          </w:p>
          <w:p w14:paraId="23486E4A" w14:textId="77777777" w:rsidR="00641B04" w:rsidRPr="00080DA5" w:rsidRDefault="00641B04" w:rsidP="00080DA5">
            <w:pPr>
              <w:jc w:val="both"/>
            </w:pPr>
            <w:r w:rsidRPr="00080DA5">
              <w:t>Восстановлено функционирование дренажей тепловых сетей: ул. Перттунена, 3, Пробная ул., 3, ул. Кирова, 47, ул. Софьи Ковалевской, 5. Осуществлена перекладка труб: Балтийская ул., 13, Советская ул., 45, Логмозерская ул., 9, ул. Ломоносова, 59. Произведена расчистка водоотводных канав: Мончегорская ул., 50, ул. Ломоносова, 59, ул. Щербакова, 44, Комсомольский проспект (в районе территории Агростанция), ул. Онежской Флотилии, 18.</w:t>
            </w:r>
          </w:p>
          <w:p w14:paraId="2CBBCDC6" w14:textId="77777777" w:rsidR="00641B04" w:rsidRPr="00080DA5" w:rsidRDefault="00641B04" w:rsidP="00080DA5">
            <w:pPr>
              <w:jc w:val="both"/>
            </w:pPr>
            <w:r w:rsidRPr="00080DA5">
              <w:t xml:space="preserve">За счет средств резервного фонда Администрации по предупреждению и ликвидации чрезвычайных ситуаций на 2021 год МКУ «Служба заказчика» заключен договор на поставку люков, виброплиты, труб. </w:t>
            </w:r>
          </w:p>
          <w:p w14:paraId="3BD1E3F2" w14:textId="77777777" w:rsidR="00641B04" w:rsidRPr="00080DA5" w:rsidRDefault="00641B04" w:rsidP="00080DA5">
            <w:pPr>
              <w:jc w:val="both"/>
            </w:pPr>
            <w:r w:rsidRPr="00080DA5">
              <w:t xml:space="preserve">В течение года силами учреждения установлено 85 чугунных глухих, 78 чугунных дождеприемных, 22 железобетонных, а также 21 полимерно-песчаных крышек. Проведена промывка сети ливневой канализации общей протяженностью порядка 4,2 тыс. м. </w:t>
            </w:r>
          </w:p>
          <w:p w14:paraId="7E228B89" w14:textId="77777777" w:rsidR="00641B04" w:rsidRPr="00080DA5" w:rsidRDefault="00641B04" w:rsidP="00080DA5">
            <w:pPr>
              <w:jc w:val="both"/>
            </w:pPr>
            <w:r w:rsidRPr="00080DA5">
              <w:t xml:space="preserve">В соответствии с концепцией очередности строительства системы очистки централизованных ливневых систем водоотведения расчетный срок поэтапной реализации проекта составляет 8 лет, итоговая стоимость работ в ценах 2012 года – ориентировочно 7 млрд руб., выделены этапы со стоимостью реализации каждого около 1 млрд руб. Стоимость разработки проектной документации на каждый этап строительства объекта ориентировочно составляет 80 млн руб. Реализация проекта невозможна без участия средств федерального бюджета. </w:t>
            </w:r>
          </w:p>
          <w:p w14:paraId="0E4FF1B2" w14:textId="77777777" w:rsidR="00641B04" w:rsidRPr="00080DA5" w:rsidRDefault="00641B04" w:rsidP="00080DA5">
            <w:pPr>
              <w:jc w:val="both"/>
            </w:pPr>
            <w:r w:rsidRPr="00080DA5">
              <w:t xml:space="preserve">В связи с тем, что сеть ливневой канализации, предусмотренная в Генеральном плане города Петрозаводска в границах Петрозаводского городского округа, не соответствует разработанной концепции, до начала проектирования необходимо провести работу по внесению изменений в Генеральный план. При </w:t>
            </w:r>
            <w:r w:rsidRPr="00080DA5">
              <w:lastRenderedPageBreak/>
              <w:t>корректировке Генерального плана будет учтена концепция системы очистки стоков централизованных ливневых систем водоотведения.</w:t>
            </w:r>
          </w:p>
          <w:p w14:paraId="2BF7F4EF"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sz w:val="20"/>
                <w:szCs w:val="20"/>
                <w:lang w:eastAsia="ru-RU"/>
              </w:rPr>
              <w:t>В 2021 году разработано техническое задание на проектирование объекта «Строительство очистных сооружений раздельной центральной ливневой системы сбора и отведения поверхностного стока на территории г. Петрозаводска (I этап I очереди)» за счет средств дотации из бюджета Республики Карелия на поддержку мер по обеспечению сбалансированности бюджетов муниципальных образований, цена договора составила 99,0 тыс. рублей.</w:t>
            </w:r>
          </w:p>
        </w:tc>
      </w:tr>
      <w:tr w:rsidR="00641B04" w:rsidRPr="00080DA5" w14:paraId="5EF59264" w14:textId="77777777" w:rsidTr="00641B04">
        <w:trPr>
          <w:trHeight w:val="210"/>
        </w:trPr>
        <w:tc>
          <w:tcPr>
            <w:tcW w:w="15663" w:type="dxa"/>
            <w:gridSpan w:val="7"/>
          </w:tcPr>
          <w:p w14:paraId="540856C4" w14:textId="35EF320C"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lastRenderedPageBreak/>
              <w:t>2.2</w:t>
            </w:r>
            <w:r w:rsidR="0031293F">
              <w:rPr>
                <w:rFonts w:ascii="Times New Roman" w:hAnsi="Times New Roman" w:cs="Times New Roman"/>
                <w:sz w:val="20"/>
                <w:szCs w:val="20"/>
              </w:rPr>
              <w:t>.</w:t>
            </w:r>
            <w:r w:rsidRPr="00080DA5">
              <w:rPr>
                <w:rFonts w:ascii="Times New Roman" w:hAnsi="Times New Roman" w:cs="Times New Roman"/>
                <w:sz w:val="20"/>
                <w:szCs w:val="20"/>
              </w:rPr>
              <w:t xml:space="preserve"> Создание условий для роста предложений на рынке жилья, соответствующих потребностям различных групп населения, условий для повышения доступности жилья для всех категорий граждан и повышение уровня комфортности жилищного фонда и формирование комфортной и привлекательной городской среды</w:t>
            </w:r>
          </w:p>
        </w:tc>
      </w:tr>
      <w:tr w:rsidR="00641B04" w:rsidRPr="00080DA5" w14:paraId="6AF52850" w14:textId="77777777" w:rsidTr="00641B04">
        <w:trPr>
          <w:gridAfter w:val="1"/>
          <w:wAfter w:w="40" w:type="dxa"/>
          <w:trHeight w:val="210"/>
        </w:trPr>
        <w:tc>
          <w:tcPr>
            <w:tcW w:w="852" w:type="dxa"/>
          </w:tcPr>
          <w:p w14:paraId="0DFDE378" w14:textId="345FBEF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2.2.1</w:t>
            </w:r>
            <w:r w:rsidR="0031293F">
              <w:rPr>
                <w:rFonts w:ascii="Times New Roman" w:hAnsi="Times New Roman" w:cs="Times New Roman"/>
                <w:sz w:val="20"/>
              </w:rPr>
              <w:t>.</w:t>
            </w:r>
          </w:p>
        </w:tc>
        <w:tc>
          <w:tcPr>
            <w:tcW w:w="2438" w:type="dxa"/>
          </w:tcPr>
          <w:p w14:paraId="600C1D9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Организация предоставления различным категориям граждан жилых помещений (во исполнение судебных решений, по договорам социального найма, детям-сиротам и детям, оставшимся без попечения родителей, лицам из их числа, молодым семьям, признанным в установленном порядке нуждающимися в улучшении жилищных условий</w:t>
            </w:r>
          </w:p>
        </w:tc>
        <w:tc>
          <w:tcPr>
            <w:tcW w:w="1985" w:type="dxa"/>
          </w:tcPr>
          <w:p w14:paraId="784EA309" w14:textId="51ADA63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7BD190B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26"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«Обеспечение качественным жильем граждан, проживающих на территории Петрозаводского городского округа»</w:t>
            </w:r>
          </w:p>
        </w:tc>
        <w:tc>
          <w:tcPr>
            <w:tcW w:w="1276" w:type="dxa"/>
          </w:tcPr>
          <w:p w14:paraId="31A8E364"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37284E5E" w14:textId="77777777" w:rsidR="00641B04" w:rsidRPr="00080DA5" w:rsidRDefault="00641B04" w:rsidP="00080DA5">
            <w:pPr>
              <w:tabs>
                <w:tab w:val="left" w:pos="567"/>
                <w:tab w:val="left" w:pos="709"/>
              </w:tabs>
              <w:jc w:val="both"/>
            </w:pPr>
            <w:r w:rsidRPr="00080DA5">
              <w:t>На средства субвенции, направленные в 2021 году Правительством Республики Карелия Петрозаводскому городскому округу на осуществление государственных полномочий по обеспечению жилыми помещениями детей-сирот, в размере 84,2 млн руб., Администрация Петрозаводского городского округа приобрела 36 жилых помещений на сумму 83,1 млн руб. для указанной категории граждан.</w:t>
            </w:r>
          </w:p>
          <w:p w14:paraId="20533A3A" w14:textId="77777777" w:rsidR="00641B04" w:rsidRPr="00080DA5" w:rsidRDefault="00641B04" w:rsidP="00080DA5">
            <w:pPr>
              <w:tabs>
                <w:tab w:val="left" w:pos="567"/>
                <w:tab w:val="left" w:pos="709"/>
              </w:tabs>
              <w:jc w:val="both"/>
            </w:pPr>
            <w:r w:rsidRPr="00080DA5">
              <w:t>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2021 году социальная выплата предоставлена 13 молодым семьям.</w:t>
            </w:r>
          </w:p>
          <w:p w14:paraId="33ED80E3" w14:textId="77777777" w:rsidR="00641B04" w:rsidRPr="00080DA5" w:rsidRDefault="00641B04" w:rsidP="00080DA5">
            <w:pPr>
              <w:tabs>
                <w:tab w:val="left" w:pos="567"/>
                <w:tab w:val="left" w:pos="709"/>
              </w:tabs>
              <w:jc w:val="both"/>
            </w:pPr>
            <w:r w:rsidRPr="00080DA5">
              <w:t>В 2021 году Администрация Петрозаводского городского округа в порядке исполнения судебных решений предоставила гражданам, проживавшим в жилых помещениях, признанных непригодными для проживания либо аварийными и подлежащими сносу, а также гражданам-инвалидам 19 благоустроенных жилых помещений по договорам социального найма и по договорам мены за счет приобретения жилых помещений путем проведения электронных аукционов и освобожденного муниципального жилищного фонда.</w:t>
            </w:r>
          </w:p>
          <w:p w14:paraId="397658AF" w14:textId="77777777" w:rsidR="00641B04" w:rsidRPr="00080DA5" w:rsidRDefault="00641B04" w:rsidP="00080DA5">
            <w:pPr>
              <w:tabs>
                <w:tab w:val="left" w:pos="567"/>
                <w:tab w:val="left" w:pos="709"/>
              </w:tabs>
              <w:jc w:val="both"/>
            </w:pPr>
            <w:r w:rsidRPr="00080DA5">
              <w:t>В 2021 году в рамках III этапа Программы расселено 90 жилых помещений и доли в праве собственности на две квартиры, общей площадью 3 524,9 кв.м., в том числе путем предоставления 43-х квартир в новом многоквартирном доме № 13А по ул. Белинского.</w:t>
            </w:r>
          </w:p>
          <w:p w14:paraId="0C3511B6"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sz w:val="20"/>
                <w:szCs w:val="20"/>
                <w:lang w:eastAsia="ru-RU"/>
              </w:rPr>
              <w:t>Также, в 2021 году в рамках IV этапа Программы Администрацией путем проведения электронных торгов приобретены жилые помещения для расселения 5 квартир, расположенных в аварийном фонде, общей площадью 237,3 кв.м., из которых 3 квартиры предоставлены гражданам по договору социального найма.</w:t>
            </w:r>
          </w:p>
        </w:tc>
      </w:tr>
      <w:tr w:rsidR="00641B04" w:rsidRPr="00080DA5" w14:paraId="5B520395" w14:textId="77777777" w:rsidTr="00641B04">
        <w:trPr>
          <w:gridAfter w:val="1"/>
          <w:wAfter w:w="40" w:type="dxa"/>
          <w:trHeight w:val="210"/>
        </w:trPr>
        <w:tc>
          <w:tcPr>
            <w:tcW w:w="852" w:type="dxa"/>
          </w:tcPr>
          <w:p w14:paraId="5A1883EA" w14:textId="582DE3F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2.2.2</w:t>
            </w:r>
            <w:r w:rsidR="0031293F">
              <w:rPr>
                <w:rFonts w:ascii="Times New Roman" w:hAnsi="Times New Roman" w:cs="Times New Roman"/>
                <w:sz w:val="20"/>
              </w:rPr>
              <w:t>.</w:t>
            </w:r>
          </w:p>
        </w:tc>
        <w:tc>
          <w:tcPr>
            <w:tcW w:w="2438" w:type="dxa"/>
          </w:tcPr>
          <w:p w14:paraId="798995C6"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Увеличение объемов жилищного строительства</w:t>
            </w:r>
          </w:p>
        </w:tc>
        <w:tc>
          <w:tcPr>
            <w:tcW w:w="1985" w:type="dxa"/>
          </w:tcPr>
          <w:p w14:paraId="0F95682A" w14:textId="6791ED95"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комитет градостроительства и землепользования </w:t>
            </w:r>
            <w:r w:rsidRPr="00080DA5">
              <w:rPr>
                <w:rFonts w:ascii="Times New Roman" w:hAnsi="Times New Roman" w:cs="Times New Roman"/>
                <w:sz w:val="20"/>
              </w:rPr>
              <w:lastRenderedPageBreak/>
              <w:t>Администрации Петрозаводского городского округа</w:t>
            </w:r>
          </w:p>
        </w:tc>
        <w:tc>
          <w:tcPr>
            <w:tcW w:w="1984" w:type="dxa"/>
          </w:tcPr>
          <w:p w14:paraId="71C9CBC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 xml:space="preserve">Указ Президента Российской Федерации от </w:t>
            </w:r>
            <w:r w:rsidRPr="00080DA5">
              <w:rPr>
                <w:rFonts w:ascii="Times New Roman" w:hAnsi="Times New Roman" w:cs="Times New Roman"/>
                <w:sz w:val="20"/>
              </w:rPr>
              <w:lastRenderedPageBreak/>
              <w:t>07.05.2018 N 204 "О национальных целях и стратегических задачах развития Российской Федерации на период до 2024 года"</w:t>
            </w:r>
          </w:p>
        </w:tc>
        <w:tc>
          <w:tcPr>
            <w:tcW w:w="1276" w:type="dxa"/>
          </w:tcPr>
          <w:p w14:paraId="659A834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088" w:type="dxa"/>
          </w:tcPr>
          <w:p w14:paraId="73AC193B" w14:textId="77777777" w:rsidR="00641B04" w:rsidRPr="00080DA5" w:rsidRDefault="00641B04" w:rsidP="00080DA5">
            <w:pPr>
              <w:jc w:val="both"/>
              <w:rPr>
                <w:rFonts w:eastAsia="Calibri"/>
              </w:rPr>
            </w:pPr>
            <w:r w:rsidRPr="00080DA5">
              <w:rPr>
                <w:rFonts w:eastAsia="Calibri"/>
              </w:rPr>
              <w:t>По данным Карелиястат в 2021 году на территории г. Петрозаводска введено в эксплуатацию 162,3 тыс. кв. м. общей площади жилых домов, при плановом показателе - 155,0 тыс. кв. м.</w:t>
            </w:r>
          </w:p>
          <w:p w14:paraId="2C50DABB" w14:textId="77777777" w:rsidR="00641B04" w:rsidRPr="00080DA5" w:rsidRDefault="00641B04" w:rsidP="00080DA5">
            <w:pPr>
              <w:jc w:val="both"/>
              <w:rPr>
                <w:rFonts w:eastAsia="Calibri"/>
              </w:rPr>
            </w:pPr>
            <w:r w:rsidRPr="00080DA5">
              <w:rPr>
                <w:rFonts w:eastAsia="Calibri"/>
              </w:rPr>
              <w:lastRenderedPageBreak/>
              <w:t>В том числе:</w:t>
            </w:r>
          </w:p>
          <w:p w14:paraId="34E3F9CC" w14:textId="77777777" w:rsidR="00641B04" w:rsidRPr="00080DA5" w:rsidRDefault="00641B04" w:rsidP="00080DA5">
            <w:pPr>
              <w:jc w:val="both"/>
              <w:rPr>
                <w:rFonts w:eastAsia="Calibri"/>
              </w:rPr>
            </w:pPr>
            <w:r w:rsidRPr="00080DA5">
              <w:rPr>
                <w:rFonts w:eastAsia="Calibri"/>
              </w:rPr>
              <w:t xml:space="preserve">-построено многоквартирных жилых домов – 121 тыс. кв. м. </w:t>
            </w:r>
          </w:p>
          <w:p w14:paraId="28F2D3FD" w14:textId="77777777" w:rsidR="00641B04" w:rsidRPr="00080DA5" w:rsidRDefault="00641B04" w:rsidP="00080DA5">
            <w:pPr>
              <w:jc w:val="both"/>
              <w:rPr>
                <w:rFonts w:eastAsia="Calibri"/>
              </w:rPr>
            </w:pPr>
            <w:r w:rsidRPr="00080DA5">
              <w:rPr>
                <w:rFonts w:eastAsia="Calibri"/>
              </w:rPr>
              <w:t>- индивидуальными застройщиками построено 41,5 тыс. кв. м.</w:t>
            </w:r>
          </w:p>
          <w:p w14:paraId="06BB5254" w14:textId="77777777" w:rsidR="00641B04" w:rsidRPr="00080DA5" w:rsidRDefault="00641B04" w:rsidP="00080DA5">
            <w:pPr>
              <w:jc w:val="both"/>
              <w:rPr>
                <w:rFonts w:eastAsia="Calibri"/>
              </w:rPr>
            </w:pPr>
            <w:r w:rsidRPr="00080DA5">
              <w:rPr>
                <w:rFonts w:eastAsia="Calibri"/>
              </w:rPr>
              <w:t>Дополнительным соглашением №4 от 21.03.2022 к Соглашения о взаимодействии Министерства строительства, жилищно-коммунального хозяйства и энергетики Республики Карелия и Администрации Петрозаводского городского округа  по реализации на территории Республики Карелия региональных проектов Республики Карелия «Жилье», «Формирование комфортной городской среды», «Обеспечение устойчивого сокращения непригодного для проживания жилищного фонда», «Чистая вода»  национального проекта «Жилье и городская среда» в 2022 году по  Петрозаводскому городскому округу установлен показатель ввода  жилья в объеме не менее 168,0 тыс.кв.м. общей площади жилья.</w:t>
            </w:r>
          </w:p>
        </w:tc>
      </w:tr>
      <w:tr w:rsidR="00641B04" w:rsidRPr="00080DA5" w14:paraId="0FC46BE6" w14:textId="77777777" w:rsidTr="00641B04">
        <w:trPr>
          <w:gridAfter w:val="1"/>
          <w:wAfter w:w="40" w:type="dxa"/>
          <w:trHeight w:val="210"/>
        </w:trPr>
        <w:tc>
          <w:tcPr>
            <w:tcW w:w="852" w:type="dxa"/>
          </w:tcPr>
          <w:p w14:paraId="74604544" w14:textId="738E8910"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2.2.3</w:t>
            </w:r>
            <w:r w:rsidR="0031293F">
              <w:rPr>
                <w:rFonts w:ascii="Times New Roman" w:hAnsi="Times New Roman" w:cs="Times New Roman"/>
                <w:sz w:val="20"/>
              </w:rPr>
              <w:t>.</w:t>
            </w:r>
          </w:p>
        </w:tc>
        <w:tc>
          <w:tcPr>
            <w:tcW w:w="2438" w:type="dxa"/>
          </w:tcPr>
          <w:p w14:paraId="2C4E2F4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Комплексное развитие территории на основании договора о комплексном развитии территории в соответствии с Градостроительным кодексом РФ</w:t>
            </w:r>
          </w:p>
        </w:tc>
        <w:tc>
          <w:tcPr>
            <w:tcW w:w="1985" w:type="dxa"/>
          </w:tcPr>
          <w:p w14:paraId="4DE39AA1" w14:textId="79B5F5F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комитет жилищно-коммунального хозяйства Администрации Петрозаводского городского округа</w:t>
            </w:r>
          </w:p>
        </w:tc>
        <w:tc>
          <w:tcPr>
            <w:tcW w:w="1984" w:type="dxa"/>
          </w:tcPr>
          <w:p w14:paraId="2FAFF3D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Градостроительный кодекс РФ, договор о комплексном развитии территории</w:t>
            </w:r>
          </w:p>
        </w:tc>
        <w:tc>
          <w:tcPr>
            <w:tcW w:w="1276" w:type="dxa"/>
          </w:tcPr>
          <w:p w14:paraId="0C299742"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329C7BE5" w14:textId="77777777" w:rsidR="00641B04" w:rsidRPr="00080DA5" w:rsidRDefault="00641B04" w:rsidP="00080DA5">
            <w:pPr>
              <w:jc w:val="both"/>
              <w:rPr>
                <w:bCs/>
                <w:color w:val="000000"/>
              </w:rPr>
            </w:pPr>
            <w:r w:rsidRPr="00080DA5">
              <w:rPr>
                <w:bCs/>
                <w:color w:val="000000"/>
              </w:rPr>
              <w:t>В рамках развития нового института комплексного развития территорий в 2021 году Министерством строительства, жилищно-коммунального хозяйства и энергетики Республики Карелия совместно с Администрацией города была разработана нормативно-правовая база в развитие положений Градостроительного кодекса Российской Федерации, регулирующие отношения в области комплексного развития территорий.</w:t>
            </w:r>
          </w:p>
          <w:p w14:paraId="3849CD85" w14:textId="77777777" w:rsidR="00641B04" w:rsidRPr="00080DA5" w:rsidRDefault="00641B04" w:rsidP="00080DA5">
            <w:pPr>
              <w:jc w:val="both"/>
              <w:rPr>
                <w:bCs/>
                <w:color w:val="000000"/>
              </w:rPr>
            </w:pPr>
            <w:r w:rsidRPr="00080DA5">
              <w:rPr>
                <w:bCs/>
                <w:color w:val="000000"/>
              </w:rPr>
              <w:t>Проведена работа по подготовке проекта Постановления Администрации Петрозаводского городского округа о принятии решения о комплексном развитии территории жилой застройки квартала (10:01:0020107), ограниченного Северной ул., ул. Шотмана, ул. Сорокской, внутриквартальным проездом, общей площадью 1,73 га (17344 кв.м).</w:t>
            </w:r>
          </w:p>
          <w:p w14:paraId="025E2C2E" w14:textId="77777777" w:rsidR="00641B04" w:rsidRPr="00080DA5" w:rsidRDefault="00641B04" w:rsidP="00080DA5">
            <w:pPr>
              <w:jc w:val="both"/>
              <w:rPr>
                <w:bCs/>
                <w:color w:val="000000"/>
              </w:rPr>
            </w:pPr>
            <w:r w:rsidRPr="00080DA5">
              <w:rPr>
                <w:bCs/>
                <w:color w:val="000000"/>
              </w:rPr>
              <w:t xml:space="preserve">Совместно с Правительством Республики Карелия, Министерством строительства, жилищно-коммунального хозяйства и энергетики Республики Карелия принято решение реализации на территории Республики Карелия инфраструктурного проекта технологического присоединения к сетям электроснабжения, водоснабжения, водоотведения в рамках комплексного развития территории района Октябрьский Петрозаводского городского округа. В этом районе находится значительное количество аварийных домов, подлежащих сносу. Для реализации проекта необходима реконструкция существующих инженерных коммуникаций, разработка документации по планировке территории (далее – ДПТ). В рамках работы над ДПТ района будет рассмотрен вопрос выделения территорий под комплексное развитие территорий. Указанные мероприятия возможно будет выполнить только с привлечением средств федерального бюджета. </w:t>
            </w:r>
          </w:p>
          <w:p w14:paraId="71D19169" w14:textId="77777777" w:rsidR="00641B04" w:rsidRPr="00080DA5" w:rsidRDefault="00641B04" w:rsidP="00080DA5">
            <w:pPr>
              <w:jc w:val="both"/>
              <w:rPr>
                <w:bCs/>
                <w:color w:val="000000"/>
              </w:rPr>
            </w:pPr>
            <w:r w:rsidRPr="00080DA5">
              <w:rPr>
                <w:bCs/>
                <w:color w:val="000000"/>
              </w:rPr>
              <w:t xml:space="preserve">Также Администрация города совместно с Правительством Республики Карелии планирует разработать проект концепции перспективной застройки района «Зарека» и ДПТ района, одного из старейших районов Петрозаводска, расположенного вблизи к историческому центру. Часть жилого фонда данного </w:t>
            </w:r>
            <w:r w:rsidRPr="00080DA5">
              <w:rPr>
                <w:bCs/>
                <w:color w:val="000000"/>
              </w:rPr>
              <w:lastRenderedPageBreak/>
              <w:t>района включена в текущую программу переселения граждан из аварийного жилья. Разработка проекта также потребует дополнительных затрат.</w:t>
            </w:r>
          </w:p>
        </w:tc>
      </w:tr>
      <w:tr w:rsidR="00641B04" w:rsidRPr="00080DA5" w14:paraId="4EC172D5" w14:textId="77777777" w:rsidTr="00641B04">
        <w:trPr>
          <w:gridAfter w:val="1"/>
          <w:wAfter w:w="40" w:type="dxa"/>
          <w:trHeight w:val="210"/>
        </w:trPr>
        <w:tc>
          <w:tcPr>
            <w:tcW w:w="852" w:type="dxa"/>
          </w:tcPr>
          <w:p w14:paraId="7D6C1F9B" w14:textId="3E2D15F6"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2.2.4</w:t>
            </w:r>
            <w:r w:rsidR="0031293F">
              <w:rPr>
                <w:rFonts w:ascii="Times New Roman" w:hAnsi="Times New Roman" w:cs="Times New Roman"/>
                <w:sz w:val="20"/>
              </w:rPr>
              <w:t>.</w:t>
            </w:r>
          </w:p>
        </w:tc>
        <w:tc>
          <w:tcPr>
            <w:tcW w:w="2438" w:type="dxa"/>
          </w:tcPr>
          <w:p w14:paraId="3805815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Освоение неудобных территорий, прибрежных территорий, реконструкция промышленных зон</w:t>
            </w:r>
          </w:p>
        </w:tc>
        <w:tc>
          <w:tcPr>
            <w:tcW w:w="1985" w:type="dxa"/>
          </w:tcPr>
          <w:p w14:paraId="24D303E0" w14:textId="5179295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комитет жилищно-коммунального хозяйства Администрации Петрозаводского городского округа</w:t>
            </w:r>
          </w:p>
        </w:tc>
        <w:tc>
          <w:tcPr>
            <w:tcW w:w="1984" w:type="dxa"/>
          </w:tcPr>
          <w:p w14:paraId="4E485E3F" w14:textId="77777777" w:rsidR="00641B04" w:rsidRPr="00080DA5" w:rsidRDefault="00641B04" w:rsidP="00080DA5">
            <w:r w:rsidRPr="00080DA5">
              <w:t>внесение изменений в Генеральный план города Петрозаводска в границах территории Петрозаводского городского округа; принятие решения о комплексном развитии территории в соответствии с Градостроительным кодексом РФ</w:t>
            </w:r>
          </w:p>
          <w:p w14:paraId="495487BA" w14:textId="77777777" w:rsidR="00641B04" w:rsidRPr="00080DA5" w:rsidRDefault="00641B04" w:rsidP="00080DA5">
            <w:pPr>
              <w:pStyle w:val="ConsPlusNormal"/>
              <w:rPr>
                <w:rFonts w:ascii="Times New Roman" w:hAnsi="Times New Roman" w:cs="Times New Roman"/>
                <w:sz w:val="20"/>
              </w:rPr>
            </w:pPr>
          </w:p>
        </w:tc>
        <w:tc>
          <w:tcPr>
            <w:tcW w:w="1276" w:type="dxa"/>
          </w:tcPr>
          <w:p w14:paraId="4AE7D98A"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3B915D59" w14:textId="77777777" w:rsidR="00641B04" w:rsidRPr="00080DA5" w:rsidRDefault="00641B04" w:rsidP="00080DA5">
            <w:pPr>
              <w:jc w:val="both"/>
              <w:rPr>
                <w:bCs/>
              </w:rPr>
            </w:pPr>
            <w:r w:rsidRPr="00080DA5">
              <w:rPr>
                <w:bCs/>
              </w:rPr>
              <w:t>Для размещения новых промышленных производств выделен земельный участок площадью 135 га в районе Шуйского шоссе. Необходимо финансирование строительства инженерной и транспортной инфраструктуры к данной промышленной площадке. Реализация данного проекта осложнена расположением в запретной зоне военного объекта – Хвойного лесничества. С целью принятия мер по исключению из запретной зоны земельного участка Администрацией были направлены обращения в Министерство обороны РФ, однако на текущую дату положительных решений органами федеральной власти по снятию ограничений не принято.</w:t>
            </w:r>
          </w:p>
          <w:p w14:paraId="52B6ED7B"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bCs/>
                <w:sz w:val="20"/>
                <w:szCs w:val="20"/>
                <w:lang w:eastAsia="ru-RU"/>
              </w:rPr>
              <w:t>Освоение прибрежных территорий было ограничено установленными Проектом зон охраны памятников истории и культуры города Петрозаводска (утв. распоряжением Председателя Правительства Республики Карелия от 05.09.1996 № 518-р) режимами. Управление по охране объектов культурного наследия Республики Карелия разработало новый проект зон охраны памятников истории и культуры г.Петрозаводска. Постановлением Правительства РК от 21.05.2021 № 184-П «Об установлении зон охраны объектов культурного наследия, расположенных на территории г. Петрозаводска, режимов использования земель в границах данных зон и утверждении требований к градостроительным регламентам в границах данных зон» проект утвержден. Новый документ позволит более эффективно использовать прибрежные территории, однако для этого необходимо также внести соответствующие корректировки в Генеральный план и Правила землепользования и застройки города Петрозаводска.</w:t>
            </w:r>
          </w:p>
        </w:tc>
      </w:tr>
      <w:tr w:rsidR="00641B04" w:rsidRPr="00080DA5" w14:paraId="2250E6DB" w14:textId="77777777" w:rsidTr="00641B04">
        <w:trPr>
          <w:gridAfter w:val="1"/>
          <w:wAfter w:w="40" w:type="dxa"/>
          <w:trHeight w:val="210"/>
        </w:trPr>
        <w:tc>
          <w:tcPr>
            <w:tcW w:w="852" w:type="dxa"/>
          </w:tcPr>
          <w:p w14:paraId="6E5F257A" w14:textId="62B04E9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2.2.5</w:t>
            </w:r>
            <w:r w:rsidR="0031293F">
              <w:rPr>
                <w:rFonts w:ascii="Times New Roman" w:hAnsi="Times New Roman" w:cs="Times New Roman"/>
                <w:sz w:val="20"/>
              </w:rPr>
              <w:t>.</w:t>
            </w:r>
          </w:p>
        </w:tc>
        <w:tc>
          <w:tcPr>
            <w:tcW w:w="2438" w:type="dxa"/>
          </w:tcPr>
          <w:p w14:paraId="532D99D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Реализация инвестиционного проекта "Строительство и реконструкция водопроводных очистных сооружений г. Петрозаводска (II этап)", строительства четвертого пускового комплекса - "Электролизная станция"</w:t>
            </w:r>
          </w:p>
        </w:tc>
        <w:tc>
          <w:tcPr>
            <w:tcW w:w="1985" w:type="dxa"/>
          </w:tcPr>
          <w:p w14:paraId="7E49D202" w14:textId="61D03AA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710A90A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за счет бюджетных ассигнований Инвестиционного фонда Российской Федерации, средств бюджета Республики Карелия, средств бюджета Петрозаводского городского округа и средств АО «ПКС-Водоканал»</w:t>
            </w:r>
          </w:p>
        </w:tc>
        <w:tc>
          <w:tcPr>
            <w:tcW w:w="1276" w:type="dxa"/>
          </w:tcPr>
          <w:p w14:paraId="3D5B8512"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7B0CE4DE" w14:textId="77777777" w:rsidR="00641B04" w:rsidRPr="00080DA5" w:rsidRDefault="00641B04" w:rsidP="00080DA5">
            <w:pPr>
              <w:jc w:val="both"/>
              <w:rPr>
                <w:color w:val="000000"/>
              </w:rPr>
            </w:pPr>
            <w:r w:rsidRPr="00080DA5">
              <w:rPr>
                <w:color w:val="000000"/>
              </w:rPr>
              <w:t>Гарантирующей организацией для централизованных систем холодного водоснабжения и (или) водоотведения в границах Петрозаводского городского округа определено акционерное общество «Петрозаводские коммунальные системы – Водоканал» (АО «ПКС-Водоканал») (за исключением зоны Древлянка-8 для централизованной системы холодного водоснабжения).</w:t>
            </w:r>
          </w:p>
          <w:p w14:paraId="38B516FA" w14:textId="77777777" w:rsidR="00641B04" w:rsidRPr="00080DA5" w:rsidRDefault="00641B04" w:rsidP="00080DA5">
            <w:pPr>
              <w:jc w:val="both"/>
              <w:rPr>
                <w:color w:val="000000"/>
              </w:rPr>
            </w:pPr>
            <w:r w:rsidRPr="00080DA5">
              <w:rPr>
                <w:color w:val="000000"/>
              </w:rPr>
              <w:t xml:space="preserve">В 2021 году АО «ПКС-Водоканал» в рамках реализации инвестиционной и производственных программ выполнены масштабные работы на общую сумму более 240 млн руб., а именно: реконструкция водопровода протяженностью 2050 п.м по улице Луначарского; вынос существующего водопровода протяженностью 100 п.м с территории «Вторая Площадка ОТЗ»; реконструкция сетей канализации протяженностью 360 п.м в районе жилого комплекса «Белые ключи»; реконструкция сетей канализации протяженностью 200 п.м по Волховской улице; реконструкция цеха механического обезвоживания на канализационно-очистной станции; перекладка водопроводной сети протяженностью 410 м по Октябрьскому проспекту от Московской улицы до улицы Грибоедова; вынос сетей канализации протяженностью 636 п.м за территорию Вторая Площадка ОТЗ; реконструкция канализационной сети </w:t>
            </w:r>
            <w:r w:rsidRPr="00080DA5">
              <w:rPr>
                <w:color w:val="000000"/>
              </w:rPr>
              <w:lastRenderedPageBreak/>
              <w:t>протяженностью 175 п.м в районе переулка Гончарова, 6А; реконструкция канализационной сети протяженностью 213 п.м по Московской улице, 3А; строительство и реконструкция ВОС г. Петрозаводск II этап 4 пускового комплекса, модернизация II блока фильтров ВОС г. Петрозаводск; замена части пожарных гидрантов на сетях водоснабжения; замена оборудования на водопроводных и канализационных насосных станциях (насосы, затворы, задвижки), а именно: ВНС-3, НСП Торнева, НСП Вытегорское шоссе, НС 2 подъема ВОС, КНС-2, КНС-8, КНС-5, КНС-2а, ВНС-8, ВНС-5, КНС-1, КОС; замена запорной арматуры на сетях водоснабжения и водоотведения по улице Ригачина, улице Чернышевского, Мончегорской улице, Ключевскому шоссе, улице «Правды»; замена силовых трансформаторов на КНС-2; замена камер КСО с выключателями нагрузки с защитой от неполнофазного режима работы на КНС-7.</w:t>
            </w:r>
          </w:p>
          <w:p w14:paraId="163F5841" w14:textId="77777777" w:rsidR="00641B04" w:rsidRPr="00080DA5" w:rsidRDefault="00641B04" w:rsidP="00080DA5">
            <w:pPr>
              <w:jc w:val="both"/>
              <w:rPr>
                <w:color w:val="000000"/>
              </w:rPr>
            </w:pPr>
            <w:r w:rsidRPr="00080DA5">
              <w:rPr>
                <w:color w:val="000000"/>
              </w:rPr>
              <w:t xml:space="preserve">При выполнении работ на объекте «Реконструкция улицы Куйбышева </w:t>
            </w:r>
          </w:p>
          <w:p w14:paraId="17296A84" w14:textId="77777777" w:rsidR="00641B04" w:rsidRPr="00080DA5" w:rsidRDefault="00641B04" w:rsidP="00080DA5">
            <w:pPr>
              <w:jc w:val="both"/>
              <w:rPr>
                <w:color w:val="000000"/>
              </w:rPr>
            </w:pPr>
            <w:r w:rsidRPr="00080DA5">
              <w:rPr>
                <w:color w:val="000000"/>
              </w:rPr>
              <w:t xml:space="preserve">от пр. Ленина до наб. Варкауса в г. Петрозаводске» выявлено аварийное состояние сетей водоснабжения, расположенных в зоне производства работ. В целях недопущения развития чрезвычайной ситуации АО «ПКС-Водоканал» выполнило работы по перекладке аварийного участка водопроводной сети общей протяженностью более 500 п. м. </w:t>
            </w:r>
          </w:p>
          <w:p w14:paraId="2AE80692"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color w:val="000000"/>
                <w:sz w:val="20"/>
                <w:szCs w:val="20"/>
                <w:lang w:eastAsia="ru-RU"/>
              </w:rPr>
              <w:t>Проведены необходимые регламентные работы на системах водоснабжения и водоотведения – выполнено обследование 470 км сетей водоснабжения и 393 км сетей канализации на предмет их технического состояния для обеспечения надежной эксплуатации и снижения числа аварийных ситуаций. Произведена замена 4,4 км ветхих сетей водоснабжения и канализации, 53 водопроводных колодцев, оборудования, обновлена спецавтотехника, приобретены каналопромывочная и вакуумная машины.</w:t>
            </w:r>
          </w:p>
        </w:tc>
      </w:tr>
      <w:tr w:rsidR="00641B04" w:rsidRPr="00080DA5" w14:paraId="2BB8AA75" w14:textId="77777777" w:rsidTr="00641B04">
        <w:trPr>
          <w:gridAfter w:val="1"/>
          <w:wAfter w:w="40" w:type="dxa"/>
          <w:trHeight w:val="210"/>
        </w:trPr>
        <w:tc>
          <w:tcPr>
            <w:tcW w:w="852" w:type="dxa"/>
          </w:tcPr>
          <w:p w14:paraId="14B534E8" w14:textId="20C4CB7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2.2.6</w:t>
            </w:r>
            <w:r w:rsidR="0031293F">
              <w:rPr>
                <w:rFonts w:ascii="Times New Roman" w:hAnsi="Times New Roman" w:cs="Times New Roman"/>
                <w:sz w:val="20"/>
              </w:rPr>
              <w:t>.</w:t>
            </w:r>
          </w:p>
        </w:tc>
        <w:tc>
          <w:tcPr>
            <w:tcW w:w="2438" w:type="dxa"/>
          </w:tcPr>
          <w:p w14:paraId="06BB577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Формирование комфортной городской среды Петрозаводского городского округа (обеспечение санитарного и экологического состояния территорий, создание условий для надежного функционирования объектов внешнего благоустройства)</w:t>
            </w:r>
          </w:p>
        </w:tc>
        <w:tc>
          <w:tcPr>
            <w:tcW w:w="1985" w:type="dxa"/>
          </w:tcPr>
          <w:p w14:paraId="546DBAD5" w14:textId="7305E92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10A5520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муниципальные программы Петрозаводского городского округа «</w:t>
            </w:r>
            <w:hyperlink r:id="rId27" w:history="1">
              <w:r w:rsidRPr="00080DA5">
                <w:rPr>
                  <w:rFonts w:ascii="Times New Roman" w:hAnsi="Times New Roman" w:cs="Times New Roman"/>
                  <w:sz w:val="20"/>
                </w:rPr>
                <w:t>Благоустройство</w:t>
              </w:r>
            </w:hyperlink>
            <w:r w:rsidRPr="00080DA5">
              <w:rPr>
                <w:rFonts w:ascii="Times New Roman" w:hAnsi="Times New Roman" w:cs="Times New Roman"/>
                <w:sz w:val="20"/>
              </w:rPr>
              <w:t xml:space="preserve"> и охрана окружающей среды Петрозаводского городского округа» и «</w:t>
            </w:r>
            <w:hyperlink r:id="rId28" w:history="1">
              <w:r w:rsidRPr="00080DA5">
                <w:rPr>
                  <w:rFonts w:ascii="Times New Roman" w:hAnsi="Times New Roman" w:cs="Times New Roman"/>
                  <w:sz w:val="20"/>
                </w:rPr>
                <w:t>Формирование</w:t>
              </w:r>
            </w:hyperlink>
            <w:r w:rsidRPr="00080DA5">
              <w:rPr>
                <w:rFonts w:ascii="Times New Roman" w:hAnsi="Times New Roman" w:cs="Times New Roman"/>
                <w:sz w:val="20"/>
              </w:rPr>
              <w:t xml:space="preserve"> современной городской среды»</w:t>
            </w:r>
          </w:p>
        </w:tc>
        <w:tc>
          <w:tcPr>
            <w:tcW w:w="1276" w:type="dxa"/>
          </w:tcPr>
          <w:p w14:paraId="314979F1"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6AD7D562" w14:textId="77777777" w:rsidR="00641B04" w:rsidRPr="00080DA5" w:rsidRDefault="00641B04" w:rsidP="00080DA5">
            <w:pPr>
              <w:jc w:val="both"/>
            </w:pPr>
            <w:r w:rsidRPr="00080DA5">
              <w:t>В рамках реализации федерального проекта «Формирование комфортной городской среды» национального проекта «Жилье и городская среда» было реализовано 7 проектов благоустройства общественных территорий:</w:t>
            </w:r>
          </w:p>
          <w:p w14:paraId="752211B3" w14:textId="77777777" w:rsidR="00641B04" w:rsidRPr="00080DA5" w:rsidRDefault="00641B04" w:rsidP="00080DA5">
            <w:pPr>
              <w:jc w:val="both"/>
            </w:pPr>
            <w:r w:rsidRPr="00080DA5">
              <w:t>В 2021 году в рамках основного мероприятия выполнено благоустройство следующих общественных территории Петрозаводского городского округа:</w:t>
            </w:r>
          </w:p>
          <w:p w14:paraId="370DFF08" w14:textId="77777777" w:rsidR="00641B04" w:rsidRPr="00080DA5" w:rsidRDefault="00641B04" w:rsidP="00080DA5">
            <w:pPr>
              <w:jc w:val="both"/>
            </w:pPr>
            <w:r w:rsidRPr="00080DA5">
              <w:t>- район Пески – парк Профсоюзов – выполнено устройство детской игровой площадки для детей дошкольного и школьного возраста, устройство (отсыпка) площадки, установка малых архитектурных форм (скамеек и урн, лежаков и кабинок для переодевания) и детского игрового оборудования (качели, скаладром).</w:t>
            </w:r>
          </w:p>
          <w:p w14:paraId="2EFDAB40" w14:textId="77777777" w:rsidR="00641B04" w:rsidRPr="00080DA5" w:rsidRDefault="00641B04" w:rsidP="00080DA5">
            <w:pPr>
              <w:jc w:val="both"/>
            </w:pPr>
            <w:r w:rsidRPr="00080DA5">
              <w:t>- парк Каменный Бор – выполнена отсыпка щебнем парковочных зон, установка шлагбаумов, препятствующих проезду автотранспорта, профилирование и отсыпка щебнем проезда (Кооперативная улица).</w:t>
            </w:r>
          </w:p>
          <w:p w14:paraId="549F8BD1" w14:textId="77777777" w:rsidR="00641B04" w:rsidRPr="00080DA5" w:rsidRDefault="00641B04" w:rsidP="00080DA5">
            <w:pPr>
              <w:jc w:val="both"/>
            </w:pPr>
            <w:r w:rsidRPr="00080DA5">
              <w:t xml:space="preserve">- Машезерский сквер – выполнено устройство пешеходных дорожек, устройство наружного освещения, устройство зоны отдыха с установкой малых </w:t>
            </w:r>
            <w:r w:rsidRPr="00080DA5">
              <w:lastRenderedPageBreak/>
              <w:t>архитектурных форм (скамеек и урн, парковых качелей) и посадкой саженца ели, устройство спортивной площадки с уличными тренажерами, устройство детской игровой площадки для детей дошкольного и школьного возраста, установка ограждения и цветочных вазонов.</w:t>
            </w:r>
          </w:p>
          <w:p w14:paraId="07C3BB67" w14:textId="77777777" w:rsidR="00641B04" w:rsidRPr="00080DA5" w:rsidRDefault="00641B04" w:rsidP="00080DA5">
            <w:pPr>
              <w:jc w:val="both"/>
            </w:pPr>
            <w:r w:rsidRPr="00080DA5">
              <w:t xml:space="preserve">- территория в районе ГБУЗ РК «Городская поликлиника № 1» - выполнена расчистка территории от поросли мелколиственных деревьев и планировка территории, расширение асфальтобетонной автомобильной парковки в районе Больничного переулка, установка опор наружного освещения; ремонт асфальтобетонного тротуара вдоль Высотного проезда. </w:t>
            </w:r>
          </w:p>
          <w:p w14:paraId="7AF91629" w14:textId="77777777" w:rsidR="00641B04" w:rsidRPr="00080DA5" w:rsidRDefault="00641B04" w:rsidP="00080DA5">
            <w:pPr>
              <w:jc w:val="both"/>
            </w:pPr>
            <w:r w:rsidRPr="00080DA5">
              <w:t>- территория в районе ГБУЗ РК «Городская детская поликлиника № 1 – выполнено устройство асфальтированной парковочной зоны, ремонт асфальтобетонного проезда и пешеходного тротуара, установка малых архитектурных форм (скамеек, урн, цветочных вазонов и навеса для колясок), посадка живой изгороди из декоративного кустарника.</w:t>
            </w:r>
          </w:p>
          <w:p w14:paraId="40D4287E" w14:textId="77777777" w:rsidR="00641B04" w:rsidRPr="00080DA5" w:rsidRDefault="00641B04" w:rsidP="00080DA5">
            <w:pPr>
              <w:jc w:val="both"/>
            </w:pPr>
            <w:r w:rsidRPr="00080DA5">
              <w:t>- Сортавальский бульвар – выполнен ремонт асфальтобетонного покрытия тротуара вдоль Сортавальской улицы (на участке от улицы Ровио до дома № 8 по Сортавальской улице), устройство газона, установка скамеек и урн.</w:t>
            </w:r>
          </w:p>
          <w:p w14:paraId="26223E85" w14:textId="77777777" w:rsidR="00641B04" w:rsidRPr="00080DA5" w:rsidRDefault="00641B04" w:rsidP="00080DA5">
            <w:pPr>
              <w:jc w:val="both"/>
            </w:pPr>
            <w:r w:rsidRPr="00080DA5">
              <w:t>- территория в районе МУ «Спортивный комплекс «Луми» - выполнено устройство наружного освещения, установка шлагбаума.</w:t>
            </w:r>
          </w:p>
          <w:p w14:paraId="0AC53881" w14:textId="77777777" w:rsidR="00641B04" w:rsidRPr="00080DA5" w:rsidRDefault="00641B04" w:rsidP="00080DA5">
            <w:pPr>
              <w:jc w:val="both"/>
            </w:pPr>
            <w:r w:rsidRPr="00080DA5">
              <w:t>Гарантийные обязательства по всем проектам – 3 года.</w:t>
            </w:r>
          </w:p>
          <w:p w14:paraId="4B156B94" w14:textId="77777777" w:rsidR="00641B04" w:rsidRPr="00080DA5" w:rsidRDefault="00641B04" w:rsidP="00080DA5">
            <w:pPr>
              <w:jc w:val="both"/>
            </w:pPr>
            <w:r w:rsidRPr="00080DA5">
              <w:t>Проведено рейтинговое голосование по отбору проектов благоустройства общественных территорий, которые будут реализованы в 2022 году. Число граждан, принявших участие в рейтинговом голосовании на момент окончания голосования 28 069. Лидеры рейтинговой голосования:</w:t>
            </w:r>
          </w:p>
          <w:p w14:paraId="0FCCE7E2" w14:textId="77777777" w:rsidR="00641B04" w:rsidRPr="00080DA5" w:rsidRDefault="00641B04" w:rsidP="00080DA5">
            <w:pPr>
              <w:jc w:val="both"/>
            </w:pPr>
            <w:r w:rsidRPr="00080DA5">
              <w:t>1. Кукковский сквер.</w:t>
            </w:r>
          </w:p>
          <w:p w14:paraId="42E877C8" w14:textId="77777777" w:rsidR="00641B04" w:rsidRPr="00080DA5" w:rsidRDefault="00641B04" w:rsidP="00080DA5">
            <w:pPr>
              <w:jc w:val="both"/>
            </w:pPr>
            <w:r w:rsidRPr="00080DA5">
              <w:t>2. Территория в районе дома № 40 по Октябрьскому проспекту.</w:t>
            </w:r>
          </w:p>
          <w:p w14:paraId="6B4813B6" w14:textId="77777777" w:rsidR="00641B04" w:rsidRPr="00080DA5" w:rsidRDefault="00641B04" w:rsidP="00080DA5">
            <w:pPr>
              <w:jc w:val="both"/>
            </w:pPr>
            <w:r w:rsidRPr="00080DA5">
              <w:t>3. Губернаторский сад.</w:t>
            </w:r>
          </w:p>
          <w:p w14:paraId="47292813" w14:textId="77777777" w:rsidR="00641B04" w:rsidRPr="00080DA5" w:rsidRDefault="00641B04" w:rsidP="00080DA5">
            <w:pPr>
              <w:jc w:val="both"/>
            </w:pPr>
            <w:r w:rsidRPr="00080DA5">
              <w:t>4. Территория в районе дома № 40 по Березовой аллее.</w:t>
            </w:r>
          </w:p>
          <w:p w14:paraId="10F33D98" w14:textId="77777777" w:rsidR="00641B04" w:rsidRPr="00080DA5" w:rsidRDefault="00641B04" w:rsidP="00080DA5">
            <w:pPr>
              <w:jc w:val="both"/>
            </w:pPr>
            <w:r w:rsidRPr="00080DA5">
              <w:t>5. Территория в районе дома №14 по Ключевой улице.</w:t>
            </w:r>
          </w:p>
          <w:p w14:paraId="5E8E97C8" w14:textId="77777777" w:rsidR="00641B04" w:rsidRPr="00080DA5" w:rsidRDefault="00641B04" w:rsidP="00080DA5">
            <w:pPr>
              <w:jc w:val="both"/>
            </w:pPr>
            <w:r w:rsidRPr="00080DA5">
              <w:t>6. Спортивный сквер.</w:t>
            </w:r>
          </w:p>
          <w:p w14:paraId="1F61A9E7" w14:textId="77777777" w:rsidR="00641B04" w:rsidRPr="00080DA5" w:rsidRDefault="00641B04" w:rsidP="00080DA5">
            <w:pPr>
              <w:jc w:val="both"/>
            </w:pPr>
            <w:r w:rsidRPr="00080DA5">
              <w:t>7. Территория в районе дома № 7 по улице Труда.</w:t>
            </w:r>
          </w:p>
          <w:p w14:paraId="00BFB905" w14:textId="77777777" w:rsidR="00641B04" w:rsidRPr="00080DA5" w:rsidRDefault="00641B04" w:rsidP="00080DA5">
            <w:pPr>
              <w:jc w:val="both"/>
            </w:pPr>
            <w:r w:rsidRPr="00080DA5">
              <w:t xml:space="preserve">Содержание объектов внешнего благоустройства осуществляется подрядными организациями в пределах средств, предусмотренных в бюджете Петрозаводского городского округа на указанные цели в соответствии с заключёнными муниципальными контрактами. Большое внимание Администрацией Петрозаводского городского округа уделяется обеспечению надлежащего технического состояния объектов внешнего благоустройства. Выполнен большой объем работ в рамках текущего содержания объектов внешнего благоустройства Петрозаводского городского округа: выкашиваются и убираются 1 476143 кв. м газонов; очищаются от мусора, снега и льда 229 881 </w:t>
            </w:r>
            <w:r w:rsidRPr="00080DA5">
              <w:lastRenderedPageBreak/>
              <w:t>кв. м пешеходных дорожек, лестничных спусков и пешеходных мостиков; отремонтировано 21,87 тыс. кв. м газонов.</w:t>
            </w:r>
          </w:p>
          <w:p w14:paraId="5629ADD6" w14:textId="77777777" w:rsidR="00641B04" w:rsidRPr="00080DA5" w:rsidRDefault="00641B04" w:rsidP="00080DA5">
            <w:pPr>
              <w:jc w:val="both"/>
            </w:pPr>
            <w:r w:rsidRPr="00080DA5">
              <w:t xml:space="preserve">Большое внимание в 2021 году было уделено цветочному оформлению города. Оформлено 180 вазонов с цветочной рассадой, высажено 233060 единиц однолетней рассады на 75 цветниках.  </w:t>
            </w:r>
          </w:p>
          <w:p w14:paraId="17FECD5A" w14:textId="77777777" w:rsidR="00641B04" w:rsidRPr="00080DA5" w:rsidRDefault="00641B04" w:rsidP="00080DA5">
            <w:pPr>
              <w:jc w:val="both"/>
            </w:pPr>
            <w:r w:rsidRPr="00080DA5">
              <w:t>Также осуществляется уход за парковой скульптурой, зонами отдыха, пожарными водоёмами и пирсами, территориями, прилегающими к родникам и колодцам, обслуживание территорий общего пользования во время проведения городских праздничных мероприятий.</w:t>
            </w:r>
          </w:p>
          <w:p w14:paraId="2518B623" w14:textId="77777777" w:rsidR="00641B04" w:rsidRPr="00080DA5" w:rsidRDefault="00641B04" w:rsidP="00080DA5">
            <w:pPr>
              <w:jc w:val="both"/>
            </w:pPr>
            <w:r w:rsidRPr="00080DA5">
              <w:t>В 2021 году продолжена работа по инвентаризации оборудования детских и спортивных площадок общего пользования Петрозаводского городского округа. Ведётся плановая работа по корректировке паспортов объектов благоустройства, внесению территорий общего пользования в систему ГИС ЖКХ, а также ремонту и замене детского игрового и спортивного оборудования. В 2021 году выполнена установка нового оборудования в Губернаторском саду, в Машезерском сквере, на детской площадке в районе дома № 6 и 8 по улице Архипова. Также выполнены работы по текущему ремонту и демонтажу аварийного</w:t>
            </w:r>
          </w:p>
          <w:p w14:paraId="40101848" w14:textId="77777777" w:rsidR="00641B04" w:rsidRPr="00080DA5" w:rsidRDefault="00641B04" w:rsidP="00080DA5">
            <w:pPr>
              <w:jc w:val="both"/>
            </w:pPr>
            <w:r w:rsidRPr="00080DA5">
              <w:t>В 2021 году так же удалось получить компенсацию средств на заправку природным газом мемориала «Братская могила и могила Неизвестного солдата с Вечным огнём» за счёт средств Фонда поддержки социальных инициатив Газпрома, что позволило сэкономить около 1,2 млн руб.</w:t>
            </w:r>
          </w:p>
          <w:p w14:paraId="44806B81" w14:textId="77777777" w:rsidR="00641B04" w:rsidRPr="00080DA5" w:rsidRDefault="00641B04" w:rsidP="00080DA5">
            <w:pPr>
              <w:jc w:val="both"/>
            </w:pPr>
            <w:r w:rsidRPr="00080DA5">
              <w:t>Для украшения центральных улиц города установлено более 1000 световых консолей. Для оформления центральных улиц города установлены 35 фотозон в целях создания праздничного настроения, вывешено более 5 тыс. метров световых гирлянд, установлены живые и искусственные ели во всех районах города.</w:t>
            </w:r>
          </w:p>
          <w:p w14:paraId="0DA91C8B"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Осуществлялась плановая работа по утилизации трупов животных с городских территорий – всего утилизировано 35 единиц, а также проведена акарицидная обработка территорий общего пользования Петрозаводского городского округа площадью 80 га.</w:t>
            </w:r>
          </w:p>
        </w:tc>
      </w:tr>
      <w:tr w:rsidR="00641B04" w:rsidRPr="00080DA5" w14:paraId="75912843" w14:textId="77777777" w:rsidTr="00641B04">
        <w:trPr>
          <w:trHeight w:val="210"/>
        </w:trPr>
        <w:tc>
          <w:tcPr>
            <w:tcW w:w="15663" w:type="dxa"/>
            <w:gridSpan w:val="7"/>
          </w:tcPr>
          <w:p w14:paraId="6670198D" w14:textId="38BEFD7C"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lastRenderedPageBreak/>
              <w:t>2.3</w:t>
            </w:r>
            <w:r w:rsidR="0031293F">
              <w:rPr>
                <w:rFonts w:ascii="Times New Roman" w:hAnsi="Times New Roman" w:cs="Times New Roman"/>
                <w:sz w:val="20"/>
                <w:szCs w:val="20"/>
              </w:rPr>
              <w:t>.</w:t>
            </w:r>
            <w:r w:rsidRPr="00080DA5">
              <w:rPr>
                <w:rFonts w:ascii="Times New Roman" w:hAnsi="Times New Roman" w:cs="Times New Roman"/>
                <w:sz w:val="20"/>
                <w:szCs w:val="20"/>
              </w:rPr>
              <w:t xml:space="preserve"> Повышение качества жизни населения и совершенствование городской жилищно-коммунальной инфраструктуры</w:t>
            </w:r>
          </w:p>
        </w:tc>
      </w:tr>
      <w:tr w:rsidR="00641B04" w:rsidRPr="00080DA5" w14:paraId="4F08442F" w14:textId="77777777" w:rsidTr="00641B04">
        <w:trPr>
          <w:gridAfter w:val="1"/>
          <w:wAfter w:w="40" w:type="dxa"/>
          <w:trHeight w:val="210"/>
        </w:trPr>
        <w:tc>
          <w:tcPr>
            <w:tcW w:w="852" w:type="dxa"/>
          </w:tcPr>
          <w:p w14:paraId="5CC27DB6" w14:textId="120F42A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2.3.1</w:t>
            </w:r>
            <w:r w:rsidR="0031293F">
              <w:rPr>
                <w:rFonts w:ascii="Times New Roman" w:hAnsi="Times New Roman" w:cs="Times New Roman"/>
                <w:sz w:val="20"/>
              </w:rPr>
              <w:t>.</w:t>
            </w:r>
          </w:p>
        </w:tc>
        <w:tc>
          <w:tcPr>
            <w:tcW w:w="2438" w:type="dxa"/>
          </w:tcPr>
          <w:p w14:paraId="2C5D943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Организация и проведение капитального ремонта общего имущества в многоквартирных домах</w:t>
            </w:r>
          </w:p>
        </w:tc>
        <w:tc>
          <w:tcPr>
            <w:tcW w:w="1985" w:type="dxa"/>
          </w:tcPr>
          <w:p w14:paraId="1D0B1D4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МКУ «Служба заказчика», Фонд капитального ремонта Республики Карелия</w:t>
            </w:r>
          </w:p>
        </w:tc>
        <w:tc>
          <w:tcPr>
            <w:tcW w:w="1984" w:type="dxa"/>
          </w:tcPr>
          <w:p w14:paraId="4E6F01D6"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региональная </w:t>
            </w:r>
            <w:hyperlink r:id="rId29"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капитального ремонта общего имущества в многоквартирных домах, расположенных на территории Республики </w:t>
            </w:r>
            <w:r w:rsidRPr="00080DA5">
              <w:rPr>
                <w:rFonts w:ascii="Times New Roman" w:hAnsi="Times New Roman" w:cs="Times New Roman"/>
                <w:sz w:val="20"/>
              </w:rPr>
              <w:lastRenderedPageBreak/>
              <w:t>Карелия, на 2015-2045 годы</w:t>
            </w:r>
          </w:p>
        </w:tc>
        <w:tc>
          <w:tcPr>
            <w:tcW w:w="1276" w:type="dxa"/>
          </w:tcPr>
          <w:p w14:paraId="13A64ECE"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088" w:type="dxa"/>
          </w:tcPr>
          <w:p w14:paraId="6E29E310" w14:textId="77777777" w:rsidR="00641B04" w:rsidRPr="00080DA5" w:rsidRDefault="00641B04" w:rsidP="00080DA5">
            <w:pPr>
              <w:jc w:val="both"/>
            </w:pPr>
            <w:r w:rsidRPr="00080DA5">
              <w:t>Перевод на природный газ жилищного фонда Петрозаводского городского округа осуществляется одновременно с выполнением работ по капитальному ремонту внутридомовых инженерных систем газоснабжения многоквартирных домов, собственники помещений в которых формируют фонд капитального ремонта на счете регионального оператора, при условии готовности распределительных сетей газоснабжения, строительство которых осуществляет АО «Газпром газораспределение Петрозаводск».</w:t>
            </w:r>
          </w:p>
          <w:p w14:paraId="57F8DFC9" w14:textId="77777777" w:rsidR="00641B04" w:rsidRPr="00080DA5" w:rsidRDefault="00641B04" w:rsidP="00080DA5">
            <w:pPr>
              <w:jc w:val="both"/>
            </w:pPr>
            <w:r w:rsidRPr="00080DA5">
              <w:t xml:space="preserve">Мероприятия проводились в рамках реализации региональной программы капитального ремонта общего имущества в многоквартирных домах, расположенных на территории Республики Карелия, на 2015-2044 годы. </w:t>
            </w:r>
          </w:p>
          <w:p w14:paraId="01AE0F58" w14:textId="77777777" w:rsidR="00641B04" w:rsidRPr="00080DA5" w:rsidRDefault="00641B04" w:rsidP="00080DA5">
            <w:pPr>
              <w:jc w:val="both"/>
            </w:pPr>
            <w:r w:rsidRPr="00080DA5">
              <w:lastRenderedPageBreak/>
              <w:t>В 2021 году проведены работы по капитальному ремонту системы газоснабжения с переводом внутридомового газового оборудования для эксплуатации на природном газе в 5 многоквартирных домах (Октябрьский пр., 14, ул. Чернышевского, 18, 19, 20, Северная ул., 4).</w:t>
            </w:r>
          </w:p>
          <w:p w14:paraId="0D8F56F9"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sz w:val="20"/>
                <w:szCs w:val="20"/>
                <w:lang w:eastAsia="ru-RU"/>
              </w:rPr>
              <w:t>Собственники многоквартирных домов (Октябрьский пр., 16В, ул. Чернышевского, 22) не приняли решение о проведении работ по капитальному ремонту системы газоснабжения в связи с отсутствием кворума</w:t>
            </w:r>
          </w:p>
        </w:tc>
      </w:tr>
      <w:tr w:rsidR="00641B04" w:rsidRPr="00080DA5" w14:paraId="21E6D37D" w14:textId="77777777" w:rsidTr="00641B04">
        <w:trPr>
          <w:gridAfter w:val="1"/>
          <w:wAfter w:w="40" w:type="dxa"/>
          <w:trHeight w:val="210"/>
        </w:trPr>
        <w:tc>
          <w:tcPr>
            <w:tcW w:w="852" w:type="dxa"/>
          </w:tcPr>
          <w:p w14:paraId="0B2C929F" w14:textId="6E7DF5B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2.3.2</w:t>
            </w:r>
            <w:r w:rsidR="0031293F">
              <w:rPr>
                <w:rFonts w:ascii="Times New Roman" w:hAnsi="Times New Roman" w:cs="Times New Roman"/>
                <w:sz w:val="20"/>
              </w:rPr>
              <w:t>.</w:t>
            </w:r>
          </w:p>
        </w:tc>
        <w:tc>
          <w:tcPr>
            <w:tcW w:w="2438" w:type="dxa"/>
          </w:tcPr>
          <w:p w14:paraId="4801A58B"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Благоустройство дворовых территорий (включая ремонт)</w:t>
            </w:r>
          </w:p>
        </w:tc>
        <w:tc>
          <w:tcPr>
            <w:tcW w:w="1985" w:type="dxa"/>
          </w:tcPr>
          <w:p w14:paraId="06BCA0BF" w14:textId="28FC224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p w14:paraId="0D6F808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МКУ «Служба заказчика»</w:t>
            </w:r>
          </w:p>
        </w:tc>
        <w:tc>
          <w:tcPr>
            <w:tcW w:w="1984" w:type="dxa"/>
          </w:tcPr>
          <w:p w14:paraId="09A1826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30"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«Формирование современной городской среды» в рамках приоритетного проекта «Формирование комфортной городской среды»</w:t>
            </w:r>
          </w:p>
          <w:p w14:paraId="14152D7F" w14:textId="77777777" w:rsidR="00641B04" w:rsidRPr="00080DA5" w:rsidRDefault="00641B04" w:rsidP="00080DA5">
            <w:pPr>
              <w:pStyle w:val="ConsPlusNormal"/>
              <w:rPr>
                <w:rFonts w:ascii="Times New Roman" w:hAnsi="Times New Roman" w:cs="Times New Roman"/>
                <w:sz w:val="20"/>
              </w:rPr>
            </w:pPr>
          </w:p>
        </w:tc>
        <w:tc>
          <w:tcPr>
            <w:tcW w:w="1276" w:type="dxa"/>
          </w:tcPr>
          <w:p w14:paraId="0B7F26D3"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28011D48" w14:textId="77777777" w:rsidR="00641B04" w:rsidRPr="00080DA5" w:rsidRDefault="00641B04" w:rsidP="00080DA5">
            <w:pPr>
              <w:jc w:val="both"/>
            </w:pPr>
            <w:r w:rsidRPr="00080DA5">
              <w:t>Мероприятия по благоустройству дворовых территорий в 2021 году проведены в соответствии с государственной программой Республики Карелия и муниципальной программой Петрозаводского городского округа «Формирование современной городской среды».</w:t>
            </w:r>
          </w:p>
          <w:p w14:paraId="4DCD2893" w14:textId="77777777" w:rsidR="00641B04" w:rsidRPr="00080DA5" w:rsidRDefault="00641B04" w:rsidP="00080DA5">
            <w:pPr>
              <w:jc w:val="both"/>
            </w:pPr>
            <w:r w:rsidRPr="00080DA5">
              <w:t xml:space="preserve">В соответствии с объемом субсидии, представленной Петрозаводскому городскому округу в рамках государственной программы Республики Карелия и муниципальной программы «Формирование современной городской среды», проведено благоустройство 35 дворовых территорий на общую сумму 61,4 млн руб., в том числе средства субсидии: </w:t>
            </w:r>
          </w:p>
          <w:p w14:paraId="529A6BF0" w14:textId="77777777" w:rsidR="00641B04" w:rsidRPr="00080DA5" w:rsidRDefault="00641B04" w:rsidP="00080DA5">
            <w:pPr>
              <w:jc w:val="both"/>
            </w:pPr>
            <w:r w:rsidRPr="00080DA5">
              <w:t xml:space="preserve">из федерального бюджета – 57,3 млн руб., </w:t>
            </w:r>
          </w:p>
          <w:p w14:paraId="092BBC8B" w14:textId="77777777" w:rsidR="00641B04" w:rsidRPr="00080DA5" w:rsidRDefault="00641B04" w:rsidP="00080DA5">
            <w:pPr>
              <w:jc w:val="both"/>
            </w:pPr>
            <w:r w:rsidRPr="00080DA5">
              <w:t xml:space="preserve">из бюджета Республики Карелия – 0,6 млн руб., </w:t>
            </w:r>
          </w:p>
          <w:p w14:paraId="6DECD89D" w14:textId="77777777" w:rsidR="00641B04" w:rsidRPr="00080DA5" w:rsidRDefault="00641B04" w:rsidP="00080DA5">
            <w:pPr>
              <w:jc w:val="both"/>
            </w:pPr>
            <w:r w:rsidRPr="00080DA5">
              <w:t xml:space="preserve">из бюджета Петрозаводского городского округа – 3,5 млн руб. </w:t>
            </w:r>
          </w:p>
          <w:p w14:paraId="323F011D" w14:textId="77777777" w:rsidR="00641B04" w:rsidRPr="00080DA5" w:rsidRDefault="00641B04" w:rsidP="00080DA5">
            <w:pPr>
              <w:jc w:val="both"/>
            </w:pPr>
            <w:r w:rsidRPr="00080DA5">
              <w:t>На дворовых территориях выполнены следующие виды работ: асфальтирование, освещение дворовой территории, установка скамеек и урн.</w:t>
            </w:r>
          </w:p>
          <w:p w14:paraId="361A759A" w14:textId="77777777" w:rsidR="00641B04" w:rsidRPr="00080DA5" w:rsidRDefault="00641B04" w:rsidP="00080DA5">
            <w:pPr>
              <w:jc w:val="both"/>
            </w:pPr>
            <w:r w:rsidRPr="00080DA5">
              <w:t>Также за счет средств, выделенных в рамках Соглашения между Министерством строительства, жилищно-коммунального хозяйства и энергетики Республики Карелия и Администрацией проведены работы по ремонту асфальтового покрытия дворовых территорий 11 многоквартирных домов на общую сумму 27, 73 млн руб.</w:t>
            </w:r>
          </w:p>
          <w:p w14:paraId="301E5409" w14:textId="77777777" w:rsidR="00641B04" w:rsidRPr="00080DA5" w:rsidRDefault="00641B04" w:rsidP="00080DA5">
            <w:pPr>
              <w:jc w:val="both"/>
            </w:pPr>
            <w:r w:rsidRPr="00080DA5">
              <w:t>В целях дальнейшей реализации федерального проекта «Формирование комфортной городской среды» в 2022 году планируется благоустроить 35 дворовых территорий. Администрацией Петрозаводского городского округа заключены соглашения (договоры) о предоставлении из бюджета Петрозаводского городского округа субсидии на возмещение затрат по благоустройству дворовых территорий в рамках реализации мероприятий по формированию современной городской среды (далее – Соглашение) с управляющими (обслуживающими) организациями по всем дворовым территориям. Срок выполнения работ – до 01.09.2022.</w:t>
            </w:r>
          </w:p>
          <w:p w14:paraId="168AB4DD" w14:textId="77777777" w:rsidR="00641B04" w:rsidRPr="00080DA5" w:rsidRDefault="00641B04" w:rsidP="00080DA5">
            <w:pPr>
              <w:jc w:val="both"/>
            </w:pPr>
            <w:r w:rsidRPr="00080DA5">
              <w:t>Общая стоимость работ составляет 55 млн руб., в том числе:</w:t>
            </w:r>
          </w:p>
          <w:p w14:paraId="624942B9" w14:textId="77777777" w:rsidR="00641B04" w:rsidRPr="00080DA5" w:rsidRDefault="00641B04" w:rsidP="00080DA5">
            <w:pPr>
              <w:jc w:val="both"/>
            </w:pPr>
            <w:r w:rsidRPr="00080DA5">
              <w:t xml:space="preserve">- из бюджета Республики Карелия – 0,5 млн руб., </w:t>
            </w:r>
          </w:p>
          <w:p w14:paraId="2F919524" w14:textId="77777777" w:rsidR="00641B04" w:rsidRPr="00080DA5" w:rsidRDefault="00641B04" w:rsidP="00080DA5">
            <w:pPr>
              <w:jc w:val="both"/>
            </w:pPr>
            <w:r w:rsidRPr="00080DA5">
              <w:t xml:space="preserve">- из федерального бюджета - 51,3 млн руб., </w:t>
            </w:r>
          </w:p>
          <w:p w14:paraId="7F13490F"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sz w:val="20"/>
                <w:szCs w:val="20"/>
                <w:lang w:eastAsia="ru-RU"/>
              </w:rPr>
              <w:t>- из бюджета Петрозаводского городского округа - 3,2 млн руб.</w:t>
            </w:r>
          </w:p>
        </w:tc>
      </w:tr>
      <w:tr w:rsidR="00641B04" w:rsidRPr="00080DA5" w14:paraId="74425708" w14:textId="77777777" w:rsidTr="00641B04">
        <w:trPr>
          <w:gridAfter w:val="1"/>
          <w:wAfter w:w="40" w:type="dxa"/>
          <w:trHeight w:val="210"/>
        </w:trPr>
        <w:tc>
          <w:tcPr>
            <w:tcW w:w="852" w:type="dxa"/>
          </w:tcPr>
          <w:p w14:paraId="2F4C32CF" w14:textId="7149160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2.3.3</w:t>
            </w:r>
            <w:r w:rsidR="0031293F">
              <w:rPr>
                <w:rFonts w:ascii="Times New Roman" w:hAnsi="Times New Roman" w:cs="Times New Roman"/>
                <w:sz w:val="20"/>
              </w:rPr>
              <w:t>.</w:t>
            </w:r>
          </w:p>
        </w:tc>
        <w:tc>
          <w:tcPr>
            <w:tcW w:w="2438" w:type="dxa"/>
          </w:tcPr>
          <w:p w14:paraId="1946053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Ремонт муниципальных помещений в целях их предоставления гражданам во исполнение судебных решений о предоставлении гражданам жилых помещений</w:t>
            </w:r>
          </w:p>
        </w:tc>
        <w:tc>
          <w:tcPr>
            <w:tcW w:w="1985" w:type="dxa"/>
          </w:tcPr>
          <w:p w14:paraId="2E42FCE7"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МКУ «Служба заказчика»</w:t>
            </w:r>
          </w:p>
        </w:tc>
        <w:tc>
          <w:tcPr>
            <w:tcW w:w="1984" w:type="dxa"/>
          </w:tcPr>
          <w:p w14:paraId="5AECEF4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план капитального ремонта жилищного фонда Петрозаводского городского округа</w:t>
            </w:r>
          </w:p>
        </w:tc>
        <w:tc>
          <w:tcPr>
            <w:tcW w:w="1276" w:type="dxa"/>
          </w:tcPr>
          <w:p w14:paraId="4EA53E74"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3459CE0B"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eastAsia="Times New Roman" w:hAnsi="Times New Roman" w:cs="Times New Roman"/>
                <w:sz w:val="20"/>
                <w:szCs w:val="20"/>
                <w:lang w:eastAsia="ru-RU"/>
              </w:rPr>
              <w:t xml:space="preserve">В 2021 году </w:t>
            </w:r>
            <w:r w:rsidRPr="00080DA5">
              <w:rPr>
                <w:rFonts w:ascii="Times New Roman" w:hAnsi="Times New Roman" w:cs="Times New Roman"/>
                <w:sz w:val="20"/>
                <w:szCs w:val="20"/>
              </w:rPr>
              <w:t>выполнен капитальный ремонт 4 муниципальных жилых помещений для дальнейшего предоставления гражданам во исполнение судебных решений на сумму 1,367 млн. руб.</w:t>
            </w:r>
          </w:p>
        </w:tc>
      </w:tr>
      <w:tr w:rsidR="00641B04" w:rsidRPr="00080DA5" w14:paraId="012485D8" w14:textId="77777777" w:rsidTr="00641B04">
        <w:trPr>
          <w:gridAfter w:val="1"/>
          <w:wAfter w:w="40" w:type="dxa"/>
          <w:trHeight w:val="210"/>
        </w:trPr>
        <w:tc>
          <w:tcPr>
            <w:tcW w:w="852" w:type="dxa"/>
          </w:tcPr>
          <w:p w14:paraId="3011C259" w14:textId="1BDFA1CE"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2.3.4</w:t>
            </w:r>
            <w:r w:rsidR="0031293F">
              <w:rPr>
                <w:rFonts w:ascii="Times New Roman" w:hAnsi="Times New Roman" w:cs="Times New Roman"/>
                <w:sz w:val="20"/>
              </w:rPr>
              <w:t>.</w:t>
            </w:r>
          </w:p>
        </w:tc>
        <w:tc>
          <w:tcPr>
            <w:tcW w:w="2438" w:type="dxa"/>
          </w:tcPr>
          <w:p w14:paraId="34598E4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Мероприятия по строительству, реконструкции и замене ветхих и аварийных сетей водоснабжения и водоотведения, тепловых сетей в г. Петрозаводске</w:t>
            </w:r>
          </w:p>
        </w:tc>
        <w:tc>
          <w:tcPr>
            <w:tcW w:w="1985" w:type="dxa"/>
          </w:tcPr>
          <w:p w14:paraId="6AB4DBC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375FC618" w14:textId="77777777" w:rsidR="00641B04" w:rsidRPr="00080DA5" w:rsidRDefault="00641B04" w:rsidP="00080DA5">
            <w:pPr>
              <w:pStyle w:val="ConsPlusNormal"/>
              <w:rPr>
                <w:rFonts w:ascii="Times New Roman" w:hAnsi="Times New Roman" w:cs="Times New Roman"/>
                <w:sz w:val="20"/>
              </w:rPr>
            </w:pPr>
          </w:p>
        </w:tc>
        <w:tc>
          <w:tcPr>
            <w:tcW w:w="1276" w:type="dxa"/>
          </w:tcPr>
          <w:p w14:paraId="703F6307"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4AC6FB5A" w14:textId="77777777" w:rsidR="00641B04" w:rsidRPr="00080DA5" w:rsidRDefault="00641B04" w:rsidP="00080DA5">
            <w:pPr>
              <w:contextualSpacing/>
              <w:jc w:val="both"/>
            </w:pPr>
            <w:r w:rsidRPr="00080DA5">
              <w:t>Согласно ст.1 Закона Республики Карелия от 26.06.2015 № 1908-ЗРК «О перераспределении полномочий между органами местного самоуправления муниципальных образований в РК и органами государственной власти РК» с 01.01.2016 решение вопросов по организации в границах городского округа электро-, тепло- и газоснабжения населения осуществляют органы государственной власти РК.</w:t>
            </w:r>
          </w:p>
          <w:p w14:paraId="4EA5969E" w14:textId="77777777" w:rsidR="00641B04" w:rsidRPr="00080DA5" w:rsidRDefault="00641B04" w:rsidP="00080DA5">
            <w:pPr>
              <w:contextualSpacing/>
              <w:jc w:val="both"/>
            </w:pPr>
            <w:r w:rsidRPr="00080DA5">
              <w:t>Участки для индивидуального жилищного строительства не обеспечены инженерной и транспортной инфраструктурой. На их обеспечение требуется не менее пяти млрд руб. Администрация не имеет возможности профинансировать строительство инфраструктуры за счет собственных доходных источников. Задача их обустройства может быть решена при условии консолидации финансовых ресурсов бюджетов всех уровней.</w:t>
            </w:r>
          </w:p>
          <w:p w14:paraId="41900CF5" w14:textId="77777777" w:rsidR="00641B04" w:rsidRPr="00080DA5" w:rsidRDefault="00641B04" w:rsidP="00080DA5">
            <w:pPr>
              <w:contextualSpacing/>
              <w:jc w:val="both"/>
            </w:pPr>
            <w:r w:rsidRPr="00080DA5">
              <w:t xml:space="preserve">В перечень автомобильных дорог местного значения г. Петрозаводска, планируемых к реализации с привлечением средств из федерального бюджета, включены автомобильные дороги в районах новой застройки, по которым разработаны проекты планировки территории и проекты межевания линейного объекта, проведены публичные слушания. </w:t>
            </w:r>
          </w:p>
          <w:p w14:paraId="4E4DD983" w14:textId="77777777" w:rsidR="00641B04" w:rsidRPr="00080DA5" w:rsidRDefault="00641B04" w:rsidP="00080DA5">
            <w:pPr>
              <w:contextualSpacing/>
              <w:jc w:val="both"/>
            </w:pPr>
            <w:r w:rsidRPr="00080DA5">
              <w:t xml:space="preserve">По объекту «Строительство Лососинского шоссе от ул. Попова до второго транспортного полукольца в жилом районе «Древлянка-II»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 Проектная документация, объект и земля передаются в республиканскую собственность для дальнейшей реализации объекта. </w:t>
            </w:r>
          </w:p>
          <w:p w14:paraId="1B9E4D82" w14:textId="77777777" w:rsidR="00641B04" w:rsidRPr="00080DA5" w:rsidRDefault="00641B04" w:rsidP="00080DA5">
            <w:pPr>
              <w:contextualSpacing/>
              <w:jc w:val="both"/>
            </w:pPr>
            <w:r w:rsidRPr="00080DA5">
              <w:t xml:space="preserve">По объекту «Строительство автомобильной дороги проезд Тидена (от Вытегорского шоссе до продления Комсомольского пр.)» завершаются работы по разработке проектной документации, по окончании работ документация будет направлена в государственную экспертизу. Ориентировочный срок получения заключения экспертизы –2022 год. </w:t>
            </w:r>
          </w:p>
          <w:p w14:paraId="231042AE" w14:textId="77777777" w:rsidR="00641B04" w:rsidRPr="00080DA5" w:rsidRDefault="00641B04" w:rsidP="00080DA5">
            <w:pPr>
              <w:contextualSpacing/>
              <w:jc w:val="both"/>
            </w:pPr>
            <w:r w:rsidRPr="00080DA5">
              <w:t>По объекту «Строительство (продление) пр. Комсомольского до II транспортного полукольца в г. Петрозаводске» проектная документация разработана, получено положительное заключение экспертизы. Планируется дальнейшая передача указанных объектов в республиканскую собственность для дальнейшей реализации объекта.</w:t>
            </w:r>
          </w:p>
          <w:p w14:paraId="41DAC781" w14:textId="77777777" w:rsidR="00641B04" w:rsidRPr="00080DA5" w:rsidRDefault="00641B04" w:rsidP="00080DA5">
            <w:pPr>
              <w:contextualSpacing/>
              <w:jc w:val="both"/>
            </w:pPr>
            <w:r w:rsidRPr="00080DA5">
              <w:lastRenderedPageBreak/>
              <w:t>По объекту «Расширение Университетской ул. на участке ул. Роберта Рождественского до транспортной развязки ул. Чапаева – пр. Лесной» разработаны и утверждены проект планировки территории и проект межевания линейного объекта, выполняются работы по разработке проектной документации. По окончании работ по разработке проектной документации, проект будет направлен в государственную экспертизу. Ориентировочный срок получения заключения экспертизы –2022 год.</w:t>
            </w:r>
          </w:p>
        </w:tc>
      </w:tr>
      <w:tr w:rsidR="00641B04" w:rsidRPr="00080DA5" w14:paraId="2DF345E6" w14:textId="77777777" w:rsidTr="00641B04">
        <w:trPr>
          <w:gridAfter w:val="1"/>
          <w:wAfter w:w="40" w:type="dxa"/>
          <w:trHeight w:val="210"/>
        </w:trPr>
        <w:tc>
          <w:tcPr>
            <w:tcW w:w="852" w:type="dxa"/>
          </w:tcPr>
          <w:p w14:paraId="712F6B1C" w14:textId="6D4F0E69"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lang w:val="en-US"/>
              </w:rPr>
              <w:lastRenderedPageBreak/>
              <w:t>2</w:t>
            </w:r>
            <w:r w:rsidRPr="00080DA5">
              <w:rPr>
                <w:rFonts w:ascii="Times New Roman" w:hAnsi="Times New Roman" w:cs="Times New Roman"/>
                <w:sz w:val="20"/>
              </w:rPr>
              <w:t>.3.5</w:t>
            </w:r>
            <w:r w:rsidR="0031293F">
              <w:rPr>
                <w:rFonts w:ascii="Times New Roman" w:hAnsi="Times New Roman" w:cs="Times New Roman"/>
                <w:sz w:val="20"/>
              </w:rPr>
              <w:t>.</w:t>
            </w:r>
          </w:p>
        </w:tc>
        <w:tc>
          <w:tcPr>
            <w:tcW w:w="2438" w:type="dxa"/>
          </w:tcPr>
          <w:p w14:paraId="432D017E"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Строительство инженерной и транспортной инфраструктуры в районах новой застройки</w:t>
            </w:r>
          </w:p>
        </w:tc>
        <w:tc>
          <w:tcPr>
            <w:tcW w:w="1985" w:type="dxa"/>
          </w:tcPr>
          <w:p w14:paraId="309F089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6018EC62" w14:textId="77777777" w:rsidR="00641B04" w:rsidRPr="00080DA5" w:rsidRDefault="00641B04" w:rsidP="00080DA5">
            <w:pPr>
              <w:pStyle w:val="ConsPlusNormal"/>
              <w:rPr>
                <w:rFonts w:ascii="Times New Roman" w:hAnsi="Times New Roman" w:cs="Times New Roman"/>
                <w:sz w:val="20"/>
              </w:rPr>
            </w:pPr>
          </w:p>
        </w:tc>
        <w:tc>
          <w:tcPr>
            <w:tcW w:w="1276" w:type="dxa"/>
          </w:tcPr>
          <w:p w14:paraId="3731448B"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781F5345" w14:textId="77777777" w:rsidR="00641B04" w:rsidRPr="00080DA5" w:rsidRDefault="00641B04" w:rsidP="00080DA5">
            <w:pPr>
              <w:contextualSpacing/>
              <w:jc w:val="both"/>
            </w:pPr>
            <w:r w:rsidRPr="00080DA5">
              <w:t>Согласно ст.1 Закона Республики Карелия от 26.06.2015 № 1908-ЗРК «О перераспределении полномочий между органами местного самоуправления муниципальных образований в РК и органами государственной власти РК» с 01.01.2016 решение вопросов по организации в границах городского округа электро-, тепло- и газоснабжения населения осуществляют органы государственной власти РК.</w:t>
            </w:r>
          </w:p>
          <w:p w14:paraId="64CA88E8" w14:textId="77777777" w:rsidR="00641B04" w:rsidRPr="00080DA5" w:rsidRDefault="00641B04" w:rsidP="00080DA5">
            <w:pPr>
              <w:contextualSpacing/>
              <w:jc w:val="both"/>
            </w:pPr>
            <w:r w:rsidRPr="00080DA5">
              <w:t>Участки для индивидуального жилищного строительства не обеспечены инженерной и транспортной инфраструктурой. На их обеспечение требуется не менее пяти млрд руб. Администрация не имеет возможности профинансировать строительство инфраструктуры за счет собственных доходных источников. Задача их обустройства может быть решена при условии консолидации финансовых ресурсов бюджетов всех уровней.</w:t>
            </w:r>
          </w:p>
          <w:p w14:paraId="48F31C73" w14:textId="77777777" w:rsidR="00641B04" w:rsidRPr="00080DA5" w:rsidRDefault="00641B04" w:rsidP="00080DA5">
            <w:pPr>
              <w:contextualSpacing/>
              <w:jc w:val="both"/>
            </w:pPr>
            <w:r w:rsidRPr="00080DA5">
              <w:t xml:space="preserve">В перечень автомобильных дорог местного значения г. Петрозаводска, планируемых к реализации с привлечением средств из федерального бюджета, включены автомобильные дороги в районах новой застройки, по которым разработаны проекты планировки территории и проекты межевания линейного объекта, проведены публичные слушания. </w:t>
            </w:r>
          </w:p>
          <w:p w14:paraId="31973E65" w14:textId="77777777" w:rsidR="00641B04" w:rsidRPr="00080DA5" w:rsidRDefault="00641B04" w:rsidP="00080DA5">
            <w:pPr>
              <w:contextualSpacing/>
              <w:jc w:val="both"/>
            </w:pPr>
            <w:r w:rsidRPr="00080DA5">
              <w:t xml:space="preserve">По объекту «Строительство Лососинского шоссе от ул. Попова до второго транспортного полукольца в жилом районе «Древлянка-II»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 Проектная документация, объект и земля передаются в республиканскую собственность для дальнейшей реализации объекта. </w:t>
            </w:r>
          </w:p>
          <w:p w14:paraId="124181A2" w14:textId="77777777" w:rsidR="00641B04" w:rsidRPr="00080DA5" w:rsidRDefault="00641B04" w:rsidP="00080DA5">
            <w:pPr>
              <w:contextualSpacing/>
              <w:jc w:val="both"/>
            </w:pPr>
            <w:r w:rsidRPr="00080DA5">
              <w:t xml:space="preserve">По объекту «Строительство автомобильной дороги проезд Тидена (от Вытегорского шоссе до продления Комсомольского пр.)» завершаются работы по разработке проектной документации, по окончании работ документация будет направлена в государственную экспертизу. Ориентировочный срок получения заключения экспертизы –2022 год. </w:t>
            </w:r>
          </w:p>
          <w:p w14:paraId="7616EEA1" w14:textId="77777777" w:rsidR="00641B04" w:rsidRPr="00080DA5" w:rsidRDefault="00641B04" w:rsidP="00080DA5">
            <w:pPr>
              <w:contextualSpacing/>
              <w:jc w:val="both"/>
            </w:pPr>
            <w:r w:rsidRPr="00080DA5">
              <w:t>По объекту «Строительство (продление) пр. Комсомольского до II транспортного полукольца в г. Петрозаводске» проектная документация разработана, получено положительное заключение экспертизы. Планируется дальнейшая передача указанных объектов в республиканскую собственность для дальнейшей реализации объекта.</w:t>
            </w:r>
          </w:p>
          <w:p w14:paraId="68CD7AF7" w14:textId="77777777" w:rsidR="00641B04" w:rsidRPr="00080DA5" w:rsidRDefault="00641B04" w:rsidP="00080DA5">
            <w:pPr>
              <w:contextualSpacing/>
              <w:jc w:val="both"/>
            </w:pPr>
            <w:r w:rsidRPr="00080DA5">
              <w:lastRenderedPageBreak/>
              <w:t>По объекту «Расширение Университетской ул. на участке ул. Роберта Рождественского до транспортной развязки ул. Чапаева – пр. Лесной» разработаны и утверждены проект планировки территории и проект межевания линейного объекта, выполняются работы по разработке проектной документации. По окончании работ по разработке проектной документации, проект будет направлен в государственную экспертизу. Ориентировочный срок получения заключения экспертизы –2022 год.</w:t>
            </w:r>
          </w:p>
        </w:tc>
      </w:tr>
      <w:tr w:rsidR="00641B04" w:rsidRPr="00080DA5" w14:paraId="66AA0CD5" w14:textId="77777777" w:rsidTr="00641B04">
        <w:trPr>
          <w:gridAfter w:val="1"/>
          <w:wAfter w:w="40" w:type="dxa"/>
          <w:trHeight w:val="210"/>
        </w:trPr>
        <w:tc>
          <w:tcPr>
            <w:tcW w:w="852" w:type="dxa"/>
          </w:tcPr>
          <w:p w14:paraId="68CD5F2B" w14:textId="0CE8C34A"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2.3.6</w:t>
            </w:r>
            <w:r w:rsidR="0031293F">
              <w:rPr>
                <w:rFonts w:ascii="Times New Roman" w:hAnsi="Times New Roman" w:cs="Times New Roman"/>
                <w:sz w:val="20"/>
              </w:rPr>
              <w:t>.</w:t>
            </w:r>
          </w:p>
        </w:tc>
        <w:tc>
          <w:tcPr>
            <w:tcW w:w="2438" w:type="dxa"/>
          </w:tcPr>
          <w:p w14:paraId="29C8F3E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Мероприятия по развитию инфраструктуры обращения с твёрдыми коммунальными отходами, создание и содержание мест (площадок) накопления твёрдых бытовых отходов, ликвидация несанкционированных свалок (мест несанкционированного размещения) отходов, реализация мероприятий по санитарной очистки Петрозаводского городского округа</w:t>
            </w:r>
          </w:p>
        </w:tc>
        <w:tc>
          <w:tcPr>
            <w:tcW w:w="1985" w:type="dxa"/>
          </w:tcPr>
          <w:p w14:paraId="2CB4194A" w14:textId="216BA69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143AFB89" w14:textId="39E2D249"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Муниципальная программа Петрозаводского городского округа «Благоустройство и охрана окружающей среды Петрозаводского городского округа»</w:t>
            </w:r>
          </w:p>
        </w:tc>
        <w:tc>
          <w:tcPr>
            <w:tcW w:w="1276" w:type="dxa"/>
          </w:tcPr>
          <w:p w14:paraId="35D06D78" w14:textId="77777777" w:rsidR="00641B04" w:rsidRPr="00080DA5" w:rsidRDefault="00641B04" w:rsidP="00080DA5">
            <w:pPr>
              <w:pStyle w:val="ConsPlusNormal"/>
              <w:jc w:val="center"/>
              <w:rPr>
                <w:rFonts w:ascii="Times New Roman" w:hAnsi="Times New Roman" w:cs="Times New Roman"/>
                <w:sz w:val="20"/>
                <w:lang w:val="en-US"/>
              </w:rPr>
            </w:pPr>
            <w:r w:rsidRPr="00080DA5">
              <w:rPr>
                <w:rFonts w:ascii="Times New Roman" w:hAnsi="Times New Roman" w:cs="Times New Roman"/>
                <w:sz w:val="20"/>
              </w:rPr>
              <w:t>2021-2025</w:t>
            </w:r>
          </w:p>
        </w:tc>
        <w:tc>
          <w:tcPr>
            <w:tcW w:w="7088" w:type="dxa"/>
          </w:tcPr>
          <w:p w14:paraId="18045F00"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В рамках муниципальной программы «Благоустройство и охрана окружающей среды Петрозаводского городского округа» реализуются комплексы природоохранных мероприятий, направленных на охрану окружающей среды, повышение качества городской среды, создание более комфортных, экологически безопасных и эстетически привлекательных условий проживания населения.</w:t>
            </w:r>
          </w:p>
          <w:p w14:paraId="7ABD44A2"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 xml:space="preserve">За счёт средств субсидии из бюджета Республики Карелия, предоставляемой бюджету Петрозаводского городского округа на подготовку к проведению Дня Республики Карелия (далее – субсидия), в 2021 году проведены работы по ликвидации 53 несанкционированных свалок отходов производства и потребления общим объёмом 4 310 куб. м. Работы были организованы в разных районах. </w:t>
            </w:r>
          </w:p>
          <w:p w14:paraId="49FEFF8D"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 xml:space="preserve">В 2021 исполнены шесть судебных решений, вынесенных Петрозаводским городским судом Республики Карелия в отношении Администрации Петрозаводского городского округа об обязании ликвидировать несанкционированные свалки отходов производства и потребления на территориях общего пользования Петрозаводского городского округа.  </w:t>
            </w:r>
          </w:p>
          <w:p w14:paraId="569E9212"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 xml:space="preserve">В целом на реализацию мероприятий по ликвидации несанкционированных свалок отходов производства и потребления было направлено около 4,7 млн руб. </w:t>
            </w:r>
          </w:p>
          <w:p w14:paraId="1C56B22E"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 xml:space="preserve">В 2021 году продолжил функционировать пункт приема отработанной авторезины от населения на производственной базе ПМУП «Автоспецтранс». В текущем году за счёт средств городского бюджета и средств субсидии была передана на утилизацию более 200 тонн отработанных автомобильных покрышек, собранных на базе ПМУП «Автоспецтранс». </w:t>
            </w:r>
          </w:p>
          <w:p w14:paraId="44FE48EE"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 xml:space="preserve">Субботники в 2021 году на территории города Петрозаводска проводились в рамках общегородской акции «Чистый Петрозаводск». К участию в данной акции удалось привлечь более 500 человек, было организовано более 60 акций по уборке городских территорий, в том числе мероприятия по очистке от бытового мусора и древесного хлама берегов и прилегающих акваторий водных объектов в рамках федерального проекта «Сохранение уникальных водных объектов» национального проекта «Экология», а также в рамках всероссийской акции «Вода России» и акции «Чистое Онего». </w:t>
            </w:r>
          </w:p>
          <w:p w14:paraId="6A40B178"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Администрация Петрозаводского городского округа продолжает плановую деятельность по организации раздельного сбора отходов на территории округа.</w:t>
            </w:r>
          </w:p>
          <w:p w14:paraId="4EE52EB8"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lastRenderedPageBreak/>
              <w:t xml:space="preserve">Продолжена реализация совместного проекта Администрации Петрозаводского городского округа и компании «ЮВИ-ПТЗ», предусматривающего сбор и передачу на переработку ПЭТ-бутылок, накапливаемых в сетчатых контейнерах, установленных практически во всех районах города. В текущем году   удалось собрать и направить на переработку более 5 тонн пластиковых бутылок. </w:t>
            </w:r>
          </w:p>
          <w:p w14:paraId="493E38C9"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Для сбора бумаги в городе уже несколько лет реализуются различные эко-проекты совместно с компаниями переработчиками: «Бумажный бум» и «Макулатурная культура». Все учебные заведения городского округа и Администрация Петрозаводского городского округа принимают участие в проектах по сбору макулатуры. В год отправляется на вторичную переработку более 90 тонн бумаги.</w:t>
            </w:r>
          </w:p>
          <w:p w14:paraId="73155F18"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В 2021 году также был проведен городской конкурс «Молодежный ЭкоКубок». За кубок Главы Петрозаводского городского округа соревновались более 50 команд, которые участвовали в различных экологических мероприятиях, конкурсах, эко-уроках.</w:t>
            </w:r>
          </w:p>
          <w:p w14:paraId="15EE0106" w14:textId="77777777" w:rsidR="00641B04" w:rsidRPr="00080DA5" w:rsidRDefault="00641B04" w:rsidP="00080DA5">
            <w:pPr>
              <w:pStyle w:val="Standard"/>
              <w:jc w:val="both"/>
              <w:rPr>
                <w:rFonts w:ascii="Times New Roman" w:hAnsi="Times New Roman"/>
                <w:sz w:val="20"/>
                <w:szCs w:val="20"/>
              </w:rPr>
            </w:pPr>
            <w:r w:rsidRPr="00080DA5">
              <w:rPr>
                <w:rFonts w:ascii="Times New Roman" w:hAnsi="Times New Roman"/>
                <w:sz w:val="20"/>
                <w:szCs w:val="20"/>
              </w:rPr>
              <w:t>В рамках проекта «Пластмассовый мир» при содействии Администрации АНО «Центр экологических инициатив «ЭКОПРОСТРАНСТВО» установлены арт-объекты для сбора крышек от бутылок в парке Ямка и на Онежской набережной.</w:t>
            </w:r>
          </w:p>
        </w:tc>
      </w:tr>
      <w:tr w:rsidR="00641B04" w:rsidRPr="00080DA5" w14:paraId="2EEBF16E" w14:textId="77777777" w:rsidTr="00641B04">
        <w:trPr>
          <w:gridAfter w:val="1"/>
          <w:wAfter w:w="40" w:type="dxa"/>
          <w:trHeight w:val="210"/>
        </w:trPr>
        <w:tc>
          <w:tcPr>
            <w:tcW w:w="852" w:type="dxa"/>
          </w:tcPr>
          <w:p w14:paraId="24BB366D" w14:textId="5898AC26"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2.3.7</w:t>
            </w:r>
            <w:r w:rsidR="0031293F">
              <w:rPr>
                <w:rFonts w:ascii="Times New Roman" w:hAnsi="Times New Roman" w:cs="Times New Roman"/>
                <w:sz w:val="20"/>
              </w:rPr>
              <w:t>.</w:t>
            </w:r>
          </w:p>
        </w:tc>
        <w:tc>
          <w:tcPr>
            <w:tcW w:w="2438" w:type="dxa"/>
          </w:tcPr>
          <w:p w14:paraId="3D23AE6B"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Мероприятия по развитию инфраструктуры для обеспечения отлова и содержания безнадзорных животных</w:t>
            </w:r>
          </w:p>
        </w:tc>
        <w:tc>
          <w:tcPr>
            <w:tcW w:w="1985" w:type="dxa"/>
          </w:tcPr>
          <w:p w14:paraId="3E460AD8" w14:textId="11127CA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201ACC6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за счет бюджетных ассигнований Республики Карелия в рамках средств субвенции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w:t>
            </w:r>
          </w:p>
        </w:tc>
        <w:tc>
          <w:tcPr>
            <w:tcW w:w="1276" w:type="dxa"/>
          </w:tcPr>
          <w:p w14:paraId="3F1F326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2021-2022</w:t>
            </w:r>
          </w:p>
        </w:tc>
        <w:tc>
          <w:tcPr>
            <w:tcW w:w="7088" w:type="dxa"/>
          </w:tcPr>
          <w:p w14:paraId="2ADE583D" w14:textId="77777777" w:rsidR="00641B04" w:rsidRPr="00080DA5" w:rsidRDefault="00641B04" w:rsidP="00080DA5">
            <w:pPr>
              <w:jc w:val="both"/>
            </w:pPr>
            <w:r w:rsidRPr="00080DA5">
              <w:rPr>
                <w:color w:val="000000"/>
              </w:rPr>
              <w:t>В рамках реализации требований Закона Республики Карелия РК от 19.12.2019 N 2424-ЗРК «О некоторых мероприятиях по защите населения от болезней, общих для человека и животных» осуществлялись мероприятия по отлову и содержанию безнадзорных животных на территории Петрозаводского городского округа. В 2021 году Администрация выполнила мероприятия по обращению с 307 животными, общая сумма средств субвенции составили - 3,26 млн руб.</w:t>
            </w:r>
          </w:p>
        </w:tc>
      </w:tr>
      <w:tr w:rsidR="00641B04" w:rsidRPr="00080DA5" w14:paraId="24EF778C" w14:textId="77777777" w:rsidTr="00641B04">
        <w:trPr>
          <w:trHeight w:val="210"/>
        </w:trPr>
        <w:tc>
          <w:tcPr>
            <w:tcW w:w="15663" w:type="dxa"/>
            <w:gridSpan w:val="7"/>
          </w:tcPr>
          <w:p w14:paraId="2C99D790" w14:textId="74110578"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2.4</w:t>
            </w:r>
            <w:r w:rsidR="0031293F">
              <w:rPr>
                <w:rFonts w:ascii="Times New Roman" w:hAnsi="Times New Roman" w:cs="Times New Roman"/>
                <w:sz w:val="20"/>
                <w:szCs w:val="20"/>
              </w:rPr>
              <w:t>.</w:t>
            </w:r>
            <w:r w:rsidRPr="00080DA5">
              <w:rPr>
                <w:rFonts w:ascii="Times New Roman" w:hAnsi="Times New Roman" w:cs="Times New Roman"/>
                <w:sz w:val="20"/>
                <w:szCs w:val="20"/>
              </w:rPr>
              <w:t xml:space="preserve"> Повышение транспортной доступности города, развитие и повышение качества транспортной инфраструктуры, а также совершенствование транспортно-логической схемы города</w:t>
            </w:r>
          </w:p>
        </w:tc>
      </w:tr>
      <w:tr w:rsidR="00641B04" w:rsidRPr="00080DA5" w14:paraId="53AC9E7A" w14:textId="77777777" w:rsidTr="00641B04">
        <w:trPr>
          <w:gridAfter w:val="1"/>
          <w:wAfter w:w="40" w:type="dxa"/>
          <w:trHeight w:val="210"/>
        </w:trPr>
        <w:tc>
          <w:tcPr>
            <w:tcW w:w="852" w:type="dxa"/>
          </w:tcPr>
          <w:p w14:paraId="11C9ED3C" w14:textId="4C0BBA5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2.4.1</w:t>
            </w:r>
            <w:r w:rsidR="0031293F">
              <w:rPr>
                <w:rFonts w:ascii="Times New Roman" w:hAnsi="Times New Roman" w:cs="Times New Roman"/>
                <w:sz w:val="20"/>
              </w:rPr>
              <w:t>.</w:t>
            </w:r>
          </w:p>
        </w:tc>
        <w:tc>
          <w:tcPr>
            <w:tcW w:w="2438" w:type="dxa"/>
          </w:tcPr>
          <w:p w14:paraId="0A9ED33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Развитие структуры улично-дорожной сети Петрозаводского городского округа (строительство новых и реконструкция существующих участков, мостовых переходов, путепроводов, ликвидация железнодорожных переездов, "узких" мест, строительство развязок в разных уровнях, строительство первой очереди транзитной грузовой магистрали городского значения)</w:t>
            </w:r>
          </w:p>
        </w:tc>
        <w:tc>
          <w:tcPr>
            <w:tcW w:w="1985" w:type="dxa"/>
          </w:tcPr>
          <w:p w14:paraId="72CC44D2" w14:textId="0D445109"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w:t>
            </w:r>
          </w:p>
          <w:p w14:paraId="3808998C" w14:textId="4DCFEDD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p w14:paraId="79F81132" w14:textId="3CE35566"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Министерство строительства, жилищно-коммунального хозяйства и энергетики Республики Карелия</w:t>
            </w:r>
          </w:p>
        </w:tc>
        <w:tc>
          <w:tcPr>
            <w:tcW w:w="1984" w:type="dxa"/>
          </w:tcPr>
          <w:p w14:paraId="3CB8B3C2" w14:textId="77777777" w:rsidR="00641B04" w:rsidRPr="00080DA5" w:rsidRDefault="00000000" w:rsidP="00080DA5">
            <w:pPr>
              <w:pStyle w:val="ConsPlusNormal"/>
              <w:rPr>
                <w:rFonts w:ascii="Times New Roman" w:hAnsi="Times New Roman" w:cs="Times New Roman"/>
                <w:sz w:val="20"/>
              </w:rPr>
            </w:pPr>
            <w:hyperlink r:id="rId31" w:history="1">
              <w:r w:rsidR="00641B04" w:rsidRPr="00080DA5">
                <w:rPr>
                  <w:rFonts w:ascii="Times New Roman" w:hAnsi="Times New Roman" w:cs="Times New Roman"/>
                  <w:sz w:val="20"/>
                </w:rPr>
                <w:t>программа</w:t>
              </w:r>
            </w:hyperlink>
            <w:r w:rsidR="00641B04" w:rsidRPr="00080DA5">
              <w:rPr>
                <w:rFonts w:ascii="Times New Roman" w:hAnsi="Times New Roman" w:cs="Times New Roman"/>
                <w:sz w:val="20"/>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 </w:t>
            </w:r>
            <w:hyperlink r:id="rId32" w:history="1">
              <w:r w:rsidR="00641B04" w:rsidRPr="00080DA5">
                <w:rPr>
                  <w:rFonts w:ascii="Times New Roman" w:hAnsi="Times New Roman" w:cs="Times New Roman"/>
                  <w:sz w:val="20"/>
                </w:rPr>
                <w:t>ФЦП</w:t>
              </w:r>
            </w:hyperlink>
            <w:r w:rsidR="00641B04" w:rsidRPr="00080DA5">
              <w:rPr>
                <w:rFonts w:ascii="Times New Roman" w:hAnsi="Times New Roman" w:cs="Times New Roman"/>
                <w:sz w:val="20"/>
              </w:rPr>
              <w:t xml:space="preserve"> «Жилище»</w:t>
            </w:r>
          </w:p>
        </w:tc>
        <w:tc>
          <w:tcPr>
            <w:tcW w:w="1276" w:type="dxa"/>
          </w:tcPr>
          <w:p w14:paraId="14D4F86A"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2021-2024</w:t>
            </w:r>
          </w:p>
        </w:tc>
        <w:tc>
          <w:tcPr>
            <w:tcW w:w="7088" w:type="dxa"/>
          </w:tcPr>
          <w:p w14:paraId="494AB34E" w14:textId="77777777" w:rsidR="00641B04" w:rsidRPr="00080DA5" w:rsidRDefault="00641B04" w:rsidP="00080DA5">
            <w:pPr>
              <w:tabs>
                <w:tab w:val="left" w:pos="9497"/>
              </w:tabs>
              <w:jc w:val="both"/>
            </w:pPr>
            <w:r w:rsidRPr="00080DA5">
              <w:t>Разработана проектная документация по следующим объектам: «Капитальный ремонт мостового сооружения через р. Лососинка по ул. Маршала Мерецкова в г. Петрозаводске», «Капитальный ремонт мостового сооружения через р. Неглинка по ул. Антикайнена в г. Петрозаводске». Источник финансирования для реализации объектов не определен.</w:t>
            </w:r>
          </w:p>
          <w:p w14:paraId="51CD8509" w14:textId="77777777" w:rsidR="00641B04" w:rsidRPr="00080DA5" w:rsidRDefault="00641B04" w:rsidP="00080DA5">
            <w:pPr>
              <w:tabs>
                <w:tab w:val="left" w:pos="9497"/>
              </w:tabs>
              <w:jc w:val="both"/>
            </w:pPr>
            <w:r w:rsidRPr="00080DA5">
              <w:t>Разработаны проекты планировки территории и проекты межевания линейного объекта – мост по ул. Луначарского, проведены публичные слушания. В рамках заключенного муниципального контракта выполнены работы по разработке проектной документации, получено отрицательное заключение государственной экспертизы. После устранения замечаний, проектная документация будет направлена в АУ РК «Карелгосэкспертиза», ориентировочный срок получения заключения экспертизы - 2022 год.</w:t>
            </w:r>
          </w:p>
          <w:p w14:paraId="547591F8" w14:textId="77777777" w:rsidR="00641B04" w:rsidRPr="00080DA5" w:rsidRDefault="00641B04" w:rsidP="00080DA5">
            <w:pPr>
              <w:tabs>
                <w:tab w:val="left" w:pos="9497"/>
              </w:tabs>
              <w:jc w:val="both"/>
            </w:pPr>
            <w:r w:rsidRPr="00080DA5">
              <w:t>Для создания качественных автомобильных дорог и обеспечения безопасности объектов транспортной инфраструктуры и дорожно-мостового хозяйства в перечень автомобильных дорог местного значения г. Петрозаводска, планируемых к реализации с привлечением средств из федерального бюджета, включено 7 автомобильных дорог.</w:t>
            </w:r>
          </w:p>
          <w:p w14:paraId="3D6DBFEB" w14:textId="77777777" w:rsidR="00641B04" w:rsidRPr="00080DA5" w:rsidRDefault="00641B04" w:rsidP="00080DA5">
            <w:pPr>
              <w:tabs>
                <w:tab w:val="left" w:pos="9497"/>
              </w:tabs>
              <w:jc w:val="both"/>
            </w:pPr>
            <w:r w:rsidRPr="00080DA5">
              <w:t xml:space="preserve">Выполнены работы по реконструкции объекта «Реконструкция ул. Куйбышева от </w:t>
            </w:r>
          </w:p>
          <w:p w14:paraId="366878A2" w14:textId="77777777" w:rsidR="00641B04" w:rsidRPr="00080DA5" w:rsidRDefault="00641B04" w:rsidP="00080DA5">
            <w:pPr>
              <w:tabs>
                <w:tab w:val="left" w:pos="9497"/>
              </w:tabs>
              <w:jc w:val="both"/>
            </w:pPr>
            <w:r w:rsidRPr="00080DA5">
              <w:t>пр. Ленина до наб. Варкауса в г. Петрозаводске, 0,8 км».</w:t>
            </w:r>
          </w:p>
          <w:p w14:paraId="60E8A5A8" w14:textId="77777777" w:rsidR="00641B04" w:rsidRPr="00080DA5" w:rsidRDefault="00641B04" w:rsidP="00080DA5">
            <w:pPr>
              <w:tabs>
                <w:tab w:val="left" w:pos="9497"/>
              </w:tabs>
              <w:jc w:val="both"/>
            </w:pPr>
            <w:r w:rsidRPr="00080DA5">
              <w:t>По объекту «Строительство Лососинского шоссе от ул. Попова до второго транспортного полукольца в жилом районе «Древлянка-II» выполнены работы по разработке проектной документации, получено положительное заключение экспертизы АУ РК «Карелгосэкспертиза» по технической и сметной части. Проектная документация, объект и земля передаются в республиканскую собственность для дальнейшей реализации объекта.</w:t>
            </w:r>
          </w:p>
          <w:p w14:paraId="582810D2" w14:textId="77777777" w:rsidR="00641B04" w:rsidRPr="00080DA5" w:rsidRDefault="00641B04" w:rsidP="00080DA5">
            <w:pPr>
              <w:tabs>
                <w:tab w:val="left" w:pos="9497"/>
              </w:tabs>
              <w:jc w:val="both"/>
            </w:pPr>
            <w:r w:rsidRPr="00080DA5">
              <w:t xml:space="preserve">По объектам «Строительство автомобильной дороги проезд Тидена (от Вытегорского шоссе до продления Комсомольского пр.)» и «Реконструкция ул. Достоевского от ул. Зайцева до ул. Боровой с устройством тоннеля под железнодорожными путями по ул. Халтурина в г. Петрозаводске» завершаются работы по разработке проектной документации, по окончании работ документация будет направлена в государственную экспертизу. Ориентировочный срок получения заключения экспертизы –2022 год. </w:t>
            </w:r>
          </w:p>
          <w:p w14:paraId="141A2C9F" w14:textId="77777777" w:rsidR="00641B04" w:rsidRPr="00080DA5" w:rsidRDefault="00641B04" w:rsidP="00080DA5">
            <w:pPr>
              <w:tabs>
                <w:tab w:val="left" w:pos="9497"/>
              </w:tabs>
              <w:jc w:val="both"/>
            </w:pPr>
            <w:r w:rsidRPr="00080DA5">
              <w:t>По объектам «Реконструкция ул. Хейкконена в г. Петрозаводске» и ««Строительство (продление) пр. Комсомольского до II транспортного полукольца в г. Петрозаводске» проектная документация разработана, получено положительное заключение экспертизы. Планируется дальнейшая передача указанных объектов в республиканскую собственность для дальнейшей реализации объекта.</w:t>
            </w:r>
          </w:p>
          <w:p w14:paraId="4B2E8B8E"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 xml:space="preserve">По объекту «Расширение Университетской ул. на участке ул. Роберта Рождественского до транспортной развязки ул. Чапаева – пр. Лесной» </w:t>
            </w:r>
            <w:r w:rsidRPr="00080DA5">
              <w:rPr>
                <w:rFonts w:ascii="Times New Roman" w:hAnsi="Times New Roman" w:cs="Times New Roman"/>
                <w:sz w:val="20"/>
                <w:szCs w:val="20"/>
              </w:rPr>
              <w:lastRenderedPageBreak/>
              <w:t>разработаны и утверждены проект планировки территории и проект межевания линейного объекта, выполняются работы по разработке проектной документации. По окончании работ по разработке проектной документации, проект будет направлен в государственную экспертизу. Ориентировочный срок получения заключения экспертизы –2022 год.</w:t>
            </w:r>
          </w:p>
        </w:tc>
      </w:tr>
      <w:tr w:rsidR="00641B04" w:rsidRPr="00080DA5" w14:paraId="2787CFD4" w14:textId="77777777" w:rsidTr="00641B04">
        <w:trPr>
          <w:gridAfter w:val="1"/>
          <w:wAfter w:w="40" w:type="dxa"/>
          <w:trHeight w:val="210"/>
        </w:trPr>
        <w:tc>
          <w:tcPr>
            <w:tcW w:w="852" w:type="dxa"/>
          </w:tcPr>
          <w:p w14:paraId="20488AA2" w14:textId="78F95FA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2.4.2</w:t>
            </w:r>
            <w:r w:rsidR="0031293F">
              <w:rPr>
                <w:rFonts w:ascii="Times New Roman" w:hAnsi="Times New Roman" w:cs="Times New Roman"/>
                <w:sz w:val="20"/>
              </w:rPr>
              <w:t>.</w:t>
            </w:r>
          </w:p>
        </w:tc>
        <w:tc>
          <w:tcPr>
            <w:tcW w:w="2438" w:type="dxa"/>
          </w:tcPr>
          <w:p w14:paraId="19FB3A4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Ремонт, содержание и обеспечение безопасности на автомобильных дорогах</w:t>
            </w:r>
          </w:p>
        </w:tc>
        <w:tc>
          <w:tcPr>
            <w:tcW w:w="1985" w:type="dxa"/>
          </w:tcPr>
          <w:p w14:paraId="76AFBA58" w14:textId="3156127E"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4E8CBEE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33"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«Развитие транспортной системы Петрозаводского городского округа», национальный проект «Безопасные и качественные автомобильные дороги»</w:t>
            </w:r>
          </w:p>
        </w:tc>
        <w:tc>
          <w:tcPr>
            <w:tcW w:w="1276" w:type="dxa"/>
          </w:tcPr>
          <w:p w14:paraId="0883696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2021-2024</w:t>
            </w:r>
          </w:p>
        </w:tc>
        <w:tc>
          <w:tcPr>
            <w:tcW w:w="7088" w:type="dxa"/>
            <w:vMerge w:val="restart"/>
          </w:tcPr>
          <w:p w14:paraId="34702A1A" w14:textId="77777777" w:rsidR="00641B04" w:rsidRPr="00080DA5" w:rsidRDefault="00641B04" w:rsidP="00080DA5">
            <w:pPr>
              <w:contextualSpacing/>
              <w:jc w:val="both"/>
            </w:pPr>
            <w:r w:rsidRPr="00080DA5">
              <w:t>В 2022 году в рамках национального проекта планируется выполнение работ по ремонту 16 автодорог (протяженность 11,6 км, финансирование – 276,5 млн. руб.). Муниципальный контракт заключен с подрядной организацией АО «АБЗ-Дорстрой». Кроме того, запланировано выполнение работ по нанесению горизонтальной дорожной разметки в границах Петрозаводского городского округа холодным пластиком и спрей-пластиком холодного нанесения. Объем работ составляет более 17 000 кв.м, а также по обустройству светофорного объекта и иных недостающих элементов на пересечении Пряжинское шоссе – Шуйское шоссе.</w:t>
            </w:r>
          </w:p>
          <w:p w14:paraId="4E0C076E" w14:textId="77777777" w:rsidR="00641B04" w:rsidRPr="00080DA5" w:rsidRDefault="00641B04" w:rsidP="00080DA5">
            <w:pPr>
              <w:contextualSpacing/>
              <w:jc w:val="both"/>
            </w:pPr>
            <w:r w:rsidRPr="00080DA5">
              <w:t>В апреле-мае 2022 года по результатам гарантийного обследования автомобильных дорог выявлены недостатки (дефекты) дорожного покрытия. В настоящее время подрядчиками ведутся работы по устранению дефектов.</w:t>
            </w:r>
          </w:p>
          <w:p w14:paraId="3E85D496" w14:textId="77777777" w:rsidR="00641B04" w:rsidRPr="00080DA5" w:rsidRDefault="00641B04" w:rsidP="00080DA5">
            <w:pPr>
              <w:contextualSpacing/>
              <w:jc w:val="both"/>
            </w:pPr>
            <w:r w:rsidRPr="00080DA5">
              <w:t>Текущее содержание улично-дорожной сети г. Петрозаводска с 01.06.2022 года осуществляет ООО «Кондопожское ДРСУ» (ранее - ООО «Техрент») в рамках муниципального контракта на выполнение комплекса работ по текущему содержанию объектов дорожно-мостового хозяйства и обеспечению безопасности дорожного движения в границах Петрозаводского городского округа.</w:t>
            </w:r>
          </w:p>
          <w:p w14:paraId="2F395F3A" w14:textId="77777777" w:rsidR="00641B04" w:rsidRPr="00080DA5" w:rsidRDefault="00641B04" w:rsidP="00080DA5">
            <w:pPr>
              <w:contextualSpacing/>
              <w:jc w:val="both"/>
            </w:pPr>
            <w:r w:rsidRPr="00080DA5">
              <w:t xml:space="preserve">Перевозка пассажиров городским общественным транспортом в г. Петрозаводске осуществляется в соответствии с единой городской маршрутной сетью регулярных перевозок как наземным электрическим транспортом (троллейбусами), так и автобусами. </w:t>
            </w:r>
          </w:p>
          <w:p w14:paraId="4706FAA7" w14:textId="77777777" w:rsidR="00641B04" w:rsidRPr="00080DA5" w:rsidRDefault="00641B04" w:rsidP="00080DA5">
            <w:pPr>
              <w:contextualSpacing/>
              <w:jc w:val="both"/>
            </w:pPr>
            <w:r w:rsidRPr="00080DA5">
              <w:t xml:space="preserve">Транспортный комплекс Петрозаводского городского округа насчитывает в своем составе 10 предприятий, из которых одно предприятие муниципальное (ПМУП «Городской транспорт», электротранспорт) и 9 частных. </w:t>
            </w:r>
          </w:p>
          <w:p w14:paraId="71CAB68D" w14:textId="77777777" w:rsidR="00641B04" w:rsidRPr="00080DA5" w:rsidRDefault="00641B04" w:rsidP="00080DA5">
            <w:pPr>
              <w:contextualSpacing/>
              <w:jc w:val="both"/>
            </w:pPr>
            <w:r w:rsidRPr="00080DA5">
              <w:t>ПМУП «Городской транспорт» обслуживает 5 троллейбусных маршрутов, частные предприятия обслуживают 16 постоянных автобусных маршрутов.</w:t>
            </w:r>
          </w:p>
          <w:p w14:paraId="08CA2FEB" w14:textId="77777777" w:rsidR="00641B04" w:rsidRPr="00080DA5" w:rsidRDefault="00641B04" w:rsidP="00080DA5">
            <w:pPr>
              <w:contextualSpacing/>
              <w:jc w:val="both"/>
            </w:pPr>
            <w:r w:rsidRPr="00080DA5">
              <w:t xml:space="preserve">На текущую дату стоимость разовой услуги по перевозке пассажиров на автобусных маршрутах составляет от 35 до 41 руб., на троллейбусных маршрутах – 25 руб. </w:t>
            </w:r>
          </w:p>
          <w:p w14:paraId="4F9D050A" w14:textId="77777777" w:rsidR="00641B04" w:rsidRPr="00080DA5" w:rsidRDefault="00641B04" w:rsidP="00080DA5">
            <w:pPr>
              <w:contextualSpacing/>
              <w:jc w:val="both"/>
            </w:pPr>
            <w:r w:rsidRPr="00080DA5">
              <w:t xml:space="preserve">Основной проблемой при осуществлении пассажирских перевозок на территории </w:t>
            </w:r>
          </w:p>
          <w:p w14:paraId="55D73316" w14:textId="77777777" w:rsidR="00641B04" w:rsidRPr="00080DA5" w:rsidRDefault="00641B04" w:rsidP="00080DA5">
            <w:pPr>
              <w:contextualSpacing/>
              <w:jc w:val="both"/>
            </w:pPr>
            <w:r w:rsidRPr="00080DA5">
              <w:t>г. Петрозаводска городского округа является несоблюдение водителями частных транспортных компаний утвержденных маршрутов и расписания движения.</w:t>
            </w:r>
          </w:p>
          <w:p w14:paraId="3BCFC6C2" w14:textId="77777777" w:rsidR="00641B04" w:rsidRPr="00080DA5" w:rsidRDefault="00641B04" w:rsidP="00080DA5">
            <w:pPr>
              <w:contextualSpacing/>
              <w:jc w:val="both"/>
            </w:pPr>
            <w:r w:rsidRPr="00080DA5">
              <w:t xml:space="preserve">В целях повышения качества транспортного обслуживания населения Администрацией совместно с Министерством по дорожному хозяйству, </w:t>
            </w:r>
            <w:r w:rsidRPr="00080DA5">
              <w:lastRenderedPageBreak/>
              <w:t>транспорту и связи Республики Карелия прорабатывается вопрос внедрения новой транспортной модели на территории г. Петрозаводска.</w:t>
            </w:r>
          </w:p>
          <w:p w14:paraId="2D08CC4E" w14:textId="77777777" w:rsidR="00641B04" w:rsidRPr="00080DA5" w:rsidRDefault="00641B04" w:rsidP="00080DA5">
            <w:pPr>
              <w:contextualSpacing/>
              <w:jc w:val="both"/>
            </w:pPr>
            <w:r w:rsidRPr="00080DA5">
              <w:t xml:space="preserve">Администрацией с ФАУ «РОСДОРНИИ» заключен муниципальный контракт на выполнение научно-исследовательской работы по разработке комплексной схемы организации транспортного обслуживания населения общественным транспортом в границах ПГО. Первый этап работ завершен. </w:t>
            </w:r>
          </w:p>
          <w:p w14:paraId="45929F48" w14:textId="77777777" w:rsidR="00641B04" w:rsidRPr="00080DA5" w:rsidRDefault="00641B04" w:rsidP="00080DA5">
            <w:pPr>
              <w:contextualSpacing/>
              <w:jc w:val="both"/>
            </w:pPr>
            <w:r w:rsidRPr="00080DA5">
              <w:t>Данная модель позволит ввести регулируемые тарифы и заключать с предпринимателями-перевозчиками брутто-контракты. Это поможет решить такие проблемы автобусных перевозок, как несоблюдение интервалов движения, несоблюдение количества рейсов, ненадлежащее состояние подвижного состава.</w:t>
            </w:r>
          </w:p>
          <w:p w14:paraId="24F569EB" w14:textId="77777777" w:rsidR="00641B04" w:rsidRPr="00080DA5" w:rsidRDefault="00641B04" w:rsidP="00080DA5">
            <w:pPr>
              <w:contextualSpacing/>
              <w:jc w:val="both"/>
            </w:pPr>
            <w:r w:rsidRPr="00080DA5">
              <w:t xml:space="preserve">Еще одной проблемой при предоставлении транспортных услуг населению является неудовлетворительное состояние подвижного состава ПМУП «Городской транспорт». </w:t>
            </w:r>
          </w:p>
          <w:p w14:paraId="75ED3143"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При реализации мероприятий, направленных на социально-экономическое развитие Петрозаводского городского округа, ПМУП «Городской транспорт» с ООО «Торговый дом «Транс-Альфа» заключен муниципальный контракт на поставку 16 новых троллейбусов. На данный момент времени, все троллейбусы прибыли, прошли технический осмотр и вышли на линию.</w:t>
            </w:r>
          </w:p>
        </w:tc>
      </w:tr>
      <w:tr w:rsidR="00641B04" w:rsidRPr="00080DA5" w14:paraId="16D2D438" w14:textId="77777777" w:rsidTr="00641B04">
        <w:trPr>
          <w:gridAfter w:val="1"/>
          <w:wAfter w:w="40" w:type="dxa"/>
          <w:trHeight w:val="210"/>
        </w:trPr>
        <w:tc>
          <w:tcPr>
            <w:tcW w:w="852" w:type="dxa"/>
          </w:tcPr>
          <w:p w14:paraId="203CAE7E" w14:textId="11D813D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2.4.3</w:t>
            </w:r>
            <w:r w:rsidR="0031293F">
              <w:rPr>
                <w:rFonts w:ascii="Times New Roman" w:hAnsi="Times New Roman" w:cs="Times New Roman"/>
                <w:sz w:val="20"/>
              </w:rPr>
              <w:t>.</w:t>
            </w:r>
          </w:p>
        </w:tc>
        <w:tc>
          <w:tcPr>
            <w:tcW w:w="2438" w:type="dxa"/>
          </w:tcPr>
          <w:p w14:paraId="52FECD4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Осуществление мероприятий по организации рациональной схемы дорожного движения в центре</w:t>
            </w:r>
          </w:p>
        </w:tc>
        <w:tc>
          <w:tcPr>
            <w:tcW w:w="1985" w:type="dxa"/>
          </w:tcPr>
          <w:p w14:paraId="2115B4EA" w14:textId="5A6EFD9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58CA2DBA" w14:textId="77777777" w:rsidR="00641B04" w:rsidRPr="00080DA5" w:rsidRDefault="00000000" w:rsidP="00080DA5">
            <w:pPr>
              <w:pStyle w:val="ConsPlusNormal"/>
              <w:rPr>
                <w:rFonts w:ascii="Times New Roman" w:hAnsi="Times New Roman" w:cs="Times New Roman"/>
                <w:sz w:val="20"/>
              </w:rPr>
            </w:pPr>
            <w:hyperlink r:id="rId34" w:history="1">
              <w:r w:rsidR="00641B04" w:rsidRPr="00080DA5">
                <w:rPr>
                  <w:rFonts w:ascii="Times New Roman" w:hAnsi="Times New Roman" w:cs="Times New Roman"/>
                  <w:sz w:val="20"/>
                </w:rPr>
                <w:t>программа</w:t>
              </w:r>
            </w:hyperlink>
            <w:r w:rsidR="00641B04" w:rsidRPr="00080DA5">
              <w:rPr>
                <w:rFonts w:ascii="Times New Roman" w:hAnsi="Times New Roman" w:cs="Times New Roman"/>
                <w:sz w:val="20"/>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w:t>
            </w:r>
          </w:p>
        </w:tc>
        <w:tc>
          <w:tcPr>
            <w:tcW w:w="1276" w:type="dxa"/>
          </w:tcPr>
          <w:p w14:paraId="5F4925AA"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vMerge/>
          </w:tcPr>
          <w:p w14:paraId="1436D695"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7DC87A54" w14:textId="77777777" w:rsidTr="00641B04">
        <w:trPr>
          <w:gridAfter w:val="1"/>
          <w:wAfter w:w="40" w:type="dxa"/>
          <w:trHeight w:val="210"/>
        </w:trPr>
        <w:tc>
          <w:tcPr>
            <w:tcW w:w="852" w:type="dxa"/>
          </w:tcPr>
          <w:p w14:paraId="312423C3" w14:textId="297CF399"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2.4.4</w:t>
            </w:r>
            <w:r w:rsidR="0031293F">
              <w:rPr>
                <w:rFonts w:ascii="Times New Roman" w:hAnsi="Times New Roman" w:cs="Times New Roman"/>
                <w:sz w:val="20"/>
              </w:rPr>
              <w:t>.</w:t>
            </w:r>
          </w:p>
        </w:tc>
        <w:tc>
          <w:tcPr>
            <w:tcW w:w="2438" w:type="dxa"/>
          </w:tcPr>
          <w:p w14:paraId="527CCB4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Формирование и реконструкция сети пешеходных зон для создания условий беспрепятственного передвижения, в том числе строительство и реконструкция элементов городской пешеходной инфраструктуры (лестничные спуски, пешеходные дорожки)</w:t>
            </w:r>
          </w:p>
        </w:tc>
        <w:tc>
          <w:tcPr>
            <w:tcW w:w="1985" w:type="dxa"/>
          </w:tcPr>
          <w:p w14:paraId="154BA281" w14:textId="0817EDC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комитет градостроительства и землепользования Администрации Петрозаводского городского округа</w:t>
            </w:r>
          </w:p>
        </w:tc>
        <w:tc>
          <w:tcPr>
            <w:tcW w:w="1984" w:type="dxa"/>
          </w:tcPr>
          <w:p w14:paraId="11A5F02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муниципальная программа Петрозаводского городского округа «Формирование комфортной городской среды»,</w:t>
            </w:r>
          </w:p>
          <w:p w14:paraId="25F9DD7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муниципальная </w:t>
            </w:r>
            <w:hyperlink r:id="rId35"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Петрозаводского городского округа «Благоустройство и охрана окружающей среды Петрозаводского городского округа»,</w:t>
            </w:r>
          </w:p>
          <w:p w14:paraId="7DB29A1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введение новых мероприятий: реконструкция пешеходной инфраструктуры</w:t>
            </w:r>
          </w:p>
        </w:tc>
        <w:tc>
          <w:tcPr>
            <w:tcW w:w="1276" w:type="dxa"/>
          </w:tcPr>
          <w:p w14:paraId="47CD449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28CDE49F"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Выполнен ремонт объектов инфраструктуры: отремонтирована 21 лестница, 8 пешеходных мостиков, 1,3 тыс. кв. м грунтовых дорожек, 8,3 тыс. кв. м асфальтовых дорожек, площадок и тротуаров, замощено натуральной и бетонной брусчаткой 7,1 тыс. кв. м дорожек и площадок, замощено плитами из натурального камня 9,6 тыс. кв. м площадок и дорожек.</w:t>
            </w:r>
          </w:p>
        </w:tc>
      </w:tr>
      <w:tr w:rsidR="00641B04" w:rsidRPr="00080DA5" w14:paraId="69DE3FAD" w14:textId="77777777" w:rsidTr="00641B04">
        <w:trPr>
          <w:gridAfter w:val="1"/>
          <w:wAfter w:w="40" w:type="dxa"/>
          <w:trHeight w:val="210"/>
        </w:trPr>
        <w:tc>
          <w:tcPr>
            <w:tcW w:w="852" w:type="dxa"/>
          </w:tcPr>
          <w:p w14:paraId="0F09EF2A" w14:textId="3999F0A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2.4.5</w:t>
            </w:r>
            <w:r w:rsidR="0031293F">
              <w:rPr>
                <w:rFonts w:ascii="Times New Roman" w:hAnsi="Times New Roman" w:cs="Times New Roman"/>
                <w:sz w:val="20"/>
              </w:rPr>
              <w:t>.</w:t>
            </w:r>
          </w:p>
        </w:tc>
        <w:tc>
          <w:tcPr>
            <w:tcW w:w="2438" w:type="dxa"/>
          </w:tcPr>
          <w:p w14:paraId="0B28E17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Формирование сети общественного </w:t>
            </w:r>
            <w:r w:rsidRPr="00080DA5">
              <w:rPr>
                <w:rFonts w:ascii="Times New Roman" w:hAnsi="Times New Roman" w:cs="Times New Roman"/>
                <w:sz w:val="20"/>
              </w:rPr>
              <w:lastRenderedPageBreak/>
              <w:t>транспорта для обеспечения нормативной дальности подходов до остановочных пунктов, а также на вновь осваиваемых территориях</w:t>
            </w:r>
          </w:p>
        </w:tc>
        <w:tc>
          <w:tcPr>
            <w:tcW w:w="1985" w:type="dxa"/>
          </w:tcPr>
          <w:p w14:paraId="5461FEDA" w14:textId="385DD16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 xml:space="preserve">комитет жилищно-коммунального </w:t>
            </w:r>
            <w:r w:rsidRPr="00080DA5">
              <w:rPr>
                <w:rFonts w:ascii="Times New Roman" w:hAnsi="Times New Roman" w:cs="Times New Roman"/>
                <w:sz w:val="20"/>
              </w:rPr>
              <w:lastRenderedPageBreak/>
              <w:t>хозяйства Администрации Петрозаводского городского округа</w:t>
            </w:r>
          </w:p>
        </w:tc>
        <w:tc>
          <w:tcPr>
            <w:tcW w:w="1984" w:type="dxa"/>
          </w:tcPr>
          <w:p w14:paraId="4E7AD8AC" w14:textId="77777777" w:rsidR="00641B04" w:rsidRPr="00080DA5" w:rsidRDefault="00000000" w:rsidP="00080DA5">
            <w:pPr>
              <w:pStyle w:val="ConsPlusNormal"/>
              <w:rPr>
                <w:rFonts w:ascii="Times New Roman" w:hAnsi="Times New Roman" w:cs="Times New Roman"/>
                <w:sz w:val="20"/>
              </w:rPr>
            </w:pPr>
            <w:hyperlink r:id="rId36" w:history="1">
              <w:r w:rsidR="00641B04" w:rsidRPr="00080DA5">
                <w:rPr>
                  <w:rFonts w:ascii="Times New Roman" w:hAnsi="Times New Roman" w:cs="Times New Roman"/>
                  <w:sz w:val="20"/>
                </w:rPr>
                <w:t>программа</w:t>
              </w:r>
            </w:hyperlink>
            <w:r w:rsidR="00641B04" w:rsidRPr="00080DA5">
              <w:rPr>
                <w:rFonts w:ascii="Times New Roman" w:hAnsi="Times New Roman" w:cs="Times New Roman"/>
                <w:sz w:val="20"/>
              </w:rPr>
              <w:t xml:space="preserve"> комплексного </w:t>
            </w:r>
            <w:r w:rsidR="00641B04" w:rsidRPr="00080DA5">
              <w:rPr>
                <w:rFonts w:ascii="Times New Roman" w:hAnsi="Times New Roman" w:cs="Times New Roman"/>
                <w:sz w:val="20"/>
              </w:rPr>
              <w:lastRenderedPageBreak/>
              <w:t>развития транспортной инфраструктуры Петрозаводского городского округа на период 2017-2020 годы с перспективой развития до 2025 года</w:t>
            </w:r>
          </w:p>
        </w:tc>
        <w:tc>
          <w:tcPr>
            <w:tcW w:w="1276" w:type="dxa"/>
          </w:tcPr>
          <w:p w14:paraId="59D71267"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088" w:type="dxa"/>
          </w:tcPr>
          <w:p w14:paraId="2AE9E40B"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 xml:space="preserve">К настоящему времени по инициативе Правительства Республики Карелия рабочей группой при Петрозаводском городском Совете рассматривается вопрос </w:t>
            </w:r>
            <w:r w:rsidRPr="00080DA5">
              <w:rPr>
                <w:rFonts w:ascii="Times New Roman" w:hAnsi="Times New Roman" w:cs="Times New Roman"/>
                <w:sz w:val="20"/>
                <w:szCs w:val="20"/>
              </w:rPr>
              <w:lastRenderedPageBreak/>
              <w:t>внедрения на территории г. Петрозаводска новой транспортной модели. Проектом плана реализации вышеназванного мероприятия, разработанного Министерством по дорожному хозяйству, транспорту и связи Республики Карелия, в составе вопроса изменения вида перевозок предусмотрено мероприятие по разработке и утверждению новой маршрутной сети на территории Петрозаводского городского округа. В настоящее время данный вопрос находится в стадии проработки.</w:t>
            </w:r>
          </w:p>
        </w:tc>
      </w:tr>
      <w:tr w:rsidR="00641B04" w:rsidRPr="00080DA5" w14:paraId="22C32551" w14:textId="77777777" w:rsidTr="00641B04">
        <w:trPr>
          <w:gridAfter w:val="1"/>
          <w:wAfter w:w="40" w:type="dxa"/>
          <w:trHeight w:val="210"/>
        </w:trPr>
        <w:tc>
          <w:tcPr>
            <w:tcW w:w="852" w:type="dxa"/>
          </w:tcPr>
          <w:p w14:paraId="0E3DCD35" w14:textId="61B2EA3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2.4.6</w:t>
            </w:r>
            <w:r w:rsidR="0031293F">
              <w:rPr>
                <w:rFonts w:ascii="Times New Roman" w:hAnsi="Times New Roman" w:cs="Times New Roman"/>
                <w:sz w:val="20"/>
              </w:rPr>
              <w:t>.</w:t>
            </w:r>
          </w:p>
        </w:tc>
        <w:tc>
          <w:tcPr>
            <w:tcW w:w="2438" w:type="dxa"/>
          </w:tcPr>
          <w:p w14:paraId="73F6194E"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Модернизация подвижного состава городского наземного электрического транспорта</w:t>
            </w:r>
          </w:p>
        </w:tc>
        <w:tc>
          <w:tcPr>
            <w:tcW w:w="1985" w:type="dxa"/>
          </w:tcPr>
          <w:p w14:paraId="63C34C28" w14:textId="1E23116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564D987C" w14:textId="77777777" w:rsidR="00641B04" w:rsidRPr="00080DA5" w:rsidRDefault="00641B04" w:rsidP="00080DA5">
            <w:pPr>
              <w:pStyle w:val="ConsPlusNormal"/>
              <w:rPr>
                <w:rFonts w:ascii="Times New Roman" w:hAnsi="Times New Roman" w:cs="Times New Roman"/>
                <w:sz w:val="20"/>
              </w:rPr>
            </w:pPr>
          </w:p>
        </w:tc>
        <w:tc>
          <w:tcPr>
            <w:tcW w:w="1276" w:type="dxa"/>
          </w:tcPr>
          <w:p w14:paraId="79DFBF4F"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17BB39FB" w14:textId="77777777" w:rsidR="00641B04" w:rsidRPr="00080DA5" w:rsidRDefault="00641B04" w:rsidP="00080DA5">
            <w:pPr>
              <w:jc w:val="both"/>
              <w:rPr>
                <w:bCs/>
              </w:rPr>
            </w:pPr>
            <w:r w:rsidRPr="00080DA5">
              <w:rPr>
                <w:bCs/>
              </w:rPr>
              <w:t>При реализации мероприятий, направленных на социально-экономическое развитие Петрозаводского городского округа, ПМУП «Городской транспорт» с ООО «Торговый дом «Транс-Альфа» заключен муниципальный контракт на поставку 16 новых троллейбусов. На данный момент времени, все троллейбусы прибыли, прошли технический осмотр и вышли на линию.</w:t>
            </w:r>
          </w:p>
          <w:p w14:paraId="04AC0477" w14:textId="77777777" w:rsidR="00641B04" w:rsidRPr="00080DA5" w:rsidRDefault="00641B04" w:rsidP="00080DA5">
            <w:pPr>
              <w:jc w:val="both"/>
            </w:pPr>
            <w:r w:rsidRPr="00080DA5">
              <w:t>В соответствии с Порядком определения субъектов Российской Федерации для реализации мероприятия по обновлению подвижного состава наземного общественного пассажирского транспорта в рамках федерального проекта «Развитие общественного транспорта» национального проекта «Безопасные качественные дороги», утвержденного проектным комитетом по национальному проекту «Безопасные качественные дороги» (протокол заседания от 19.11.2019 № 8, в редакции изменений, утвержденных протоколами от 24.04.2020 № 3, от 27.10.2020 № 11, от 03.09.2021 № 5, от 25.03.2022 № 4) (далее соответственно – Мероприятие, Порядок), экспертной комиссией утвержден перечень городских агломераций, отобранных для реализации Мероприятия на 2022–2024 гг.</w:t>
            </w:r>
          </w:p>
          <w:p w14:paraId="5633F822"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Заявка в отношении Петрозаводской городской агломерации на 2024 г. рассмотрена в соответствии с Порядком и одобрена в части приобретения в 2024 г. 27 троллейбусов для маршрутов: № 1 (17 ед.), № 5 (10 ед.).</w:t>
            </w:r>
          </w:p>
        </w:tc>
      </w:tr>
      <w:tr w:rsidR="00641B04" w:rsidRPr="00080DA5" w14:paraId="28174A85" w14:textId="77777777" w:rsidTr="00641B04">
        <w:trPr>
          <w:gridAfter w:val="1"/>
          <w:wAfter w:w="40" w:type="dxa"/>
          <w:trHeight w:val="210"/>
        </w:trPr>
        <w:tc>
          <w:tcPr>
            <w:tcW w:w="852" w:type="dxa"/>
          </w:tcPr>
          <w:p w14:paraId="337B5CA8" w14:textId="27D1651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2.4.7</w:t>
            </w:r>
            <w:r w:rsidR="0031293F">
              <w:rPr>
                <w:rFonts w:ascii="Times New Roman" w:hAnsi="Times New Roman" w:cs="Times New Roman"/>
                <w:sz w:val="20"/>
              </w:rPr>
              <w:t>.</w:t>
            </w:r>
          </w:p>
        </w:tc>
        <w:tc>
          <w:tcPr>
            <w:tcW w:w="2438" w:type="dxa"/>
          </w:tcPr>
          <w:p w14:paraId="1E9E76C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Устройство велосипедных дорожек</w:t>
            </w:r>
          </w:p>
        </w:tc>
        <w:tc>
          <w:tcPr>
            <w:tcW w:w="1985" w:type="dxa"/>
          </w:tcPr>
          <w:p w14:paraId="0650FC81" w14:textId="1482BD5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жилищно-коммунального хозяйства Администрации Петрозаводского городского округа</w:t>
            </w:r>
          </w:p>
        </w:tc>
        <w:tc>
          <w:tcPr>
            <w:tcW w:w="1984" w:type="dxa"/>
          </w:tcPr>
          <w:p w14:paraId="6BF38EF1" w14:textId="77777777" w:rsidR="00641B04" w:rsidRPr="00080DA5" w:rsidRDefault="00000000" w:rsidP="00080DA5">
            <w:pPr>
              <w:pStyle w:val="ConsPlusNormal"/>
              <w:rPr>
                <w:rFonts w:ascii="Times New Roman" w:hAnsi="Times New Roman" w:cs="Times New Roman"/>
                <w:sz w:val="20"/>
              </w:rPr>
            </w:pPr>
            <w:hyperlink r:id="rId37" w:history="1">
              <w:r w:rsidR="00641B04" w:rsidRPr="00080DA5">
                <w:rPr>
                  <w:rFonts w:ascii="Times New Roman" w:hAnsi="Times New Roman" w:cs="Times New Roman"/>
                  <w:sz w:val="20"/>
                </w:rPr>
                <w:t>программа</w:t>
              </w:r>
            </w:hyperlink>
            <w:r w:rsidR="00641B04" w:rsidRPr="00080DA5">
              <w:rPr>
                <w:rFonts w:ascii="Times New Roman" w:hAnsi="Times New Roman" w:cs="Times New Roman"/>
                <w:sz w:val="20"/>
              </w:rPr>
              <w:t xml:space="preserve"> комплексного развития транспортной инфраструктуры Петрозаводского городского округа на период 2017-2020 годы с перспективой развития до 2025 года</w:t>
            </w:r>
          </w:p>
        </w:tc>
        <w:tc>
          <w:tcPr>
            <w:tcW w:w="1276" w:type="dxa"/>
          </w:tcPr>
          <w:p w14:paraId="79BFA896"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48B37834"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В 2021 году работы по устройству велопешеходных дорожек не реализовывались.</w:t>
            </w:r>
          </w:p>
        </w:tc>
      </w:tr>
      <w:tr w:rsidR="00641B04" w:rsidRPr="00080DA5" w14:paraId="310A6695" w14:textId="77777777" w:rsidTr="00641B04">
        <w:trPr>
          <w:trHeight w:val="210"/>
        </w:trPr>
        <w:tc>
          <w:tcPr>
            <w:tcW w:w="15663" w:type="dxa"/>
            <w:gridSpan w:val="7"/>
          </w:tcPr>
          <w:p w14:paraId="20928BD0"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lastRenderedPageBreak/>
              <w:t>Цель 3: «Укрепление финансово-экономического потенциала города и создание условий для формирования новых точек экономического роста, как основы для повышения качества и уровня жизни населения и развития человеческого потенциала»</w:t>
            </w:r>
          </w:p>
        </w:tc>
      </w:tr>
      <w:tr w:rsidR="00641B04" w:rsidRPr="00080DA5" w14:paraId="7536EC42" w14:textId="77777777" w:rsidTr="00641B04">
        <w:trPr>
          <w:trHeight w:val="210"/>
        </w:trPr>
        <w:tc>
          <w:tcPr>
            <w:tcW w:w="15663" w:type="dxa"/>
            <w:gridSpan w:val="7"/>
          </w:tcPr>
          <w:p w14:paraId="770E288F" w14:textId="271F833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3.1</w:t>
            </w:r>
            <w:r w:rsidR="0031293F">
              <w:rPr>
                <w:rFonts w:ascii="Times New Roman" w:hAnsi="Times New Roman" w:cs="Times New Roman"/>
                <w:sz w:val="20"/>
                <w:szCs w:val="20"/>
              </w:rPr>
              <w:t>.</w:t>
            </w:r>
            <w:r w:rsidRPr="00080DA5">
              <w:rPr>
                <w:rFonts w:ascii="Times New Roman" w:hAnsi="Times New Roman" w:cs="Times New Roman"/>
                <w:sz w:val="20"/>
                <w:szCs w:val="20"/>
              </w:rPr>
              <w:t xml:space="preserve"> Создание условий для роста налогового потенциала</w:t>
            </w:r>
          </w:p>
        </w:tc>
      </w:tr>
      <w:tr w:rsidR="00641B04" w:rsidRPr="00080DA5" w14:paraId="1C3985D7" w14:textId="77777777" w:rsidTr="00641B04">
        <w:trPr>
          <w:gridAfter w:val="1"/>
          <w:wAfter w:w="40" w:type="dxa"/>
          <w:trHeight w:val="210"/>
        </w:trPr>
        <w:tc>
          <w:tcPr>
            <w:tcW w:w="852" w:type="dxa"/>
          </w:tcPr>
          <w:p w14:paraId="571298FC" w14:textId="7EF98B60"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3.1.1</w:t>
            </w:r>
            <w:r w:rsidR="0031293F">
              <w:rPr>
                <w:rFonts w:ascii="Times New Roman" w:hAnsi="Times New Roman" w:cs="Times New Roman"/>
                <w:sz w:val="20"/>
              </w:rPr>
              <w:t>.</w:t>
            </w:r>
          </w:p>
        </w:tc>
        <w:tc>
          <w:tcPr>
            <w:tcW w:w="2438" w:type="dxa"/>
          </w:tcPr>
          <w:p w14:paraId="7F83E2DF"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Организация работы комиссии по мобилизации налоговых и неналоговых доходов в бюджет Петрозаводского городского округа, в том числе по постановке на налоговый учет организаций, ведущих хозяйственную деятельность на территории Петрозаводского городского округа</w:t>
            </w:r>
          </w:p>
        </w:tc>
        <w:tc>
          <w:tcPr>
            <w:tcW w:w="1985" w:type="dxa"/>
          </w:tcPr>
          <w:p w14:paraId="28BCE2C7" w14:textId="283B2DF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финансов Администрации Петрозаводского городского округа</w:t>
            </w:r>
          </w:p>
        </w:tc>
        <w:tc>
          <w:tcPr>
            <w:tcW w:w="1984" w:type="dxa"/>
          </w:tcPr>
          <w:p w14:paraId="7154A742"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проведение заседаний в соответствии с утвержденным планом заседаний комиссии, мониторинг исполнения решений комиссии</w:t>
            </w:r>
          </w:p>
        </w:tc>
        <w:tc>
          <w:tcPr>
            <w:tcW w:w="1276" w:type="dxa"/>
          </w:tcPr>
          <w:p w14:paraId="6BB6CCC3" w14:textId="76A5AD4E"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Ежемесячно</w:t>
            </w:r>
          </w:p>
        </w:tc>
        <w:tc>
          <w:tcPr>
            <w:tcW w:w="7088" w:type="dxa"/>
          </w:tcPr>
          <w:p w14:paraId="5EDA5677" w14:textId="77777777" w:rsidR="00641B04" w:rsidRPr="00080DA5" w:rsidRDefault="00641B04" w:rsidP="00080DA5">
            <w:pPr>
              <w:tabs>
                <w:tab w:val="left" w:pos="709"/>
                <w:tab w:val="left" w:pos="851"/>
              </w:tabs>
              <w:contextualSpacing/>
              <w:jc w:val="both"/>
            </w:pPr>
            <w:r w:rsidRPr="00080DA5">
              <w:t xml:space="preserve">При Администрации Петрозаводского городского округа осуществляет деятельность комиссия по мобилизации дополнительных налоговых и неналоговых доходов в бюджет Петрозаводского городского округа, созданная постановлением Администрации Петрозаводского городского округа от 12.12.2012 № 5790 «Об образовании комиссии по мобилизации дополнительных налоговых и неналоговых доходов в бюджет Петрозаводского городского округа» (далее – Комиссия). В 2021 году проведено 20 заседаний Комиссии (в том числе 9 заседаний - в заочной форме), приглашено 218 налогоплательщиков (организации, индивидуальные предприниматели и физические лица). Явку обеспечили - 13 налогоплательщиков, заочно рассмотрено - 197 налогоплательщиков (повторно - 6). </w:t>
            </w:r>
          </w:p>
          <w:p w14:paraId="7933F65C" w14:textId="77777777" w:rsidR="00641B04" w:rsidRPr="00080DA5" w:rsidRDefault="00641B04" w:rsidP="00080DA5">
            <w:pPr>
              <w:tabs>
                <w:tab w:val="left" w:pos="709"/>
                <w:tab w:val="left" w:pos="851"/>
              </w:tabs>
              <w:contextualSpacing/>
              <w:jc w:val="both"/>
            </w:pPr>
            <w:r w:rsidRPr="00080DA5">
              <w:t>Эффект от работы Комиссии за 2021 год представлен в рамках реализации Программы оздоровления муниципальных финансов Петрозаводского городского округа на период до 2024 года (пункт 3.1.2).</w:t>
            </w:r>
          </w:p>
          <w:p w14:paraId="597F0D2C" w14:textId="77777777" w:rsidR="00641B04" w:rsidRPr="00080DA5" w:rsidRDefault="00641B04" w:rsidP="00080DA5">
            <w:pPr>
              <w:tabs>
                <w:tab w:val="left" w:pos="709"/>
                <w:tab w:val="left" w:pos="851"/>
              </w:tabs>
              <w:contextualSpacing/>
              <w:jc w:val="both"/>
            </w:pPr>
            <w:r w:rsidRPr="00080DA5">
              <w:t>Одновременно Администрацией Петрозаводского городского округа во исполнение письма Министерства финансов Республики Карелия от 16.01.2014 № 110/13.1-07 и в целях организации взаимодействия по вопросу постановки на налоговый учет по месту осуществления деятельности организаций, выполняющих поставку товаров, выполнение работ, оказание услуг для нужд Петрозаводского городского округа, головные структуры которых зарегистрированы за пределами Петрозаводского городского округа, ежемесячно направляется информация об указанных организациях в Инспекцию Федеральной налоговой службы по г. Петрозаводску. По данным налогового органа, за 2021 год на учет поставлено 5 обособленных подразделений.</w:t>
            </w:r>
          </w:p>
          <w:p w14:paraId="7A294498" w14:textId="77777777" w:rsidR="00641B04" w:rsidRPr="00080DA5" w:rsidRDefault="00641B04" w:rsidP="00080DA5">
            <w:pPr>
              <w:tabs>
                <w:tab w:val="left" w:pos="709"/>
                <w:tab w:val="left" w:pos="851"/>
              </w:tabs>
              <w:contextualSpacing/>
              <w:jc w:val="both"/>
            </w:pPr>
            <w:r w:rsidRPr="00080DA5">
              <w:t>Эффект от проведенной работы представлен в рамках реализации Программы оздоровления муниципальных финансов Петрозаводского городского округа на период до 2024 года (пункт 3.1.2).</w:t>
            </w:r>
          </w:p>
        </w:tc>
      </w:tr>
      <w:tr w:rsidR="00641B04" w:rsidRPr="00080DA5" w14:paraId="329F4704" w14:textId="77777777" w:rsidTr="00641B04">
        <w:trPr>
          <w:gridAfter w:val="1"/>
          <w:wAfter w:w="40" w:type="dxa"/>
          <w:trHeight w:val="210"/>
        </w:trPr>
        <w:tc>
          <w:tcPr>
            <w:tcW w:w="852" w:type="dxa"/>
          </w:tcPr>
          <w:p w14:paraId="65D03E14" w14:textId="4664DD2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3.1.2</w:t>
            </w:r>
            <w:r w:rsidR="0031293F">
              <w:rPr>
                <w:rFonts w:ascii="Times New Roman" w:hAnsi="Times New Roman" w:cs="Times New Roman"/>
                <w:sz w:val="20"/>
              </w:rPr>
              <w:t>.</w:t>
            </w:r>
          </w:p>
        </w:tc>
        <w:tc>
          <w:tcPr>
            <w:tcW w:w="2438" w:type="dxa"/>
          </w:tcPr>
          <w:p w14:paraId="00EA6F3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Реализация Программы оздоровления муниципальных финансов Петрозаводского городского округа на период до 2024 года</w:t>
            </w:r>
          </w:p>
        </w:tc>
        <w:tc>
          <w:tcPr>
            <w:tcW w:w="1985" w:type="dxa"/>
          </w:tcPr>
          <w:p w14:paraId="379C7D4A" w14:textId="7ACAE9E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структурные подразделения Администрации Петрозаводского городского округа</w:t>
            </w:r>
          </w:p>
        </w:tc>
        <w:tc>
          <w:tcPr>
            <w:tcW w:w="1984" w:type="dxa"/>
          </w:tcPr>
          <w:p w14:paraId="097F4F2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дорожная карта реализации Плана мероприятий по оздоровлению муниципальных финансов Петрозаводского городского округа на текущий год</w:t>
            </w:r>
          </w:p>
        </w:tc>
        <w:tc>
          <w:tcPr>
            <w:tcW w:w="1276" w:type="dxa"/>
          </w:tcPr>
          <w:p w14:paraId="740C921C"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214E418C"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В 2021 году продолжена реализация Программы оздоровления муниципальных финансов Петрозаводского городского округа, содержащей комплекс мер по оздоровлению муниципальных финансов посредством увеличения поступлений в бюджет Петрозаводского городского округа и оптимизации бюджетных расходов, что позволило обеспечить выполнение расходных обязательств и решать в условиях ограниченности финансовых ресурсов приоритетные задачи социально-экономического развития Петрозаводского городского округа. Утверждена Первым заместителем главы Администрации Петрозаводского городского округа «Дорожная карта» реализации в 2021 году мероприятий оздоровления муниципальных финансов Петрозаводского городского округа. </w:t>
            </w:r>
          </w:p>
          <w:p w14:paraId="5235579F" w14:textId="77777777" w:rsidR="00641B04" w:rsidRPr="00080DA5" w:rsidRDefault="00641B04" w:rsidP="00080DA5">
            <w:pPr>
              <w:tabs>
                <w:tab w:val="left" w:pos="709"/>
                <w:tab w:val="left" w:pos="851"/>
              </w:tabs>
              <w:autoSpaceDE w:val="0"/>
              <w:autoSpaceDN w:val="0"/>
              <w:adjustRightInd w:val="0"/>
              <w:ind w:firstLine="709"/>
              <w:jc w:val="both"/>
            </w:pPr>
            <w:r w:rsidRPr="00080DA5">
              <w:lastRenderedPageBreak/>
              <w:t>Основными результатами реализации программы за 2021 год явились:</w:t>
            </w:r>
          </w:p>
          <w:p w14:paraId="636F5EB4" w14:textId="77777777" w:rsidR="00641B04" w:rsidRPr="00080DA5" w:rsidRDefault="00641B04" w:rsidP="00080DA5">
            <w:pPr>
              <w:tabs>
                <w:tab w:val="left" w:pos="709"/>
                <w:tab w:val="left" w:pos="851"/>
              </w:tabs>
              <w:autoSpaceDE w:val="0"/>
              <w:autoSpaceDN w:val="0"/>
              <w:adjustRightInd w:val="0"/>
              <w:ind w:firstLine="709"/>
              <w:jc w:val="both"/>
            </w:pPr>
            <w:r w:rsidRPr="00080DA5">
              <w:t>Раздел I «Мероприятия, направленные на достижение бюджетного эффекта от деятельности по увеличению доходов бюджета Петрозаводского городского округа»:</w:t>
            </w:r>
          </w:p>
          <w:p w14:paraId="42910777"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«Увеличение налоговой базы в результате реализации инвестпроектов, в том числе включенных в Инвестиционный паспорт Петрозаводского городского округа» - дополнительные поступления налога на доходы физических лиц от создания новых рабочих мест составили 4 548,1 тыс. руб., создано 852 новых рабочих места.</w:t>
            </w:r>
          </w:p>
          <w:p w14:paraId="50D84588"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«Взаимодействие с крупнейшими налогоплательщиками Петрозаводского городского округа» - в результате проведения индивидуальной работы с крупнейшими налогоплательщиками рост поступления налогов в бюджет Петрозаводского городского округа по сравнению с аналогичным периодом прошлого года составил 9 074,9 тыс. руб.</w:t>
            </w:r>
          </w:p>
          <w:p w14:paraId="13F0626D"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«Предоставление налоговых льгот (пониженных ставок налога) на территории Петрозаводского городского округа» - в результате увеличения налоговой ставки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объектов налогообложения, предусмотренных абзацем вторым пункта 10 статьи 378.2 Налогового кодекса Российской Федерации (с 0,2 процента в 2019 году до 1,0 процента в 2020 году), бюджетный эффект расчетно составил 24 646,8 тыс. руб.</w:t>
            </w:r>
          </w:p>
          <w:p w14:paraId="07FCB848"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«Развитие специальных налоговых режимов» - рост поступлений налога, взимаемого в связи с применением патентной системы налогообложения, в бюджет Петрозаводского городского округа по сравнению с прошлым годом составил 43 118,7 тыс. руб.</w:t>
            </w:r>
          </w:p>
          <w:p w14:paraId="05365CFB"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«Обеспечение перечисления налоговых платежей в бюджет Петрозаводского городского округа» - по итогам реализации комплекса мер принудительного взыскания недоимки по налоговым платежам в бюджет Петрозаводского городского округа поступило 37 935,0 тыс. руб., проведения выездных и камеральных проверок – 3 513,0 тыс. руб.</w:t>
            </w:r>
          </w:p>
          <w:p w14:paraId="1199ACDA"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«Взыскание задолженности по платежам в бюджет Петрозаводского городского округа в результате межведомственного взаимодействия с территориальными органами федеральных органов исполнительной власти в Республике Карелия, правоохранительными органами и органами исполнительной власти Республики Карелия».</w:t>
            </w:r>
          </w:p>
          <w:p w14:paraId="4F88EC5A" w14:textId="77777777" w:rsidR="00641B04" w:rsidRPr="00080DA5" w:rsidRDefault="00641B04" w:rsidP="00080DA5">
            <w:pPr>
              <w:tabs>
                <w:tab w:val="left" w:pos="709"/>
                <w:tab w:val="left" w:pos="851"/>
              </w:tabs>
              <w:autoSpaceDE w:val="0"/>
              <w:autoSpaceDN w:val="0"/>
              <w:adjustRightInd w:val="0"/>
              <w:ind w:firstLine="709"/>
              <w:jc w:val="both"/>
            </w:pPr>
            <w:r w:rsidRPr="00080DA5">
              <w:t>В результате деятельности комиссии по мобилизации и обеспечению поступления арендных платежей, созданной постановлением Администрации Петрозаводского городского округа от 03.02.2014 № 418, за 2021 год погашена задолженность в бюджет Петрозаводского городского округа на общую сумму 7 909,6 тыс. руб.</w:t>
            </w:r>
          </w:p>
          <w:p w14:paraId="52E02BA2" w14:textId="77777777" w:rsidR="00641B04" w:rsidRPr="00080DA5" w:rsidRDefault="00641B04" w:rsidP="00080DA5">
            <w:pPr>
              <w:tabs>
                <w:tab w:val="left" w:pos="709"/>
                <w:tab w:val="left" w:pos="851"/>
              </w:tabs>
              <w:autoSpaceDE w:val="0"/>
              <w:autoSpaceDN w:val="0"/>
              <w:adjustRightInd w:val="0"/>
              <w:ind w:firstLine="709"/>
              <w:jc w:val="both"/>
            </w:pPr>
            <w:r w:rsidRPr="00080DA5">
              <w:lastRenderedPageBreak/>
              <w:t>В рамках работы комиссии по мобилизации дополнительных налоговых и неналоговых доходов в бюджет Петрозаводского городского округа, созданной постановлением Администрации Петрозаводского городского округа от 12.12.2012 № 5790, в бюджет Петрозаводского городского округа поступило 5 216,3 тыс. руб.</w:t>
            </w:r>
          </w:p>
          <w:p w14:paraId="7CF6D81D"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 xml:space="preserve"> «Эффективное использование муниципального имущества».</w:t>
            </w:r>
          </w:p>
          <w:p w14:paraId="24CDD0D0" w14:textId="77777777" w:rsidR="00641B04" w:rsidRPr="00080DA5" w:rsidRDefault="00641B04" w:rsidP="00080DA5">
            <w:pPr>
              <w:tabs>
                <w:tab w:val="left" w:pos="709"/>
                <w:tab w:val="left" w:pos="851"/>
              </w:tabs>
              <w:autoSpaceDE w:val="0"/>
              <w:autoSpaceDN w:val="0"/>
              <w:adjustRightInd w:val="0"/>
              <w:ind w:firstLine="709"/>
              <w:jc w:val="both"/>
            </w:pPr>
            <w:r w:rsidRPr="00080DA5">
              <w:t>По итогам реализации муниципального имущества в рамках Программы приватизации муниципального имущества Петрозаводского городского округа на 2021 год и на плановый период 2022 и 2023 годов, утвержденной Решением Петрозаводского городского Совета от 24.11.2020 №28/34-632, поступило 9 375,9 тыс. руб.</w:t>
            </w:r>
          </w:p>
          <w:p w14:paraId="06D09435" w14:textId="77777777" w:rsidR="00641B04" w:rsidRPr="00080DA5" w:rsidRDefault="00641B04" w:rsidP="00080DA5">
            <w:pPr>
              <w:tabs>
                <w:tab w:val="left" w:pos="709"/>
                <w:tab w:val="left" w:pos="851"/>
              </w:tabs>
              <w:autoSpaceDE w:val="0"/>
              <w:autoSpaceDN w:val="0"/>
              <w:adjustRightInd w:val="0"/>
              <w:ind w:firstLine="709"/>
              <w:jc w:val="both"/>
            </w:pPr>
            <w:r w:rsidRPr="00080DA5">
              <w:t>По итогам работы по взысканию причиненного материального ущерба, нанесенного муниципальному имуществу, в том числе в результате дорожно-транспортных происшествий, поступило в бюджет Петрозаводского городского округа 863,3 тыс. руб.</w:t>
            </w:r>
          </w:p>
          <w:p w14:paraId="0AD2642A"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В результате проведенных совместно с уполномоченным органом по распоряжению земельными участками, государственная собственность на которые не разграничена и расположенных на территории Петрозаводского городского округа, мероприятий по прекращению арендных отношений с лицами, допускающими нарушения условий договоров аренды в части внесения арендных платежей, а также использующими участки не по целевому назначению, за 2021 год было расторгнуто 30 договоров аренды. В результате реализации с торгов в собственность 4 земельных участков, а также сдачи в аренду 7 участков в бюджет Петрозаводского городского округа поступило 12 016,2 тыс. руб. </w:t>
            </w:r>
          </w:p>
          <w:p w14:paraId="4459477F"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 xml:space="preserve">«Повышение роли имущественных налогов» - бюджетный эффект составил 35 209,2 тыс. руб. от прироста поступлений по сравнению с 2020 годом по налогу на имущество физических лиц, поступлением в бюджет округа платы за фактическое пользование земельными участками гаражно-строительными кооперативами и административных штрафов в рамках осуществления проверок по муниципальному земельному контролю, выявлению нарушений в части земельных отношений. </w:t>
            </w:r>
          </w:p>
          <w:p w14:paraId="30189B5E" w14:textId="77777777" w:rsidR="00641B04" w:rsidRPr="00080DA5" w:rsidRDefault="00641B04" w:rsidP="00080DA5">
            <w:pPr>
              <w:tabs>
                <w:tab w:val="left" w:pos="709"/>
                <w:tab w:val="left" w:pos="851"/>
              </w:tabs>
              <w:autoSpaceDE w:val="0"/>
              <w:autoSpaceDN w:val="0"/>
              <w:adjustRightInd w:val="0"/>
              <w:ind w:firstLine="709"/>
              <w:jc w:val="both"/>
            </w:pPr>
            <w:r w:rsidRPr="00080DA5">
              <w:t>- «Повышение собираемости неналоговых платежей в бюджет Петрозаводского городского округа».</w:t>
            </w:r>
          </w:p>
          <w:p w14:paraId="3B0D42E2" w14:textId="77777777" w:rsidR="00641B04" w:rsidRPr="00080DA5" w:rsidRDefault="00641B04" w:rsidP="00080DA5">
            <w:pPr>
              <w:tabs>
                <w:tab w:val="left" w:pos="709"/>
                <w:tab w:val="left" w:pos="851"/>
              </w:tabs>
              <w:autoSpaceDE w:val="0"/>
              <w:autoSpaceDN w:val="0"/>
              <w:adjustRightInd w:val="0"/>
              <w:ind w:firstLine="709"/>
              <w:jc w:val="both"/>
            </w:pPr>
            <w:r w:rsidRPr="00080DA5">
              <w:t>Увеличение поступлений в бюджет Петрозаводского городского округа в связи с осуществлением мероприятий по актуализации организации нестационарной торговли, начислению, контролю поступления платы за выдачу решений на размещение нестационарных торговых объектов в рамках постановления Администрации Петрозаводского городского округа от 15.03.2019 № 557 «Об утверждении Порядка принятия решения о размещении нестационарного торгового объекта» за 2021 год составило 1 006,9 тыс. руб.</w:t>
            </w:r>
          </w:p>
          <w:p w14:paraId="06CBBADC" w14:textId="77777777" w:rsidR="00641B04" w:rsidRPr="00080DA5" w:rsidRDefault="00641B04" w:rsidP="00080DA5">
            <w:pPr>
              <w:tabs>
                <w:tab w:val="left" w:pos="709"/>
                <w:tab w:val="left" w:pos="851"/>
              </w:tabs>
              <w:autoSpaceDE w:val="0"/>
              <w:autoSpaceDN w:val="0"/>
              <w:adjustRightInd w:val="0"/>
              <w:ind w:firstLine="709"/>
              <w:jc w:val="both"/>
            </w:pPr>
            <w:r w:rsidRPr="00080DA5">
              <w:lastRenderedPageBreak/>
              <w:t>Безвозмездные поступления от физических и юридических лиц в рамках реализации программы поддержки местных инициатив составили 588,6 тыс. руб.</w:t>
            </w:r>
          </w:p>
          <w:p w14:paraId="50CC4CD5" w14:textId="77777777" w:rsidR="00641B04" w:rsidRPr="00080DA5" w:rsidRDefault="00641B04" w:rsidP="00080DA5">
            <w:pPr>
              <w:tabs>
                <w:tab w:val="left" w:pos="709"/>
                <w:tab w:val="left" w:pos="851"/>
              </w:tabs>
              <w:autoSpaceDE w:val="0"/>
              <w:autoSpaceDN w:val="0"/>
              <w:adjustRightInd w:val="0"/>
              <w:ind w:firstLine="709"/>
              <w:jc w:val="both"/>
            </w:pPr>
            <w:r w:rsidRPr="00080DA5">
              <w:t>- «Снижение неформальной занятости» - по результатам деятельности комиссии по легализации налоговой базы, образованной постановлением Администрации Петрозаводского городского округа 26.01.2021 № 123, за 2021 год в бюджет Петрозаводского городского округа поступило 4 434,5 тыс. руб.</w:t>
            </w:r>
          </w:p>
          <w:p w14:paraId="48AC6916" w14:textId="77777777" w:rsidR="00641B04" w:rsidRPr="00080DA5" w:rsidRDefault="00641B04" w:rsidP="00080DA5">
            <w:pPr>
              <w:tabs>
                <w:tab w:val="left" w:pos="709"/>
                <w:tab w:val="left" w:pos="851"/>
              </w:tabs>
              <w:autoSpaceDE w:val="0"/>
              <w:autoSpaceDN w:val="0"/>
              <w:adjustRightInd w:val="0"/>
              <w:ind w:firstLine="709"/>
              <w:jc w:val="both"/>
            </w:pPr>
            <w:r w:rsidRPr="00080DA5">
              <w:t>- «Легализация предпринимательской деятельности»:</w:t>
            </w:r>
          </w:p>
          <w:p w14:paraId="19484570" w14:textId="77777777" w:rsidR="00641B04" w:rsidRPr="00080DA5" w:rsidRDefault="00641B04" w:rsidP="00080DA5">
            <w:pPr>
              <w:tabs>
                <w:tab w:val="left" w:pos="709"/>
                <w:tab w:val="left" w:pos="851"/>
              </w:tabs>
              <w:autoSpaceDE w:val="0"/>
              <w:autoSpaceDN w:val="0"/>
              <w:adjustRightInd w:val="0"/>
              <w:ind w:firstLine="709"/>
              <w:jc w:val="both"/>
            </w:pPr>
            <w:r w:rsidRPr="00080DA5">
              <w:t>По итогам реализации мероприятий по выявлению посредством функционирования горячей линии и проверки посредством межведомственного взаимодействия с территориальными органами федеральной исполнительной власти в Республике Карелия, правоохранительными органами и органами исполнительной власти Республики Карелия недекларируемых фактов сдачи недвижимого имущества в коммерческих целях, за отчетный период поступило в бюджет Петрозаводского городского округа 615,0 тыс. руб.</w:t>
            </w:r>
          </w:p>
          <w:p w14:paraId="049CA85E" w14:textId="77777777" w:rsidR="00641B04" w:rsidRPr="00080DA5" w:rsidRDefault="00641B04" w:rsidP="00080DA5">
            <w:pPr>
              <w:tabs>
                <w:tab w:val="left" w:pos="709"/>
                <w:tab w:val="left" w:pos="851"/>
              </w:tabs>
              <w:autoSpaceDE w:val="0"/>
              <w:autoSpaceDN w:val="0"/>
              <w:adjustRightInd w:val="0"/>
              <w:ind w:firstLine="709"/>
              <w:jc w:val="both"/>
            </w:pPr>
            <w:r w:rsidRPr="00080DA5">
              <w:t>В рамках выявления хозяйствующих субъектов, осуществляющих деятельность без постановки на налоговый учет на территории Петрозаводского городского округа, посредством межведомственного взаимодействия с ИФНС России по г. Петрозаводску, на налоговый учет поставлено 5 обособленных подразделений, налоговые поступления в бюджет Петрозаводского городского округа составили 12,6 тыс. руб.</w:t>
            </w:r>
          </w:p>
          <w:p w14:paraId="08F3C6FD"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«Мероприятия, направленные на сокращение просроченной дебиторской задолженности бюджета Петрозаводского городского округа» - по результатам осуществления всех видов претензионно-исковой работы поступило 56 238,7 тыс. руб.</w:t>
            </w:r>
          </w:p>
          <w:p w14:paraId="0B258B2A"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Всего эффект от реализации мероприятий по разделу I составил                        263 837,2 тыс. руб. </w:t>
            </w:r>
          </w:p>
          <w:p w14:paraId="3A588706"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Раздел II «Меры по оптимизации расходов бюджета Петрозаводского городского округа»: </w:t>
            </w:r>
          </w:p>
          <w:p w14:paraId="7140D6EE"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 xml:space="preserve"> «Развитие системы предоставления муниципальных услуг, выполнения работ и функций» - в целях централизации бюджетного и бухгалтерского учета с 01.01.2021 в МКУ «Центр бухгалтерского обслуживания» переданы функции по ведению бюджетного и бухгалтерского учета комитета социального развития Администрации Петрозаводского городского округа.</w:t>
            </w:r>
          </w:p>
          <w:p w14:paraId="5F825BED"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 «Повышение эффективности расходов на оплату труда работников муниципальных учреждений» - в результате проведенных мероприятий штатная численность работников муниципальных учреждений за отчетный период уменьшилась на 1,5 шт. ед., расчетная экономия бюджетных средств нарастающим итогом составила 392,7 тыс. руб. </w:t>
            </w:r>
          </w:p>
          <w:p w14:paraId="270D697E"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 «Оптимизация субсидий юридическим лицам (за исключением субсидий муниципальным учреждениям), индивидуальным предпринимателям, </w:t>
            </w:r>
            <w:r w:rsidRPr="00080DA5">
              <w:lastRenderedPageBreak/>
              <w:t>физическим лицам - производителям товаров, работ, услуг из бюджета Петрозаводского городского округа» - расходы на предоставление субсидий юридическим лицам за счет средств бюджета Петрозаводского городского округа в 2021 году составили 65 598,0 тыс. руб., что ниже по сравнению с аналогичным периодом прошлого года на 44 158,0 тыс. руб.</w:t>
            </w:r>
          </w:p>
          <w:p w14:paraId="4894CACF"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 «Осуществление организации закупок товаров, работ и услуг с применением конкурентных процедур» - экономия бюджетных средств составила 68 448,0 тыс. руб., из них по обязательствам, подлежащим исполнению в 2022 году - 6 374,6 тыс. руб., которая, в том числе, направлена на обеспечение социально-значимых расходов Петрозаводского городского округа. </w:t>
            </w:r>
          </w:p>
          <w:p w14:paraId="0F353E58" w14:textId="77777777" w:rsidR="00641B04" w:rsidRPr="00080DA5" w:rsidRDefault="00641B04" w:rsidP="00080DA5">
            <w:pPr>
              <w:tabs>
                <w:tab w:val="left" w:pos="709"/>
                <w:tab w:val="left" w:pos="851"/>
              </w:tabs>
              <w:autoSpaceDE w:val="0"/>
              <w:autoSpaceDN w:val="0"/>
              <w:adjustRightInd w:val="0"/>
              <w:ind w:firstLine="709"/>
              <w:jc w:val="both"/>
            </w:pPr>
            <w:r w:rsidRPr="00080DA5">
              <w:t>- «Осуществление организации закупок товаров, работ, услуг у единственного поставщика (подрядчика, исполнителя) исключительно на основе проведенного мониторинга цен коммерческих предложений от поставщиков (подрядчиков, исполнителей) товаров (работ, услуг), посредством использования подсистемы «Электронный магазин» - эффект по итогам проведенного мониторинга цен коммерческих предложений при организации закупок у единственного поставщика, в том числе посредством использования подсистемы «Электронный магазин», за 2021 год составил        5 685,0 тыс. руб.</w:t>
            </w:r>
          </w:p>
          <w:p w14:paraId="08A572F7" w14:textId="77777777" w:rsidR="00641B04" w:rsidRPr="00080DA5" w:rsidRDefault="00641B04" w:rsidP="00080DA5">
            <w:pPr>
              <w:tabs>
                <w:tab w:val="left" w:pos="709"/>
                <w:tab w:val="left" w:pos="851"/>
              </w:tabs>
              <w:autoSpaceDE w:val="0"/>
              <w:autoSpaceDN w:val="0"/>
              <w:adjustRightInd w:val="0"/>
              <w:ind w:firstLine="709"/>
              <w:jc w:val="both"/>
            </w:pPr>
            <w:r w:rsidRPr="00080DA5">
              <w:t>-</w:t>
            </w:r>
            <w:r w:rsidRPr="00080DA5">
              <w:tab/>
              <w:t>«Инвентаризация муниципального жилищного фонда Петрозаводского городского округа» - в результате проведения сверки площади помещений, расположенных в многоквартирных домах и находящихся в муниципальной собственности Петрозаводского городского округа, расчетная экономия по расходам на уплату взносов на капитальный ремонт общего имущества в многоквартирных домах в рамках региональной программы по проведению капитального ремонта за отчетный период составила 511,1 тыс. руб.</w:t>
            </w:r>
          </w:p>
          <w:p w14:paraId="4E381BA9" w14:textId="77777777" w:rsidR="00641B04" w:rsidRPr="00080DA5" w:rsidRDefault="00641B04" w:rsidP="00080DA5">
            <w:pPr>
              <w:tabs>
                <w:tab w:val="left" w:pos="709"/>
                <w:tab w:val="left" w:pos="851"/>
              </w:tabs>
              <w:autoSpaceDE w:val="0"/>
              <w:autoSpaceDN w:val="0"/>
              <w:adjustRightInd w:val="0"/>
              <w:ind w:firstLine="709"/>
              <w:jc w:val="both"/>
            </w:pPr>
            <w:r w:rsidRPr="00080DA5">
              <w:t>Одновременно, в результате проведенной работы по выявлению пустующих жилых помещений, расположенных в многоквартирных домах и находящихся в муниципальной собственности, в целях их дальнейшего предоставления нуждающимся гражданам подано 3 исковых заявления о выселении из незаконно занятых жилых помещений, из них 1 - удовлетворено, 1 - отказано, 1 – оставлено без  рассмотрения.</w:t>
            </w:r>
          </w:p>
          <w:p w14:paraId="598A097F" w14:textId="77777777" w:rsidR="00641B04" w:rsidRPr="00080DA5" w:rsidRDefault="00641B04" w:rsidP="00080DA5">
            <w:pPr>
              <w:tabs>
                <w:tab w:val="left" w:pos="709"/>
                <w:tab w:val="left" w:pos="851"/>
              </w:tabs>
              <w:autoSpaceDE w:val="0"/>
              <w:autoSpaceDN w:val="0"/>
              <w:adjustRightInd w:val="0"/>
              <w:ind w:firstLine="709"/>
              <w:jc w:val="both"/>
            </w:pPr>
            <w:r w:rsidRPr="00080DA5">
              <w:t>- «Сокращение расходов бюджета Петрозаводского городского округа на оплату исполнительных листов, штрафов, исполнительских сборов, пошлин и прочих расходов в рамках исполнения судебных актов, мировых соглашений и актов органов, осуществляющих контрольные функций» - за 2021 год достигнуто сокращение указанных расходов к уровню 2018 года на 17 073,7 тыс. руб.</w:t>
            </w:r>
          </w:p>
          <w:p w14:paraId="1F9B2495"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Всего эффект от реализации мероприятий по разделу II составил       157 708,5 тыс. руб. </w:t>
            </w:r>
          </w:p>
          <w:p w14:paraId="1DD71AA2" w14:textId="77777777" w:rsidR="00641B04" w:rsidRPr="00080DA5" w:rsidRDefault="00641B04" w:rsidP="00080DA5">
            <w:pPr>
              <w:tabs>
                <w:tab w:val="left" w:pos="709"/>
                <w:tab w:val="left" w:pos="851"/>
              </w:tabs>
              <w:autoSpaceDE w:val="0"/>
              <w:autoSpaceDN w:val="0"/>
              <w:adjustRightInd w:val="0"/>
              <w:ind w:firstLine="709"/>
              <w:jc w:val="both"/>
            </w:pPr>
            <w:r w:rsidRPr="00080DA5">
              <w:t>Разделу III «Меры по сокращению муниципального долга»:</w:t>
            </w:r>
          </w:p>
          <w:p w14:paraId="60257CA9" w14:textId="77777777" w:rsidR="00641B04" w:rsidRPr="00080DA5" w:rsidRDefault="00641B04" w:rsidP="00080DA5">
            <w:pPr>
              <w:tabs>
                <w:tab w:val="left" w:pos="709"/>
                <w:tab w:val="left" w:pos="851"/>
              </w:tabs>
              <w:autoSpaceDE w:val="0"/>
              <w:autoSpaceDN w:val="0"/>
              <w:adjustRightInd w:val="0"/>
              <w:ind w:firstLine="709"/>
              <w:jc w:val="both"/>
            </w:pPr>
            <w:r w:rsidRPr="00080DA5">
              <w:lastRenderedPageBreak/>
              <w:t>- «Привлечение краткосрочных бюджетных кредитов на пополнение остатка средств на едином счете бюджета Петрозаводского городского округа через систему Федерального казначейства».</w:t>
            </w:r>
          </w:p>
          <w:p w14:paraId="192C47FF" w14:textId="77777777" w:rsidR="00641B04" w:rsidRPr="00080DA5" w:rsidRDefault="00641B04" w:rsidP="00080DA5">
            <w:pPr>
              <w:tabs>
                <w:tab w:val="left" w:pos="709"/>
                <w:tab w:val="left" w:pos="851"/>
              </w:tabs>
              <w:autoSpaceDE w:val="0"/>
              <w:autoSpaceDN w:val="0"/>
              <w:adjustRightInd w:val="0"/>
              <w:ind w:firstLine="709"/>
              <w:jc w:val="both"/>
            </w:pPr>
            <w:r w:rsidRPr="00080DA5">
              <w:t>В 2021 году краткосрочные бюджетные кредиты на пополнение остатка средств на едином счете бюджета Петрозаводского городского округа через систему Федерального казначейства не предоставлялись.</w:t>
            </w:r>
          </w:p>
          <w:p w14:paraId="52D2CAFE" w14:textId="77777777" w:rsidR="00641B04" w:rsidRPr="00080DA5" w:rsidRDefault="00641B04" w:rsidP="00080DA5">
            <w:pPr>
              <w:tabs>
                <w:tab w:val="left" w:pos="709"/>
                <w:tab w:val="left" w:pos="851"/>
              </w:tabs>
              <w:autoSpaceDE w:val="0"/>
              <w:autoSpaceDN w:val="0"/>
              <w:adjustRightInd w:val="0"/>
              <w:ind w:firstLine="709"/>
              <w:jc w:val="both"/>
            </w:pPr>
            <w:r w:rsidRPr="00080DA5">
              <w:t>Министерством финансов Республики Карелия (письмо от 18.01.2021                    № 298/13.2-18/МФ-и) отказано в согласовании предоставления в 2021 году Администрации Петрозаводского городского округа краткосрочного бюджетного кредита на пополнение остатка средств на едином счете бюджета Петрозаводского городского округа с лимитом 200 000,00 тыс. руб. в связи с отсутствием свободного остатка лимита. Повторное обращение в Министерство финансов Республики Карелия направлено письмом от 15.07.2021 № 2083/4.1.2-09/КФ-и. 09 августа 2021 получен повторный отказ. Таким образом, возможность привлечения указанного бюджетного кредита в 2021 году у городского округа отсутствовала, соответственно, бюджетный эффект от данной работы в 2021 году отсутствует;</w:t>
            </w:r>
          </w:p>
          <w:p w14:paraId="7BC24571" w14:textId="77777777" w:rsidR="00641B04" w:rsidRPr="00080DA5" w:rsidRDefault="00641B04" w:rsidP="00080DA5">
            <w:pPr>
              <w:tabs>
                <w:tab w:val="left" w:pos="709"/>
                <w:tab w:val="left" w:pos="851"/>
              </w:tabs>
              <w:autoSpaceDE w:val="0"/>
              <w:autoSpaceDN w:val="0"/>
              <w:adjustRightInd w:val="0"/>
              <w:ind w:firstLine="709"/>
              <w:jc w:val="both"/>
            </w:pPr>
            <w:r w:rsidRPr="00080DA5">
              <w:t>- «Управление ликвидностью единого счета бюджета Петрозаводского городского округа».</w:t>
            </w:r>
          </w:p>
          <w:p w14:paraId="66EEF1B7" w14:textId="77777777" w:rsidR="00641B04" w:rsidRPr="00080DA5" w:rsidRDefault="00641B04" w:rsidP="00080DA5">
            <w:pPr>
              <w:tabs>
                <w:tab w:val="left" w:pos="709"/>
                <w:tab w:val="left" w:pos="851"/>
              </w:tabs>
              <w:autoSpaceDE w:val="0"/>
              <w:autoSpaceDN w:val="0"/>
              <w:adjustRightInd w:val="0"/>
              <w:ind w:firstLine="709"/>
              <w:jc w:val="both"/>
            </w:pPr>
            <w:r w:rsidRPr="00080DA5">
              <w:t>Перечисление остатков средств муниципальных бюджетных и автономного учреждений Петрозаводского городского округа, а также остатков средств, поступающих во временное распоряжение казенных учреждений Петрозаводского городского округа, в бюджет Петрозаводского городского округа и их возврат на счета указанных учреждений осуществлялось ежедневно Управлением Федерального казначейства по Республике Карелия на основании постановления Администрации Петрозаводского городского округа от 19.01.2021 № 54 «Об утверждении Порядка привлечения остатков средств с казначейских счетов на единый счет бюджета Петрозаводского городского округа и их возврата на казначейские счета, с которых они были ранее перечислены».</w:t>
            </w:r>
          </w:p>
          <w:p w14:paraId="77BBE872" w14:textId="77777777" w:rsidR="00641B04" w:rsidRPr="00080DA5" w:rsidRDefault="00641B04" w:rsidP="00080DA5">
            <w:pPr>
              <w:tabs>
                <w:tab w:val="left" w:pos="709"/>
                <w:tab w:val="left" w:pos="851"/>
              </w:tabs>
              <w:autoSpaceDE w:val="0"/>
              <w:autoSpaceDN w:val="0"/>
              <w:adjustRightInd w:val="0"/>
              <w:ind w:firstLine="709"/>
              <w:jc w:val="both"/>
            </w:pPr>
            <w:r w:rsidRPr="00080DA5">
              <w:t>За 2021 год экономия средств в результате перечисления остатков средств со счетов муниципальных бюджетных и автономного учреждений Петрозаводского городского округа и средств во временном распоряжении, поступивших в бюджет Петрозаводского городского округа, рассчитанная исходя из средневзвешенного объема заимствований и средней процентной ставки по доступным кредитным договорам на привлечение кредитных ресурсов, составила 25 538,4 тыс. руб.</w:t>
            </w:r>
          </w:p>
          <w:p w14:paraId="7ED15DFD" w14:textId="77777777" w:rsidR="00641B04" w:rsidRPr="00080DA5" w:rsidRDefault="00641B04" w:rsidP="00080DA5">
            <w:pPr>
              <w:tabs>
                <w:tab w:val="left" w:pos="709"/>
                <w:tab w:val="left" w:pos="851"/>
              </w:tabs>
              <w:autoSpaceDE w:val="0"/>
              <w:autoSpaceDN w:val="0"/>
              <w:adjustRightInd w:val="0"/>
              <w:ind w:firstLine="709"/>
              <w:jc w:val="both"/>
            </w:pPr>
            <w:r w:rsidRPr="00080DA5">
              <w:t>Эффект от использования возобновляемой кредитной линии (муниципальный контракт № 08063000118200006110001 от 15.12.2020) по состоянию на 01.01.2022 составил 11 694,0 тыс. руб.;</w:t>
            </w:r>
          </w:p>
          <w:p w14:paraId="410FA76D" w14:textId="77777777" w:rsidR="00641B04" w:rsidRPr="00080DA5" w:rsidRDefault="00641B04" w:rsidP="00080DA5">
            <w:pPr>
              <w:tabs>
                <w:tab w:val="left" w:pos="709"/>
                <w:tab w:val="left" w:pos="851"/>
              </w:tabs>
              <w:autoSpaceDE w:val="0"/>
              <w:autoSpaceDN w:val="0"/>
              <w:adjustRightInd w:val="0"/>
              <w:ind w:firstLine="709"/>
              <w:jc w:val="both"/>
            </w:pPr>
            <w:r w:rsidRPr="00080DA5">
              <w:lastRenderedPageBreak/>
              <w:t>- «Проведение работы по снижению процентных ставок по действующим кредитным договорам, по рефинансированию кредитных ресурсов с высокими процентными ставками»:</w:t>
            </w:r>
          </w:p>
          <w:p w14:paraId="1096C576" w14:textId="77777777" w:rsidR="00641B04" w:rsidRPr="00080DA5" w:rsidRDefault="00641B04" w:rsidP="00080DA5">
            <w:pPr>
              <w:tabs>
                <w:tab w:val="left" w:pos="709"/>
                <w:tab w:val="left" w:pos="851"/>
              </w:tabs>
              <w:autoSpaceDE w:val="0"/>
              <w:autoSpaceDN w:val="0"/>
              <w:adjustRightInd w:val="0"/>
              <w:ind w:firstLine="709"/>
              <w:jc w:val="both"/>
            </w:pPr>
            <w:r w:rsidRPr="00080DA5">
              <w:t xml:space="preserve">В течение 2021 года досрочно погашены коммерческие кредиты на сумму 1 702 860,7 тыс. руб. по ставкам от 6,36625 до 6,93 процента годовых, в т.ч. гашение по возобновляемым кредитным линиям составило 242 066,0 тыс. руб. Эффект от досрочного погашения невозобновляемых кредитных линий за 2021 год составил 36 459,3 тыс. руб. </w:t>
            </w:r>
          </w:p>
          <w:p w14:paraId="0321F093" w14:textId="77777777" w:rsidR="00641B04" w:rsidRPr="00080DA5" w:rsidRDefault="00641B04" w:rsidP="00080DA5">
            <w:pPr>
              <w:tabs>
                <w:tab w:val="left" w:pos="709"/>
                <w:tab w:val="left" w:pos="851"/>
              </w:tabs>
              <w:autoSpaceDE w:val="0"/>
              <w:autoSpaceDN w:val="0"/>
              <w:adjustRightInd w:val="0"/>
              <w:ind w:firstLine="709"/>
              <w:jc w:val="both"/>
            </w:pPr>
            <w:r w:rsidRPr="00080DA5">
              <w:t>Эффект от реализации мероприятий по разделу III составил 73 691,7 тыс. руб.</w:t>
            </w:r>
          </w:p>
          <w:p w14:paraId="4816ED6D" w14:textId="77777777" w:rsidR="00641B04" w:rsidRPr="00080DA5" w:rsidRDefault="00641B04" w:rsidP="00080DA5">
            <w:pPr>
              <w:tabs>
                <w:tab w:val="left" w:pos="709"/>
                <w:tab w:val="left" w:pos="851"/>
              </w:tabs>
              <w:autoSpaceDE w:val="0"/>
              <w:autoSpaceDN w:val="0"/>
              <w:adjustRightInd w:val="0"/>
              <w:ind w:firstLine="709"/>
              <w:jc w:val="both"/>
            </w:pPr>
            <w:r w:rsidRPr="00080DA5">
              <w:t>Всего эффект от реализации мероприятий Программы составил          495 237,4 тыс. руб. или 105,4 процента от утвержденного плана.</w:t>
            </w:r>
          </w:p>
        </w:tc>
      </w:tr>
      <w:tr w:rsidR="00641B04" w:rsidRPr="00080DA5" w14:paraId="3D27B930" w14:textId="77777777" w:rsidTr="00641B04">
        <w:trPr>
          <w:trHeight w:val="210"/>
        </w:trPr>
        <w:tc>
          <w:tcPr>
            <w:tcW w:w="15663" w:type="dxa"/>
            <w:gridSpan w:val="7"/>
          </w:tcPr>
          <w:p w14:paraId="23743BD2" w14:textId="2684338D"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lastRenderedPageBreak/>
              <w:t>3.2</w:t>
            </w:r>
            <w:r w:rsidR="0031293F">
              <w:rPr>
                <w:rFonts w:ascii="Times New Roman" w:hAnsi="Times New Roman" w:cs="Times New Roman"/>
                <w:sz w:val="20"/>
                <w:szCs w:val="20"/>
              </w:rPr>
              <w:t>.</w:t>
            </w:r>
            <w:r w:rsidRPr="00080DA5">
              <w:rPr>
                <w:rFonts w:ascii="Times New Roman" w:hAnsi="Times New Roman" w:cs="Times New Roman"/>
                <w:sz w:val="20"/>
                <w:szCs w:val="20"/>
              </w:rPr>
              <w:t xml:space="preserve"> Восстановление и интенсивное развитие промышленно-производственного потенциала города</w:t>
            </w:r>
          </w:p>
        </w:tc>
      </w:tr>
      <w:tr w:rsidR="00641B04" w:rsidRPr="00080DA5" w14:paraId="0697FAD6" w14:textId="77777777" w:rsidTr="00641B04">
        <w:trPr>
          <w:gridAfter w:val="1"/>
          <w:wAfter w:w="40" w:type="dxa"/>
          <w:trHeight w:val="210"/>
        </w:trPr>
        <w:tc>
          <w:tcPr>
            <w:tcW w:w="852" w:type="dxa"/>
          </w:tcPr>
          <w:p w14:paraId="37F82E5F" w14:textId="38BA65AA"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3.2.1</w:t>
            </w:r>
            <w:r w:rsidR="0031293F">
              <w:rPr>
                <w:rFonts w:ascii="Times New Roman" w:hAnsi="Times New Roman" w:cs="Times New Roman"/>
                <w:sz w:val="20"/>
              </w:rPr>
              <w:t>.</w:t>
            </w:r>
          </w:p>
        </w:tc>
        <w:tc>
          <w:tcPr>
            <w:tcW w:w="2438" w:type="dxa"/>
          </w:tcPr>
          <w:p w14:paraId="4717B46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Формирование и ведение реестра инвестиционных площадок города Петрозаводска</w:t>
            </w:r>
          </w:p>
        </w:tc>
        <w:tc>
          <w:tcPr>
            <w:tcW w:w="1985" w:type="dxa"/>
          </w:tcPr>
          <w:p w14:paraId="1A841487" w14:textId="53EE286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w:t>
            </w:r>
          </w:p>
          <w:p w14:paraId="7F4D3BCF" w14:textId="2B219D9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градостроительства и землепользования Администрации Петрозаводского городского округа</w:t>
            </w:r>
          </w:p>
        </w:tc>
        <w:tc>
          <w:tcPr>
            <w:tcW w:w="1984" w:type="dxa"/>
          </w:tcPr>
          <w:p w14:paraId="50FC66C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распоряжение Администрации Петрозаводского городского округа от 21.07.2015 № 317-р «О формировании каталога свободных инвестиционных площадок, предлагаемых Администрацией Петрозаводского городского округа или иными лицами на территории Петрозаводского городского округа»</w:t>
            </w:r>
          </w:p>
        </w:tc>
        <w:tc>
          <w:tcPr>
            <w:tcW w:w="1276" w:type="dxa"/>
          </w:tcPr>
          <w:p w14:paraId="7DFF3CB3"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43C89484" w14:textId="77777777" w:rsidR="00641B04" w:rsidRPr="00080DA5" w:rsidRDefault="00641B04" w:rsidP="00080DA5">
            <w:pPr>
              <w:jc w:val="both"/>
            </w:pPr>
            <w:r w:rsidRPr="00080DA5">
              <w:t xml:space="preserve">Разработан Инвестиционный паспорт Петрозаводского городского округа, в котором представлена информация о мерах государственной и муниципальной поддержки инвесторов, о свободных земельных участках, о создаваемых индустриальных площадках и промышленных зонах,  потенциальных инвестиционных проектах, в реализации которых заинтересован Петрозаводский городской округ, в том числе на условиях муниципально-частного партнерства, о субъектах инфраструктуры поддержки инвесторов (региональных и муниципальных), о тарифах на коммунальные услуги и другая полезная для инвесторов информация. Инвестиционный паспорт Петрозаводского городского округа обновляется ежегодно и размещается на официальном сайте Администрации Петрозаводского городского округа. </w:t>
            </w:r>
          </w:p>
          <w:p w14:paraId="00F65E9A"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25674665" w14:textId="77777777" w:rsidTr="00641B04">
        <w:trPr>
          <w:gridAfter w:val="1"/>
          <w:wAfter w:w="40" w:type="dxa"/>
          <w:trHeight w:val="210"/>
        </w:trPr>
        <w:tc>
          <w:tcPr>
            <w:tcW w:w="852" w:type="dxa"/>
          </w:tcPr>
          <w:p w14:paraId="0F7EA2C3" w14:textId="61DB027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3.2.2</w:t>
            </w:r>
            <w:r w:rsidR="0031293F">
              <w:rPr>
                <w:rFonts w:ascii="Times New Roman" w:hAnsi="Times New Roman" w:cs="Times New Roman"/>
                <w:sz w:val="20"/>
              </w:rPr>
              <w:t>.</w:t>
            </w:r>
          </w:p>
        </w:tc>
        <w:tc>
          <w:tcPr>
            <w:tcW w:w="2438" w:type="dxa"/>
          </w:tcPr>
          <w:p w14:paraId="0836C89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Реализация инвестиционных проектов по развитию объектов промышленной сферы в рамках федеральной целевой </w:t>
            </w:r>
            <w:hyperlink r:id="rId38" w:history="1">
              <w:r w:rsidRPr="00080DA5">
                <w:rPr>
                  <w:rFonts w:ascii="Times New Roman" w:hAnsi="Times New Roman" w:cs="Times New Roman"/>
                  <w:sz w:val="20"/>
                </w:rPr>
                <w:t>программы</w:t>
              </w:r>
            </w:hyperlink>
            <w:r w:rsidRPr="00080DA5">
              <w:rPr>
                <w:rFonts w:ascii="Times New Roman" w:hAnsi="Times New Roman" w:cs="Times New Roman"/>
                <w:sz w:val="20"/>
              </w:rPr>
              <w:t xml:space="preserve"> «Развитие Республики Карелия на период до 2020 года»:</w:t>
            </w:r>
          </w:p>
        </w:tc>
        <w:tc>
          <w:tcPr>
            <w:tcW w:w="1985" w:type="dxa"/>
          </w:tcPr>
          <w:p w14:paraId="38BA612B" w14:textId="77777777" w:rsidR="00641B04" w:rsidRPr="00080DA5" w:rsidRDefault="00641B04" w:rsidP="00080DA5">
            <w:pPr>
              <w:pStyle w:val="ConsPlusNormal"/>
              <w:rPr>
                <w:rFonts w:ascii="Times New Roman" w:hAnsi="Times New Roman" w:cs="Times New Roman"/>
                <w:sz w:val="20"/>
              </w:rPr>
            </w:pPr>
          </w:p>
        </w:tc>
        <w:tc>
          <w:tcPr>
            <w:tcW w:w="1984" w:type="dxa"/>
          </w:tcPr>
          <w:p w14:paraId="612E7482" w14:textId="77777777" w:rsidR="00641B04" w:rsidRPr="00080DA5" w:rsidRDefault="00641B04" w:rsidP="00080DA5">
            <w:pPr>
              <w:pStyle w:val="ConsPlusNormal"/>
              <w:rPr>
                <w:rFonts w:ascii="Times New Roman" w:hAnsi="Times New Roman" w:cs="Times New Roman"/>
                <w:sz w:val="20"/>
              </w:rPr>
            </w:pPr>
          </w:p>
        </w:tc>
        <w:tc>
          <w:tcPr>
            <w:tcW w:w="1276" w:type="dxa"/>
          </w:tcPr>
          <w:p w14:paraId="4E3892FD" w14:textId="77777777" w:rsidR="00641B04" w:rsidRPr="00080DA5" w:rsidRDefault="00641B04" w:rsidP="00080DA5">
            <w:pPr>
              <w:pStyle w:val="ConsPlusNormal"/>
              <w:jc w:val="center"/>
              <w:rPr>
                <w:rFonts w:ascii="Times New Roman" w:hAnsi="Times New Roman" w:cs="Times New Roman"/>
                <w:sz w:val="20"/>
              </w:rPr>
            </w:pPr>
          </w:p>
        </w:tc>
        <w:tc>
          <w:tcPr>
            <w:tcW w:w="7088" w:type="dxa"/>
          </w:tcPr>
          <w:p w14:paraId="6B6BE619"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239DAE12" w14:textId="77777777" w:rsidTr="00641B04">
        <w:trPr>
          <w:gridAfter w:val="1"/>
          <w:wAfter w:w="40" w:type="dxa"/>
          <w:trHeight w:val="210"/>
        </w:trPr>
        <w:tc>
          <w:tcPr>
            <w:tcW w:w="852" w:type="dxa"/>
          </w:tcPr>
          <w:p w14:paraId="6D2AF21E" w14:textId="29FBB6E0" w:rsidR="00641B04" w:rsidRPr="00080DA5" w:rsidRDefault="00641B04" w:rsidP="00BA12F0">
            <w:pPr>
              <w:pStyle w:val="ConsPlusNormal"/>
              <w:ind w:left="-249" w:firstLine="249"/>
              <w:rPr>
                <w:rFonts w:ascii="Times New Roman" w:hAnsi="Times New Roman" w:cs="Times New Roman"/>
                <w:sz w:val="20"/>
              </w:rPr>
            </w:pPr>
            <w:r w:rsidRPr="00080DA5">
              <w:rPr>
                <w:rFonts w:ascii="Times New Roman" w:hAnsi="Times New Roman" w:cs="Times New Roman"/>
                <w:sz w:val="20"/>
              </w:rPr>
              <w:lastRenderedPageBreak/>
              <w:t>3.2.2.1</w:t>
            </w:r>
            <w:r w:rsidR="0031293F">
              <w:rPr>
                <w:rFonts w:ascii="Times New Roman" w:hAnsi="Times New Roman" w:cs="Times New Roman"/>
                <w:sz w:val="20"/>
              </w:rPr>
              <w:t>.</w:t>
            </w:r>
          </w:p>
        </w:tc>
        <w:tc>
          <w:tcPr>
            <w:tcW w:w="2438" w:type="dxa"/>
          </w:tcPr>
          <w:p w14:paraId="23975D4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Создание производственных мощностей в рамках строительства 2-й очереди завода по производству ориентированно-стружечных плит инвестиционного проекта ООО «ДОК «Калевала»</w:t>
            </w:r>
          </w:p>
        </w:tc>
        <w:tc>
          <w:tcPr>
            <w:tcW w:w="1985" w:type="dxa"/>
          </w:tcPr>
          <w:p w14:paraId="00E1B0A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«ДОК «Калевала», управление</w:t>
            </w:r>
          </w:p>
          <w:p w14:paraId="64A4722E" w14:textId="7573A47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13BD3358" w14:textId="77777777" w:rsidR="00641B04" w:rsidRPr="00080DA5" w:rsidRDefault="00641B04" w:rsidP="00080DA5">
            <w:pPr>
              <w:pStyle w:val="ConsPlusNormal"/>
              <w:rPr>
                <w:rFonts w:ascii="Times New Roman" w:hAnsi="Times New Roman" w:cs="Times New Roman"/>
                <w:sz w:val="20"/>
              </w:rPr>
            </w:pPr>
          </w:p>
        </w:tc>
        <w:tc>
          <w:tcPr>
            <w:tcW w:w="1276" w:type="dxa"/>
          </w:tcPr>
          <w:p w14:paraId="5C676845"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06180CD7" w14:textId="77777777" w:rsidR="00641B04" w:rsidRPr="00080DA5" w:rsidRDefault="00641B04" w:rsidP="00080DA5">
            <w:pPr>
              <w:jc w:val="both"/>
            </w:pPr>
            <w:r w:rsidRPr="00080DA5">
              <w:t>С 2016 года ООО ДОК «Калевала» ведутся мероприятия по строительству второй очереди проекта с увеличением объёмов производства до 500 тыс. куб. метров плиты в год. К предприятию подведена железнодорожная ветка.</w:t>
            </w:r>
          </w:p>
          <w:p w14:paraId="63B14B8D" w14:textId="77777777" w:rsidR="00641B04" w:rsidRPr="00080DA5" w:rsidRDefault="00641B04" w:rsidP="00080DA5">
            <w:pPr>
              <w:jc w:val="both"/>
            </w:pPr>
            <w:r w:rsidRPr="00080DA5">
              <w:t>По состоянию на 01.01.2021 г. в реализацию 2-ой очереди вложено более 300 млн. руб.</w:t>
            </w:r>
          </w:p>
          <w:p w14:paraId="23AC49F3"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lang w:eastAsia="ru-RU"/>
              </w:rPr>
              <w:t>12.07.2021 года Администрацией Петрозаводского городского округа выдано разрешение на строительство 2-ой очереди.</w:t>
            </w:r>
          </w:p>
        </w:tc>
      </w:tr>
      <w:tr w:rsidR="00641B04" w:rsidRPr="00080DA5" w14:paraId="0A8DB496" w14:textId="77777777" w:rsidTr="00641B04">
        <w:trPr>
          <w:gridAfter w:val="1"/>
          <w:wAfter w:w="40" w:type="dxa"/>
          <w:trHeight w:val="210"/>
        </w:trPr>
        <w:tc>
          <w:tcPr>
            <w:tcW w:w="852" w:type="dxa"/>
          </w:tcPr>
          <w:p w14:paraId="6C4948E6" w14:textId="38A38911" w:rsidR="00641B04" w:rsidRPr="00080DA5" w:rsidRDefault="00641B04" w:rsidP="00BA12F0">
            <w:pPr>
              <w:pStyle w:val="ConsPlusNormal"/>
              <w:rPr>
                <w:rFonts w:ascii="Times New Roman" w:hAnsi="Times New Roman" w:cs="Times New Roman"/>
                <w:sz w:val="20"/>
              </w:rPr>
            </w:pPr>
            <w:r w:rsidRPr="00080DA5">
              <w:rPr>
                <w:rFonts w:ascii="Times New Roman" w:hAnsi="Times New Roman" w:cs="Times New Roman"/>
                <w:sz w:val="20"/>
              </w:rPr>
              <w:t>3.2</w:t>
            </w:r>
            <w:r w:rsidR="00BA12F0">
              <w:rPr>
                <w:rFonts w:ascii="Times New Roman" w:hAnsi="Times New Roman" w:cs="Times New Roman"/>
                <w:sz w:val="20"/>
              </w:rPr>
              <w:t>.</w:t>
            </w:r>
            <w:r w:rsidRPr="00080DA5">
              <w:rPr>
                <w:rFonts w:ascii="Times New Roman" w:hAnsi="Times New Roman" w:cs="Times New Roman"/>
                <w:sz w:val="20"/>
              </w:rPr>
              <w:t>2.2</w:t>
            </w:r>
            <w:r w:rsidR="0031293F">
              <w:rPr>
                <w:rFonts w:ascii="Times New Roman" w:hAnsi="Times New Roman" w:cs="Times New Roman"/>
                <w:sz w:val="20"/>
              </w:rPr>
              <w:t>.</w:t>
            </w:r>
          </w:p>
        </w:tc>
        <w:tc>
          <w:tcPr>
            <w:tcW w:w="2438" w:type="dxa"/>
          </w:tcPr>
          <w:p w14:paraId="527E7FF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Расширение судостроительных мощностей на базе АО «Онежский судостроительно-судоремонтный завод»</w:t>
            </w:r>
          </w:p>
        </w:tc>
        <w:tc>
          <w:tcPr>
            <w:tcW w:w="1985" w:type="dxa"/>
          </w:tcPr>
          <w:p w14:paraId="7E2365E7" w14:textId="085508F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АО «Онежский судостроительно-судоремонтный завод»,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2F093A84" w14:textId="77777777" w:rsidR="00641B04" w:rsidRPr="00080DA5" w:rsidRDefault="00641B04" w:rsidP="00080DA5">
            <w:pPr>
              <w:pStyle w:val="ConsPlusNormal"/>
              <w:rPr>
                <w:rFonts w:ascii="Times New Roman" w:hAnsi="Times New Roman" w:cs="Times New Roman"/>
                <w:sz w:val="20"/>
              </w:rPr>
            </w:pPr>
          </w:p>
        </w:tc>
        <w:tc>
          <w:tcPr>
            <w:tcW w:w="1276" w:type="dxa"/>
          </w:tcPr>
          <w:p w14:paraId="1016AD80"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510ACF48" w14:textId="77777777" w:rsidR="00641B04" w:rsidRPr="00080DA5" w:rsidRDefault="00641B04" w:rsidP="00080DA5">
            <w:pPr>
              <w:jc w:val="both"/>
            </w:pPr>
            <w:r w:rsidRPr="00080DA5">
              <w:t xml:space="preserve">В рамках Указания Президента Российской Федерации от 16.11.2017 № Пр-2326 в январе 2022 началось строительство объектов глубокой модернизации Онежского судостроительно-судоремонтного завода. </w:t>
            </w:r>
          </w:p>
          <w:p w14:paraId="26BED772" w14:textId="77777777" w:rsidR="00641B04" w:rsidRPr="00080DA5" w:rsidRDefault="00641B04" w:rsidP="00080DA5">
            <w:pPr>
              <w:jc w:val="both"/>
            </w:pPr>
            <w:r w:rsidRPr="00080DA5">
              <w:t xml:space="preserve">Проект модернизации разработан Санкт-Петербургским государственным морским техническим университетом совместно с акционерным обществом «Центр технологии судостроения и судоремонта» и Проектной фирмой «Союзпроектверфь». </w:t>
            </w:r>
          </w:p>
          <w:p w14:paraId="025C0589" w14:textId="77777777" w:rsidR="00641B04" w:rsidRPr="00080DA5" w:rsidRDefault="00641B04" w:rsidP="00080DA5">
            <w:pPr>
              <w:jc w:val="both"/>
            </w:pPr>
            <w:r w:rsidRPr="00080DA5">
              <w:t xml:space="preserve"> До 2024 года на Онежском судостроительно-судоремонтном заводе планируется провести глубокую модернизацию с созданием цифровой верфи. Проект предполагает внедрение цифрового сопровождения строительства судов, роботизации и автоматизации процессов производства с увеличением количества построенных судов с трех до 10 ежегодно. Цифровая верфь будет строить суда типа «река-море», а также суда технического и вспомогательного флота.</w:t>
            </w:r>
          </w:p>
          <w:p w14:paraId="1F4D196F" w14:textId="77777777" w:rsidR="00641B04" w:rsidRPr="00080DA5" w:rsidRDefault="00641B04" w:rsidP="00080DA5">
            <w:pPr>
              <w:jc w:val="both"/>
            </w:pPr>
            <w:r w:rsidRPr="00080DA5">
              <w:t>В рамках глубокой модернизации запланировано строительство новых объектов: блока корпусных цехов площадью более 25 тысяч квадратных метров, контрольно-пропускного пункта, центра обработки данных, очистных сооружений. Кроме того, реконструируют существующий стапель. Для управления предприятием будет использоваться интегрированная информационная система цифрового производства.</w:t>
            </w:r>
          </w:p>
          <w:p w14:paraId="6BD587CC" w14:textId="77777777" w:rsidR="00641B04" w:rsidRPr="00080DA5" w:rsidRDefault="00641B04" w:rsidP="00080DA5">
            <w:pPr>
              <w:jc w:val="both"/>
            </w:pPr>
            <w:r w:rsidRPr="00080DA5">
              <w:t>Модернизация завода позволит создать не менее 500 дополнительных рабочих мест.</w:t>
            </w:r>
          </w:p>
          <w:p w14:paraId="79C79118" w14:textId="77777777" w:rsidR="00641B04" w:rsidRPr="00080DA5" w:rsidRDefault="00641B04" w:rsidP="00080DA5">
            <w:pPr>
              <w:jc w:val="both"/>
            </w:pPr>
            <w:r w:rsidRPr="00080DA5">
              <w:t>Постановлением Правительства России на реализацию проекта предусмотрены 5,1 млрд рублей бюджетных инвестиций в рамках государственной программы Российской Федерации «Развитие судостроения и техники для освоения шельфовых месторождений».</w:t>
            </w:r>
          </w:p>
          <w:p w14:paraId="78164CD0"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 xml:space="preserve"> В конце 2021 года предприятию выделено 1,3 млрд руб. Контракт на выполнение строительно-монтажных работ заключен в декабре 2021г. с «Военно-строительной компанией».</w:t>
            </w:r>
          </w:p>
        </w:tc>
      </w:tr>
      <w:tr w:rsidR="00641B04" w:rsidRPr="00080DA5" w14:paraId="3DAF6971" w14:textId="77777777" w:rsidTr="00641B04">
        <w:trPr>
          <w:gridAfter w:val="1"/>
          <w:wAfter w:w="40" w:type="dxa"/>
          <w:trHeight w:val="210"/>
        </w:trPr>
        <w:tc>
          <w:tcPr>
            <w:tcW w:w="852" w:type="dxa"/>
          </w:tcPr>
          <w:p w14:paraId="79559D0E" w14:textId="74CE14E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3.2.3</w:t>
            </w:r>
            <w:r w:rsidR="0031293F">
              <w:rPr>
                <w:rFonts w:ascii="Times New Roman" w:hAnsi="Times New Roman" w:cs="Times New Roman"/>
                <w:sz w:val="20"/>
              </w:rPr>
              <w:t>.</w:t>
            </w:r>
          </w:p>
        </w:tc>
        <w:tc>
          <w:tcPr>
            <w:tcW w:w="2438" w:type="dxa"/>
          </w:tcPr>
          <w:p w14:paraId="647715A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Сопровождение </w:t>
            </w:r>
            <w:r w:rsidRPr="00080DA5">
              <w:rPr>
                <w:rFonts w:ascii="Times New Roman" w:hAnsi="Times New Roman" w:cs="Times New Roman"/>
                <w:sz w:val="20"/>
              </w:rPr>
              <w:lastRenderedPageBreak/>
              <w:t>реализации инвестиционного проекта ООО «Канкор» «Завод по производству медицинских стентов и медицинского инструментария»</w:t>
            </w:r>
          </w:p>
        </w:tc>
        <w:tc>
          <w:tcPr>
            <w:tcW w:w="1985" w:type="dxa"/>
          </w:tcPr>
          <w:p w14:paraId="4785788F"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ООО «Канкор»,</w:t>
            </w:r>
          </w:p>
          <w:p w14:paraId="36E08F10" w14:textId="50F890F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5FDD2D2E" w14:textId="77777777" w:rsidR="00641B04" w:rsidRPr="00080DA5" w:rsidRDefault="00000000" w:rsidP="00080DA5">
            <w:pPr>
              <w:pStyle w:val="ConsPlusNormal"/>
              <w:rPr>
                <w:rFonts w:ascii="Times New Roman" w:hAnsi="Times New Roman" w:cs="Times New Roman"/>
                <w:sz w:val="20"/>
              </w:rPr>
            </w:pPr>
            <w:hyperlink r:id="rId39" w:history="1">
              <w:r w:rsidR="00641B04" w:rsidRPr="00080DA5">
                <w:rPr>
                  <w:rFonts w:ascii="Times New Roman" w:hAnsi="Times New Roman" w:cs="Times New Roman"/>
                  <w:sz w:val="20"/>
                </w:rPr>
                <w:t>постановление</w:t>
              </w:r>
            </w:hyperlink>
            <w:r w:rsidR="00641B04" w:rsidRPr="00080DA5">
              <w:rPr>
                <w:rFonts w:ascii="Times New Roman" w:hAnsi="Times New Roman" w:cs="Times New Roman"/>
                <w:sz w:val="20"/>
              </w:rPr>
              <w:t xml:space="preserve"> </w:t>
            </w:r>
            <w:r w:rsidR="00641B04" w:rsidRPr="00080DA5">
              <w:rPr>
                <w:rFonts w:ascii="Times New Roman" w:hAnsi="Times New Roman" w:cs="Times New Roman"/>
                <w:sz w:val="20"/>
              </w:rPr>
              <w:lastRenderedPageBreak/>
              <w:t>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431B2BC8"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088" w:type="dxa"/>
          </w:tcPr>
          <w:p w14:paraId="046B6AFB"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xml:space="preserve">Администрацией Петрозаводского городского округа оказано содействие в </w:t>
            </w:r>
            <w:r w:rsidRPr="00080DA5">
              <w:rPr>
                <w:rFonts w:ascii="Times New Roman" w:hAnsi="Times New Roman" w:cs="Times New Roman"/>
                <w:sz w:val="20"/>
              </w:rPr>
              <w:lastRenderedPageBreak/>
              <w:t>получении в аренду земельного участка без аукциона для реализации инвестиционного проекта. В настоящее время договор расторгнут.</w:t>
            </w:r>
          </w:p>
          <w:p w14:paraId="27F3D210" w14:textId="77777777" w:rsidR="00641B04" w:rsidRPr="00080DA5" w:rsidRDefault="00641B04" w:rsidP="00080DA5">
            <w:pPr>
              <w:pStyle w:val="ConsPlusNormal"/>
              <w:jc w:val="both"/>
              <w:rPr>
                <w:rFonts w:ascii="Times New Roman" w:hAnsi="Times New Roman" w:cs="Times New Roman"/>
                <w:sz w:val="20"/>
              </w:rPr>
            </w:pPr>
          </w:p>
          <w:p w14:paraId="4FCE701A"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34F4C891" w14:textId="77777777" w:rsidTr="00641B04">
        <w:trPr>
          <w:gridAfter w:val="1"/>
          <w:wAfter w:w="40" w:type="dxa"/>
          <w:trHeight w:val="210"/>
        </w:trPr>
        <w:tc>
          <w:tcPr>
            <w:tcW w:w="852" w:type="dxa"/>
          </w:tcPr>
          <w:p w14:paraId="0D6CDF48" w14:textId="2105104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3.2.4</w:t>
            </w:r>
            <w:r w:rsidR="0031293F">
              <w:rPr>
                <w:rFonts w:ascii="Times New Roman" w:hAnsi="Times New Roman" w:cs="Times New Roman"/>
                <w:sz w:val="20"/>
              </w:rPr>
              <w:t>.</w:t>
            </w:r>
          </w:p>
        </w:tc>
        <w:tc>
          <w:tcPr>
            <w:tcW w:w="2438" w:type="dxa"/>
          </w:tcPr>
          <w:p w14:paraId="24BE8EB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Сопровождение реализации инвестиционного проекта ООО «Офтальмологический центр Карелии» «Создание офтальмологического центра»</w:t>
            </w:r>
          </w:p>
        </w:tc>
        <w:tc>
          <w:tcPr>
            <w:tcW w:w="1985" w:type="dxa"/>
          </w:tcPr>
          <w:p w14:paraId="38FAAA54" w14:textId="18EEFB2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«Офтальмологический центр»,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3652579" w14:textId="77777777" w:rsidR="00641B04" w:rsidRPr="00080DA5" w:rsidRDefault="00000000" w:rsidP="00080DA5">
            <w:pPr>
              <w:pStyle w:val="ConsPlusNormal"/>
              <w:rPr>
                <w:rFonts w:ascii="Times New Roman" w:hAnsi="Times New Roman" w:cs="Times New Roman"/>
                <w:sz w:val="20"/>
              </w:rPr>
            </w:pPr>
            <w:hyperlink r:id="rId40" w:history="1">
              <w:r w:rsidR="00641B04" w:rsidRPr="00080DA5">
                <w:rPr>
                  <w:rFonts w:ascii="Times New Roman" w:hAnsi="Times New Roman" w:cs="Times New Roman"/>
                  <w:sz w:val="20"/>
                </w:rPr>
                <w:t>постановление</w:t>
              </w:r>
            </w:hyperlink>
            <w:r w:rsidR="00641B04" w:rsidRPr="00080DA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5A5B34F9"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780C2020"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Завершена реконструкция здания на ул. Варкауса. С 2017 года прооперировано более 5000 пациентов.</w:t>
            </w:r>
          </w:p>
          <w:p w14:paraId="04396C81" w14:textId="77777777" w:rsidR="00641B04" w:rsidRPr="00080DA5" w:rsidRDefault="00641B04" w:rsidP="00080DA5">
            <w:pPr>
              <w:jc w:val="both"/>
            </w:pPr>
            <w:r w:rsidRPr="00080DA5">
              <w:t xml:space="preserve">ООО «Офтальмологический центр» отказался от реализации проекта по второй очереди строительства, которая планировалась на земельном участке с кадастровым номером 10:01:0130137:30 по ул. Варламова. </w:t>
            </w:r>
          </w:p>
          <w:p w14:paraId="2A045486" w14:textId="77777777" w:rsidR="00641B04" w:rsidRPr="00080DA5" w:rsidRDefault="00641B04" w:rsidP="00080DA5">
            <w:pPr>
              <w:jc w:val="both"/>
            </w:pPr>
            <w:r w:rsidRPr="00080DA5">
              <w:t>В настоящее время на данном участке планируется строительство многофункционального медицинского центра «Медскан» для оказания амбулаторной, стационарной, а также специализированной и высокотехнологической медицинской помощи детскому и взрослому населению Республики Карелия. Проектная мощность Центра рассчитана на 300 000 посещений в год. Соглашение о реализации проекта подписано на Санкт-Петербургском экономическом форуме в 2022 году.</w:t>
            </w:r>
          </w:p>
          <w:p w14:paraId="032B7359"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6105B66E" w14:textId="77777777" w:rsidTr="00641B04">
        <w:trPr>
          <w:gridAfter w:val="1"/>
          <w:wAfter w:w="40" w:type="dxa"/>
          <w:trHeight w:val="210"/>
        </w:trPr>
        <w:tc>
          <w:tcPr>
            <w:tcW w:w="852" w:type="dxa"/>
          </w:tcPr>
          <w:p w14:paraId="2DBF351A" w14:textId="5A4E415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3.2.5</w:t>
            </w:r>
            <w:r w:rsidR="0031293F">
              <w:rPr>
                <w:rFonts w:ascii="Times New Roman" w:hAnsi="Times New Roman" w:cs="Times New Roman"/>
                <w:sz w:val="20"/>
              </w:rPr>
              <w:t>.</w:t>
            </w:r>
          </w:p>
        </w:tc>
        <w:tc>
          <w:tcPr>
            <w:tcW w:w="2438" w:type="dxa"/>
          </w:tcPr>
          <w:p w14:paraId="1B64E96F"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Создание логистического (оптово-распределительного) центра с производством по переработке дикорастущих ягод и грибов, фруктов и овощей</w:t>
            </w:r>
          </w:p>
        </w:tc>
        <w:tc>
          <w:tcPr>
            <w:tcW w:w="1985" w:type="dxa"/>
          </w:tcPr>
          <w:p w14:paraId="2AEA828A" w14:textId="040B0BBA"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«Управляющая компания "РусБиоАльянс»,</w:t>
            </w:r>
          </w:p>
          <w:p w14:paraId="171F7BBB" w14:textId="76AE798E"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управление экономики и инвестиционной политики комитета </w:t>
            </w:r>
            <w:r w:rsidRPr="00080DA5">
              <w:rPr>
                <w:rFonts w:ascii="Times New Roman" w:hAnsi="Times New Roman" w:cs="Times New Roman"/>
                <w:sz w:val="20"/>
              </w:rPr>
              <w:lastRenderedPageBreak/>
              <w:t>экономического развития Администрации Петрозаводского городского округа</w:t>
            </w:r>
          </w:p>
        </w:tc>
        <w:tc>
          <w:tcPr>
            <w:tcW w:w="1984" w:type="dxa"/>
          </w:tcPr>
          <w:p w14:paraId="2DDA8110" w14:textId="77777777" w:rsidR="00641B04" w:rsidRPr="00080DA5" w:rsidRDefault="00000000" w:rsidP="00080DA5">
            <w:pPr>
              <w:pStyle w:val="ConsPlusNormal"/>
              <w:rPr>
                <w:rFonts w:ascii="Times New Roman" w:hAnsi="Times New Roman" w:cs="Times New Roman"/>
                <w:sz w:val="20"/>
              </w:rPr>
            </w:pPr>
            <w:hyperlink r:id="rId41" w:history="1">
              <w:r w:rsidR="00641B04" w:rsidRPr="00080DA5">
                <w:rPr>
                  <w:rFonts w:ascii="Times New Roman" w:hAnsi="Times New Roman" w:cs="Times New Roman"/>
                  <w:sz w:val="20"/>
                </w:rPr>
                <w:t>постановление</w:t>
              </w:r>
            </w:hyperlink>
            <w:r w:rsidR="00641B04" w:rsidRPr="00080DA5">
              <w:rPr>
                <w:rFonts w:ascii="Times New Roman" w:hAnsi="Times New Roman" w:cs="Times New Roman"/>
                <w:sz w:val="20"/>
              </w:rPr>
              <w:t xml:space="preserve"> Администрации Петрозаводского городского округа от 19.08.2015 № 4032 «Об утверждении Порядка </w:t>
            </w:r>
            <w:r w:rsidR="00641B04" w:rsidRPr="00080DA5">
              <w:rPr>
                <w:rFonts w:ascii="Times New Roman" w:hAnsi="Times New Roman" w:cs="Times New Roman"/>
                <w:sz w:val="20"/>
              </w:rPr>
              <w:lastRenderedPageBreak/>
              <w:t>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32960B4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2021-2025</w:t>
            </w:r>
          </w:p>
        </w:tc>
        <w:tc>
          <w:tcPr>
            <w:tcW w:w="7088" w:type="dxa"/>
          </w:tcPr>
          <w:p w14:paraId="413B2258"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Администрацией Петрозаводского городского округа оказано содействие в получении в аренду земельного участка без аукциона для реализации регионального инвестиционного проекта.</w:t>
            </w:r>
          </w:p>
          <w:p w14:paraId="14A1605D"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Ведется поиск источников финансирования проекта.</w:t>
            </w:r>
          </w:p>
          <w:p w14:paraId="0DFA93D3"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7CA04248" w14:textId="77777777" w:rsidTr="00641B04">
        <w:trPr>
          <w:gridAfter w:val="1"/>
          <w:wAfter w:w="40" w:type="dxa"/>
          <w:trHeight w:val="210"/>
        </w:trPr>
        <w:tc>
          <w:tcPr>
            <w:tcW w:w="852" w:type="dxa"/>
          </w:tcPr>
          <w:p w14:paraId="33347D51" w14:textId="072DA6B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w:t>
            </w:r>
            <w:r w:rsidR="00BA12F0">
              <w:rPr>
                <w:rFonts w:ascii="Times New Roman" w:hAnsi="Times New Roman" w:cs="Times New Roman"/>
                <w:sz w:val="20"/>
              </w:rPr>
              <w:t>6</w:t>
            </w:r>
            <w:r w:rsidR="0031293F">
              <w:rPr>
                <w:rFonts w:ascii="Times New Roman" w:hAnsi="Times New Roman" w:cs="Times New Roman"/>
                <w:sz w:val="20"/>
              </w:rPr>
              <w:t>.</w:t>
            </w:r>
          </w:p>
        </w:tc>
        <w:tc>
          <w:tcPr>
            <w:tcW w:w="2438" w:type="dxa"/>
          </w:tcPr>
          <w:p w14:paraId="7FB860B7"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Развитие производственных мощностей завода пожарных роботов и ствольной техники</w:t>
            </w:r>
          </w:p>
        </w:tc>
        <w:tc>
          <w:tcPr>
            <w:tcW w:w="1985" w:type="dxa"/>
          </w:tcPr>
          <w:p w14:paraId="36F885BF" w14:textId="0ADC998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«Инженерный центр пожарной робототехники «ЭФЭР»,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772FB9D0" w14:textId="77777777" w:rsidR="00641B04" w:rsidRPr="00080DA5" w:rsidRDefault="00000000" w:rsidP="00080DA5">
            <w:pPr>
              <w:pStyle w:val="ConsPlusNormal"/>
              <w:rPr>
                <w:rFonts w:ascii="Times New Roman" w:hAnsi="Times New Roman" w:cs="Times New Roman"/>
                <w:sz w:val="20"/>
              </w:rPr>
            </w:pPr>
            <w:hyperlink r:id="rId42" w:history="1">
              <w:r w:rsidR="00641B04" w:rsidRPr="00080DA5">
                <w:rPr>
                  <w:rFonts w:ascii="Times New Roman" w:hAnsi="Times New Roman" w:cs="Times New Roman"/>
                  <w:sz w:val="20"/>
                </w:rPr>
                <w:t>постановление</w:t>
              </w:r>
            </w:hyperlink>
            <w:r w:rsidR="00641B04" w:rsidRPr="00080DA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7CF86110"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5FB0906E" w14:textId="77777777" w:rsidR="00641B04" w:rsidRPr="00080DA5" w:rsidRDefault="00641B04" w:rsidP="00080DA5">
            <w:pPr>
              <w:pStyle w:val="ConsPlusNormal"/>
              <w:jc w:val="both"/>
              <w:rPr>
                <w:rFonts w:ascii="Times New Roman" w:hAnsi="Times New Roman" w:cs="Times New Roman"/>
                <w:bCs/>
                <w:sz w:val="20"/>
              </w:rPr>
            </w:pPr>
            <w:r w:rsidRPr="00080DA5">
              <w:rPr>
                <w:rFonts w:ascii="Times New Roman" w:hAnsi="Times New Roman" w:cs="Times New Roman"/>
                <w:bCs/>
                <w:sz w:val="20"/>
              </w:rPr>
              <w:t xml:space="preserve">Проект по развитию производственных мощностей завода пожарных роботов реализован. Объем инвестиций составил 123 млн. руб. </w:t>
            </w:r>
          </w:p>
          <w:p w14:paraId="13A1C247" w14:textId="77777777" w:rsidR="00641B04" w:rsidRPr="00080DA5" w:rsidRDefault="00641B04" w:rsidP="00080DA5">
            <w:pPr>
              <w:pStyle w:val="ConsPlusNormal"/>
              <w:jc w:val="both"/>
              <w:rPr>
                <w:rFonts w:ascii="Times New Roman" w:hAnsi="Times New Roman" w:cs="Times New Roman"/>
                <w:bCs/>
                <w:sz w:val="20"/>
              </w:rPr>
            </w:pPr>
            <w:r w:rsidRPr="00080DA5">
              <w:rPr>
                <w:rFonts w:ascii="Times New Roman" w:hAnsi="Times New Roman" w:cs="Times New Roman"/>
                <w:bCs/>
                <w:sz w:val="20"/>
              </w:rPr>
              <w:t>В стадии реализации находится проект «Создание цифрового производства завода пожарных роботов в 2019-2023 г.г.».</w:t>
            </w:r>
          </w:p>
          <w:p w14:paraId="3FA6CA00"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Объем инвестиций 324 млн. руб. Планируется создание 28 новых рабочих мест.</w:t>
            </w:r>
          </w:p>
        </w:tc>
      </w:tr>
      <w:tr w:rsidR="00641B04" w:rsidRPr="00080DA5" w14:paraId="1A8B792F" w14:textId="77777777" w:rsidTr="00641B04">
        <w:trPr>
          <w:gridAfter w:val="1"/>
          <w:wAfter w:w="40" w:type="dxa"/>
          <w:trHeight w:val="210"/>
        </w:trPr>
        <w:tc>
          <w:tcPr>
            <w:tcW w:w="852" w:type="dxa"/>
          </w:tcPr>
          <w:p w14:paraId="2B1BADA8" w14:textId="7D6244F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3.2.7</w:t>
            </w:r>
            <w:r w:rsidR="0031293F">
              <w:rPr>
                <w:rFonts w:ascii="Times New Roman" w:hAnsi="Times New Roman" w:cs="Times New Roman"/>
                <w:sz w:val="20"/>
              </w:rPr>
              <w:t>.</w:t>
            </w:r>
          </w:p>
        </w:tc>
        <w:tc>
          <w:tcPr>
            <w:tcW w:w="2438" w:type="dxa"/>
          </w:tcPr>
          <w:p w14:paraId="5FE1D647"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Сопровождение реализации инвестиционных проектов ООО фирма «Торговый Дом Ярмарка»</w:t>
            </w:r>
          </w:p>
        </w:tc>
        <w:tc>
          <w:tcPr>
            <w:tcW w:w="1985" w:type="dxa"/>
          </w:tcPr>
          <w:p w14:paraId="75E6503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фирма «Торговый Дом Ярмарка»,</w:t>
            </w:r>
          </w:p>
          <w:p w14:paraId="0596F053" w14:textId="3C1EB4F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A8E5175" w14:textId="77777777" w:rsidR="00641B04" w:rsidRPr="00080DA5" w:rsidRDefault="00000000" w:rsidP="00080DA5">
            <w:pPr>
              <w:pStyle w:val="ConsPlusNormal"/>
              <w:rPr>
                <w:rFonts w:ascii="Times New Roman" w:hAnsi="Times New Roman" w:cs="Times New Roman"/>
                <w:sz w:val="20"/>
              </w:rPr>
            </w:pPr>
            <w:hyperlink r:id="rId43" w:history="1">
              <w:r w:rsidR="00641B04" w:rsidRPr="00080DA5">
                <w:rPr>
                  <w:rFonts w:ascii="Times New Roman" w:hAnsi="Times New Roman" w:cs="Times New Roman"/>
                  <w:sz w:val="20"/>
                </w:rPr>
                <w:t>постановление</w:t>
              </w:r>
            </w:hyperlink>
            <w:r w:rsidR="00641B04" w:rsidRPr="00080DA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w:t>
            </w:r>
            <w:r w:rsidR="00641B04" w:rsidRPr="00080DA5">
              <w:rPr>
                <w:rFonts w:ascii="Times New Roman" w:hAnsi="Times New Roman" w:cs="Times New Roman"/>
                <w:sz w:val="20"/>
              </w:rPr>
              <w:lastRenderedPageBreak/>
              <w:t>Петрозаводского городского округа»</w:t>
            </w:r>
          </w:p>
        </w:tc>
        <w:tc>
          <w:tcPr>
            <w:tcW w:w="1276" w:type="dxa"/>
          </w:tcPr>
          <w:p w14:paraId="10D7BCEA"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088" w:type="dxa"/>
          </w:tcPr>
          <w:p w14:paraId="3F771475"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ab/>
              <w:t>ООО фирма «Торговый Дом Ярмарка» реализует инвестиционную программу модернизации производственных мощностей, разработки и организации производства новых пищевых продуктов. Объем инвестиций в модернизацию производства ежегодно составляет не менее 60 млн. руб.</w:t>
            </w:r>
          </w:p>
          <w:p w14:paraId="56588FDD"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Общий объем инвестиций на 2021 год составил 52,4 млн. руб., в т.ч. основные расходы:</w:t>
            </w:r>
          </w:p>
          <w:p w14:paraId="1E93F671"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инвестиции в производственную линию в новом формате упаковки дойпак - 40 млн. руб., запуск в январе-феврале 2021 г.;</w:t>
            </w:r>
          </w:p>
          <w:p w14:paraId="2D6208C5"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инвестиции во 2-ю производственную линию Bravolli - 22 млн. руб.,</w:t>
            </w:r>
          </w:p>
          <w:p w14:paraId="24F73E7E"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инвестиции в производственную линию по производству пищевых ингредиентов - 26 млн. руб.,</w:t>
            </w:r>
          </w:p>
          <w:p w14:paraId="3C2521D8"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прочее оборудование - 21 млн. руб.,</w:t>
            </w:r>
          </w:p>
          <w:p w14:paraId="77902C8A"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ремонт зданий - 26 млн. руб.,</w:t>
            </w:r>
          </w:p>
          <w:p w14:paraId="71099880"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модернизация подстанции и компрессорной - 3 млн. руб.,</w:t>
            </w:r>
          </w:p>
          <w:p w14:paraId="182C55C5"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t xml:space="preserve">- асфальтирование территории - 15 млн. руб. </w:t>
            </w:r>
          </w:p>
          <w:p w14:paraId="77E3365D" w14:textId="77777777" w:rsidR="00641B04" w:rsidRPr="00080DA5" w:rsidRDefault="00641B04" w:rsidP="00080DA5">
            <w:pPr>
              <w:pStyle w:val="ConsPlusNormal"/>
              <w:jc w:val="both"/>
              <w:rPr>
                <w:rFonts w:ascii="Times New Roman" w:hAnsi="Times New Roman" w:cs="Times New Roman"/>
                <w:sz w:val="20"/>
              </w:rPr>
            </w:pPr>
            <w:r w:rsidRPr="00080DA5">
              <w:rPr>
                <w:rFonts w:ascii="Times New Roman" w:hAnsi="Times New Roman" w:cs="Times New Roman"/>
                <w:sz w:val="20"/>
              </w:rPr>
              <w:lastRenderedPageBreak/>
              <w:t xml:space="preserve">- ремонт ж. д. ветки -1 млн. руб. </w:t>
            </w:r>
          </w:p>
          <w:p w14:paraId="62A978C8"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В 2022-2025 г. планируется запускать каждый год еще по одной линии по производству пищевых ингредиентов Объем инвестиций на 2022 год – 95 млн.руб</w:t>
            </w:r>
          </w:p>
        </w:tc>
      </w:tr>
      <w:tr w:rsidR="00641B04" w:rsidRPr="00080DA5" w14:paraId="1B3E899D" w14:textId="77777777" w:rsidTr="00641B04">
        <w:trPr>
          <w:gridAfter w:val="1"/>
          <w:wAfter w:w="40" w:type="dxa"/>
          <w:trHeight w:val="210"/>
        </w:trPr>
        <w:tc>
          <w:tcPr>
            <w:tcW w:w="852" w:type="dxa"/>
          </w:tcPr>
          <w:p w14:paraId="73B4C275" w14:textId="3DFDEE8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3.2.8</w:t>
            </w:r>
            <w:r w:rsidR="0031293F">
              <w:rPr>
                <w:rFonts w:ascii="Times New Roman" w:hAnsi="Times New Roman" w:cs="Times New Roman"/>
                <w:sz w:val="20"/>
              </w:rPr>
              <w:t>.</w:t>
            </w:r>
          </w:p>
        </w:tc>
        <w:tc>
          <w:tcPr>
            <w:tcW w:w="2438" w:type="dxa"/>
          </w:tcPr>
          <w:p w14:paraId="7895002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Организация работы Комиссии по размещению, развитию производственных сил и развитию государственно-частного партнерства на территории Петрозаводского городского округа</w:t>
            </w:r>
          </w:p>
        </w:tc>
        <w:tc>
          <w:tcPr>
            <w:tcW w:w="1985" w:type="dxa"/>
          </w:tcPr>
          <w:p w14:paraId="3F687704" w14:textId="45550C0A"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25AAA75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проведение заседаний в соответствии с утвержденным планом заседаний комиссии; мониторинг исполнения решений комиссии</w:t>
            </w:r>
          </w:p>
        </w:tc>
        <w:tc>
          <w:tcPr>
            <w:tcW w:w="1276" w:type="dxa"/>
          </w:tcPr>
          <w:p w14:paraId="1EE1F0F3"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5CE54CED"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Инвестиционный уполномоченный Петрозаводского городского округа, включен в состав рабочей группы по содействию в привлечении инвестиций в экономику Республики Карелия (далее – Рабочая группа), курируемой Министерством экономического развития и промышленности Республики Карелия. По состоянию на 01.01.2022 на заседаниях Рабочей группы были приняты решения о сопровождении 28 инвестиционных проектов на территории Петрозаводского городского округа.</w:t>
            </w:r>
          </w:p>
          <w:p w14:paraId="63C51835"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 xml:space="preserve">В связи с тем, что работа Комиссии по размещению, развитию производственных сил и развитию государственно-частного партнерства на территории Петрозаводского городского округа могла дублировать решения Рабочей группы, решений Комиссии за указанный период не принималось. </w:t>
            </w:r>
          </w:p>
        </w:tc>
      </w:tr>
      <w:tr w:rsidR="00641B04" w:rsidRPr="00080DA5" w14:paraId="4896A6A4" w14:textId="77777777" w:rsidTr="00641B04">
        <w:trPr>
          <w:gridAfter w:val="1"/>
          <w:wAfter w:w="40" w:type="dxa"/>
          <w:trHeight w:val="210"/>
        </w:trPr>
        <w:tc>
          <w:tcPr>
            <w:tcW w:w="852" w:type="dxa"/>
          </w:tcPr>
          <w:p w14:paraId="49321624" w14:textId="51B3E57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3.2.9</w:t>
            </w:r>
            <w:r w:rsidR="0031293F">
              <w:rPr>
                <w:rFonts w:ascii="Times New Roman" w:hAnsi="Times New Roman" w:cs="Times New Roman"/>
                <w:sz w:val="20"/>
              </w:rPr>
              <w:t>.</w:t>
            </w:r>
          </w:p>
        </w:tc>
        <w:tc>
          <w:tcPr>
            <w:tcW w:w="2438" w:type="dxa"/>
          </w:tcPr>
          <w:p w14:paraId="21882F3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Сопровождение реализации инвестиционных проектов в рамках комплексного проекта «Создание и развитие межотраслевого водного кластера»:</w:t>
            </w:r>
          </w:p>
        </w:tc>
        <w:tc>
          <w:tcPr>
            <w:tcW w:w="1985" w:type="dxa"/>
          </w:tcPr>
          <w:p w14:paraId="0087CCB7" w14:textId="77777777" w:rsidR="00641B04" w:rsidRPr="00080DA5" w:rsidRDefault="00641B04" w:rsidP="00080DA5">
            <w:pPr>
              <w:pStyle w:val="ConsPlusNormal"/>
              <w:rPr>
                <w:rFonts w:ascii="Times New Roman" w:hAnsi="Times New Roman" w:cs="Times New Roman"/>
                <w:sz w:val="20"/>
              </w:rPr>
            </w:pPr>
          </w:p>
        </w:tc>
        <w:tc>
          <w:tcPr>
            <w:tcW w:w="1984" w:type="dxa"/>
          </w:tcPr>
          <w:p w14:paraId="74C52E64" w14:textId="77777777" w:rsidR="00641B04" w:rsidRPr="00080DA5" w:rsidRDefault="00641B04" w:rsidP="00080DA5">
            <w:pPr>
              <w:pStyle w:val="ConsPlusNormal"/>
              <w:rPr>
                <w:rFonts w:ascii="Times New Roman" w:hAnsi="Times New Roman" w:cs="Times New Roman"/>
                <w:sz w:val="20"/>
              </w:rPr>
            </w:pPr>
          </w:p>
        </w:tc>
        <w:tc>
          <w:tcPr>
            <w:tcW w:w="1276" w:type="dxa"/>
          </w:tcPr>
          <w:p w14:paraId="4B91AF16" w14:textId="77777777" w:rsidR="00641B04" w:rsidRPr="00080DA5" w:rsidRDefault="00641B04" w:rsidP="00080DA5">
            <w:pPr>
              <w:pStyle w:val="ConsPlusNormal"/>
              <w:jc w:val="center"/>
              <w:rPr>
                <w:rFonts w:ascii="Times New Roman" w:hAnsi="Times New Roman" w:cs="Times New Roman"/>
                <w:sz w:val="20"/>
              </w:rPr>
            </w:pPr>
          </w:p>
        </w:tc>
        <w:tc>
          <w:tcPr>
            <w:tcW w:w="7088" w:type="dxa"/>
          </w:tcPr>
          <w:p w14:paraId="2EF6AEA4"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29EC89FB" w14:textId="77777777" w:rsidTr="00641B04">
        <w:trPr>
          <w:gridAfter w:val="1"/>
          <w:wAfter w:w="40" w:type="dxa"/>
          <w:trHeight w:val="210"/>
        </w:trPr>
        <w:tc>
          <w:tcPr>
            <w:tcW w:w="852" w:type="dxa"/>
          </w:tcPr>
          <w:p w14:paraId="5683ABFB" w14:textId="7D75EF5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3.2.9.1</w:t>
            </w:r>
            <w:r w:rsidR="0031293F">
              <w:rPr>
                <w:rFonts w:ascii="Times New Roman" w:hAnsi="Times New Roman" w:cs="Times New Roman"/>
                <w:sz w:val="20"/>
              </w:rPr>
              <w:t>.</w:t>
            </w:r>
          </w:p>
        </w:tc>
        <w:tc>
          <w:tcPr>
            <w:tcW w:w="2438" w:type="dxa"/>
          </w:tcPr>
          <w:p w14:paraId="1469A430" w14:textId="408D81B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«Экранопланостроитель</w:t>
            </w:r>
            <w:r w:rsidR="008F304B" w:rsidRPr="00080DA5">
              <w:rPr>
                <w:rFonts w:ascii="Times New Roman" w:hAnsi="Times New Roman" w:cs="Times New Roman"/>
                <w:sz w:val="20"/>
              </w:rPr>
              <w:t>-</w:t>
            </w:r>
            <w:r w:rsidRPr="00080DA5">
              <w:rPr>
                <w:rFonts w:ascii="Times New Roman" w:hAnsi="Times New Roman" w:cs="Times New Roman"/>
                <w:sz w:val="20"/>
              </w:rPr>
              <w:t>ное Объединение «ОРИОН»</w:t>
            </w:r>
          </w:p>
        </w:tc>
        <w:tc>
          <w:tcPr>
            <w:tcW w:w="1985" w:type="dxa"/>
          </w:tcPr>
          <w:p w14:paraId="3EDBA5E1" w14:textId="266A70BE"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«Экранопланостро</w:t>
            </w:r>
            <w:r w:rsidR="008F304B" w:rsidRPr="00080DA5">
              <w:rPr>
                <w:rFonts w:ascii="Times New Roman" w:hAnsi="Times New Roman" w:cs="Times New Roman"/>
                <w:sz w:val="20"/>
              </w:rPr>
              <w:t>-</w:t>
            </w:r>
            <w:r w:rsidRPr="00080DA5">
              <w:rPr>
                <w:rFonts w:ascii="Times New Roman" w:hAnsi="Times New Roman" w:cs="Times New Roman"/>
                <w:sz w:val="20"/>
              </w:rPr>
              <w:t>ительное объединение «ОРИОН», 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B776C1A" w14:textId="77777777" w:rsidR="00641B04" w:rsidRPr="00080DA5" w:rsidRDefault="00000000" w:rsidP="00080DA5">
            <w:pPr>
              <w:pStyle w:val="ConsPlusNormal"/>
              <w:rPr>
                <w:rFonts w:ascii="Times New Roman" w:hAnsi="Times New Roman" w:cs="Times New Roman"/>
                <w:sz w:val="20"/>
              </w:rPr>
            </w:pPr>
            <w:hyperlink r:id="rId44" w:history="1">
              <w:r w:rsidR="00641B04" w:rsidRPr="00080DA5">
                <w:rPr>
                  <w:rFonts w:ascii="Times New Roman" w:hAnsi="Times New Roman" w:cs="Times New Roman"/>
                  <w:sz w:val="20"/>
                </w:rPr>
                <w:t>постановление</w:t>
              </w:r>
            </w:hyperlink>
            <w:r w:rsidR="00641B04" w:rsidRPr="00080DA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7F7AE03B"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27F93FE1" w14:textId="77777777" w:rsidR="00641B04" w:rsidRPr="00080DA5" w:rsidRDefault="00641B04" w:rsidP="00080DA5">
            <w:pPr>
              <w:jc w:val="both"/>
            </w:pPr>
            <w:r w:rsidRPr="00080DA5">
              <w:t>13.05.2020 подписано поручение заместителя Председателя Правительства РФ – полномочного представителя Президента РФ в Дальневосточном федеральном округе Трутнева Ю. В. Минвостокразвитию РФ, Минтрансу РФ, Минпромторгу РФ об организации работы по созданию головного образца экраноплана вместимостью до</w:t>
            </w:r>
            <w:r w:rsidRPr="00080DA5">
              <w:rPr>
                <w:b/>
              </w:rPr>
              <w:t xml:space="preserve"> </w:t>
            </w:r>
            <w:r w:rsidRPr="00080DA5">
              <w:t>50 человек с последующей</w:t>
            </w:r>
            <w:r w:rsidRPr="00080DA5">
              <w:rPr>
                <w:b/>
              </w:rPr>
              <w:t xml:space="preserve"> </w:t>
            </w:r>
            <w:r w:rsidRPr="00080DA5">
              <w:t xml:space="preserve">организацией серийного производства.  </w:t>
            </w:r>
          </w:p>
          <w:p w14:paraId="20146BBD" w14:textId="77777777" w:rsidR="00641B04" w:rsidRPr="00080DA5" w:rsidRDefault="00641B04" w:rsidP="00080DA5">
            <w:pPr>
              <w:jc w:val="both"/>
            </w:pPr>
            <w:r w:rsidRPr="00080DA5">
              <w:t>В соответствии с поручением проводится разработка финансовой модели, бизнес-плана и графика работ.</w:t>
            </w:r>
          </w:p>
          <w:p w14:paraId="4A75F2B3" w14:textId="77777777" w:rsidR="00641B04" w:rsidRPr="00080DA5" w:rsidRDefault="00641B04" w:rsidP="00080DA5">
            <w:pPr>
              <w:jc w:val="both"/>
            </w:pPr>
            <w:r w:rsidRPr="00080DA5">
              <w:t xml:space="preserve">Разрабатывается соглашение с Фондом развития Дальнего Востока и Арктики и Дальневосточным Фондом высоких технологий по финансированию разработки и организации производства экранопланов. Организация производства планируется на двух промышленных площадках в Петрозаводске и Комсомольске-на-Амуре. В Петрозаводске планируется организация модернизации экранопланов, изготовление комплектующих систем с выходом на сборочное производство в Комсомольске-на -Амуре. В Петрозаводске будет создано 80 рабочих мест, организовано обучение экипажей. </w:t>
            </w:r>
          </w:p>
        </w:tc>
      </w:tr>
      <w:tr w:rsidR="00641B04" w:rsidRPr="00080DA5" w14:paraId="6D7C9CAA" w14:textId="77777777" w:rsidTr="00641B04">
        <w:trPr>
          <w:gridAfter w:val="1"/>
          <w:wAfter w:w="40" w:type="dxa"/>
          <w:trHeight w:val="210"/>
        </w:trPr>
        <w:tc>
          <w:tcPr>
            <w:tcW w:w="852" w:type="dxa"/>
          </w:tcPr>
          <w:p w14:paraId="72762A90" w14:textId="306B23B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3.2.9.2</w:t>
            </w:r>
            <w:r w:rsidR="0031293F">
              <w:rPr>
                <w:rFonts w:ascii="Times New Roman" w:hAnsi="Times New Roman" w:cs="Times New Roman"/>
                <w:sz w:val="20"/>
              </w:rPr>
              <w:t>.</w:t>
            </w:r>
          </w:p>
        </w:tc>
        <w:tc>
          <w:tcPr>
            <w:tcW w:w="2438" w:type="dxa"/>
          </w:tcPr>
          <w:p w14:paraId="3A4BC1FC"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«Петрозаводская судоходная компания»</w:t>
            </w:r>
          </w:p>
        </w:tc>
        <w:tc>
          <w:tcPr>
            <w:tcW w:w="1985" w:type="dxa"/>
          </w:tcPr>
          <w:p w14:paraId="075DBB2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ООО «Петрозаводская судоходная компания»,</w:t>
            </w:r>
          </w:p>
          <w:p w14:paraId="61FFB836" w14:textId="4A9F173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2A4AD3B9" w14:textId="77777777" w:rsidR="00641B04" w:rsidRPr="00080DA5" w:rsidRDefault="00000000" w:rsidP="00080DA5">
            <w:pPr>
              <w:pStyle w:val="ConsPlusNormal"/>
              <w:rPr>
                <w:rFonts w:ascii="Times New Roman" w:hAnsi="Times New Roman" w:cs="Times New Roman"/>
                <w:sz w:val="20"/>
              </w:rPr>
            </w:pPr>
            <w:hyperlink r:id="rId45" w:history="1">
              <w:r w:rsidR="00641B04" w:rsidRPr="00080DA5">
                <w:rPr>
                  <w:rFonts w:ascii="Times New Roman" w:hAnsi="Times New Roman" w:cs="Times New Roman"/>
                  <w:sz w:val="20"/>
                </w:rPr>
                <w:t>постановление</w:t>
              </w:r>
            </w:hyperlink>
            <w:r w:rsidR="00641B04" w:rsidRPr="00080DA5">
              <w:rPr>
                <w:rFonts w:ascii="Times New Roman" w:hAnsi="Times New Roman" w:cs="Times New Roman"/>
                <w:sz w:val="20"/>
              </w:rPr>
              <w:t xml:space="preserve"> Администрации Петрозаводского городского округа от 19.08.2015 № 4032 «Об утверждении Порядка сопровождения инвестиционных проектов, реализуемых и (или) планируемых к реализации на территории Петрозаводского городского округа»</w:t>
            </w:r>
          </w:p>
        </w:tc>
        <w:tc>
          <w:tcPr>
            <w:tcW w:w="1276" w:type="dxa"/>
          </w:tcPr>
          <w:p w14:paraId="13A92D76"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5C41C5C2" w14:textId="77777777" w:rsidR="00641B04" w:rsidRPr="00080DA5" w:rsidRDefault="00641B04" w:rsidP="00080DA5">
            <w:pPr>
              <w:autoSpaceDE w:val="0"/>
              <w:autoSpaceDN w:val="0"/>
              <w:jc w:val="both"/>
            </w:pPr>
            <w:r w:rsidRPr="00080DA5">
              <w:t xml:space="preserve">Целью проекта является обновление флота и развитие судоходства в Республике Карелия. </w:t>
            </w:r>
          </w:p>
          <w:p w14:paraId="624C7EAA" w14:textId="77777777" w:rsidR="00641B04" w:rsidRPr="00080DA5" w:rsidRDefault="00641B04" w:rsidP="00080DA5">
            <w:pPr>
              <w:autoSpaceDE w:val="0"/>
              <w:autoSpaceDN w:val="0"/>
              <w:jc w:val="both"/>
            </w:pPr>
            <w:r w:rsidRPr="00080DA5">
              <w:t>Проектная мощность: 750 тысяч тонн лесных и навалочных грузов, 25 тысяч пассажиров в год.</w:t>
            </w:r>
          </w:p>
          <w:p w14:paraId="2BA41BC5" w14:textId="77777777" w:rsidR="00641B04" w:rsidRPr="00080DA5" w:rsidRDefault="00641B04" w:rsidP="00080DA5">
            <w:pPr>
              <w:autoSpaceDE w:val="0"/>
              <w:autoSpaceDN w:val="0"/>
              <w:jc w:val="both"/>
            </w:pPr>
            <w:r w:rsidRPr="00080DA5">
              <w:t>Стоимость проекта, по оценке его инициатора, составляет 3 млрд. рублей, из которых собственные средства составляют 300 млн. рублей, а привлеченные - 2700 млн. рублей.</w:t>
            </w:r>
          </w:p>
          <w:p w14:paraId="51CA3081" w14:textId="77777777" w:rsidR="00641B04" w:rsidRPr="00080DA5" w:rsidRDefault="00641B04" w:rsidP="00080DA5">
            <w:pPr>
              <w:autoSpaceDE w:val="0"/>
              <w:autoSpaceDN w:val="0"/>
              <w:jc w:val="both"/>
            </w:pPr>
            <w:r w:rsidRPr="00080DA5">
              <w:t>Планируемое количество новых рабочих мест: 100.</w:t>
            </w:r>
          </w:p>
          <w:p w14:paraId="54B399D5" w14:textId="77777777" w:rsidR="00641B04" w:rsidRPr="00080DA5" w:rsidRDefault="00641B04" w:rsidP="00080DA5">
            <w:pPr>
              <w:autoSpaceDE w:val="0"/>
              <w:autoSpaceDN w:val="0"/>
              <w:jc w:val="both"/>
            </w:pPr>
            <w:r w:rsidRPr="00080DA5">
              <w:t>Модернизация Петрозаводского грузового участка входит в утвержденный Правительством РФ комплексный план модернизации и расширения магистральной инфраструктуры «Внутренние водные пути до 2024 года».</w:t>
            </w:r>
          </w:p>
          <w:p w14:paraId="09215979" w14:textId="77777777" w:rsidR="00641B04" w:rsidRPr="00080DA5" w:rsidRDefault="00641B04" w:rsidP="00080DA5">
            <w:pPr>
              <w:jc w:val="both"/>
              <w:rPr>
                <w:shd w:val="clear" w:color="auto" w:fill="FFFFFF"/>
              </w:rPr>
            </w:pPr>
            <w:r w:rsidRPr="00080DA5">
              <w:rPr>
                <w:shd w:val="clear" w:color="auto" w:fill="FFFFFF"/>
              </w:rPr>
              <w:t xml:space="preserve">В рамках реализации проекта были приобретены три бывших в употреблении теплохода: т/х Толвуя, т/х Медон и т/х Волго-Балт 229, которые впоследствии прошли модернизацию. </w:t>
            </w:r>
          </w:p>
          <w:p w14:paraId="5F72294F" w14:textId="77777777" w:rsidR="00641B04" w:rsidRPr="00080DA5" w:rsidRDefault="00641B04" w:rsidP="00080DA5">
            <w:pPr>
              <w:jc w:val="both"/>
            </w:pPr>
            <w:r w:rsidRPr="00080DA5">
              <w:t>Для дальнейшего развития предприятия и реализации проекта по приобретению флота необходимо провести модернизацию основной базы Северного грузового участка в Петрозаводске, ул. Зайцева, 60.</w:t>
            </w:r>
          </w:p>
          <w:p w14:paraId="39A797F0" w14:textId="77777777" w:rsidR="00641B04" w:rsidRPr="00080DA5" w:rsidRDefault="00641B04" w:rsidP="00080DA5">
            <w:pPr>
              <w:autoSpaceDE w:val="0"/>
              <w:autoSpaceDN w:val="0"/>
              <w:jc w:val="both"/>
            </w:pPr>
          </w:p>
        </w:tc>
      </w:tr>
      <w:tr w:rsidR="00641B04" w:rsidRPr="00080DA5" w14:paraId="0CD54EE5" w14:textId="77777777" w:rsidTr="00641B04">
        <w:trPr>
          <w:gridAfter w:val="1"/>
          <w:wAfter w:w="40" w:type="dxa"/>
          <w:trHeight w:val="210"/>
        </w:trPr>
        <w:tc>
          <w:tcPr>
            <w:tcW w:w="852" w:type="dxa"/>
          </w:tcPr>
          <w:p w14:paraId="609314BA" w14:textId="1946C26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3.2.10</w:t>
            </w:r>
            <w:r w:rsidR="0031293F">
              <w:rPr>
                <w:rFonts w:ascii="Times New Roman" w:hAnsi="Times New Roman" w:cs="Times New Roman"/>
                <w:sz w:val="20"/>
              </w:rPr>
              <w:t>.</w:t>
            </w:r>
          </w:p>
        </w:tc>
        <w:tc>
          <w:tcPr>
            <w:tcW w:w="2438" w:type="dxa"/>
          </w:tcPr>
          <w:p w14:paraId="058EFDD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Внедрение на территории Петрозаводского городского округа лучших практик национального рейтинга состояния инвестиционного климата в муниципальных образованиях</w:t>
            </w:r>
          </w:p>
        </w:tc>
        <w:tc>
          <w:tcPr>
            <w:tcW w:w="1985" w:type="dxa"/>
          </w:tcPr>
          <w:p w14:paraId="136B7CCA" w14:textId="724018E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1D9EFC6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Стандарт Агентства стратегических инициатив</w:t>
            </w:r>
          </w:p>
        </w:tc>
        <w:tc>
          <w:tcPr>
            <w:tcW w:w="1276" w:type="dxa"/>
          </w:tcPr>
          <w:p w14:paraId="77456C34"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3D550BF7" w14:textId="77777777" w:rsidR="00641B04" w:rsidRPr="00080DA5" w:rsidRDefault="00641B04" w:rsidP="00080DA5">
            <w:pPr>
              <w:shd w:val="clear" w:color="auto" w:fill="FFFFFF"/>
              <w:tabs>
                <w:tab w:val="left" w:pos="1018"/>
                <w:tab w:val="left" w:pos="1276"/>
                <w:tab w:val="left" w:pos="1418"/>
              </w:tabs>
              <w:jc w:val="both"/>
            </w:pPr>
            <w:r w:rsidRPr="00080DA5">
              <w:t xml:space="preserve">С целью создания условий для привлечения инвестиций на территорию Петрозаводского городского округа, их эффективного использования, стимулирования инвестиционной активности хозяйствующих субъектов постановлением Администрации Петрозаводского городского округа  </w:t>
            </w:r>
            <w:r w:rsidRPr="00080DA5">
              <w:br/>
              <w:t>от 16.05.2018 № 1431 утверждено Положение об инвестиционном уполномоченном в Петрозаводском городском округе.</w:t>
            </w:r>
          </w:p>
          <w:p w14:paraId="02B8CCFD" w14:textId="77777777" w:rsidR="00641B04" w:rsidRPr="00080DA5" w:rsidRDefault="00641B04" w:rsidP="00080DA5">
            <w:pPr>
              <w:shd w:val="clear" w:color="auto" w:fill="FFFFFF"/>
              <w:tabs>
                <w:tab w:val="left" w:pos="1018"/>
                <w:tab w:val="left" w:pos="1276"/>
                <w:tab w:val="left" w:pos="1418"/>
              </w:tabs>
              <w:jc w:val="both"/>
            </w:pPr>
            <w:r w:rsidRPr="00080DA5">
              <w:t>На постоянной основе проводится мониторинг лучших практик национального рейтинга состояния инвестиционного климата в муниципальных образованиях других субъектов Российской Федерации.</w:t>
            </w:r>
          </w:p>
          <w:p w14:paraId="069CB99D" w14:textId="77777777" w:rsidR="00641B04" w:rsidRPr="00080DA5" w:rsidRDefault="00641B04" w:rsidP="00080DA5">
            <w:pPr>
              <w:shd w:val="clear" w:color="auto" w:fill="FFFFFF"/>
              <w:tabs>
                <w:tab w:val="left" w:pos="1018"/>
                <w:tab w:val="left" w:pos="1276"/>
                <w:tab w:val="left" w:pos="1418"/>
              </w:tabs>
              <w:jc w:val="both"/>
            </w:pPr>
            <w:r w:rsidRPr="00080DA5">
              <w:t>Совместно с Корпорацией развития Республики Карелия в 2021 году проводились встречи с потенциальными инвесторами, осуществлялась работа по поиску земельных участков для реализации проектов на территории Петрозаводского городского округа.</w:t>
            </w:r>
          </w:p>
          <w:p w14:paraId="45897C40" w14:textId="77777777" w:rsidR="00641B04" w:rsidRPr="00080DA5" w:rsidRDefault="00641B04" w:rsidP="00080DA5">
            <w:pPr>
              <w:shd w:val="clear" w:color="auto" w:fill="FFFFFF"/>
              <w:tabs>
                <w:tab w:val="left" w:pos="1018"/>
                <w:tab w:val="left" w:pos="1276"/>
                <w:tab w:val="left" w:pos="1418"/>
              </w:tabs>
              <w:jc w:val="both"/>
            </w:pPr>
            <w:r w:rsidRPr="00080DA5">
              <w:t xml:space="preserve">В 2021 году Администрацией оказана поддержка субъектам малого и среднего бизнеса, включая предоставление грантовой поддержки на создание собственного дела, на общую сумму более 110 млн. руб., что позволяет стимулировать диверсификацию экономики на территории города. </w:t>
            </w:r>
          </w:p>
          <w:p w14:paraId="46708745" w14:textId="77777777" w:rsidR="00641B04" w:rsidRPr="00080DA5" w:rsidRDefault="00641B04" w:rsidP="00080DA5">
            <w:pPr>
              <w:shd w:val="clear" w:color="auto" w:fill="FFFFFF"/>
              <w:tabs>
                <w:tab w:val="left" w:pos="1018"/>
                <w:tab w:val="left" w:pos="1276"/>
                <w:tab w:val="left" w:pos="1418"/>
              </w:tabs>
              <w:jc w:val="both"/>
            </w:pPr>
            <w:r w:rsidRPr="00080DA5">
              <w:t xml:space="preserve">Большое внимание уделялось развитию туристической отрасли. Проведены работы по модернизации портала «Визит Петрозаводск», осуществлялись встречи с субъектами бизнеса, круглые столы. </w:t>
            </w:r>
          </w:p>
          <w:p w14:paraId="66023F6D" w14:textId="77777777" w:rsidR="00641B04" w:rsidRPr="00080DA5" w:rsidRDefault="00641B04" w:rsidP="00080DA5">
            <w:pPr>
              <w:shd w:val="clear" w:color="auto" w:fill="FFFFFF"/>
              <w:tabs>
                <w:tab w:val="left" w:pos="1018"/>
                <w:tab w:val="left" w:pos="1276"/>
                <w:tab w:val="left" w:pos="1418"/>
              </w:tabs>
              <w:jc w:val="both"/>
            </w:pPr>
            <w:r w:rsidRPr="00080DA5">
              <w:t xml:space="preserve">Началась работа по реализации проекта по созданию Петрозаводской агломерации в Республике Карелия, как эффективного и комплексного </w:t>
            </w:r>
            <w:r w:rsidRPr="00080DA5">
              <w:lastRenderedPageBreak/>
              <w:t xml:space="preserve">инструмента управления пространственным развитием, снятия инфраструктурных ограничений, повышения связанности территорий. </w:t>
            </w:r>
          </w:p>
          <w:p w14:paraId="7F481EDF" w14:textId="77777777" w:rsidR="00641B04" w:rsidRPr="00080DA5" w:rsidRDefault="00641B04" w:rsidP="00080DA5">
            <w:pPr>
              <w:shd w:val="clear" w:color="auto" w:fill="FFFFFF"/>
              <w:tabs>
                <w:tab w:val="left" w:pos="1018"/>
                <w:tab w:val="left" w:pos="1276"/>
                <w:tab w:val="left" w:pos="1418"/>
              </w:tabs>
              <w:jc w:val="both"/>
            </w:pPr>
          </w:p>
        </w:tc>
      </w:tr>
      <w:tr w:rsidR="00641B04" w:rsidRPr="00080DA5" w14:paraId="1C5B8E0B" w14:textId="77777777" w:rsidTr="00641B04">
        <w:trPr>
          <w:gridAfter w:val="1"/>
          <w:wAfter w:w="40" w:type="dxa"/>
          <w:trHeight w:val="210"/>
        </w:trPr>
        <w:tc>
          <w:tcPr>
            <w:tcW w:w="852" w:type="dxa"/>
          </w:tcPr>
          <w:p w14:paraId="6E4060A9" w14:textId="4A9BF055"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lang w:val="en-US"/>
              </w:rPr>
              <w:lastRenderedPageBreak/>
              <w:t>3</w:t>
            </w:r>
            <w:r w:rsidRPr="00080DA5">
              <w:rPr>
                <w:rFonts w:ascii="Times New Roman" w:hAnsi="Times New Roman" w:cs="Times New Roman"/>
                <w:sz w:val="20"/>
              </w:rPr>
              <w:t>.2.11</w:t>
            </w:r>
            <w:r w:rsidR="0031293F">
              <w:rPr>
                <w:rFonts w:ascii="Times New Roman" w:hAnsi="Times New Roman" w:cs="Times New Roman"/>
                <w:sz w:val="20"/>
              </w:rPr>
              <w:t>.</w:t>
            </w:r>
          </w:p>
        </w:tc>
        <w:tc>
          <w:tcPr>
            <w:tcW w:w="2438" w:type="dxa"/>
          </w:tcPr>
          <w:p w14:paraId="36C9197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Подготовка и заключение соглашений, протоколов о намерениях между Администрацией Петрозаводского городского округа и инвесторами о взаимодействии и сотрудничестве при реализации инвестиционных проектов</w:t>
            </w:r>
          </w:p>
        </w:tc>
        <w:tc>
          <w:tcPr>
            <w:tcW w:w="1985" w:type="dxa"/>
          </w:tcPr>
          <w:p w14:paraId="5BE2138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0B1468E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постановление Администрации Петрозаводского городского округа от 06.07.2016 № 2711 «Об утверждении Положения о порядке взаимодействия участников реализации Стратегии социально-экономического развития Петрозаводского городского округа на период до 2025 года»</w:t>
            </w:r>
          </w:p>
        </w:tc>
        <w:tc>
          <w:tcPr>
            <w:tcW w:w="1276" w:type="dxa"/>
          </w:tcPr>
          <w:p w14:paraId="2909429B"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634D023B" w14:textId="77777777" w:rsidR="00641B04" w:rsidRPr="00080DA5" w:rsidRDefault="00641B04" w:rsidP="00080DA5">
            <w:pPr>
              <w:shd w:val="clear" w:color="auto" w:fill="FFFFFF"/>
              <w:tabs>
                <w:tab w:val="left" w:pos="1018"/>
                <w:tab w:val="left" w:pos="1276"/>
                <w:tab w:val="left" w:pos="1418"/>
              </w:tabs>
              <w:jc w:val="both"/>
            </w:pPr>
            <w:r w:rsidRPr="00080DA5">
              <w:t>В 2021 году соглашения о намерениях между Администрацией Петрозаводского городского округа (далее – Администрация) и инвесторами не заключались, вместе с тем при участии Администрации  рабочей группой по содействию в привлечении инвестиций в экономику Республики Карелия за 2021 год были приняты решения о сопровождении 28 инвестиционных проектов на территории Петрозаводского городского округа, заключено 442 соглашения о предоставлении финансовой поддержки субъектам малого и среднего предпринимательства, в том числе самозанятым гражданам, из них 21 - грант начинающим предпринимателям.</w:t>
            </w:r>
          </w:p>
        </w:tc>
      </w:tr>
      <w:tr w:rsidR="00641B04" w:rsidRPr="00080DA5" w14:paraId="58A6BC52" w14:textId="77777777" w:rsidTr="00641B04">
        <w:trPr>
          <w:gridAfter w:val="1"/>
          <w:wAfter w:w="40" w:type="dxa"/>
          <w:trHeight w:val="210"/>
        </w:trPr>
        <w:tc>
          <w:tcPr>
            <w:tcW w:w="852" w:type="dxa"/>
          </w:tcPr>
          <w:p w14:paraId="7F64F217" w14:textId="5B5FD8B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3.2.12</w:t>
            </w:r>
            <w:r w:rsidR="0031293F">
              <w:rPr>
                <w:rFonts w:ascii="Times New Roman" w:hAnsi="Times New Roman" w:cs="Times New Roman"/>
                <w:sz w:val="20"/>
              </w:rPr>
              <w:t>.</w:t>
            </w:r>
          </w:p>
        </w:tc>
        <w:tc>
          <w:tcPr>
            <w:tcW w:w="2438" w:type="dxa"/>
          </w:tcPr>
          <w:p w14:paraId="5EA8621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Проведение мониторинга реализации инвестиционных проектов, реализуемых и планируемых к реализации на территории города Петрозаводска в 2018-2025 годах</w:t>
            </w:r>
          </w:p>
        </w:tc>
        <w:tc>
          <w:tcPr>
            <w:tcW w:w="1985" w:type="dxa"/>
          </w:tcPr>
          <w:p w14:paraId="542FF9F4" w14:textId="5841FBA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4F94D7D6"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мониторинг проектов</w:t>
            </w:r>
          </w:p>
        </w:tc>
        <w:tc>
          <w:tcPr>
            <w:tcW w:w="1276" w:type="dxa"/>
          </w:tcPr>
          <w:p w14:paraId="1C29108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6E6CA299" w14:textId="77777777" w:rsidR="00641B04" w:rsidRPr="00080DA5" w:rsidRDefault="00641B04" w:rsidP="00080DA5">
            <w:pPr>
              <w:pStyle w:val="a8"/>
              <w:spacing w:after="0" w:line="240" w:lineRule="auto"/>
              <w:ind w:left="0"/>
              <w:jc w:val="both"/>
              <w:rPr>
                <w:rFonts w:ascii="Times New Roman" w:hAnsi="Times New Roman" w:cs="Times New Roman"/>
                <w:sz w:val="20"/>
                <w:szCs w:val="20"/>
                <w:lang w:val="en-US"/>
              </w:rPr>
            </w:pPr>
            <w:r w:rsidRPr="00080DA5">
              <w:rPr>
                <w:rFonts w:ascii="Times New Roman" w:hAnsi="Times New Roman" w:cs="Times New Roman"/>
                <w:sz w:val="20"/>
                <w:szCs w:val="20"/>
              </w:rPr>
              <w:t>Ведется постоянный мониторинг реализации инвестиционных проектов. Результаты отражаются в ежегодном отчете Главы Петрозаводского городского округа.</w:t>
            </w:r>
          </w:p>
        </w:tc>
      </w:tr>
      <w:tr w:rsidR="00641B04" w:rsidRPr="00080DA5" w14:paraId="11A9E706" w14:textId="77777777" w:rsidTr="00641B04">
        <w:trPr>
          <w:gridAfter w:val="1"/>
          <w:wAfter w:w="40" w:type="dxa"/>
          <w:trHeight w:val="210"/>
        </w:trPr>
        <w:tc>
          <w:tcPr>
            <w:tcW w:w="852" w:type="dxa"/>
          </w:tcPr>
          <w:p w14:paraId="0F936FA2" w14:textId="0709337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3.2.13</w:t>
            </w:r>
            <w:r w:rsidR="0031293F">
              <w:rPr>
                <w:rFonts w:ascii="Times New Roman" w:hAnsi="Times New Roman" w:cs="Times New Roman"/>
                <w:sz w:val="20"/>
              </w:rPr>
              <w:t>.</w:t>
            </w:r>
          </w:p>
        </w:tc>
        <w:tc>
          <w:tcPr>
            <w:tcW w:w="2438" w:type="dxa"/>
          </w:tcPr>
          <w:p w14:paraId="262E452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Размещение информации об инвестиционной деятельности на официальном сайте Администрации Петрозаводского городского округа в разделе «Экономическое развитие»</w:t>
            </w:r>
          </w:p>
        </w:tc>
        <w:tc>
          <w:tcPr>
            <w:tcW w:w="1985" w:type="dxa"/>
          </w:tcPr>
          <w:p w14:paraId="4F42890E" w14:textId="50F443A5"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управление экономики и инвестиционной политики комитета экономического развития Администрации Петрозаводского городского округа</w:t>
            </w:r>
          </w:p>
        </w:tc>
        <w:tc>
          <w:tcPr>
            <w:tcW w:w="1984" w:type="dxa"/>
          </w:tcPr>
          <w:p w14:paraId="4690BEF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информационные материалы</w:t>
            </w:r>
          </w:p>
        </w:tc>
        <w:tc>
          <w:tcPr>
            <w:tcW w:w="1276" w:type="dxa"/>
          </w:tcPr>
          <w:p w14:paraId="39FB049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6DECD0AD"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На официальном сайте Администрации Петрозаводского городского округа в разделе «Экономическое развитие» размещен Инвестиционный паспорт Петрозаводска, включающий информацию о реализуемых инвестиционных проектах, свободных инвестиционных площадках, а также мерах поддержки для потенциального инвестора.</w:t>
            </w:r>
          </w:p>
          <w:p w14:paraId="310E6E4A"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Также Администрацией Петрозаводского городского округа проведена работа по модернизации портала поддержки субъектов малого и среднего предпринимательства Петрозаводска, на котором размещается актуальная информация о мерах поддержки малого и среднего бизнеса.</w:t>
            </w:r>
          </w:p>
        </w:tc>
      </w:tr>
      <w:tr w:rsidR="00641B04" w:rsidRPr="00080DA5" w14:paraId="2A481A9B" w14:textId="77777777" w:rsidTr="00641B04">
        <w:trPr>
          <w:gridAfter w:val="1"/>
          <w:wAfter w:w="40" w:type="dxa"/>
          <w:trHeight w:val="210"/>
        </w:trPr>
        <w:tc>
          <w:tcPr>
            <w:tcW w:w="852" w:type="dxa"/>
          </w:tcPr>
          <w:p w14:paraId="3E10985D" w14:textId="0708B11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3.2.14</w:t>
            </w:r>
            <w:r w:rsidR="0031293F">
              <w:rPr>
                <w:rFonts w:ascii="Times New Roman" w:hAnsi="Times New Roman" w:cs="Times New Roman"/>
                <w:sz w:val="20"/>
              </w:rPr>
              <w:t>.</w:t>
            </w:r>
          </w:p>
        </w:tc>
        <w:tc>
          <w:tcPr>
            <w:tcW w:w="2438" w:type="dxa"/>
          </w:tcPr>
          <w:p w14:paraId="1DB1F0B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Привлечение предприятий и организаций города Петрозаводска к участию в межрегиональных, международных мероприятиях, способствующих продвижению имиджа города (выставки, ярмарки, конференции и т.п.)</w:t>
            </w:r>
          </w:p>
        </w:tc>
        <w:tc>
          <w:tcPr>
            <w:tcW w:w="1985" w:type="dxa"/>
          </w:tcPr>
          <w:p w14:paraId="696D75E6" w14:textId="702D31F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экономического развития Администрации Петрозаводского городского округа</w:t>
            </w:r>
          </w:p>
        </w:tc>
        <w:tc>
          <w:tcPr>
            <w:tcW w:w="1984" w:type="dxa"/>
          </w:tcPr>
          <w:p w14:paraId="2750E0EE"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в рамках взаимодействия с Министерством экономического развития и промышленности Республики Карелия, АО «Корпорация развития Республики Карелия»</w:t>
            </w:r>
          </w:p>
        </w:tc>
        <w:tc>
          <w:tcPr>
            <w:tcW w:w="1276" w:type="dxa"/>
          </w:tcPr>
          <w:p w14:paraId="64D1E546"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63558DF6" w14:textId="77777777" w:rsidR="00641B04" w:rsidRPr="00080DA5" w:rsidRDefault="00641B04" w:rsidP="00080DA5">
            <w:pPr>
              <w:jc w:val="both"/>
            </w:pPr>
            <w:r w:rsidRPr="00080DA5">
              <w:t xml:space="preserve"> В 2021 году Администрация Петрозаводского городского округа принимала участие в реализации мероприятий по развитию маркетинга и инвестиционных возможностей приграничного региона.</w:t>
            </w:r>
          </w:p>
          <w:p w14:paraId="643406E8" w14:textId="77777777" w:rsidR="00641B04" w:rsidRPr="00080DA5" w:rsidRDefault="00641B04" w:rsidP="00080DA5">
            <w:pPr>
              <w:jc w:val="both"/>
            </w:pPr>
            <w:r w:rsidRPr="00080DA5">
              <w:t>В ноябре 2021 года завершилась реализация международного проекта «Мобильность и доступность сельских территорий – новые подходы к разработке концепций мобильности в отдалённых районах (MARA)» (далее – Проект «MARA»).</w:t>
            </w:r>
          </w:p>
          <w:p w14:paraId="3AF9EBBE" w14:textId="77777777" w:rsidR="00641B04" w:rsidRPr="00080DA5" w:rsidRDefault="00641B04" w:rsidP="00080DA5">
            <w:pPr>
              <w:jc w:val="both"/>
            </w:pPr>
            <w:r w:rsidRPr="00080DA5">
              <w:t xml:space="preserve">Проект «MARA» является частью программы «Interreg Регион Балтийского моря», которая финансируется Европейским Союзом, Россией и Норвегией. </w:t>
            </w:r>
          </w:p>
          <w:p w14:paraId="20D59C5C" w14:textId="77777777" w:rsidR="00641B04" w:rsidRPr="00080DA5" w:rsidRDefault="00641B04" w:rsidP="00080DA5">
            <w:pPr>
              <w:jc w:val="both"/>
            </w:pPr>
            <w:r w:rsidRPr="00080DA5">
              <w:t>Материалы исследований, выполненных в рамках проекта направлены для анализа и учета в работе в органы исполнительной власти Республики Карелия в сфере транспорта и туризма, органы местного самоуправления Медвежьегорского района. На их основе дополнительно могут быть сформулированы рекомендации по развитию туристического потенциала территории.</w:t>
            </w:r>
          </w:p>
          <w:p w14:paraId="3DDC4213" w14:textId="77777777" w:rsidR="00641B04" w:rsidRPr="00080DA5" w:rsidRDefault="00641B04" w:rsidP="00080DA5">
            <w:pPr>
              <w:jc w:val="both"/>
            </w:pPr>
            <w:r w:rsidRPr="00080DA5">
              <w:t xml:space="preserve">В 2021 году в рамках Программы приграничного сотрудничества «Карелия» продолжена работа по реализации проекта «Karelian Wellness» («Здоровье Карелии»), который направлен на развитие международного сотрудничества компаний, ведущих деятельность в сфере оздоровительного туризма в приграничных регионах. </w:t>
            </w:r>
          </w:p>
          <w:p w14:paraId="45DFA5C6" w14:textId="77777777" w:rsidR="00641B04" w:rsidRPr="00080DA5" w:rsidRDefault="00641B04" w:rsidP="00080DA5">
            <w:pPr>
              <w:jc w:val="both"/>
            </w:pPr>
            <w:r w:rsidRPr="00080DA5">
              <w:t>24 ноября 2021 года в рамках секции VII Всероссийской научно-практической конференции «ТУРИЗМ И ОБРАЗОВАНИЕ: ИССЛЕДОВАНИЯ И ПРОЕКТЫ» были рассмотрены такие вопросы, как:</w:t>
            </w:r>
          </w:p>
          <w:p w14:paraId="2FE772B9" w14:textId="77777777" w:rsidR="00641B04" w:rsidRPr="00080DA5" w:rsidRDefault="00641B04" w:rsidP="00080DA5">
            <w:pPr>
              <w:jc w:val="both"/>
            </w:pPr>
            <w:r w:rsidRPr="00080DA5">
              <w:t>-</w:t>
            </w:r>
            <w:r w:rsidRPr="00080DA5">
              <w:tab/>
              <w:t>потребности велнес-туристов и их мотивация;</w:t>
            </w:r>
          </w:p>
          <w:p w14:paraId="5D28FC38" w14:textId="77777777" w:rsidR="00641B04" w:rsidRPr="00080DA5" w:rsidRDefault="00641B04" w:rsidP="00080DA5">
            <w:pPr>
              <w:jc w:val="both"/>
            </w:pPr>
            <w:r w:rsidRPr="00080DA5">
              <w:t>-</w:t>
            </w:r>
            <w:r w:rsidRPr="00080DA5">
              <w:tab/>
              <w:t>новые продукты в области велнес-туризма;</w:t>
            </w:r>
          </w:p>
          <w:p w14:paraId="0860E875" w14:textId="77777777" w:rsidR="00641B04" w:rsidRPr="00080DA5" w:rsidRDefault="00641B04" w:rsidP="00080DA5">
            <w:pPr>
              <w:jc w:val="both"/>
            </w:pPr>
            <w:r w:rsidRPr="00080DA5">
              <w:t>-</w:t>
            </w:r>
            <w:r w:rsidRPr="00080DA5">
              <w:tab/>
              <w:t xml:space="preserve">результаты исследования проекта KA8022 «Karelian Wellness». </w:t>
            </w:r>
          </w:p>
          <w:p w14:paraId="08C28A81" w14:textId="77777777" w:rsidR="00641B04" w:rsidRPr="00080DA5" w:rsidRDefault="00641B04" w:rsidP="00080DA5">
            <w:pPr>
              <w:jc w:val="both"/>
            </w:pPr>
            <w:r w:rsidRPr="00080DA5">
              <w:t xml:space="preserve">В мероприятии приняли участие специалисты Администрации Петрозаводского городского округа, сотрудники ПетрГУ, предприниматели из Карелии и России, а также эксперты в области туризма. Секция состоялась в рамках международного проекта «Karelian Wellness» («Здоровье Карелии»). Общее количество участников секции составило 64 человека. </w:t>
            </w:r>
          </w:p>
        </w:tc>
      </w:tr>
      <w:tr w:rsidR="00641B04" w:rsidRPr="00080DA5" w14:paraId="17DADADA" w14:textId="77777777" w:rsidTr="00641B04">
        <w:trPr>
          <w:gridAfter w:val="1"/>
          <w:wAfter w:w="40" w:type="dxa"/>
          <w:trHeight w:val="679"/>
        </w:trPr>
        <w:tc>
          <w:tcPr>
            <w:tcW w:w="852" w:type="dxa"/>
          </w:tcPr>
          <w:p w14:paraId="2B317870" w14:textId="737F0DD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3.2.15</w:t>
            </w:r>
            <w:r w:rsidR="0031293F">
              <w:rPr>
                <w:rFonts w:ascii="Times New Roman" w:hAnsi="Times New Roman" w:cs="Times New Roman"/>
                <w:sz w:val="20"/>
              </w:rPr>
              <w:t>.</w:t>
            </w:r>
          </w:p>
        </w:tc>
        <w:tc>
          <w:tcPr>
            <w:tcW w:w="2438" w:type="dxa"/>
          </w:tcPr>
          <w:p w14:paraId="23E62925"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Организация работы ПМУП «Агентство городского развития» по разработке и реализации инвестиционных проектов</w:t>
            </w:r>
          </w:p>
        </w:tc>
        <w:tc>
          <w:tcPr>
            <w:tcW w:w="1985" w:type="dxa"/>
          </w:tcPr>
          <w:p w14:paraId="7B822931" w14:textId="32E4B50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комитет экономического развития Администрации Петрозаводского городского округа</w:t>
            </w:r>
          </w:p>
        </w:tc>
        <w:tc>
          <w:tcPr>
            <w:tcW w:w="1984" w:type="dxa"/>
          </w:tcPr>
          <w:p w14:paraId="4B733A4E"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дорожная карта отчеты ПМУП</w:t>
            </w:r>
          </w:p>
        </w:tc>
        <w:tc>
          <w:tcPr>
            <w:tcW w:w="1276" w:type="dxa"/>
          </w:tcPr>
          <w:p w14:paraId="1E90A5C5"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8" w:type="dxa"/>
          </w:tcPr>
          <w:p w14:paraId="2E342B78" w14:textId="77777777" w:rsidR="00641B04" w:rsidRPr="00080DA5" w:rsidRDefault="00641B04" w:rsidP="00080DA5">
            <w:pPr>
              <w:pStyle w:val="Style2"/>
              <w:spacing w:line="240" w:lineRule="auto"/>
              <w:rPr>
                <w:rStyle w:val="FontStyle22"/>
                <w:sz w:val="20"/>
                <w:szCs w:val="20"/>
              </w:rPr>
            </w:pPr>
            <w:r w:rsidRPr="00080DA5">
              <w:rPr>
                <w:rStyle w:val="FontStyle22"/>
                <w:sz w:val="20"/>
                <w:szCs w:val="20"/>
              </w:rPr>
              <w:t>В 2021 году ПМУП «Агентство городского развития» успешно реализовало второй этап инвестиционного проекта «Реконструкция бывших торговых площадей в здании Универмага «Карелия» на 2 этаже здания. Данный инвестиционный проект направлен на популяризацию спорта и здорового образа жизни жителей города Петрозаводска.</w:t>
            </w:r>
          </w:p>
          <w:p w14:paraId="22745736" w14:textId="77777777" w:rsidR="00641B04" w:rsidRPr="00080DA5" w:rsidRDefault="00641B04" w:rsidP="00080DA5">
            <w:pPr>
              <w:pStyle w:val="Style2"/>
              <w:spacing w:line="240" w:lineRule="auto"/>
              <w:rPr>
                <w:rStyle w:val="FontStyle22"/>
                <w:sz w:val="20"/>
                <w:szCs w:val="20"/>
              </w:rPr>
            </w:pPr>
            <w:r w:rsidRPr="00080DA5">
              <w:rPr>
                <w:rStyle w:val="FontStyle22"/>
                <w:sz w:val="20"/>
                <w:szCs w:val="20"/>
              </w:rPr>
              <w:t xml:space="preserve">В 2021 году ПМУП «Агентство городского развития» продолжило реализацию проекта «Карта гостя Петрозаводска», позволяющего посещать достопримечательности, рестораны, музеи и развлечения бесплатно или со значительными скидками. В реализацию проекта включен 71 партнер. В отчетном периоде было выдано более 500 карт гостя города. Дополнительно в </w:t>
            </w:r>
            <w:r w:rsidRPr="00080DA5">
              <w:rPr>
                <w:rStyle w:val="FontStyle22"/>
                <w:sz w:val="20"/>
                <w:szCs w:val="20"/>
              </w:rPr>
              <w:lastRenderedPageBreak/>
              <w:t>2021 году появилась возможность оформить карту гостя города онлайн (без посещения точек выдачи).</w:t>
            </w:r>
          </w:p>
          <w:p w14:paraId="64428A6E" w14:textId="77777777" w:rsidR="00641B04" w:rsidRPr="00080DA5" w:rsidRDefault="00641B04" w:rsidP="00080DA5">
            <w:pPr>
              <w:pStyle w:val="Style2"/>
              <w:spacing w:line="240" w:lineRule="auto"/>
              <w:rPr>
                <w:rStyle w:val="FontStyle22"/>
                <w:sz w:val="20"/>
                <w:szCs w:val="20"/>
              </w:rPr>
            </w:pPr>
            <w:r w:rsidRPr="00080DA5">
              <w:rPr>
                <w:rStyle w:val="FontStyle22"/>
                <w:sz w:val="20"/>
                <w:szCs w:val="20"/>
              </w:rPr>
              <w:t>Информационный ресурс ptzcard.ru разработанный в рамках проекта «Карта гостя Петрозаводска» позволил систематизировать информацию о туристах города, воспользовавшихся услугами «Карты гостя Петрозаводска». В настоящее время прорабатывается возможность внедрения механизма обратной связи для формирования мнений и предложений.</w:t>
            </w:r>
          </w:p>
          <w:p w14:paraId="67C599AA" w14:textId="77777777" w:rsidR="00641B04" w:rsidRPr="00080DA5" w:rsidRDefault="00641B04" w:rsidP="00080DA5">
            <w:pPr>
              <w:pStyle w:val="Style2"/>
              <w:spacing w:line="240" w:lineRule="auto"/>
              <w:rPr>
                <w:rStyle w:val="FontStyle22"/>
                <w:sz w:val="20"/>
                <w:szCs w:val="20"/>
              </w:rPr>
            </w:pPr>
            <w:r w:rsidRPr="00080DA5">
              <w:rPr>
                <w:rStyle w:val="FontStyle22"/>
                <w:sz w:val="20"/>
                <w:szCs w:val="20"/>
              </w:rPr>
              <w:t>В 2021 году руководитель проектов МПУП «Агентство городского развития» принимал активное участие в реализации мероприятий по развитию маркетинга и инвестиционных возможностей приграничного региона.</w:t>
            </w:r>
          </w:p>
          <w:p w14:paraId="22A50AB1" w14:textId="77777777" w:rsidR="00641B04" w:rsidRPr="00080DA5" w:rsidRDefault="00641B04" w:rsidP="00080DA5">
            <w:pPr>
              <w:pStyle w:val="Style2"/>
              <w:spacing w:line="240" w:lineRule="auto"/>
              <w:rPr>
                <w:rStyle w:val="FontStyle22"/>
                <w:sz w:val="20"/>
                <w:szCs w:val="20"/>
              </w:rPr>
            </w:pPr>
            <w:r w:rsidRPr="00080DA5">
              <w:rPr>
                <w:rStyle w:val="FontStyle22"/>
                <w:sz w:val="20"/>
                <w:szCs w:val="20"/>
              </w:rPr>
              <w:t>1.</w:t>
            </w:r>
            <w:r w:rsidRPr="00080DA5">
              <w:rPr>
                <w:rStyle w:val="FontStyle22"/>
                <w:sz w:val="20"/>
                <w:szCs w:val="20"/>
              </w:rPr>
              <w:tab/>
              <w:t>международный проект «Мобильность и доступность сельских территорий – новые подходы к разработке концепций мобильности в отдалённых районах (MARA)» (полная информация по проекту в п.3.2.14).</w:t>
            </w:r>
          </w:p>
          <w:p w14:paraId="3097EC69" w14:textId="77777777" w:rsidR="00641B04" w:rsidRPr="00080DA5" w:rsidRDefault="00641B04" w:rsidP="00080DA5">
            <w:pPr>
              <w:pStyle w:val="Style2"/>
              <w:spacing w:line="240" w:lineRule="auto"/>
              <w:rPr>
                <w:rStyle w:val="FontStyle22"/>
                <w:sz w:val="20"/>
                <w:szCs w:val="20"/>
              </w:rPr>
            </w:pPr>
            <w:r w:rsidRPr="00080DA5">
              <w:rPr>
                <w:rStyle w:val="FontStyle22"/>
                <w:sz w:val="20"/>
                <w:szCs w:val="20"/>
              </w:rPr>
              <w:t>2.</w:t>
            </w:r>
            <w:r w:rsidRPr="00080DA5">
              <w:rPr>
                <w:rStyle w:val="FontStyle22"/>
                <w:sz w:val="20"/>
                <w:szCs w:val="20"/>
              </w:rPr>
              <w:tab/>
              <w:t xml:space="preserve">проект «Karelian Wellness» («Здоровье Карелии»), направлен на развитие международного сотрудничества компаний, ведущих деятельность в сфере оздоровительного туризма в приграничных регионах.  </w:t>
            </w:r>
          </w:p>
          <w:p w14:paraId="4F555641" w14:textId="77777777" w:rsidR="00641B04" w:rsidRPr="00080DA5" w:rsidRDefault="00641B04" w:rsidP="00080DA5">
            <w:pPr>
              <w:pStyle w:val="Style2"/>
              <w:spacing w:line="240" w:lineRule="auto"/>
              <w:rPr>
                <w:sz w:val="20"/>
                <w:szCs w:val="20"/>
              </w:rPr>
            </w:pPr>
            <w:r w:rsidRPr="00080DA5">
              <w:rPr>
                <w:rStyle w:val="FontStyle22"/>
                <w:sz w:val="20"/>
                <w:szCs w:val="20"/>
              </w:rPr>
              <w:t>Основной темой проекта является разработка услуг в сфере оздоровительного туризма. Участники вебинара обсудили полный цикл проектирования услуг, актуальные методы исследований, которые используются на подготовительном этапе формирования стратегии работы компании, вопросы ценообразования, поэтапного развития и адаптации продукта.</w:t>
            </w:r>
          </w:p>
        </w:tc>
      </w:tr>
      <w:tr w:rsidR="00641B04" w:rsidRPr="00080DA5" w14:paraId="29969115" w14:textId="77777777" w:rsidTr="00641B04">
        <w:tc>
          <w:tcPr>
            <w:tcW w:w="15663" w:type="dxa"/>
            <w:gridSpan w:val="7"/>
          </w:tcPr>
          <w:p w14:paraId="420A8B80" w14:textId="58435042" w:rsidR="00641B04" w:rsidRPr="00080DA5" w:rsidRDefault="00641B04" w:rsidP="00080DA5">
            <w:pPr>
              <w:autoSpaceDE w:val="0"/>
              <w:autoSpaceDN w:val="0"/>
              <w:adjustRightInd w:val="0"/>
            </w:pPr>
            <w:r w:rsidRPr="00080DA5">
              <w:lastRenderedPageBreak/>
              <w:t>Задача 3.3</w:t>
            </w:r>
            <w:r w:rsidR="00964C0A">
              <w:t>.</w:t>
            </w:r>
            <w:r w:rsidRPr="00080DA5">
              <w:t xml:space="preserve"> Создание условий и мер стимулирования развития торговли и роста товарооборота на территории города</w:t>
            </w:r>
          </w:p>
        </w:tc>
      </w:tr>
      <w:tr w:rsidR="00641B04" w:rsidRPr="00080DA5" w14:paraId="42967530" w14:textId="77777777" w:rsidTr="00641B04">
        <w:trPr>
          <w:gridAfter w:val="1"/>
          <w:wAfter w:w="40" w:type="dxa"/>
        </w:trPr>
        <w:tc>
          <w:tcPr>
            <w:tcW w:w="852" w:type="dxa"/>
          </w:tcPr>
          <w:p w14:paraId="10489578" w14:textId="296ACA85" w:rsidR="00641B04" w:rsidRPr="00080DA5" w:rsidRDefault="00641B04" w:rsidP="00080DA5">
            <w:pPr>
              <w:autoSpaceDE w:val="0"/>
              <w:autoSpaceDN w:val="0"/>
              <w:adjustRightInd w:val="0"/>
            </w:pPr>
            <w:bookmarkStart w:id="0" w:name="_Hlk106809497"/>
            <w:r w:rsidRPr="00080DA5">
              <w:t>3.3.1</w:t>
            </w:r>
            <w:r w:rsidR="00964C0A">
              <w:t>.</w:t>
            </w:r>
          </w:p>
        </w:tc>
        <w:tc>
          <w:tcPr>
            <w:tcW w:w="2438" w:type="dxa"/>
          </w:tcPr>
          <w:p w14:paraId="4B9AD0F8" w14:textId="77777777" w:rsidR="00641B04" w:rsidRPr="00080DA5" w:rsidRDefault="00641B04" w:rsidP="00080DA5">
            <w:r w:rsidRPr="00080DA5">
              <w:t>Организация и проведение ярмарок на территории Петрозаводского городского округа</w:t>
            </w:r>
          </w:p>
        </w:tc>
        <w:tc>
          <w:tcPr>
            <w:tcW w:w="1985" w:type="dxa"/>
          </w:tcPr>
          <w:p w14:paraId="0D4F92AA" w14:textId="77777777" w:rsidR="00641B04" w:rsidRPr="00080DA5" w:rsidRDefault="00641B04" w:rsidP="00080DA5">
            <w:pPr>
              <w:autoSpaceDE w:val="0"/>
              <w:autoSpaceDN w:val="0"/>
              <w:adjustRightInd w:val="0"/>
            </w:pPr>
            <w:r w:rsidRPr="00080DA5">
              <w:t>МКУ «Петроснаб»</w:t>
            </w:r>
          </w:p>
        </w:tc>
        <w:tc>
          <w:tcPr>
            <w:tcW w:w="1984" w:type="dxa"/>
          </w:tcPr>
          <w:p w14:paraId="40BA2BB2" w14:textId="77777777" w:rsidR="00641B04" w:rsidRPr="00080DA5" w:rsidRDefault="00641B04" w:rsidP="00080DA5">
            <w:pPr>
              <w:jc w:val="both"/>
            </w:pPr>
            <w:r w:rsidRPr="00080DA5">
              <w:t>Ежегодно утверждаемый План проведения ярмарок на территории Петрозаводского городского округа</w:t>
            </w:r>
          </w:p>
        </w:tc>
        <w:tc>
          <w:tcPr>
            <w:tcW w:w="1276" w:type="dxa"/>
          </w:tcPr>
          <w:p w14:paraId="412B1E63" w14:textId="77777777" w:rsidR="00641B04" w:rsidRPr="00080DA5" w:rsidRDefault="00641B04" w:rsidP="00080DA5">
            <w:pPr>
              <w:jc w:val="center"/>
            </w:pPr>
            <w:r w:rsidRPr="00080DA5">
              <w:t>2021-2025</w:t>
            </w:r>
          </w:p>
        </w:tc>
        <w:tc>
          <w:tcPr>
            <w:tcW w:w="7088" w:type="dxa"/>
          </w:tcPr>
          <w:p w14:paraId="2E3983D3" w14:textId="77777777" w:rsidR="00641B04" w:rsidRPr="00080DA5" w:rsidRDefault="00641B04" w:rsidP="00080DA5">
            <w:pPr>
              <w:tabs>
                <w:tab w:val="left" w:pos="1418"/>
              </w:tabs>
              <w:autoSpaceDE w:val="0"/>
              <w:autoSpaceDN w:val="0"/>
              <w:adjustRightInd w:val="0"/>
              <w:jc w:val="both"/>
            </w:pPr>
            <w:r w:rsidRPr="00080DA5">
              <w:t>В Плане проведения ярмарок на территории Петрозаводского городского округа на 2021 год было утверждено 6 ярмарок. В условиях введенных ограничений на проведение массовых мероприятий и участие в них предпринимателей из других регионов, в План в течении года вносились изменения, 4 ярмарки были отменены.</w:t>
            </w:r>
          </w:p>
          <w:p w14:paraId="6F82F08B" w14:textId="77777777" w:rsidR="00641B04" w:rsidRPr="00080DA5" w:rsidRDefault="00641B04" w:rsidP="00080DA5">
            <w:pPr>
              <w:tabs>
                <w:tab w:val="left" w:pos="1418"/>
              </w:tabs>
              <w:autoSpaceDE w:val="0"/>
              <w:autoSpaceDN w:val="0"/>
              <w:adjustRightInd w:val="0"/>
              <w:jc w:val="both"/>
            </w:pPr>
            <w:r w:rsidRPr="00080DA5">
              <w:t xml:space="preserve"> В состоявшихся ярмарках было предоставлено более 300 торговых мест для хозяйствующих субъектов, ведущих крестьянские (фермерские) хозяйства, личные подсобные хозяйства или занимающиеся садоводством, огородничеством, животноводством.</w:t>
            </w:r>
          </w:p>
          <w:p w14:paraId="0D52FBDC" w14:textId="77777777" w:rsidR="00641B04" w:rsidRPr="00080DA5" w:rsidRDefault="00641B04" w:rsidP="00080DA5">
            <w:pPr>
              <w:tabs>
                <w:tab w:val="left" w:pos="1418"/>
              </w:tabs>
              <w:autoSpaceDE w:val="0"/>
              <w:autoSpaceDN w:val="0"/>
              <w:adjustRightInd w:val="0"/>
              <w:jc w:val="both"/>
            </w:pPr>
            <w:r w:rsidRPr="00080DA5">
              <w:t>Была продолжена работа по продвижению продукции местных товаропроизводителей. Более 80 торговых мест было предоставлено местным производителям при организации торговых рядов в рамках проведения городских праздничных мероприятий: «Рождественская ярмарка», международного зимнего фестиваля «Гиперборея», «Широкая Масленица», мероприятий, посвящённых воссоединению Крыма с Россией и празднованию Дня победы.</w:t>
            </w:r>
          </w:p>
          <w:p w14:paraId="4394E809" w14:textId="77777777" w:rsidR="00641B04" w:rsidRPr="00080DA5" w:rsidRDefault="00641B04" w:rsidP="00080DA5">
            <w:pPr>
              <w:tabs>
                <w:tab w:val="left" w:pos="1418"/>
              </w:tabs>
              <w:autoSpaceDE w:val="0"/>
              <w:autoSpaceDN w:val="0"/>
              <w:adjustRightInd w:val="0"/>
              <w:jc w:val="both"/>
            </w:pPr>
            <w:r w:rsidRPr="00080DA5">
              <w:t>С целью расширения рынка сбыта товаров собственного производства в План проведения ярмарок на 2022 год торговые обслуживания городских массовых мероприятий внесены на постоянной основе.</w:t>
            </w:r>
          </w:p>
        </w:tc>
      </w:tr>
    </w:tbl>
    <w:tbl>
      <w:tblPr>
        <w:tblW w:w="15622" w:type="dxa"/>
        <w:tblInd w:w="-318" w:type="dxa"/>
        <w:tblLayout w:type="fixed"/>
        <w:tblLook w:val="04A0" w:firstRow="1" w:lastRow="0" w:firstColumn="1" w:lastColumn="0" w:noHBand="0" w:noVBand="1"/>
      </w:tblPr>
      <w:tblGrid>
        <w:gridCol w:w="852"/>
        <w:gridCol w:w="2438"/>
        <w:gridCol w:w="1985"/>
        <w:gridCol w:w="1984"/>
        <w:gridCol w:w="1276"/>
        <w:gridCol w:w="7087"/>
      </w:tblGrid>
      <w:tr w:rsidR="00641B04" w:rsidRPr="00080DA5" w14:paraId="2C460563" w14:textId="77777777" w:rsidTr="008F304B">
        <w:trPr>
          <w:trHeight w:val="2097"/>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11A9D10" w14:textId="00E8224B" w:rsidR="00641B04" w:rsidRPr="00080DA5" w:rsidRDefault="00641B04" w:rsidP="00080DA5">
            <w:pPr>
              <w:pStyle w:val="ConsPlusNormal"/>
              <w:rPr>
                <w:rFonts w:ascii="Times New Roman" w:hAnsi="Times New Roman" w:cs="Times New Roman"/>
                <w:sz w:val="20"/>
              </w:rPr>
            </w:pPr>
            <w:bookmarkStart w:id="1" w:name="_Hlk106809540"/>
            <w:bookmarkEnd w:id="0"/>
            <w:r w:rsidRPr="00080DA5">
              <w:rPr>
                <w:rFonts w:ascii="Times New Roman" w:hAnsi="Times New Roman" w:cs="Times New Roman"/>
                <w:sz w:val="20"/>
              </w:rPr>
              <w:lastRenderedPageBreak/>
              <w:t>3.3.2</w:t>
            </w:r>
            <w:r w:rsidR="00964C0A">
              <w:rPr>
                <w:rFonts w:ascii="Times New Roman" w:hAnsi="Times New Roman" w:cs="Times New Roman"/>
                <w:sz w:val="20"/>
              </w:rPr>
              <w:t>.</w:t>
            </w:r>
          </w:p>
        </w:tc>
        <w:tc>
          <w:tcPr>
            <w:tcW w:w="2438" w:type="dxa"/>
            <w:tcBorders>
              <w:top w:val="single" w:sz="4" w:space="0" w:color="auto"/>
              <w:left w:val="nil"/>
              <w:bottom w:val="single" w:sz="4" w:space="0" w:color="auto"/>
              <w:right w:val="single" w:sz="4" w:space="0" w:color="auto"/>
            </w:tcBorders>
            <w:shd w:val="clear" w:color="auto" w:fill="auto"/>
          </w:tcPr>
          <w:p w14:paraId="1508348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Поддержание в актуальном состоянии схемы размещения нестационарных торговых объектов</w:t>
            </w:r>
          </w:p>
        </w:tc>
        <w:tc>
          <w:tcPr>
            <w:tcW w:w="1985" w:type="dxa"/>
            <w:tcBorders>
              <w:top w:val="single" w:sz="4" w:space="0" w:color="auto"/>
              <w:left w:val="nil"/>
              <w:bottom w:val="single" w:sz="4" w:space="0" w:color="auto"/>
              <w:right w:val="single" w:sz="4" w:space="0" w:color="auto"/>
            </w:tcBorders>
            <w:shd w:val="clear" w:color="auto" w:fill="auto"/>
          </w:tcPr>
          <w:p w14:paraId="76D2C320" w14:textId="77777777" w:rsidR="00641B04" w:rsidRPr="00080DA5" w:rsidRDefault="00641B04" w:rsidP="00080DA5">
            <w:pPr>
              <w:autoSpaceDE w:val="0"/>
              <w:autoSpaceDN w:val="0"/>
              <w:adjustRightInd w:val="0"/>
            </w:pPr>
            <w:r w:rsidRPr="00080DA5">
              <w:t>МКУ «Петроснаб»</w:t>
            </w:r>
          </w:p>
        </w:tc>
        <w:tc>
          <w:tcPr>
            <w:tcW w:w="1984" w:type="dxa"/>
            <w:tcBorders>
              <w:top w:val="single" w:sz="4" w:space="0" w:color="auto"/>
              <w:left w:val="nil"/>
              <w:bottom w:val="single" w:sz="4" w:space="0" w:color="auto"/>
              <w:right w:val="single" w:sz="4" w:space="0" w:color="auto"/>
            </w:tcBorders>
            <w:shd w:val="clear" w:color="auto" w:fill="auto"/>
          </w:tcPr>
          <w:p w14:paraId="0E949E69" w14:textId="77777777" w:rsidR="00641B04" w:rsidRPr="00080DA5" w:rsidRDefault="00641B04" w:rsidP="00080DA5">
            <w:pPr>
              <w:autoSpaceDE w:val="0"/>
              <w:autoSpaceDN w:val="0"/>
              <w:adjustRightInd w:val="0"/>
            </w:pPr>
            <w:r w:rsidRPr="00080DA5">
              <w:t xml:space="preserve">предоставление мест для нестационарных торговых объектов в соответствии с Порядком принятия решения о размещении нестационарного торгового объекта, утвержденным постановлением Администрации Петрозаводского городского округа от 15.03.2019 </w:t>
            </w:r>
          </w:p>
          <w:p w14:paraId="768DD851" w14:textId="77777777" w:rsidR="00641B04" w:rsidRPr="00080DA5" w:rsidRDefault="00641B04" w:rsidP="00080DA5">
            <w:pPr>
              <w:autoSpaceDE w:val="0"/>
              <w:autoSpaceDN w:val="0"/>
              <w:adjustRightInd w:val="0"/>
            </w:pPr>
            <w:r w:rsidRPr="00080DA5">
              <w:t>№ 557</w:t>
            </w:r>
          </w:p>
        </w:tc>
        <w:tc>
          <w:tcPr>
            <w:tcW w:w="1276" w:type="dxa"/>
            <w:tcBorders>
              <w:top w:val="single" w:sz="4" w:space="0" w:color="auto"/>
              <w:left w:val="nil"/>
              <w:bottom w:val="single" w:sz="4" w:space="0" w:color="auto"/>
              <w:right w:val="single" w:sz="4" w:space="0" w:color="auto"/>
            </w:tcBorders>
            <w:shd w:val="clear" w:color="auto" w:fill="auto"/>
            <w:noWrap/>
          </w:tcPr>
          <w:p w14:paraId="3AB081C7"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087" w:type="dxa"/>
            <w:tcBorders>
              <w:top w:val="single" w:sz="4" w:space="0" w:color="auto"/>
              <w:left w:val="nil"/>
              <w:bottom w:val="single" w:sz="4" w:space="0" w:color="auto"/>
              <w:right w:val="single" w:sz="4" w:space="0" w:color="auto"/>
            </w:tcBorders>
            <w:shd w:val="clear" w:color="000000" w:fill="FFFFFF"/>
            <w:noWrap/>
          </w:tcPr>
          <w:p w14:paraId="206F8DEE" w14:textId="77777777" w:rsidR="00641B04" w:rsidRPr="00080DA5" w:rsidRDefault="00641B04" w:rsidP="00080DA5">
            <w:pPr>
              <w:jc w:val="both"/>
              <w:rPr>
                <w:bCs/>
              </w:rPr>
            </w:pPr>
            <w:r w:rsidRPr="00080DA5">
              <w:rPr>
                <w:bCs/>
              </w:rPr>
              <w:t>В целях развития нестационарной торговли и обеспечения соблюдения прав и законных интересов юридических лиц, индивидуальных предпринимателей, осуществляющих торговую деятельность, Администрацией Петрозаводского городского округа разработана схема размещения нестационарных торговых объектов на территории Петрозаводского городского округа, утвержденная постановлением Администрации Петрозаводского городского округа от 28.07.2017 № 2582 (далее – схема НТО).</w:t>
            </w:r>
          </w:p>
          <w:p w14:paraId="72A4A6BE" w14:textId="77777777" w:rsidR="00641B04" w:rsidRPr="00080DA5" w:rsidRDefault="00641B04" w:rsidP="00080DA5">
            <w:pPr>
              <w:jc w:val="both"/>
              <w:rPr>
                <w:bCs/>
              </w:rPr>
            </w:pPr>
            <w:r w:rsidRPr="00080DA5">
              <w:rPr>
                <w:bCs/>
              </w:rPr>
              <w:t xml:space="preserve">По состоянию на 01.01.2022 схемой НТО предусмотрено 253 места, из них 65 мест для сезонной торговли и 47 мест свободных. Схема НТО постоянно актуализируется с учетом обращений и предложений граждан и хозяйствующих субъектов. </w:t>
            </w:r>
          </w:p>
          <w:p w14:paraId="319DCB93" w14:textId="77777777" w:rsidR="00641B04" w:rsidRPr="00080DA5" w:rsidRDefault="00641B04" w:rsidP="00080DA5">
            <w:pPr>
              <w:jc w:val="both"/>
              <w:rPr>
                <w:bCs/>
              </w:rPr>
            </w:pPr>
            <w:r w:rsidRPr="00080DA5">
              <w:rPr>
                <w:bCs/>
              </w:rPr>
              <w:t>Размещение нестационарных торговых объектов на земельных участках, собственность на которые не разграничена, а также находящихся в муниципальной собственности Петрозаводского городского округа, осуществляется на основании решения о размещении нестационарного торгового объекта, выдаваемого Администрацией Петрозаводского городского округа по результатам торгов в форме открытого аукциона на право получения решения на размещение нестационарных торговых объектов в соответствии с порядком принятия решения о размещении нестационарного торгового объекта, утвержденным постановлением Администрации Петрозаводского городского округа от 15.03.2019 № 557.</w:t>
            </w:r>
          </w:p>
          <w:p w14:paraId="0D978652" w14:textId="77777777" w:rsidR="00641B04" w:rsidRPr="00080DA5" w:rsidRDefault="00641B04" w:rsidP="00080DA5">
            <w:pPr>
              <w:jc w:val="both"/>
              <w:rPr>
                <w:bCs/>
              </w:rPr>
            </w:pPr>
            <w:r w:rsidRPr="00080DA5">
              <w:rPr>
                <w:bCs/>
              </w:rPr>
              <w:t>На 01.01.2022 имеются 35 действующих решений на право размещения нестационарных торговых объектов со сроком действия 2 года.</w:t>
            </w:r>
          </w:p>
          <w:p w14:paraId="0908A8F2" w14:textId="77777777" w:rsidR="00641B04" w:rsidRPr="00080DA5" w:rsidRDefault="00641B04" w:rsidP="00080DA5">
            <w:pPr>
              <w:jc w:val="both"/>
              <w:rPr>
                <w:bCs/>
              </w:rPr>
            </w:pPr>
            <w:r w:rsidRPr="00080DA5">
              <w:rPr>
                <w:bCs/>
              </w:rPr>
              <w:t>В 2021 году Администрацией Петрозаводского городского округа выдано 22 решения на размещение нестационарных торговых объектов, из них 19 решений о размещении нестационарных торговых объектов на сезонную торговлю.</w:t>
            </w:r>
          </w:p>
        </w:tc>
      </w:tr>
    </w:tbl>
    <w:tbl>
      <w:tblPr>
        <w:tblStyle w:val="a7"/>
        <w:tblW w:w="15735" w:type="dxa"/>
        <w:tblInd w:w="-318" w:type="dxa"/>
        <w:tblLayout w:type="fixed"/>
        <w:tblLook w:val="04A0" w:firstRow="1" w:lastRow="0" w:firstColumn="1" w:lastColumn="0" w:noHBand="0" w:noVBand="1"/>
      </w:tblPr>
      <w:tblGrid>
        <w:gridCol w:w="852"/>
        <w:gridCol w:w="2552"/>
        <w:gridCol w:w="1871"/>
        <w:gridCol w:w="1984"/>
        <w:gridCol w:w="1276"/>
        <w:gridCol w:w="7200"/>
      </w:tblGrid>
      <w:tr w:rsidR="00641B04" w:rsidRPr="00080DA5" w14:paraId="3BF3FDA5" w14:textId="77777777" w:rsidTr="003E3BE2">
        <w:tc>
          <w:tcPr>
            <w:tcW w:w="15735" w:type="dxa"/>
            <w:gridSpan w:val="6"/>
            <w:tcBorders>
              <w:bottom w:val="single" w:sz="4" w:space="0" w:color="auto"/>
            </w:tcBorders>
          </w:tcPr>
          <w:bookmarkEnd w:id="1"/>
          <w:p w14:paraId="154966A8" w14:textId="64783FC8" w:rsidR="00641B04" w:rsidRPr="00080DA5" w:rsidRDefault="00641B04" w:rsidP="00080DA5">
            <w:pPr>
              <w:overflowPunct w:val="0"/>
              <w:autoSpaceDE w:val="0"/>
              <w:autoSpaceDN w:val="0"/>
              <w:adjustRightInd w:val="0"/>
              <w:textAlignment w:val="baseline"/>
            </w:pPr>
            <w:r w:rsidRPr="00080DA5">
              <w:t>Задача 3.4</w:t>
            </w:r>
            <w:r w:rsidR="00964C0A">
              <w:t>.</w:t>
            </w:r>
            <w:r w:rsidRPr="00080DA5">
              <w:t xml:space="preserve"> Стимулирование и поддержка малого и среднего бизнеса, развитие инфраструктуры поддержки малого и среднего бизнеса, а также создание условий для роста конкурентоспособности местных товаропроизводителей</w:t>
            </w:r>
          </w:p>
        </w:tc>
      </w:tr>
      <w:tr w:rsidR="00641B04" w:rsidRPr="00080DA5" w14:paraId="332A27DE" w14:textId="77777777" w:rsidTr="008F304B">
        <w:tc>
          <w:tcPr>
            <w:tcW w:w="852" w:type="dxa"/>
          </w:tcPr>
          <w:p w14:paraId="1A5668C7" w14:textId="7433BFC2" w:rsidR="00641B04" w:rsidRPr="00080DA5" w:rsidRDefault="00641B04" w:rsidP="00080DA5">
            <w:pPr>
              <w:autoSpaceDE w:val="0"/>
              <w:autoSpaceDN w:val="0"/>
              <w:adjustRightInd w:val="0"/>
            </w:pPr>
            <w:r w:rsidRPr="00080DA5">
              <w:t>3.4.1</w:t>
            </w:r>
            <w:r w:rsidR="00964C0A">
              <w:t>.</w:t>
            </w:r>
          </w:p>
        </w:tc>
        <w:tc>
          <w:tcPr>
            <w:tcW w:w="2552" w:type="dxa"/>
          </w:tcPr>
          <w:p w14:paraId="7FFE58DB" w14:textId="77777777" w:rsidR="00641B04" w:rsidRPr="00080DA5" w:rsidRDefault="00641B04" w:rsidP="00080DA5">
            <w:pPr>
              <w:autoSpaceDE w:val="0"/>
              <w:autoSpaceDN w:val="0"/>
              <w:adjustRightInd w:val="0"/>
            </w:pPr>
            <w:r w:rsidRPr="00080DA5">
              <w:t>Развитие направлений финансовой поддержки субъектам малого и среднего предпринимательства</w:t>
            </w:r>
          </w:p>
          <w:p w14:paraId="5BA3BD19" w14:textId="77777777" w:rsidR="00641B04" w:rsidRPr="00080DA5" w:rsidRDefault="00641B04" w:rsidP="00080DA5"/>
        </w:tc>
        <w:tc>
          <w:tcPr>
            <w:tcW w:w="1871" w:type="dxa"/>
          </w:tcPr>
          <w:p w14:paraId="5F83EEF1" w14:textId="508FD677" w:rsidR="00641B04" w:rsidRPr="00080DA5" w:rsidRDefault="00641B04" w:rsidP="00080DA5">
            <w:pPr>
              <w:autoSpaceDE w:val="0"/>
              <w:autoSpaceDN w:val="0"/>
              <w:adjustRightInd w:val="0"/>
            </w:pPr>
            <w:r w:rsidRPr="00080DA5">
              <w:t>управление экономики инвестиционной политики комитета экономического развития Администрации Петрозаводского городского округа</w:t>
            </w:r>
          </w:p>
        </w:tc>
        <w:tc>
          <w:tcPr>
            <w:tcW w:w="1984" w:type="dxa"/>
          </w:tcPr>
          <w:p w14:paraId="63727614" w14:textId="77777777" w:rsidR="00641B04" w:rsidRPr="00080DA5" w:rsidRDefault="00641B04" w:rsidP="00080DA5">
            <w:pPr>
              <w:jc w:val="both"/>
            </w:pPr>
            <w:r w:rsidRPr="00080DA5">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Pr>
          <w:p w14:paraId="3928D800" w14:textId="77777777" w:rsidR="00641B04" w:rsidRPr="00080DA5" w:rsidRDefault="00641B04" w:rsidP="00080DA5">
            <w:pPr>
              <w:jc w:val="center"/>
            </w:pPr>
            <w:r w:rsidRPr="00080DA5">
              <w:t>2021-2025</w:t>
            </w:r>
          </w:p>
        </w:tc>
        <w:tc>
          <w:tcPr>
            <w:tcW w:w="7200" w:type="dxa"/>
          </w:tcPr>
          <w:p w14:paraId="6C90AD01" w14:textId="77777777" w:rsidR="008F304B" w:rsidRPr="00080DA5" w:rsidRDefault="00641B04" w:rsidP="00080DA5">
            <w:pPr>
              <w:keepNext/>
              <w:widowControl w:val="0"/>
              <w:jc w:val="both"/>
            </w:pPr>
            <w:r w:rsidRPr="00080DA5">
              <w:t xml:space="preserve">В настоящее время в целях оказания поддержки субъектам малого и среднего бизнеса на территории Петрозаводского городского округа реализуется 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 (далее – муниципальная программа). </w:t>
            </w:r>
          </w:p>
          <w:p w14:paraId="04DFD614" w14:textId="2BC98218" w:rsidR="00641B04" w:rsidRPr="00080DA5" w:rsidRDefault="00641B04" w:rsidP="00080DA5">
            <w:pPr>
              <w:keepNext/>
              <w:widowControl w:val="0"/>
              <w:jc w:val="both"/>
            </w:pPr>
            <w:r w:rsidRPr="00080DA5">
              <w:t xml:space="preserve">В 2021 году в муниципальную программу внесены изменения в части включения новых форм финансовой поддержки субъектов малого и среднего </w:t>
            </w:r>
            <w:r w:rsidRPr="00080DA5">
              <w:lastRenderedPageBreak/>
              <w:t>предпринимательства.</w:t>
            </w:r>
          </w:p>
          <w:p w14:paraId="1A247025" w14:textId="77777777" w:rsidR="00641B04" w:rsidRPr="00080DA5" w:rsidRDefault="00641B04" w:rsidP="00080DA5">
            <w:pPr>
              <w:keepNext/>
              <w:suppressAutoHyphens/>
              <w:jc w:val="both"/>
            </w:pPr>
            <w:r w:rsidRPr="00080DA5">
              <w:t>Муниципальной программой предусмотрено оказание финансовой поддержки по 16 направлениям, в том числе предоставление грантов начинающим предпринимателям на создание собственного дела.</w:t>
            </w:r>
          </w:p>
          <w:p w14:paraId="02EEFBBC" w14:textId="77777777" w:rsidR="00641B04" w:rsidRPr="00080DA5" w:rsidRDefault="00641B04" w:rsidP="00080DA5">
            <w:pPr>
              <w:tabs>
                <w:tab w:val="left" w:pos="1418"/>
              </w:tabs>
              <w:autoSpaceDE w:val="0"/>
              <w:autoSpaceDN w:val="0"/>
              <w:adjustRightInd w:val="0"/>
              <w:jc w:val="both"/>
            </w:pPr>
            <w:r w:rsidRPr="00080DA5">
              <w:t>Бюджету Петрозаводского городского округа из бюджета Республики Карелия в 2021 году предоставлена субсидия в размере более 114 млн. руб. на реализацию дополнительных мероприятий по поддержке малого и среднего предпринимательства для софинансирования муниципальной программы в рамках подпрограммы «Развитие малого и среднего предпринимательства» государственной программы Республики Карелия «Экономическое развитие и инновационная экономика», утвержденной постановлением Правительства Республики Карелия от 3 марта 2014 года № 49-П.</w:t>
            </w:r>
          </w:p>
          <w:p w14:paraId="253C08EE" w14:textId="77777777" w:rsidR="00641B04" w:rsidRPr="00080DA5" w:rsidRDefault="00641B04" w:rsidP="00080DA5">
            <w:pPr>
              <w:tabs>
                <w:tab w:val="left" w:pos="1418"/>
              </w:tabs>
              <w:autoSpaceDE w:val="0"/>
              <w:autoSpaceDN w:val="0"/>
              <w:adjustRightInd w:val="0"/>
              <w:jc w:val="both"/>
            </w:pPr>
            <w:r w:rsidRPr="00080DA5">
              <w:t>В рамках заявочной кампании 2021 году рассмотрено более 500 заявок, поступивших от субъектов малого и среднего предпринимательства, а также на оказание финансовой поддержки.</w:t>
            </w:r>
          </w:p>
          <w:p w14:paraId="0B2F5DB2" w14:textId="77777777" w:rsidR="00641B04" w:rsidRPr="00080DA5" w:rsidRDefault="00641B04" w:rsidP="00080DA5">
            <w:pPr>
              <w:tabs>
                <w:tab w:val="left" w:pos="1418"/>
              </w:tabs>
              <w:autoSpaceDE w:val="0"/>
              <w:autoSpaceDN w:val="0"/>
              <w:adjustRightInd w:val="0"/>
              <w:jc w:val="both"/>
            </w:pPr>
            <w:r w:rsidRPr="00080DA5">
              <w:t>Администрацией заключены 442 соглашения о предоставлении финансовой поддержки, из них 21 - гранты начинающим предпринимателям.</w:t>
            </w:r>
          </w:p>
        </w:tc>
      </w:tr>
      <w:tr w:rsidR="00641B04" w:rsidRPr="00080DA5" w14:paraId="726BAA98" w14:textId="77777777" w:rsidTr="008F304B">
        <w:tc>
          <w:tcPr>
            <w:tcW w:w="852" w:type="dxa"/>
            <w:tcBorders>
              <w:bottom w:val="single" w:sz="4" w:space="0" w:color="auto"/>
            </w:tcBorders>
          </w:tcPr>
          <w:p w14:paraId="73483DF2" w14:textId="0050748F" w:rsidR="00641B04" w:rsidRPr="00080DA5" w:rsidRDefault="00641B04" w:rsidP="00080DA5">
            <w:pPr>
              <w:widowControl w:val="0"/>
              <w:tabs>
                <w:tab w:val="left" w:pos="3960"/>
                <w:tab w:val="left" w:pos="7230"/>
              </w:tabs>
              <w:overflowPunct w:val="0"/>
              <w:autoSpaceDE w:val="0"/>
              <w:autoSpaceDN w:val="0"/>
              <w:adjustRightInd w:val="0"/>
              <w:ind w:left="142" w:hanging="250"/>
              <w:contextualSpacing/>
              <w:textAlignment w:val="baseline"/>
              <w:rPr>
                <w:color w:val="FF0000"/>
              </w:rPr>
            </w:pPr>
            <w:r w:rsidRPr="00080DA5">
              <w:lastRenderedPageBreak/>
              <w:t>3.4.2</w:t>
            </w:r>
            <w:r w:rsidR="00964C0A">
              <w:t>.</w:t>
            </w:r>
          </w:p>
        </w:tc>
        <w:tc>
          <w:tcPr>
            <w:tcW w:w="2552" w:type="dxa"/>
            <w:tcBorders>
              <w:bottom w:val="single" w:sz="4" w:space="0" w:color="auto"/>
            </w:tcBorders>
          </w:tcPr>
          <w:p w14:paraId="357D6600" w14:textId="77777777" w:rsidR="00641B04" w:rsidRPr="00080DA5" w:rsidRDefault="00641B04" w:rsidP="00080DA5">
            <w:pPr>
              <w:autoSpaceDE w:val="0"/>
              <w:autoSpaceDN w:val="0"/>
              <w:adjustRightInd w:val="0"/>
            </w:pPr>
            <w:r w:rsidRPr="00080DA5">
              <w:t>Оказание имущественной поддержки субъектам малого и среднего предпринимательства</w:t>
            </w:r>
          </w:p>
          <w:p w14:paraId="26BED5DC" w14:textId="77777777" w:rsidR="00641B04" w:rsidRPr="00080DA5" w:rsidRDefault="00641B04" w:rsidP="00080DA5">
            <w:pPr>
              <w:overflowPunct w:val="0"/>
              <w:autoSpaceDE w:val="0"/>
              <w:autoSpaceDN w:val="0"/>
              <w:adjustRightInd w:val="0"/>
              <w:textAlignment w:val="baseline"/>
              <w:rPr>
                <w:bCs/>
                <w:color w:val="FF0000"/>
              </w:rPr>
            </w:pPr>
          </w:p>
        </w:tc>
        <w:tc>
          <w:tcPr>
            <w:tcW w:w="1871" w:type="dxa"/>
          </w:tcPr>
          <w:p w14:paraId="20CC9D80" w14:textId="7F31B98A" w:rsidR="00641B04" w:rsidRPr="00080DA5" w:rsidRDefault="00641B04" w:rsidP="00080DA5">
            <w:pPr>
              <w:autoSpaceDE w:val="0"/>
              <w:autoSpaceDN w:val="0"/>
              <w:adjustRightInd w:val="0"/>
            </w:pPr>
            <w:r w:rsidRPr="00080DA5">
              <w:t>отдел распоряжения, управления и аренды муниципального имущества комитета экономического развития Администрации Петрозаводского городского округа</w:t>
            </w:r>
          </w:p>
          <w:p w14:paraId="64C2EBF3" w14:textId="77777777" w:rsidR="00641B04" w:rsidRPr="00080DA5" w:rsidRDefault="00641B04" w:rsidP="00080DA5">
            <w:pPr>
              <w:overflowPunct w:val="0"/>
              <w:autoSpaceDE w:val="0"/>
              <w:autoSpaceDN w:val="0"/>
              <w:adjustRightInd w:val="0"/>
              <w:ind w:right="-104"/>
              <w:textAlignment w:val="baseline"/>
              <w:rPr>
                <w:color w:val="FF0000"/>
              </w:rPr>
            </w:pPr>
          </w:p>
        </w:tc>
        <w:tc>
          <w:tcPr>
            <w:tcW w:w="1984" w:type="dxa"/>
          </w:tcPr>
          <w:p w14:paraId="24E2A8D0" w14:textId="77777777" w:rsidR="00641B04" w:rsidRPr="00080DA5" w:rsidRDefault="00641B04" w:rsidP="00080DA5">
            <w:pPr>
              <w:overflowPunct w:val="0"/>
              <w:autoSpaceDE w:val="0"/>
              <w:autoSpaceDN w:val="0"/>
              <w:adjustRightInd w:val="0"/>
              <w:textAlignment w:val="baseline"/>
              <w:rPr>
                <w:color w:val="FF0000"/>
              </w:rPr>
            </w:pPr>
            <w:r w:rsidRPr="00080DA5">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Pr>
          <w:p w14:paraId="2672FDBE" w14:textId="77777777" w:rsidR="00641B04" w:rsidRPr="00080DA5" w:rsidRDefault="00641B04" w:rsidP="00080DA5">
            <w:pPr>
              <w:overflowPunct w:val="0"/>
              <w:autoSpaceDE w:val="0"/>
              <w:autoSpaceDN w:val="0"/>
              <w:adjustRightInd w:val="0"/>
              <w:textAlignment w:val="baseline"/>
            </w:pPr>
            <w:r w:rsidRPr="00080DA5">
              <w:t>2021-2025</w:t>
            </w:r>
          </w:p>
        </w:tc>
        <w:tc>
          <w:tcPr>
            <w:tcW w:w="7200" w:type="dxa"/>
          </w:tcPr>
          <w:p w14:paraId="247D351F" w14:textId="77777777" w:rsidR="00641B04" w:rsidRPr="00080DA5" w:rsidRDefault="00641B04" w:rsidP="00080DA5">
            <w:pPr>
              <w:overflowPunct w:val="0"/>
              <w:autoSpaceDE w:val="0"/>
              <w:autoSpaceDN w:val="0"/>
              <w:adjustRightInd w:val="0"/>
              <w:textAlignment w:val="baseline"/>
              <w:rPr>
                <w:bCs/>
              </w:rPr>
            </w:pPr>
            <w:r w:rsidRPr="00080DA5">
              <w:t>В целях оказания имущественной поддержки продолжается работа по реализации преимущественного права на приобретение представителями малого и среднего бизнеса арендуемого имущества, находящегося в муниципальной собственности Петрозаводского городского округа. Перечень муниципального имущества, предназначенного для оказания имущественной поддержки субъектов малого и среднего предпринимательства дополнен и включает в себя 69 объектов недвижимого имущества.</w:t>
            </w:r>
          </w:p>
        </w:tc>
      </w:tr>
    </w:tbl>
    <w:tbl>
      <w:tblPr>
        <w:tblW w:w="15735" w:type="dxa"/>
        <w:tblInd w:w="-318" w:type="dxa"/>
        <w:tblLayout w:type="fixed"/>
        <w:tblLook w:val="04A0" w:firstRow="1" w:lastRow="0" w:firstColumn="1" w:lastColumn="0" w:noHBand="0" w:noVBand="1"/>
      </w:tblPr>
      <w:tblGrid>
        <w:gridCol w:w="852"/>
        <w:gridCol w:w="2551"/>
        <w:gridCol w:w="1872"/>
        <w:gridCol w:w="1984"/>
        <w:gridCol w:w="1276"/>
        <w:gridCol w:w="7200"/>
      </w:tblGrid>
      <w:tr w:rsidR="00641B04" w:rsidRPr="00080DA5" w14:paraId="5E9AD89D" w14:textId="77777777" w:rsidTr="00080DA5">
        <w:trPr>
          <w:trHeight w:val="3981"/>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277C7C3C" w14:textId="299447D3" w:rsidR="00641B04" w:rsidRPr="00080DA5" w:rsidRDefault="00641B04" w:rsidP="00080DA5">
            <w:pPr>
              <w:rPr>
                <w:color w:val="000000"/>
              </w:rPr>
            </w:pPr>
            <w:r w:rsidRPr="00080DA5">
              <w:rPr>
                <w:color w:val="000000"/>
              </w:rPr>
              <w:lastRenderedPageBreak/>
              <w:t>3.4.3</w:t>
            </w:r>
            <w:r w:rsidR="00964C0A">
              <w:rPr>
                <w:color w:val="000000"/>
              </w:rPr>
              <w:t>.</w:t>
            </w:r>
          </w:p>
        </w:tc>
        <w:tc>
          <w:tcPr>
            <w:tcW w:w="2551" w:type="dxa"/>
            <w:tcBorders>
              <w:top w:val="single" w:sz="4" w:space="0" w:color="auto"/>
              <w:left w:val="nil"/>
              <w:bottom w:val="single" w:sz="4" w:space="0" w:color="auto"/>
              <w:right w:val="single" w:sz="4" w:space="0" w:color="auto"/>
            </w:tcBorders>
            <w:shd w:val="clear" w:color="auto" w:fill="auto"/>
            <w:hideMark/>
          </w:tcPr>
          <w:p w14:paraId="6DB6DCBD" w14:textId="77777777" w:rsidR="00641B04" w:rsidRPr="00080DA5" w:rsidRDefault="00641B04" w:rsidP="00080DA5">
            <w:pPr>
              <w:autoSpaceDE w:val="0"/>
              <w:autoSpaceDN w:val="0"/>
              <w:adjustRightInd w:val="0"/>
            </w:pPr>
            <w:r w:rsidRPr="00080DA5">
              <w:t>Оказание информационной поддержки субъектам малого и среднего предпринимательства во взаимодействии со структурами поддержки МСБ на республиканском уровне</w:t>
            </w:r>
          </w:p>
          <w:p w14:paraId="1B3F41CA" w14:textId="77777777" w:rsidR="00641B04" w:rsidRPr="00080DA5" w:rsidRDefault="00641B04" w:rsidP="00080DA5">
            <w:pPr>
              <w:rPr>
                <w:color w:val="000000"/>
              </w:rPr>
            </w:pPr>
          </w:p>
        </w:tc>
        <w:tc>
          <w:tcPr>
            <w:tcW w:w="1872" w:type="dxa"/>
            <w:tcBorders>
              <w:top w:val="single" w:sz="4" w:space="0" w:color="auto"/>
              <w:left w:val="nil"/>
              <w:bottom w:val="single" w:sz="4" w:space="0" w:color="auto"/>
              <w:right w:val="single" w:sz="4" w:space="0" w:color="auto"/>
            </w:tcBorders>
            <w:shd w:val="clear" w:color="auto" w:fill="auto"/>
            <w:hideMark/>
          </w:tcPr>
          <w:p w14:paraId="5C7AFBFE" w14:textId="7F3395DC" w:rsidR="00641B04" w:rsidRPr="00080DA5" w:rsidRDefault="00641B04" w:rsidP="00080DA5">
            <w:pPr>
              <w:rPr>
                <w:color w:val="000000"/>
              </w:rPr>
            </w:pPr>
            <w:r w:rsidRPr="00080DA5">
              <w:t>управление экономики инвестиционной политики комитета экономического развития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hideMark/>
          </w:tcPr>
          <w:p w14:paraId="7522338F" w14:textId="77777777" w:rsidR="00641B04" w:rsidRPr="00080DA5" w:rsidRDefault="00641B04" w:rsidP="00080DA5">
            <w:pPr>
              <w:rPr>
                <w:color w:val="000000"/>
              </w:rPr>
            </w:pPr>
            <w:r w:rsidRPr="00080DA5">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hideMark/>
          </w:tcPr>
          <w:p w14:paraId="3C20F18E" w14:textId="77777777" w:rsidR="00641B04" w:rsidRPr="00080DA5" w:rsidRDefault="00641B04" w:rsidP="00080DA5">
            <w:pPr>
              <w:rPr>
                <w:color w:val="000000"/>
              </w:rPr>
            </w:pPr>
            <w:r w:rsidRPr="00080DA5">
              <w:t>2021-2025</w:t>
            </w:r>
          </w:p>
        </w:tc>
        <w:tc>
          <w:tcPr>
            <w:tcW w:w="7200" w:type="dxa"/>
            <w:tcBorders>
              <w:top w:val="single" w:sz="4" w:space="0" w:color="auto"/>
              <w:left w:val="nil"/>
              <w:bottom w:val="single" w:sz="4" w:space="0" w:color="auto"/>
              <w:right w:val="single" w:sz="4" w:space="0" w:color="auto"/>
            </w:tcBorders>
            <w:shd w:val="clear" w:color="000000" w:fill="FFFFFF"/>
            <w:noWrap/>
            <w:hideMark/>
          </w:tcPr>
          <w:p w14:paraId="56DFB11F" w14:textId="77777777" w:rsidR="00641B04" w:rsidRPr="00080DA5" w:rsidRDefault="00641B04" w:rsidP="00080DA5">
            <w:pPr>
              <w:pStyle w:val="a8"/>
              <w:tabs>
                <w:tab w:val="left" w:pos="1980"/>
              </w:tabs>
              <w:spacing w:after="0" w:line="240" w:lineRule="auto"/>
              <w:ind w:left="0" w:firstLine="567"/>
              <w:jc w:val="both"/>
              <w:rPr>
                <w:rFonts w:ascii="Times New Roman" w:eastAsia="Times New Roman" w:hAnsi="Times New Roman" w:cs="Times New Roman"/>
                <w:bCs/>
                <w:color w:val="FF0000"/>
                <w:sz w:val="20"/>
                <w:szCs w:val="20"/>
                <w:lang w:eastAsia="ru-RU"/>
              </w:rPr>
            </w:pPr>
            <w:r w:rsidRPr="00080DA5">
              <w:rPr>
                <w:rFonts w:ascii="Times New Roman" w:hAnsi="Times New Roman" w:cs="Times New Roman"/>
                <w:sz w:val="20"/>
                <w:szCs w:val="20"/>
              </w:rPr>
              <w:t>В целях повышения уровня информированности о принятых нормативных правовых актах местного самоуправления, касающихся деятельности субъектов малого и среднего предпринимательства на территории Петрозаводского городского округа, а также размещения иной полезной для ведения бизнеса информации поддерживается в актуальном состоянии Интернет-сайт «Портал для малого и среднего бизнеса Петрозаводска» (www.g2b-ptz.ru).</w:t>
            </w:r>
          </w:p>
        </w:tc>
      </w:tr>
      <w:tr w:rsidR="00641B04" w:rsidRPr="00080DA5" w14:paraId="2E575836" w14:textId="77777777" w:rsidTr="00080DA5">
        <w:trPr>
          <w:trHeight w:val="821"/>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574DD84" w14:textId="3894342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3.4.4</w:t>
            </w:r>
            <w:r w:rsidR="00964C0A">
              <w:rPr>
                <w:rFonts w:ascii="Times New Roman" w:hAnsi="Times New Roman" w:cs="Times New Roman"/>
                <w:sz w:val="20"/>
              </w:rPr>
              <w:t>.</w:t>
            </w:r>
          </w:p>
          <w:p w14:paraId="1F631308" w14:textId="77777777" w:rsidR="00641B04" w:rsidRPr="00080DA5" w:rsidRDefault="00641B04" w:rsidP="00080DA5">
            <w:pPr>
              <w:pStyle w:val="ConsPlusNormal"/>
              <w:rPr>
                <w:rFonts w:ascii="Times New Roman" w:hAnsi="Times New Roman" w:cs="Times New Roman"/>
                <w:sz w:val="20"/>
              </w:rPr>
            </w:pPr>
          </w:p>
          <w:p w14:paraId="36DDD9F9" w14:textId="77777777" w:rsidR="00641B04" w:rsidRPr="00080DA5" w:rsidRDefault="00641B04" w:rsidP="00080DA5">
            <w:pPr>
              <w:pStyle w:val="ConsPlusNormal"/>
              <w:rPr>
                <w:rFonts w:ascii="Times New Roman" w:hAnsi="Times New Roman" w:cs="Times New Roman"/>
                <w:sz w:val="20"/>
              </w:rPr>
            </w:pPr>
          </w:p>
          <w:p w14:paraId="77FFE48B" w14:textId="77777777" w:rsidR="00641B04" w:rsidRPr="00080DA5" w:rsidRDefault="00641B04" w:rsidP="00080DA5">
            <w:pPr>
              <w:pStyle w:val="ConsPlusNormal"/>
              <w:rPr>
                <w:rFonts w:ascii="Times New Roman" w:hAnsi="Times New Roman" w:cs="Times New Roman"/>
                <w:sz w:val="20"/>
              </w:rPr>
            </w:pPr>
          </w:p>
          <w:p w14:paraId="2EEFA674" w14:textId="77777777" w:rsidR="00641B04" w:rsidRPr="00080DA5" w:rsidRDefault="00641B04" w:rsidP="00080DA5">
            <w:pPr>
              <w:pStyle w:val="ConsPlusNormal"/>
              <w:rPr>
                <w:rFonts w:ascii="Times New Roman" w:hAnsi="Times New Roman" w:cs="Times New Roman"/>
                <w:sz w:val="20"/>
              </w:rPr>
            </w:pPr>
          </w:p>
          <w:p w14:paraId="3AD170A8" w14:textId="77777777" w:rsidR="00641B04" w:rsidRPr="00080DA5" w:rsidRDefault="00641B04" w:rsidP="00080DA5">
            <w:pPr>
              <w:pStyle w:val="ConsPlusNormal"/>
              <w:rPr>
                <w:rFonts w:ascii="Times New Roman" w:hAnsi="Times New Roman" w:cs="Times New Roman"/>
                <w:sz w:val="20"/>
              </w:rPr>
            </w:pPr>
          </w:p>
          <w:p w14:paraId="0FDB9F92" w14:textId="77777777" w:rsidR="00641B04" w:rsidRPr="00080DA5" w:rsidRDefault="00641B04" w:rsidP="00080DA5">
            <w:pPr>
              <w:pStyle w:val="ConsPlusNormal"/>
              <w:rPr>
                <w:rFonts w:ascii="Times New Roman" w:hAnsi="Times New Roman" w:cs="Times New Roman"/>
                <w:sz w:val="20"/>
              </w:rPr>
            </w:pPr>
          </w:p>
          <w:p w14:paraId="778562E7" w14:textId="77777777" w:rsidR="00641B04" w:rsidRPr="00080DA5" w:rsidRDefault="00641B04" w:rsidP="00080DA5">
            <w:pPr>
              <w:pStyle w:val="ConsPlusNormal"/>
              <w:rPr>
                <w:rFonts w:ascii="Times New Roman" w:hAnsi="Times New Roman" w:cs="Times New Roman"/>
                <w:sz w:val="20"/>
              </w:rPr>
            </w:pPr>
          </w:p>
        </w:tc>
        <w:tc>
          <w:tcPr>
            <w:tcW w:w="2551" w:type="dxa"/>
            <w:tcBorders>
              <w:top w:val="single" w:sz="4" w:space="0" w:color="auto"/>
              <w:left w:val="nil"/>
              <w:bottom w:val="single" w:sz="4" w:space="0" w:color="auto"/>
              <w:right w:val="single" w:sz="4" w:space="0" w:color="auto"/>
            </w:tcBorders>
            <w:shd w:val="clear" w:color="auto" w:fill="auto"/>
          </w:tcPr>
          <w:p w14:paraId="533020F7" w14:textId="79091526" w:rsidR="00641B04" w:rsidRPr="00080DA5" w:rsidRDefault="00641B04" w:rsidP="00080DA5">
            <w:pPr>
              <w:autoSpaceDE w:val="0"/>
              <w:autoSpaceDN w:val="0"/>
              <w:adjustRightInd w:val="0"/>
            </w:pPr>
            <w:r w:rsidRPr="00080DA5">
              <w:t>Проведение семинаров, практикумов, конференций, конкурсов для субъектов малого и среднего предпринимательства, осуществляющих деятельность на территории Петрозаводского городского округа, направленных на формирование положительного образа предпринимателя, популяризация роли предпринимательства</w:t>
            </w:r>
          </w:p>
        </w:tc>
        <w:tc>
          <w:tcPr>
            <w:tcW w:w="1872" w:type="dxa"/>
            <w:tcBorders>
              <w:top w:val="single" w:sz="4" w:space="0" w:color="auto"/>
              <w:left w:val="nil"/>
              <w:bottom w:val="single" w:sz="4" w:space="0" w:color="auto"/>
              <w:right w:val="single" w:sz="4" w:space="0" w:color="auto"/>
            </w:tcBorders>
            <w:shd w:val="clear" w:color="auto" w:fill="auto"/>
          </w:tcPr>
          <w:p w14:paraId="73210421" w14:textId="0161EAB2" w:rsidR="00641B04" w:rsidRPr="00080DA5" w:rsidRDefault="00641B04" w:rsidP="00080DA5">
            <w:pPr>
              <w:autoSpaceDE w:val="0"/>
              <w:autoSpaceDN w:val="0"/>
              <w:adjustRightInd w:val="0"/>
            </w:pPr>
            <w:r w:rsidRPr="00080DA5">
              <w:t>управление экономики инвестиционной политики комитета экономического развития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54A86E22" w14:textId="77777777" w:rsidR="00641B04" w:rsidRPr="00080DA5" w:rsidRDefault="00641B04" w:rsidP="00080DA5">
            <w:pPr>
              <w:pStyle w:val="ConsPlusNormal"/>
              <w:rPr>
                <w:rFonts w:ascii="Times New Roman" w:hAnsi="Times New Roman" w:cs="Times New Roman"/>
                <w:color w:val="FF0000"/>
                <w:sz w:val="20"/>
              </w:rPr>
            </w:pPr>
            <w:r w:rsidRPr="00080DA5">
              <w:rPr>
                <w:rFonts w:ascii="Times New Roman" w:hAnsi="Times New Roman" w:cs="Times New Roman"/>
                <w:sz w:val="20"/>
              </w:rPr>
              <w:t>муниципальная программа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tcPr>
          <w:p w14:paraId="5C95E9D6"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r w:rsidRPr="00080DA5">
              <w:t>2021-2025</w:t>
            </w:r>
          </w:p>
          <w:p w14:paraId="7E38AEA0"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p w14:paraId="5F9021F1"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p w14:paraId="3772F118"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p w14:paraId="4F97F7B1"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p w14:paraId="14061034"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p w14:paraId="47A858A2"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p w14:paraId="205D0C1B"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p w14:paraId="2CA625B3" w14:textId="77777777" w:rsidR="00641B04" w:rsidRPr="00080DA5" w:rsidRDefault="00641B04" w:rsidP="00080DA5">
            <w:pPr>
              <w:widowControl w:val="0"/>
              <w:tabs>
                <w:tab w:val="left" w:pos="3960"/>
                <w:tab w:val="left" w:pos="7230"/>
              </w:tabs>
              <w:overflowPunct w:val="0"/>
              <w:autoSpaceDE w:val="0"/>
              <w:autoSpaceDN w:val="0"/>
              <w:adjustRightInd w:val="0"/>
              <w:ind w:left="-108"/>
              <w:contextualSpacing/>
              <w:jc w:val="center"/>
              <w:textAlignment w:val="baseline"/>
            </w:pPr>
          </w:p>
        </w:tc>
        <w:tc>
          <w:tcPr>
            <w:tcW w:w="7200" w:type="dxa"/>
            <w:tcBorders>
              <w:top w:val="single" w:sz="4" w:space="0" w:color="auto"/>
              <w:left w:val="nil"/>
              <w:bottom w:val="single" w:sz="4" w:space="0" w:color="auto"/>
              <w:right w:val="single" w:sz="4" w:space="0" w:color="auto"/>
            </w:tcBorders>
            <w:shd w:val="clear" w:color="000000" w:fill="FFFFFF"/>
            <w:noWrap/>
          </w:tcPr>
          <w:p w14:paraId="2490BE9B" w14:textId="77777777" w:rsidR="00080DA5"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В сентябре 2021 года состоялась онлайн-конференция на тему: «Развитие и муниципальная поддержка субъектов малого и среднего </w:t>
            </w:r>
            <w:hyperlink r:id="rId46" w:tooltip="предпринимательства" w:history="1">
              <w:r w:rsidRPr="00080DA5">
                <w:rPr>
                  <w:rFonts w:ascii="Times New Roman" w:hAnsi="Times New Roman" w:cs="Times New Roman"/>
                  <w:sz w:val="20"/>
                  <w:szCs w:val="20"/>
                </w:rPr>
                <w:t>предпринимательства</w:t>
              </w:r>
            </w:hyperlink>
            <w:r w:rsidRPr="00080DA5">
              <w:rPr>
                <w:rFonts w:ascii="Times New Roman" w:hAnsi="Times New Roman" w:cs="Times New Roman"/>
                <w:sz w:val="20"/>
                <w:szCs w:val="20"/>
              </w:rPr>
              <w:t> на территории Петрозаводского городского округа». В ходе диалога специалисты Администрации ответили на интересующие представителей бизнеса вопросы о направлениях финансовой поддержки предпринимателей и самозанятых, зарегистрированных на территории Петрозаводского городского округа.</w:t>
            </w:r>
          </w:p>
          <w:p w14:paraId="2F175CFE" w14:textId="3F8D2351" w:rsidR="00641B04" w:rsidRPr="00080DA5" w:rsidRDefault="00641B04" w:rsidP="00080DA5">
            <w:pPr>
              <w:pStyle w:val="a8"/>
              <w:spacing w:after="0" w:line="240" w:lineRule="auto"/>
              <w:ind w:left="0"/>
              <w:jc w:val="both"/>
              <w:rPr>
                <w:rFonts w:ascii="Times New Roman" w:eastAsia="Times New Roman" w:hAnsi="Times New Roman" w:cs="Times New Roman"/>
                <w:sz w:val="20"/>
                <w:szCs w:val="20"/>
                <w:lang w:eastAsia="ru-RU"/>
              </w:rPr>
            </w:pPr>
            <w:r w:rsidRPr="00080DA5">
              <w:rPr>
                <w:rFonts w:ascii="Times New Roman" w:hAnsi="Times New Roman" w:cs="Times New Roman"/>
                <w:sz w:val="20"/>
                <w:szCs w:val="20"/>
              </w:rPr>
              <w:t>В онлайн-формате прошла конференция «Туризм и образование: исследования и проекты». Целью конференции стало обсуждение основных тенденций развития туризма в регионах России, а также вопросов повышения качества образования в туризме. Секция состоялась в рамках международного проекта «Karelian Wellness» («Здоровье Карелии»). Общее количество участников секции составило 64 человека. Основной темой дискуссии стала разработка услуг в сфере оздоровительного туризма. Участники вебинара обсудили полный цикл проектирования услуг, актуальные методы исследований, которые используются на подготовительном этапе формирования стратегии работы компании, вопросы ценообразования, поэтапного развития и адаптации продукта.</w:t>
            </w:r>
          </w:p>
        </w:tc>
      </w:tr>
      <w:tr w:rsidR="00641B04" w:rsidRPr="00080DA5" w14:paraId="13512796" w14:textId="77777777" w:rsidTr="003E3BE2">
        <w:trPr>
          <w:trHeight w:val="556"/>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67DFE495" w14:textId="77777777" w:rsidR="00641B04" w:rsidRPr="00080DA5" w:rsidRDefault="00641B04" w:rsidP="00080DA5">
            <w:pPr>
              <w:pStyle w:val="ConsPlusNormal"/>
              <w:outlineLvl w:val="1"/>
              <w:rPr>
                <w:rFonts w:ascii="Times New Roman" w:hAnsi="Times New Roman" w:cs="Times New Roman"/>
                <w:sz w:val="20"/>
              </w:rPr>
            </w:pPr>
            <w:r w:rsidRPr="00080DA5">
              <w:rPr>
                <w:rFonts w:ascii="Times New Roman" w:hAnsi="Times New Roman" w:cs="Times New Roman"/>
                <w:sz w:val="20"/>
              </w:rPr>
              <w:t>Цель 4: «Максимально полное и эффективное вовлечение всех субъектов, информационных потоков и технологий в процесс разработки качественно новой информационной политики города, реализация которой обеспечит становление города Петрозаводска как самого удобного, выгодного и комфортного места развития сотрудничества отечественных и зарубежных граждан и организаций на Северо-Западе России»</w:t>
            </w:r>
          </w:p>
        </w:tc>
      </w:tr>
      <w:tr w:rsidR="00641B04" w:rsidRPr="00080DA5" w14:paraId="5CFED5B4" w14:textId="77777777" w:rsidTr="003E3BE2">
        <w:trPr>
          <w:trHeight w:val="408"/>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2B6857D8" w14:textId="28A0D358" w:rsidR="00641B04" w:rsidRPr="00080DA5" w:rsidRDefault="00641B04" w:rsidP="00080DA5">
            <w:pPr>
              <w:jc w:val="both"/>
              <w:rPr>
                <w:bCs/>
              </w:rPr>
            </w:pPr>
            <w:r w:rsidRPr="00080DA5">
              <w:t>4.1</w:t>
            </w:r>
            <w:r w:rsidR="00964C0A">
              <w:t>.</w:t>
            </w:r>
            <w:r w:rsidRPr="00080DA5">
              <w:t xml:space="preserve"> Удовлетворение потребностей жителей города, гостей, представителей организаций (коммерческих и некоммерческих) и предприятий</w:t>
            </w:r>
          </w:p>
        </w:tc>
      </w:tr>
      <w:tr w:rsidR="00641B04" w:rsidRPr="00080DA5" w14:paraId="273DCA16"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7594B3C" w14:textId="3CD8AC63"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4.1.1</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77A80566"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Повышение информированности </w:t>
            </w:r>
            <w:r w:rsidRPr="00080DA5">
              <w:rPr>
                <w:rFonts w:ascii="Times New Roman" w:hAnsi="Times New Roman" w:cs="Times New Roman"/>
                <w:sz w:val="20"/>
              </w:rPr>
              <w:lastRenderedPageBreak/>
              <w:t>жителей города, представителей бизнеса и внешних партнеров города</w:t>
            </w:r>
          </w:p>
        </w:tc>
        <w:tc>
          <w:tcPr>
            <w:tcW w:w="1872" w:type="dxa"/>
            <w:tcBorders>
              <w:top w:val="single" w:sz="4" w:space="0" w:color="auto"/>
              <w:left w:val="nil"/>
              <w:bottom w:val="single" w:sz="4" w:space="0" w:color="auto"/>
              <w:right w:val="single" w:sz="4" w:space="0" w:color="auto"/>
            </w:tcBorders>
            <w:shd w:val="clear" w:color="auto" w:fill="auto"/>
          </w:tcPr>
          <w:p w14:paraId="03E41AA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информационно-аналитичес</w:t>
            </w:r>
          </w:p>
          <w:p w14:paraId="6B08DFE7" w14:textId="552EA282"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4E82816D"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 xml:space="preserve">увеличение подписчиков </w:t>
            </w:r>
            <w:r w:rsidRPr="00080DA5">
              <w:rPr>
                <w:rFonts w:ascii="Times New Roman" w:hAnsi="Times New Roman" w:cs="Times New Roman"/>
                <w:sz w:val="20"/>
              </w:rPr>
              <w:lastRenderedPageBreak/>
              <w:t>страниц Администрации Петрозаводского городского округа в социальных сетях;</w:t>
            </w:r>
          </w:p>
          <w:p w14:paraId="7FAC0AA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повышение оперативности информирования жителей и гостей города с использованием всех возможных информационных каналов;</w:t>
            </w:r>
          </w:p>
          <w:p w14:paraId="0620F97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создание и развитие существующих специализирован</w:t>
            </w:r>
          </w:p>
          <w:p w14:paraId="3A0F1396"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ных информационных Интернет-ресурсов, обеспечивающих своевременное и объективное доведение информации для разных целевых групп ее потребителей</w:t>
            </w:r>
          </w:p>
        </w:tc>
        <w:tc>
          <w:tcPr>
            <w:tcW w:w="1276" w:type="dxa"/>
            <w:tcBorders>
              <w:top w:val="single" w:sz="4" w:space="0" w:color="auto"/>
              <w:left w:val="nil"/>
              <w:bottom w:val="single" w:sz="4" w:space="0" w:color="auto"/>
              <w:right w:val="single" w:sz="4" w:space="0" w:color="auto"/>
            </w:tcBorders>
            <w:shd w:val="clear" w:color="auto" w:fill="auto"/>
            <w:noWrap/>
          </w:tcPr>
          <w:p w14:paraId="6F6F34A9"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18442910" w14:textId="77777777" w:rsidR="00641B04" w:rsidRPr="00080DA5" w:rsidRDefault="00641B04" w:rsidP="00080DA5">
            <w:r w:rsidRPr="00080DA5">
              <w:t xml:space="preserve">За 2021 года на Официальном сайте Администрации Петрозаводского городского округа опубликовано 2 936 новостных сообщений о деятельности </w:t>
            </w:r>
            <w:r w:rsidRPr="00080DA5">
              <w:lastRenderedPageBreak/>
              <w:t xml:space="preserve">Администрации и подведомственных организаций. 224 новости сопровождались видеосюжетами и роликами, подготовленными специалистами структурных подразделений. Все новости с официального сайта Администрации дублируются в группах в социальных сетях. Это позволяет расширить аудиторию получателей информации. Так, сообщество «ВКонтакте» выросло за 2021 год почти на 4 тысячи человек (с 19 тыс. до 24 тыс. человек). </w:t>
            </w:r>
          </w:p>
          <w:p w14:paraId="09E8136C" w14:textId="77777777" w:rsidR="00641B04" w:rsidRPr="00080DA5" w:rsidRDefault="00641B04" w:rsidP="00080DA5">
            <w:pPr>
              <w:pStyle w:val="a8"/>
              <w:spacing w:after="0" w:line="240" w:lineRule="auto"/>
              <w:ind w:left="0"/>
              <w:rPr>
                <w:rFonts w:ascii="Times New Roman" w:eastAsia="Times New Roman" w:hAnsi="Times New Roman" w:cs="Times New Roman"/>
                <w:bCs/>
                <w:sz w:val="20"/>
                <w:szCs w:val="20"/>
                <w:lang w:eastAsia="ru-RU"/>
              </w:rPr>
            </w:pPr>
            <w:r w:rsidRPr="00080DA5">
              <w:rPr>
                <w:rFonts w:ascii="Times New Roman" w:hAnsi="Times New Roman" w:cs="Times New Roman"/>
                <w:sz w:val="20"/>
                <w:szCs w:val="20"/>
              </w:rPr>
              <w:t xml:space="preserve">Кроме того, в целях оперативного информирования населения создана группа «ВКонтакте» ЕДДС, где круглосуточно размещаются сообщения об аварийных ситуациях в сфере жилищно-коммунального хозяйства, предупреждают о планируемых работах. Все это позволяет более оперативно реагировать на запросы граждан. </w:t>
            </w:r>
          </w:p>
        </w:tc>
      </w:tr>
      <w:tr w:rsidR="00641B04" w:rsidRPr="00080DA5" w14:paraId="3BB41BFE"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87E7C25" w14:textId="5F5A2E80"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4.1.2</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776D5C39"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Изменение качества подачи информации о ресурсах, событиях, условиях жизнедеятельности, перспективах развития Петрозаводского городского округа</w:t>
            </w:r>
          </w:p>
        </w:tc>
        <w:tc>
          <w:tcPr>
            <w:tcW w:w="1872" w:type="dxa"/>
            <w:tcBorders>
              <w:top w:val="single" w:sz="4" w:space="0" w:color="auto"/>
              <w:left w:val="nil"/>
              <w:bottom w:val="single" w:sz="4" w:space="0" w:color="auto"/>
              <w:right w:val="single" w:sz="4" w:space="0" w:color="auto"/>
            </w:tcBorders>
            <w:shd w:val="clear" w:color="auto" w:fill="auto"/>
          </w:tcPr>
          <w:p w14:paraId="5DFBC5AE" w14:textId="487BA7F0"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1EDB942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повышение уровня доверия жителей города к деятельности Администрации Петрозаводского городского округа и реализуемым ею проектам, направленным на благоустройство, комплексное развитие и создание </w:t>
            </w:r>
            <w:r w:rsidRPr="00080DA5">
              <w:rPr>
                <w:rFonts w:ascii="Times New Roman" w:hAnsi="Times New Roman" w:cs="Times New Roman"/>
                <w:sz w:val="20"/>
              </w:rPr>
              <w:lastRenderedPageBreak/>
              <w:t>благоприятного внешнего имиджа города;</w:t>
            </w:r>
          </w:p>
          <w:p w14:paraId="68CF843E"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размещение видеороликов на официальном сайте Администрации Петрозаводского городского округа, появление инфографики для более наглядного изложения информации; обеспечение адресности информации, ее ориентация на учет интересов разных групп клиентов</w:t>
            </w:r>
          </w:p>
        </w:tc>
        <w:tc>
          <w:tcPr>
            <w:tcW w:w="1276" w:type="dxa"/>
            <w:tcBorders>
              <w:top w:val="single" w:sz="4" w:space="0" w:color="auto"/>
              <w:left w:val="nil"/>
              <w:bottom w:val="single" w:sz="4" w:space="0" w:color="auto"/>
              <w:right w:val="single" w:sz="4" w:space="0" w:color="auto"/>
            </w:tcBorders>
            <w:shd w:val="clear" w:color="auto" w:fill="auto"/>
            <w:noWrap/>
          </w:tcPr>
          <w:p w14:paraId="7C1123D3"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389845AC" w14:textId="77777777" w:rsidR="00641B04" w:rsidRPr="00080DA5" w:rsidRDefault="00641B04" w:rsidP="00080DA5">
            <w:pPr>
              <w:jc w:val="both"/>
            </w:pPr>
            <w:r w:rsidRPr="00080DA5">
              <w:t xml:space="preserve">Для более широкого информирования жителей регулярно организовывались выездные совещания и иные мероприятия с представителями ведущих средств массовой информации РК, а также интервью и выступления специалистов Администрации на различную тематику. </w:t>
            </w:r>
          </w:p>
          <w:p w14:paraId="44B5A03D" w14:textId="77777777" w:rsidR="00641B04" w:rsidRPr="00080DA5" w:rsidRDefault="00641B04" w:rsidP="00080DA5">
            <w:pPr>
              <w:jc w:val="both"/>
            </w:pPr>
            <w:r w:rsidRPr="00080DA5">
              <w:t xml:space="preserve">Новым способом информирования стала прямая публикация сообщений по важным актуальным вопросам на личной странице Главы Петрозаводского городского округа в социальной сети «ВКонтакте». Сообщения публикуются ежедневно, включая выходные и праздничные дни. </w:t>
            </w:r>
          </w:p>
          <w:p w14:paraId="06D12C50"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В 2021 году внедрена система онлайн-трансляций знаковых мероприятий, проходивших в стенах Администрации. Вещание производится с открытых планерных совещаний, публичных слушаний, круглых столов и заседаний</w:t>
            </w:r>
          </w:p>
          <w:p w14:paraId="219DBEF9" w14:textId="77777777" w:rsidR="00641B04" w:rsidRPr="00080DA5" w:rsidRDefault="00641B04" w:rsidP="00080DA5">
            <w:pPr>
              <w:jc w:val="both"/>
              <w:rPr>
                <w:bCs/>
              </w:rPr>
            </w:pPr>
          </w:p>
        </w:tc>
      </w:tr>
      <w:tr w:rsidR="00641B04" w:rsidRPr="00080DA5" w14:paraId="2B2B9CDD"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07A2A855" w14:textId="21B6CAD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4.1.3</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06207C2E"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Продвижение официального сайта Администрации Петрозаводского городского округа, каналов Администрации Петрозаводского городского округа в социальных сетях</w:t>
            </w:r>
          </w:p>
        </w:tc>
        <w:tc>
          <w:tcPr>
            <w:tcW w:w="1872" w:type="dxa"/>
            <w:tcBorders>
              <w:top w:val="single" w:sz="4" w:space="0" w:color="auto"/>
              <w:left w:val="nil"/>
              <w:bottom w:val="single" w:sz="4" w:space="0" w:color="auto"/>
              <w:right w:val="single" w:sz="4" w:space="0" w:color="auto"/>
            </w:tcBorders>
            <w:shd w:val="clear" w:color="auto" w:fill="auto"/>
          </w:tcPr>
          <w:p w14:paraId="442E15CF" w14:textId="04188DB1"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370789A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разработка мобильного приложения сайта Администрации Петрозаводского городского округа, улучшение функционала сайта;</w:t>
            </w:r>
          </w:p>
          <w:p w14:paraId="3737C0C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усиление работы по представлению города в сети Интернет и создание системы мер по онлайн продвижению информации о городе и проводимых в городе «брендовых» мероприятий, а также расширение </w:t>
            </w:r>
            <w:r w:rsidRPr="00080DA5">
              <w:rPr>
                <w:rFonts w:ascii="Times New Roman" w:hAnsi="Times New Roman" w:cs="Times New Roman"/>
                <w:sz w:val="20"/>
              </w:rPr>
              <w:lastRenderedPageBreak/>
              <w:t>присутствия в социальных сетях</w:t>
            </w:r>
          </w:p>
        </w:tc>
        <w:tc>
          <w:tcPr>
            <w:tcW w:w="1276" w:type="dxa"/>
            <w:tcBorders>
              <w:top w:val="single" w:sz="4" w:space="0" w:color="auto"/>
              <w:left w:val="nil"/>
              <w:bottom w:val="single" w:sz="4" w:space="0" w:color="auto"/>
              <w:right w:val="single" w:sz="4" w:space="0" w:color="auto"/>
            </w:tcBorders>
            <w:shd w:val="clear" w:color="auto" w:fill="auto"/>
            <w:noWrap/>
          </w:tcPr>
          <w:p w14:paraId="70EA68BA"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6BC0A5BF"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 xml:space="preserve">В 2021 году на сайте Администрации и на страницах в социальных сетях была организована информационная поддержка ключевых событий, которые в связи с эпидемиологическими ограничениями проходили преимущественно в онлайн-форматах. </w:t>
            </w:r>
          </w:p>
          <w:p w14:paraId="58A38C18" w14:textId="77777777" w:rsidR="00641B04" w:rsidRPr="00080DA5" w:rsidRDefault="00641B04" w:rsidP="00080DA5">
            <w:pPr>
              <w:jc w:val="both"/>
              <w:rPr>
                <w:bCs/>
              </w:rPr>
            </w:pPr>
          </w:p>
          <w:p w14:paraId="15424A5D" w14:textId="77777777" w:rsidR="00641B04" w:rsidRPr="00080DA5" w:rsidRDefault="00641B04" w:rsidP="00080DA5">
            <w:pPr>
              <w:jc w:val="both"/>
              <w:rPr>
                <w:bCs/>
              </w:rPr>
            </w:pPr>
          </w:p>
        </w:tc>
      </w:tr>
      <w:tr w:rsidR="00641B04" w:rsidRPr="00080DA5" w14:paraId="5E8CADF9"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432DA446" w14:textId="7C90EBAD"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4.1.4</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4903F10A"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Изучение общественного мнения посредством сайта Администрации Петрозаводского городского округа и официальных страниц Администрации Петрозаводского городского округа в социальных сетях</w:t>
            </w:r>
          </w:p>
        </w:tc>
        <w:tc>
          <w:tcPr>
            <w:tcW w:w="1872" w:type="dxa"/>
            <w:tcBorders>
              <w:top w:val="single" w:sz="4" w:space="0" w:color="auto"/>
              <w:left w:val="nil"/>
              <w:bottom w:val="single" w:sz="4" w:space="0" w:color="auto"/>
              <w:right w:val="single" w:sz="4" w:space="0" w:color="auto"/>
            </w:tcBorders>
            <w:shd w:val="clear" w:color="auto" w:fill="auto"/>
          </w:tcPr>
          <w:p w14:paraId="51B0EC71" w14:textId="737AF6A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0B6B8FAF"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организация интернет-опросов о деятельности Администрации Петрозаводского городского округа</w:t>
            </w:r>
          </w:p>
        </w:tc>
        <w:tc>
          <w:tcPr>
            <w:tcW w:w="1276" w:type="dxa"/>
            <w:tcBorders>
              <w:top w:val="single" w:sz="4" w:space="0" w:color="auto"/>
              <w:left w:val="nil"/>
              <w:bottom w:val="single" w:sz="4" w:space="0" w:color="auto"/>
              <w:right w:val="single" w:sz="4" w:space="0" w:color="auto"/>
            </w:tcBorders>
            <w:shd w:val="clear" w:color="auto" w:fill="auto"/>
            <w:noWrap/>
          </w:tcPr>
          <w:p w14:paraId="3873DDE1"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5013C825"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r w:rsidRPr="00080DA5">
              <w:rPr>
                <w:rFonts w:ascii="Times New Roman" w:hAnsi="Times New Roman" w:cs="Times New Roman"/>
                <w:sz w:val="20"/>
                <w:szCs w:val="20"/>
              </w:rPr>
              <w:t xml:space="preserve">Администрация Петрозаводска ведет большую работу с обращениями граждан на различных информационных площадках и в социальных сетях. Ежедневно обращения принимаются на личной странице Главы Петрозаводского городского округа в социальной сети «ВКонтакте», через системы «Народный контроль Республики Карелия», «ПОС.Госуслуги», ведется мониторинг открытых источников в социальных сетях. Таким образом, в день в Администрацию по разным каналам поступает порядка 270 обращений. Для оперативного реагирования на обращения граждан в 2021 году разработана и внедрена информационная система, позволяющая вести учет и анализировать сообщения, поступающие по всем каналам. </w:t>
            </w:r>
          </w:p>
          <w:p w14:paraId="21F21141" w14:textId="77777777" w:rsidR="00641B04" w:rsidRPr="00080DA5" w:rsidRDefault="00641B04" w:rsidP="00080DA5">
            <w:pPr>
              <w:pStyle w:val="a8"/>
              <w:spacing w:after="0" w:line="240" w:lineRule="auto"/>
              <w:ind w:left="0"/>
              <w:jc w:val="both"/>
              <w:rPr>
                <w:rFonts w:ascii="Times New Roman" w:hAnsi="Times New Roman" w:cs="Times New Roman"/>
                <w:sz w:val="20"/>
                <w:szCs w:val="20"/>
              </w:rPr>
            </w:pPr>
          </w:p>
        </w:tc>
      </w:tr>
      <w:tr w:rsidR="00641B04" w:rsidRPr="00080DA5" w14:paraId="1B6C58C1" w14:textId="77777777" w:rsidTr="003E3BE2">
        <w:trPr>
          <w:trHeight w:val="408"/>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55FB0E9C" w14:textId="5EAE4DEC" w:rsidR="00641B04" w:rsidRPr="00080DA5" w:rsidRDefault="00641B04" w:rsidP="00080DA5">
            <w:pPr>
              <w:jc w:val="both"/>
              <w:rPr>
                <w:bCs/>
              </w:rPr>
            </w:pPr>
            <w:r w:rsidRPr="00080DA5">
              <w:t>4.2</w:t>
            </w:r>
            <w:r w:rsidR="00964C0A">
              <w:t>.</w:t>
            </w:r>
            <w:r w:rsidRPr="00080DA5">
              <w:t xml:space="preserve"> Повышение известности и активное продвижение конкурентных преимуществ города за счет использования разных инструментов реализации информационной политики </w:t>
            </w:r>
          </w:p>
        </w:tc>
      </w:tr>
      <w:tr w:rsidR="00641B04" w:rsidRPr="00080DA5" w14:paraId="0244459A"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2695B50A" w14:textId="5FF03D29"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4.2.1</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584EFAB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Создание системы информирования предпринимателей и инвесторов о возможностях и преимуществах, которые может предложить город</w:t>
            </w:r>
          </w:p>
        </w:tc>
        <w:tc>
          <w:tcPr>
            <w:tcW w:w="1872" w:type="dxa"/>
            <w:tcBorders>
              <w:top w:val="single" w:sz="4" w:space="0" w:color="auto"/>
              <w:left w:val="nil"/>
              <w:bottom w:val="single" w:sz="4" w:space="0" w:color="auto"/>
              <w:right w:val="single" w:sz="4" w:space="0" w:color="auto"/>
            </w:tcBorders>
            <w:shd w:val="clear" w:color="auto" w:fill="auto"/>
          </w:tcPr>
          <w:p w14:paraId="75CAE607" w14:textId="1A68204F"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Информационно-аналитическое управление аппарата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03E782B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увеличение объема общей и специализирован</w:t>
            </w:r>
          </w:p>
          <w:p w14:paraId="638DACB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ной информации о городе в сети Интернет</w:t>
            </w:r>
          </w:p>
        </w:tc>
        <w:tc>
          <w:tcPr>
            <w:tcW w:w="1276" w:type="dxa"/>
            <w:tcBorders>
              <w:top w:val="single" w:sz="4" w:space="0" w:color="auto"/>
              <w:left w:val="nil"/>
              <w:bottom w:val="single" w:sz="4" w:space="0" w:color="auto"/>
              <w:right w:val="single" w:sz="4" w:space="0" w:color="auto"/>
            </w:tcBorders>
            <w:shd w:val="clear" w:color="auto" w:fill="auto"/>
            <w:noWrap/>
          </w:tcPr>
          <w:p w14:paraId="4D2808AD"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13E1BC07" w14:textId="77777777" w:rsidR="00641B04" w:rsidRPr="00080DA5" w:rsidRDefault="00641B04" w:rsidP="00080DA5">
            <w:pPr>
              <w:jc w:val="both"/>
            </w:pPr>
            <w:r w:rsidRPr="00080DA5">
              <w:t xml:space="preserve">За 2021 года на Официальном сайте Администрации Петрозаводского городского округа опубликовано 2 936 новостных сообщений о деятельности Администрации и подведомственных организаций. В том числе порядка 200 новостей касались сферы развития экономики, торговли и бизнеса. </w:t>
            </w:r>
          </w:p>
          <w:p w14:paraId="55F71097" w14:textId="77777777" w:rsidR="00641B04" w:rsidRPr="00080DA5" w:rsidRDefault="00641B04" w:rsidP="00080DA5">
            <w:pPr>
              <w:jc w:val="both"/>
              <w:rPr>
                <w:bCs/>
              </w:rPr>
            </w:pPr>
          </w:p>
        </w:tc>
      </w:tr>
      <w:tr w:rsidR="00641B04" w:rsidRPr="00080DA5" w14:paraId="20F4E0A3"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102EE922" w14:textId="1E67335A"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4.2.2</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72B27C11"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Формирование «зонтичного» бренда города и его дифференциация (создание комплекса частных брендов), ориентированного на внешние рынки и внешних потребителей</w:t>
            </w:r>
          </w:p>
        </w:tc>
        <w:tc>
          <w:tcPr>
            <w:tcW w:w="1872" w:type="dxa"/>
            <w:tcBorders>
              <w:top w:val="single" w:sz="4" w:space="0" w:color="auto"/>
              <w:left w:val="nil"/>
              <w:bottom w:val="single" w:sz="4" w:space="0" w:color="auto"/>
              <w:right w:val="single" w:sz="4" w:space="0" w:color="auto"/>
            </w:tcBorders>
            <w:shd w:val="clear" w:color="auto" w:fill="auto"/>
          </w:tcPr>
          <w:p w14:paraId="38F08144" w14:textId="5F87D9D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информационно-аналитическое управление аппарата Администрации Петрозаводского городского округа совместно со структурны</w:t>
            </w:r>
          </w:p>
          <w:p w14:paraId="0EDCDFAA" w14:textId="5EBE060B"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ми подразделениями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4A7D3ED8"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 xml:space="preserve">разработка комплекса мер по вовлечению местного населения и общественных организаций в процесс формирования «зонтичного» бренда и комплекса частных брендов г. Петрозаводска, а также комплекса мер, направленных на повышение заинтересованности местного бизнеса; стимулирование развития взаимных </w:t>
            </w:r>
            <w:r w:rsidRPr="00080DA5">
              <w:rPr>
                <w:rFonts w:ascii="Times New Roman" w:hAnsi="Times New Roman" w:cs="Times New Roman"/>
                <w:sz w:val="20"/>
              </w:rPr>
              <w:lastRenderedPageBreak/>
              <w:t>коммуникаций между бизнес-структурами и выстраивание их взаимоотношений с Администрацией Петрозаводского городского округа и местным экспертным сообществом в целях консолидации усилий по продвижению городских брендов</w:t>
            </w:r>
          </w:p>
        </w:tc>
        <w:tc>
          <w:tcPr>
            <w:tcW w:w="1276" w:type="dxa"/>
            <w:tcBorders>
              <w:top w:val="single" w:sz="4" w:space="0" w:color="auto"/>
              <w:left w:val="nil"/>
              <w:bottom w:val="single" w:sz="4" w:space="0" w:color="auto"/>
              <w:right w:val="single" w:sz="4" w:space="0" w:color="auto"/>
            </w:tcBorders>
            <w:shd w:val="clear" w:color="auto" w:fill="auto"/>
            <w:noWrap/>
          </w:tcPr>
          <w:p w14:paraId="41E0C640"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672260A9" w14:textId="77777777" w:rsidR="00641B04" w:rsidRPr="00080DA5" w:rsidRDefault="00641B04" w:rsidP="00080DA5">
            <w:pPr>
              <w:jc w:val="both"/>
            </w:pPr>
            <w:r w:rsidRPr="00080DA5">
              <w:t xml:space="preserve">Совместно с комитетом экономического развития в 2021 году публиковались информация об оказании финансовой поддержки субъектам малого и среднего предпринимательства </w:t>
            </w:r>
          </w:p>
          <w:p w14:paraId="2CE32450" w14:textId="77777777" w:rsidR="00641B04" w:rsidRPr="00080DA5" w:rsidRDefault="00641B04" w:rsidP="00080DA5">
            <w:pPr>
              <w:jc w:val="both"/>
              <w:rPr>
                <w:bCs/>
              </w:rPr>
            </w:pPr>
          </w:p>
        </w:tc>
      </w:tr>
      <w:tr w:rsidR="00641B04" w:rsidRPr="00080DA5" w14:paraId="4937DC39" w14:textId="77777777" w:rsidTr="003E3BE2">
        <w:trPr>
          <w:trHeight w:val="408"/>
        </w:trPr>
        <w:tc>
          <w:tcPr>
            <w:tcW w:w="15735" w:type="dxa"/>
            <w:gridSpan w:val="6"/>
            <w:tcBorders>
              <w:top w:val="single" w:sz="4" w:space="0" w:color="auto"/>
              <w:left w:val="single" w:sz="4" w:space="0" w:color="auto"/>
              <w:bottom w:val="single" w:sz="4" w:space="0" w:color="auto"/>
              <w:right w:val="single" w:sz="4" w:space="0" w:color="auto"/>
            </w:tcBorders>
            <w:shd w:val="clear" w:color="auto" w:fill="auto"/>
            <w:noWrap/>
          </w:tcPr>
          <w:p w14:paraId="6D5AA34E" w14:textId="77777777" w:rsidR="00641B04" w:rsidRPr="00080DA5" w:rsidRDefault="00641B04" w:rsidP="00080DA5">
            <w:pPr>
              <w:jc w:val="both"/>
              <w:rPr>
                <w:bCs/>
              </w:rPr>
            </w:pPr>
            <w:r w:rsidRPr="00080DA5">
              <w:t>Цель 5: «Повышение качества институциональной среды на основе совмещения российских и международных правовых и гражданских институтов, стандартов и норм, как условия развития открытого гражданского общества и повышения общественной активности населения»</w:t>
            </w:r>
          </w:p>
        </w:tc>
      </w:tr>
      <w:tr w:rsidR="00641B04" w:rsidRPr="00080DA5" w14:paraId="78965882"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7F085E54" w14:textId="7829B4EC"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5.1</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7F17C4BB"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Расширение участия горожан и некоммерческих организаций в общественной жизни города и в деятельности органов местного самоуправления</w:t>
            </w:r>
          </w:p>
        </w:tc>
        <w:tc>
          <w:tcPr>
            <w:tcW w:w="1872" w:type="dxa"/>
            <w:tcBorders>
              <w:top w:val="single" w:sz="4" w:space="0" w:color="auto"/>
              <w:left w:val="nil"/>
              <w:bottom w:val="single" w:sz="4" w:space="0" w:color="auto"/>
              <w:right w:val="single" w:sz="4" w:space="0" w:color="auto"/>
            </w:tcBorders>
            <w:shd w:val="clear" w:color="auto" w:fill="auto"/>
          </w:tcPr>
          <w:p w14:paraId="4DE342D4"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информационно-аналитическое управление аппарата Администрации Петрозаводского городского округа совместно со структурными подразделениями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22879376"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формирование системы выявления сообществ горожан (по интересам, профессиональной принадлежности и др.), поощрения и поддержки их общественных инициатив;</w:t>
            </w:r>
          </w:p>
          <w:p w14:paraId="4630E48B"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информирование граждан о реализуемых в Петрозаводске проектах ("Комфортная городская среда", "Программа поддержки местных инициатив" и др.)</w:t>
            </w:r>
          </w:p>
        </w:tc>
        <w:tc>
          <w:tcPr>
            <w:tcW w:w="1276" w:type="dxa"/>
            <w:tcBorders>
              <w:top w:val="single" w:sz="4" w:space="0" w:color="auto"/>
              <w:left w:val="nil"/>
              <w:bottom w:val="single" w:sz="4" w:space="0" w:color="auto"/>
              <w:right w:val="single" w:sz="4" w:space="0" w:color="auto"/>
            </w:tcBorders>
            <w:shd w:val="clear" w:color="auto" w:fill="auto"/>
            <w:noWrap/>
          </w:tcPr>
          <w:p w14:paraId="5CBC77B2"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4548C147" w14:textId="77777777" w:rsidR="00641B04" w:rsidRPr="00080DA5" w:rsidRDefault="00641B04" w:rsidP="00080DA5">
            <w:pPr>
              <w:keepNext/>
              <w:widowControl w:val="0"/>
              <w:suppressAutoHyphens/>
              <w:ind w:right="85"/>
              <w:jc w:val="both"/>
              <w:outlineLvl w:val="1"/>
            </w:pPr>
            <w:r w:rsidRPr="00080DA5">
              <w:t xml:space="preserve">         По данным Управления Министерства юстиции Российской Федерации по Республике Карелия на 31.12.2021 года в реестре зарегистрировано 870 некоммерческих общественных организаций (далее – НКО), осуществляющих деятельность на территории Петрозаводского городского округа, из них 659 относятся к социально ориентированным. </w:t>
            </w:r>
          </w:p>
          <w:p w14:paraId="132BA3ED" w14:textId="77777777" w:rsidR="00641B04" w:rsidRPr="00080DA5" w:rsidRDefault="00641B04" w:rsidP="00080DA5">
            <w:pPr>
              <w:keepNext/>
              <w:widowControl w:val="0"/>
              <w:suppressAutoHyphens/>
              <w:ind w:right="85"/>
              <w:jc w:val="both"/>
              <w:outlineLvl w:val="1"/>
            </w:pPr>
            <w:r w:rsidRPr="00080DA5">
              <w:t xml:space="preserve">        Развитие эффективного взаимодействия Администрации Петрозаводского городского округа с НКО осуществляется в соответствии с п. 33 ст. 16 Федерального закона № 131-ФЗ от 06.10.2003 «Об общих принципах организации местного самоуправления в Российской Федерации», где сказано, что к вопросам местного значения городского округа относится в т.ч. оказание поддержки социально ориентированным некоммерческим организациям, благотворительной деятельности и добровольчеству.</w:t>
            </w:r>
          </w:p>
          <w:p w14:paraId="0C3C7A7E" w14:textId="77777777" w:rsidR="00641B04" w:rsidRPr="00080DA5" w:rsidRDefault="00641B04" w:rsidP="00080DA5">
            <w:pPr>
              <w:keepNext/>
              <w:widowControl w:val="0"/>
              <w:suppressAutoHyphens/>
              <w:ind w:right="85"/>
              <w:jc w:val="both"/>
              <w:outlineLvl w:val="1"/>
            </w:pPr>
            <w:r w:rsidRPr="00080DA5">
              <w:t xml:space="preserve">      Для повышения уровня поддержки и взаимодействия Администрации Петрозаводского городского округа с НКО в июне 2016 года был создан Общественно-культурный центр некоммерческих организаций (далее – ОКЦ НКО). </w:t>
            </w:r>
          </w:p>
          <w:p w14:paraId="0733DA84" w14:textId="77777777" w:rsidR="00641B04" w:rsidRPr="00080DA5" w:rsidRDefault="00641B04" w:rsidP="00080DA5">
            <w:pPr>
              <w:keepNext/>
              <w:widowControl w:val="0"/>
              <w:suppressAutoHyphens/>
              <w:ind w:right="85"/>
              <w:jc w:val="both"/>
              <w:outlineLvl w:val="1"/>
            </w:pPr>
            <w:r w:rsidRPr="00080DA5">
              <w:t>Основные направления деятельности:</w:t>
            </w:r>
          </w:p>
          <w:p w14:paraId="6B52A9E8" w14:textId="77777777" w:rsidR="00641B04" w:rsidRPr="00080DA5" w:rsidRDefault="00641B04" w:rsidP="00080DA5">
            <w:pPr>
              <w:keepNext/>
              <w:widowControl w:val="0"/>
              <w:suppressAutoHyphens/>
              <w:ind w:right="85"/>
              <w:jc w:val="both"/>
              <w:outlineLvl w:val="1"/>
            </w:pPr>
            <w:r w:rsidRPr="00080DA5">
              <w:t>•</w:t>
            </w:r>
            <w:r w:rsidRPr="00080DA5">
              <w:tab/>
              <w:t xml:space="preserve">консультационная поддержка НКО </w:t>
            </w:r>
          </w:p>
          <w:p w14:paraId="5D4D0CB6" w14:textId="77777777" w:rsidR="00641B04" w:rsidRPr="00080DA5" w:rsidRDefault="00641B04" w:rsidP="00080DA5">
            <w:pPr>
              <w:keepNext/>
              <w:widowControl w:val="0"/>
              <w:suppressAutoHyphens/>
              <w:ind w:right="85"/>
              <w:jc w:val="both"/>
              <w:outlineLvl w:val="1"/>
            </w:pPr>
            <w:r w:rsidRPr="00080DA5">
              <w:t>•</w:t>
            </w:r>
            <w:r w:rsidRPr="00080DA5">
              <w:tab/>
              <w:t>повышение профессионализма сотрудников НКО (проведение тренингов, обучающих семинаров и мастерских для руководителей, сотрудников и добровольцев НКО)</w:t>
            </w:r>
          </w:p>
          <w:p w14:paraId="6FED7D74" w14:textId="77777777" w:rsidR="00641B04" w:rsidRPr="00080DA5" w:rsidRDefault="00641B04" w:rsidP="00080DA5">
            <w:pPr>
              <w:keepNext/>
              <w:widowControl w:val="0"/>
              <w:suppressAutoHyphens/>
              <w:ind w:right="85"/>
              <w:jc w:val="both"/>
              <w:outlineLvl w:val="1"/>
            </w:pPr>
            <w:r w:rsidRPr="00080DA5">
              <w:t>•</w:t>
            </w:r>
            <w:r w:rsidRPr="00080DA5">
              <w:tab/>
              <w:t>наставничество «начинающих» НКО и инициативных групп</w:t>
            </w:r>
          </w:p>
          <w:p w14:paraId="04F2B518" w14:textId="77777777" w:rsidR="00641B04" w:rsidRPr="00080DA5" w:rsidRDefault="00641B04" w:rsidP="00080DA5">
            <w:pPr>
              <w:keepNext/>
              <w:widowControl w:val="0"/>
              <w:suppressAutoHyphens/>
              <w:ind w:right="85"/>
              <w:jc w:val="both"/>
              <w:outlineLvl w:val="1"/>
            </w:pPr>
            <w:r w:rsidRPr="00080DA5">
              <w:t>•</w:t>
            </w:r>
            <w:r w:rsidRPr="00080DA5">
              <w:tab/>
              <w:t xml:space="preserve">совершенствование сферы социальных услуг, социального </w:t>
            </w:r>
            <w:r w:rsidRPr="00080DA5">
              <w:lastRenderedPageBreak/>
              <w:t>предпринимательства и межсекторного партнерства</w:t>
            </w:r>
          </w:p>
          <w:p w14:paraId="6E1A0733" w14:textId="77777777" w:rsidR="00641B04" w:rsidRPr="00080DA5" w:rsidRDefault="00641B04" w:rsidP="00080DA5">
            <w:pPr>
              <w:keepNext/>
              <w:widowControl w:val="0"/>
              <w:suppressAutoHyphens/>
              <w:ind w:right="85"/>
              <w:jc w:val="both"/>
              <w:outlineLvl w:val="1"/>
            </w:pPr>
            <w:r w:rsidRPr="00080DA5">
              <w:t>•</w:t>
            </w:r>
            <w:r w:rsidRPr="00080DA5">
              <w:tab/>
              <w:t>информационное освещение деятельности НКО</w:t>
            </w:r>
          </w:p>
          <w:p w14:paraId="7793132E" w14:textId="679304C6" w:rsidR="00641B04" w:rsidRPr="00080DA5" w:rsidRDefault="00641B04" w:rsidP="00080DA5">
            <w:pPr>
              <w:keepNext/>
              <w:widowControl w:val="0"/>
              <w:suppressAutoHyphens/>
              <w:ind w:right="85"/>
              <w:jc w:val="both"/>
              <w:outlineLvl w:val="1"/>
            </w:pPr>
            <w:r w:rsidRPr="00080DA5">
              <w:t>•</w:t>
            </w:r>
            <w:r w:rsidRPr="00080DA5">
              <w:tab/>
              <w:t>предоставление офисных пространств для осуществления деятельности НКО (коворкинг – центр, рабочие места, конференцзал)</w:t>
            </w:r>
          </w:p>
          <w:p w14:paraId="6053BC07" w14:textId="77777777" w:rsidR="00641B04" w:rsidRPr="00080DA5" w:rsidRDefault="00641B04" w:rsidP="00080DA5">
            <w:pPr>
              <w:keepNext/>
              <w:widowControl w:val="0"/>
              <w:suppressAutoHyphens/>
              <w:ind w:right="85"/>
              <w:jc w:val="both"/>
              <w:outlineLvl w:val="1"/>
            </w:pPr>
            <w:r w:rsidRPr="00080DA5">
              <w:t>•</w:t>
            </w:r>
            <w:r w:rsidRPr="00080DA5">
              <w:tab/>
              <w:t>совместное проектирование и партнерское осуществление инновационных общественно полезных проектов и программ.</w:t>
            </w:r>
          </w:p>
          <w:p w14:paraId="07613D2D" w14:textId="77777777" w:rsidR="00641B04" w:rsidRPr="00080DA5" w:rsidRDefault="00641B04" w:rsidP="00080DA5">
            <w:pPr>
              <w:keepNext/>
              <w:widowControl w:val="0"/>
              <w:suppressAutoHyphens/>
              <w:ind w:right="85"/>
              <w:jc w:val="both"/>
              <w:outlineLvl w:val="1"/>
            </w:pPr>
            <w:r w:rsidRPr="00080DA5">
              <w:t xml:space="preserve">       В 2021 году на площадках Общественно-культурного Центра НКО прошло около 200 мероприятий (учитывая ограничительные меры): тренинги, обучающие семинары, мастерские, круглые столы, информационные и консультационные встречи, переговорные площадки, мастер-классы и др. (75 % проведенных мероприятий прошли в онлайн формате). Около 50 организаций (НКО, муниципальные учреждения, инициативные группы, бизнес-структуры) провели и приняли участие в мероприятиях ОКЦ НКО.</w:t>
            </w:r>
          </w:p>
          <w:p w14:paraId="387498A7" w14:textId="77777777" w:rsidR="00641B04" w:rsidRPr="00080DA5" w:rsidRDefault="00641B04" w:rsidP="00080DA5">
            <w:pPr>
              <w:keepNext/>
              <w:widowControl w:val="0"/>
              <w:suppressAutoHyphens/>
              <w:ind w:right="85"/>
              <w:jc w:val="both"/>
              <w:outlineLvl w:val="1"/>
            </w:pPr>
            <w:r w:rsidRPr="00080DA5">
              <w:t xml:space="preserve">       В соответствии со статьей 31.1 главы 6 Федерального закона № 7-ФЗ от 12.01.1996 «О некоммерческих организациях» Администрация оказывает всестороннюю помощь некоммерческим общественным организациям: финансовую, имущественную, информационную, консультационную. Администрацией Петрозаводского городского округа составлен реестр СО НКО – получателей финансовой и имущественной поддержки (предоставление субсидий, выделение средств из резервного фонда Администрации Петрозаводского городского округа, выделение муниципального недвижимого имущества по договорам ссуды (безвозмездного пользования) в 2011-2021 годах. По состоянию на 31.12.2021 года в реестр СО НКО включено 133 НКО. </w:t>
            </w:r>
          </w:p>
          <w:p w14:paraId="6C110613" w14:textId="77777777" w:rsidR="00641B04" w:rsidRPr="00080DA5" w:rsidRDefault="00641B04" w:rsidP="00080DA5">
            <w:pPr>
              <w:keepNext/>
              <w:widowControl w:val="0"/>
              <w:suppressAutoHyphens/>
              <w:ind w:right="85"/>
              <w:jc w:val="both"/>
              <w:outlineLvl w:val="1"/>
            </w:pPr>
            <w:r w:rsidRPr="00080DA5">
              <w:t xml:space="preserve">       Имущественная система поддержки осуществляется посредством предоставления помещений для НКО на безвозмездной основе. В настоящее время Администрацией Петрозаводского городского округа составлен реестр помещений для предоставления «площадок» для НКО и инициативных групп граждан для проведения различных мероприятий в рамках проектной деятельности. Это помещения подведомственных муниципальных организаций: образовательные организации, учреждения культуры (МУ «Городской дом культуры», МУ «Централизованная библиотечная система» (далее – МУ «ЦБС»)), подростковые клубы в разных районах города.</w:t>
            </w:r>
          </w:p>
          <w:p w14:paraId="6422E4B6" w14:textId="77777777" w:rsidR="00641B04" w:rsidRPr="00080DA5" w:rsidRDefault="00641B04" w:rsidP="00080DA5">
            <w:pPr>
              <w:keepNext/>
              <w:widowControl w:val="0"/>
              <w:suppressAutoHyphens/>
              <w:ind w:right="85"/>
              <w:jc w:val="both"/>
              <w:outlineLvl w:val="1"/>
            </w:pPr>
            <w:r w:rsidRPr="00080DA5">
              <w:t xml:space="preserve">       На одном из заседаний Совета по межнациональным отношениям Петрозаводского городского округа было принято решение о создании центров национальной культуры и литературы на базе филиалов МУ «ЦБС» в микрорайонах города. Национальные общественные объединения используют помещения библиотек для проведения мероприятий в рамках проектной деятельности, в рамках уставной деятельности организации (собрания, рабочие встречи, конференции).</w:t>
            </w:r>
          </w:p>
          <w:p w14:paraId="29AD03D8" w14:textId="77777777" w:rsidR="00641B04" w:rsidRPr="00080DA5" w:rsidRDefault="00641B04" w:rsidP="00080DA5">
            <w:pPr>
              <w:keepNext/>
              <w:widowControl w:val="0"/>
              <w:suppressAutoHyphens/>
              <w:ind w:right="85"/>
              <w:jc w:val="both"/>
              <w:outlineLvl w:val="1"/>
            </w:pPr>
            <w:r w:rsidRPr="00080DA5">
              <w:t xml:space="preserve">По состоянию на 31.12.2021 с НКО заключено 25 договоров аренды и 32 договора ссуды (безвозмездного временного пользования). В большинстве </w:t>
            </w:r>
            <w:r w:rsidRPr="00080DA5">
              <w:lastRenderedPageBreak/>
              <w:t>договоров аренды арендная плата небольшая, так как рассчитывается по методике определения размера арендной платы за муниципальное имущество Петрозаводского городского округа, утвержденной Решением Петрозаводского городского Совета от 25.09.2008 № XXVI/XXI-384, которой предусмотрен понижающий коэффициент сферы деятельности в размере 0,03.</w:t>
            </w:r>
          </w:p>
          <w:p w14:paraId="6D793442" w14:textId="77777777" w:rsidR="00641B04" w:rsidRPr="00080DA5" w:rsidRDefault="00641B04" w:rsidP="00080DA5">
            <w:pPr>
              <w:keepNext/>
              <w:widowControl w:val="0"/>
              <w:suppressAutoHyphens/>
              <w:ind w:right="85"/>
              <w:jc w:val="both"/>
              <w:outlineLvl w:val="1"/>
            </w:pPr>
            <w:r w:rsidRPr="00080DA5">
              <w:t xml:space="preserve">       Финансовая поддержка осуществляется посредством проведения конкурса по предоставлению субсидий для НКО с общим объемом финансирования 300 000 рублей ежегодно (в 2021 году было поддержано по 12 проектов).</w:t>
            </w:r>
          </w:p>
          <w:p w14:paraId="5DD6AA0E" w14:textId="77777777" w:rsidR="00641B04" w:rsidRPr="00080DA5" w:rsidRDefault="00641B04" w:rsidP="00080DA5">
            <w:pPr>
              <w:keepNext/>
              <w:widowControl w:val="0"/>
              <w:suppressAutoHyphens/>
              <w:ind w:right="85"/>
              <w:jc w:val="both"/>
              <w:outlineLvl w:val="1"/>
            </w:pPr>
            <w:r w:rsidRPr="00080DA5">
              <w:t>В рамках мероприятий программы «Содействие развитию институтов гражданского общества и межнациональному диалогу на территории Петрозаводского городского округа на 2019-2021 годы» в период с 12 февраля по 10 марта 2021 года был проведен конкурс по предоставлению субсидий для НКО. Победителями конкурса признано 12 некоммерческих общественных организаций.</w:t>
            </w:r>
          </w:p>
          <w:p w14:paraId="0F46D273" w14:textId="77777777" w:rsidR="00641B04" w:rsidRPr="00080DA5" w:rsidRDefault="00641B04" w:rsidP="00080DA5">
            <w:pPr>
              <w:keepNext/>
              <w:widowControl w:val="0"/>
              <w:suppressAutoHyphens/>
              <w:ind w:right="85"/>
              <w:jc w:val="both"/>
              <w:outlineLvl w:val="1"/>
            </w:pPr>
            <w:r w:rsidRPr="00080DA5">
              <w:t>Укрепление этноконфессиональных отношений, профилактика экстремизма и ксенофобии, социально-культурная адаптация мигрантов и их семей:</w:t>
            </w:r>
          </w:p>
          <w:p w14:paraId="2B0446D1" w14:textId="77777777" w:rsidR="00641B04" w:rsidRPr="00080DA5" w:rsidRDefault="00641B04" w:rsidP="00080DA5">
            <w:pPr>
              <w:keepNext/>
              <w:widowControl w:val="0"/>
              <w:suppressAutoHyphens/>
              <w:ind w:right="85"/>
              <w:jc w:val="both"/>
              <w:outlineLvl w:val="1"/>
            </w:pPr>
            <w:r w:rsidRPr="00080DA5">
              <w:t>1.</w:t>
            </w:r>
            <w:r w:rsidRPr="00080DA5">
              <w:tab/>
              <w:t>Карельская республиканская общественная организация «Общество украинской культуры «Калина» - «Общенациональный День стола - украинцы приглашают друзей»</w:t>
            </w:r>
          </w:p>
          <w:p w14:paraId="5E1D8CE0" w14:textId="77777777" w:rsidR="00641B04" w:rsidRPr="00080DA5" w:rsidRDefault="00641B04" w:rsidP="00080DA5">
            <w:pPr>
              <w:keepNext/>
              <w:widowControl w:val="0"/>
              <w:suppressAutoHyphens/>
              <w:ind w:right="85"/>
              <w:jc w:val="both"/>
              <w:outlineLvl w:val="1"/>
            </w:pPr>
            <w:r w:rsidRPr="00080DA5">
              <w:t>2.</w:t>
            </w:r>
            <w:r w:rsidRPr="00080DA5">
              <w:tab/>
              <w:t>Карельская республиканская общественная организация «Общество татарской культуры «Чулпан» - «Известные имена в краю карельских рун»</w:t>
            </w:r>
          </w:p>
          <w:p w14:paraId="2EB25C1F" w14:textId="77777777" w:rsidR="00641B04" w:rsidRPr="00080DA5" w:rsidRDefault="00641B04" w:rsidP="00080DA5">
            <w:pPr>
              <w:keepNext/>
              <w:widowControl w:val="0"/>
              <w:suppressAutoHyphens/>
              <w:ind w:right="85"/>
              <w:jc w:val="both"/>
              <w:outlineLvl w:val="1"/>
            </w:pPr>
            <w:r w:rsidRPr="00080DA5">
              <w:t>3.</w:t>
            </w:r>
            <w:r w:rsidRPr="00080DA5">
              <w:tab/>
              <w:t>Карельская региональная общественная организация развития и продвижения туристского маршрута «Голубая дорога» - «Заморские сказки»</w:t>
            </w:r>
          </w:p>
          <w:p w14:paraId="0B84D693" w14:textId="77777777" w:rsidR="00641B04" w:rsidRPr="00080DA5" w:rsidRDefault="00641B04" w:rsidP="00080DA5">
            <w:pPr>
              <w:keepNext/>
              <w:widowControl w:val="0"/>
              <w:suppressAutoHyphens/>
              <w:ind w:right="85"/>
              <w:jc w:val="both"/>
              <w:outlineLvl w:val="1"/>
            </w:pPr>
            <w:r w:rsidRPr="00080DA5">
              <w:t>4.</w:t>
            </w:r>
            <w:r w:rsidRPr="00080DA5">
              <w:tab/>
              <w:t>Некоммерческий фонд «Новое образование» - «Культура межнационального общения в сообществе как основа ответственности за настоящее и будущее мира»</w:t>
            </w:r>
          </w:p>
          <w:p w14:paraId="0228798E" w14:textId="77777777" w:rsidR="00641B04" w:rsidRPr="00080DA5" w:rsidRDefault="00641B04" w:rsidP="00080DA5">
            <w:pPr>
              <w:keepNext/>
              <w:widowControl w:val="0"/>
              <w:suppressAutoHyphens/>
              <w:ind w:right="85"/>
              <w:jc w:val="both"/>
              <w:outlineLvl w:val="1"/>
            </w:pPr>
            <w:r w:rsidRPr="00080DA5">
              <w:t>5.</w:t>
            </w:r>
            <w:r w:rsidRPr="00080DA5">
              <w:tab/>
              <w:t>Карельская региональная детская общественная организация инвалидов «Ребенок - инвалид детства» - «Связующая нить»</w:t>
            </w:r>
          </w:p>
          <w:p w14:paraId="65CC003F" w14:textId="77777777" w:rsidR="00641B04" w:rsidRPr="00080DA5" w:rsidRDefault="00641B04" w:rsidP="00080DA5">
            <w:pPr>
              <w:keepNext/>
              <w:widowControl w:val="0"/>
              <w:suppressAutoHyphens/>
              <w:ind w:right="85"/>
              <w:jc w:val="both"/>
              <w:outlineLvl w:val="1"/>
            </w:pPr>
            <w:r w:rsidRPr="00080DA5">
              <w:t>6.</w:t>
            </w:r>
            <w:r w:rsidRPr="00080DA5">
              <w:tab/>
              <w:t>Библиотечная Ассоциация Республики Карелия - «Литература без границ: читаем национальных поэтов вместе».</w:t>
            </w:r>
          </w:p>
          <w:p w14:paraId="5E324B8D" w14:textId="77777777" w:rsidR="00641B04" w:rsidRPr="00080DA5" w:rsidRDefault="00641B04" w:rsidP="00080DA5">
            <w:pPr>
              <w:keepNext/>
              <w:widowControl w:val="0"/>
              <w:suppressAutoHyphens/>
              <w:ind w:right="85"/>
              <w:jc w:val="both"/>
              <w:outlineLvl w:val="1"/>
            </w:pPr>
            <w:r w:rsidRPr="00080DA5">
              <w:t>Патриотическое воспитание населения:</w:t>
            </w:r>
          </w:p>
          <w:p w14:paraId="4A8948D2" w14:textId="77777777" w:rsidR="00641B04" w:rsidRPr="00080DA5" w:rsidRDefault="00641B04" w:rsidP="00080DA5">
            <w:pPr>
              <w:keepNext/>
              <w:widowControl w:val="0"/>
              <w:suppressAutoHyphens/>
              <w:ind w:right="85"/>
              <w:jc w:val="both"/>
              <w:outlineLvl w:val="1"/>
            </w:pPr>
            <w:r w:rsidRPr="00080DA5">
              <w:t>1.</w:t>
            </w:r>
            <w:r w:rsidRPr="00080DA5">
              <w:tab/>
              <w:t>Общественная организация «Жители блокадного Ленинграда» г. Петрозаводска - «Диалог поколений»</w:t>
            </w:r>
          </w:p>
          <w:p w14:paraId="0FBB9003" w14:textId="77777777" w:rsidR="00641B04" w:rsidRPr="00080DA5" w:rsidRDefault="00641B04" w:rsidP="00080DA5">
            <w:pPr>
              <w:keepNext/>
              <w:widowControl w:val="0"/>
              <w:suppressAutoHyphens/>
              <w:ind w:right="85"/>
              <w:jc w:val="both"/>
              <w:outlineLvl w:val="1"/>
            </w:pPr>
            <w:r w:rsidRPr="00080DA5">
              <w:t>2.</w:t>
            </w:r>
            <w:r w:rsidRPr="00080DA5">
              <w:tab/>
              <w:t>Автономная некоммерческая организация по поддержке и развитию социальных проектов «ВИРМА» - «Одиссей ON AIR»</w:t>
            </w:r>
          </w:p>
          <w:p w14:paraId="29906FE6" w14:textId="77777777" w:rsidR="00641B04" w:rsidRPr="00080DA5" w:rsidRDefault="00641B04" w:rsidP="00080DA5">
            <w:pPr>
              <w:keepNext/>
              <w:widowControl w:val="0"/>
              <w:suppressAutoHyphens/>
              <w:ind w:right="85"/>
              <w:jc w:val="both"/>
              <w:outlineLvl w:val="1"/>
            </w:pPr>
            <w:r w:rsidRPr="00080DA5">
              <w:t>3.</w:t>
            </w:r>
            <w:r w:rsidRPr="00080DA5">
              <w:tab/>
              <w:t>Карельское республиканское отделение Общероссийской общественной организации «Российский Красный Крест» - «Городской марафон военных песен среди ветеранов микрорайонов Петрозаводского городского округа»</w:t>
            </w:r>
          </w:p>
          <w:p w14:paraId="252195DC" w14:textId="77777777" w:rsidR="00641B04" w:rsidRPr="00080DA5" w:rsidRDefault="00641B04" w:rsidP="00080DA5">
            <w:pPr>
              <w:keepNext/>
              <w:widowControl w:val="0"/>
              <w:suppressAutoHyphens/>
              <w:ind w:right="85"/>
              <w:jc w:val="both"/>
              <w:outlineLvl w:val="1"/>
            </w:pPr>
            <w:r w:rsidRPr="00080DA5">
              <w:t>4.</w:t>
            </w:r>
            <w:r w:rsidRPr="00080DA5">
              <w:tab/>
              <w:t>МОО ветеранов (пенсионеров) войны, труда, Вооруженных сил и правоохранительных органов Петрозаводского городского округа - «Ветеран живет рядом»</w:t>
            </w:r>
          </w:p>
          <w:p w14:paraId="147EE175" w14:textId="77777777" w:rsidR="00641B04" w:rsidRPr="00080DA5" w:rsidRDefault="00641B04" w:rsidP="00080DA5">
            <w:pPr>
              <w:keepNext/>
              <w:widowControl w:val="0"/>
              <w:suppressAutoHyphens/>
              <w:ind w:right="85"/>
              <w:jc w:val="both"/>
              <w:outlineLvl w:val="1"/>
            </w:pPr>
            <w:r w:rsidRPr="00080DA5">
              <w:lastRenderedPageBreak/>
              <w:t>5.</w:t>
            </w:r>
            <w:r w:rsidRPr="00080DA5">
              <w:tab/>
              <w:t>Карельская региональная молодежная общественная организация «Творческий центр «Арт-Синтез» - «Юный патриот».</w:t>
            </w:r>
          </w:p>
          <w:p w14:paraId="629BF262" w14:textId="77777777" w:rsidR="00641B04" w:rsidRPr="00080DA5" w:rsidRDefault="00641B04" w:rsidP="00080DA5">
            <w:pPr>
              <w:keepNext/>
              <w:widowControl w:val="0"/>
              <w:suppressAutoHyphens/>
              <w:ind w:right="85"/>
              <w:jc w:val="both"/>
              <w:outlineLvl w:val="1"/>
            </w:pPr>
            <w:r w:rsidRPr="00080DA5">
              <w:t>Создание условий для осуществления добровольческой деятельности:</w:t>
            </w:r>
          </w:p>
          <w:p w14:paraId="13AE923D" w14:textId="77777777" w:rsidR="00641B04" w:rsidRPr="00080DA5" w:rsidRDefault="00641B04" w:rsidP="00080DA5">
            <w:pPr>
              <w:keepNext/>
              <w:widowControl w:val="0"/>
              <w:suppressAutoHyphens/>
              <w:ind w:right="85"/>
              <w:jc w:val="both"/>
              <w:outlineLvl w:val="1"/>
            </w:pPr>
            <w:r w:rsidRPr="00080DA5">
              <w:t>1.</w:t>
            </w:r>
            <w:r w:rsidRPr="00080DA5">
              <w:tab/>
              <w:t>Автономная некоммерческая организация «Ресурсный центр межнационального сотрудничества» - «ВолонтерстВО!: городские волонтеры».</w:t>
            </w:r>
          </w:p>
          <w:p w14:paraId="2B2CF292" w14:textId="77777777" w:rsidR="00641B04" w:rsidRPr="00080DA5" w:rsidRDefault="00641B04" w:rsidP="00080DA5">
            <w:pPr>
              <w:keepNext/>
              <w:widowControl w:val="0"/>
              <w:suppressAutoHyphens/>
              <w:ind w:right="85"/>
              <w:jc w:val="both"/>
              <w:outlineLvl w:val="1"/>
            </w:pPr>
            <w:r w:rsidRPr="00080DA5">
              <w:t>Все проекты реализованы с 01.05. 2021 по 30.11.2021 (в период действия ограничительных мер реализация большинства мероприятий проектов осуществлялась в онлайн-формате. Все мероприятия, проводимые в очном формате, проводились с использованием всех рекомендованных профилактических мер).</w:t>
            </w:r>
          </w:p>
          <w:p w14:paraId="76629EA8" w14:textId="77777777" w:rsidR="00641B04" w:rsidRPr="00080DA5" w:rsidRDefault="00641B04" w:rsidP="00080DA5">
            <w:pPr>
              <w:keepNext/>
              <w:widowControl w:val="0"/>
              <w:suppressAutoHyphens/>
              <w:ind w:right="85"/>
              <w:jc w:val="both"/>
              <w:outlineLvl w:val="1"/>
            </w:pPr>
            <w:r w:rsidRPr="00080DA5">
              <w:t>- Карельская региональная молодежная общественная организация «Творческий центр «Арт-Синтез» в рамках проекта «Юный патриот» провели серию встреч с представителями военных профессий и правоохранительных органов, и экскурсий в силовые ведомства.</w:t>
            </w:r>
          </w:p>
          <w:p w14:paraId="406D8825" w14:textId="77777777" w:rsidR="00641B04" w:rsidRPr="00080DA5" w:rsidRDefault="00641B04" w:rsidP="00080DA5">
            <w:pPr>
              <w:keepNext/>
              <w:widowControl w:val="0"/>
              <w:suppressAutoHyphens/>
              <w:ind w:right="85"/>
              <w:jc w:val="both"/>
              <w:outlineLvl w:val="1"/>
            </w:pPr>
            <w:r w:rsidRPr="00080DA5">
              <w:t>- Общественная организация «Жители блокадного Ленинграда» г. Петрозаводска в рамках проекта «Диалог поколений» провели торжественное мероприятие, посвященное Дню начала блокады Ленинграда (посещение выставочного пространства, знакомство с экспозицией), серию встреч с обучающимися в рамках внеурочной деятельности, а также в рамках мероприятий, приуроченных к памятным датам.</w:t>
            </w:r>
          </w:p>
          <w:p w14:paraId="450CC9AF" w14:textId="77777777" w:rsidR="00641B04" w:rsidRPr="00080DA5" w:rsidRDefault="00641B04" w:rsidP="00080DA5">
            <w:pPr>
              <w:keepNext/>
              <w:widowControl w:val="0"/>
              <w:suppressAutoHyphens/>
              <w:ind w:right="85"/>
              <w:jc w:val="both"/>
              <w:outlineLvl w:val="1"/>
            </w:pPr>
            <w:r w:rsidRPr="00080DA5">
              <w:t>- В рамках проекта ««Литература без границ: читаем национальных поэтов вместе» инициированном Библиотечной Ассоциацией Республики Карелия в муниципальных школах Петрозаводска организован цикл мероприятий под общим названием «Литература без границ: читаем национальных поэтов вместе». Цикл включил в себя литературные уроки, посвященные национальным поэтам, юбилеи которых отмечаются в 2021 году.</w:t>
            </w:r>
          </w:p>
          <w:p w14:paraId="16A21B0A" w14:textId="77777777" w:rsidR="00641B04" w:rsidRPr="00080DA5" w:rsidRDefault="00641B04" w:rsidP="00080DA5">
            <w:pPr>
              <w:keepNext/>
              <w:widowControl w:val="0"/>
              <w:suppressAutoHyphens/>
              <w:ind w:right="85"/>
              <w:jc w:val="both"/>
              <w:outlineLvl w:val="1"/>
            </w:pPr>
            <w:r w:rsidRPr="00080DA5">
              <w:t>В программу каждого литературного урока входили:</w:t>
            </w:r>
          </w:p>
          <w:p w14:paraId="63F407A7" w14:textId="77777777" w:rsidR="00641B04" w:rsidRPr="00080DA5" w:rsidRDefault="00641B04" w:rsidP="00080DA5">
            <w:pPr>
              <w:keepNext/>
              <w:widowControl w:val="0"/>
              <w:suppressAutoHyphens/>
              <w:ind w:right="85"/>
              <w:jc w:val="both"/>
              <w:outlineLvl w:val="1"/>
            </w:pPr>
            <w:r w:rsidRPr="00080DA5">
              <w:t>- выступление руководителя и членов национальной общественной организации с рассказом о культуре и литературе своего народа;</w:t>
            </w:r>
          </w:p>
          <w:p w14:paraId="23D67447" w14:textId="77777777" w:rsidR="00641B04" w:rsidRPr="00080DA5" w:rsidRDefault="00641B04" w:rsidP="00080DA5">
            <w:pPr>
              <w:keepNext/>
              <w:widowControl w:val="0"/>
              <w:suppressAutoHyphens/>
              <w:ind w:right="85"/>
              <w:jc w:val="both"/>
              <w:outlineLvl w:val="1"/>
            </w:pPr>
            <w:r w:rsidRPr="00080DA5">
              <w:t>- выступление библиотекаря МУ «ЦБС» с рассказом о творчестве поэта-юбиляра, представителя национальной литературы;</w:t>
            </w:r>
          </w:p>
          <w:p w14:paraId="75377CC4" w14:textId="77777777" w:rsidR="00641B04" w:rsidRPr="00080DA5" w:rsidRDefault="00641B04" w:rsidP="00080DA5">
            <w:pPr>
              <w:keepNext/>
              <w:widowControl w:val="0"/>
              <w:suppressAutoHyphens/>
              <w:ind w:right="85"/>
              <w:jc w:val="both"/>
              <w:outlineLvl w:val="1"/>
            </w:pPr>
            <w:r w:rsidRPr="00080DA5">
              <w:t>- обзоры книг национальных авторов-юбиляров, литературы на национальных языках.</w:t>
            </w:r>
          </w:p>
          <w:p w14:paraId="6CBA5526" w14:textId="77777777" w:rsidR="00641B04" w:rsidRPr="00080DA5" w:rsidRDefault="00641B04" w:rsidP="00080DA5">
            <w:pPr>
              <w:keepNext/>
              <w:widowControl w:val="0"/>
              <w:suppressAutoHyphens/>
              <w:ind w:right="85"/>
              <w:jc w:val="both"/>
              <w:outlineLvl w:val="1"/>
            </w:pPr>
            <w:r w:rsidRPr="00080DA5">
              <w:t>В качестве домашнего задания учащимся необходимо было сделать видеозапись с чтением произведений (отрывков из произведений) национальных поэтов-юбиляров. Лучшие видеоматериалы опубликованы на сайтах Библиотечной Ассоциации Республики Карелия, Библиотеки Карелии, МУ «ЦБС».</w:t>
            </w:r>
          </w:p>
          <w:p w14:paraId="43618D03" w14:textId="77777777" w:rsidR="00641B04" w:rsidRPr="00080DA5" w:rsidRDefault="00641B04" w:rsidP="00080DA5">
            <w:pPr>
              <w:keepNext/>
              <w:widowControl w:val="0"/>
              <w:suppressAutoHyphens/>
              <w:ind w:right="85"/>
              <w:jc w:val="both"/>
              <w:outlineLvl w:val="1"/>
            </w:pPr>
            <w:r w:rsidRPr="00080DA5">
              <w:t xml:space="preserve">- В ходе реализации проекта «Общенациональный День стола - украинцы приглашают друзей» ежемесячно организована работа детского познавательно-развлекательного стола в образовательных и учреждениях культуры, в ходе работы которого с детьми и подростками были проведены детские танцы, игры </w:t>
            </w:r>
            <w:r w:rsidRPr="00080DA5">
              <w:lastRenderedPageBreak/>
              <w:t>и забавы в украинских традициях, работали столы по рукоделию. На заключительном этапе в октябре 2021 г. со всеми возрастными группами прошел заключительный фестиваль, в ходе которого организованы тематические столы: украинский, русский, кавказский. Проект реализован КРОО «Общество украинской культуры «Калина».</w:t>
            </w:r>
          </w:p>
          <w:p w14:paraId="106B8FD3" w14:textId="77777777" w:rsidR="00641B04" w:rsidRPr="00080DA5" w:rsidRDefault="00641B04" w:rsidP="00080DA5">
            <w:pPr>
              <w:keepNext/>
              <w:widowControl w:val="0"/>
              <w:suppressAutoHyphens/>
              <w:ind w:right="85"/>
              <w:jc w:val="both"/>
              <w:outlineLvl w:val="1"/>
            </w:pPr>
            <w:r w:rsidRPr="00080DA5">
              <w:t>- В рамках проекта «Культура межнационального общения в сообществе как основа ответственности за настоящее и будущее мира» НФ «Новое образование» проведены мероприятия на базе ОКЦ НКО онлайн и оффлайн «Основы культуры межнационального общения: традиции, технологии, формы работы», «Межкультурный многонациональный мир семьи», «Музыкальный многонациональный мир». Состоялась апробация практик межкультурного общения на базе учреждений. В ходе итогового мероприятия была сделана оценка успешных практик «Культура межнационального общения – универсальный ключ   сотрудничества в семье и обществе».</w:t>
            </w:r>
          </w:p>
          <w:p w14:paraId="09793C11" w14:textId="77777777" w:rsidR="00641B04" w:rsidRPr="00080DA5" w:rsidRDefault="00641B04" w:rsidP="00080DA5">
            <w:pPr>
              <w:keepNext/>
              <w:widowControl w:val="0"/>
              <w:suppressAutoHyphens/>
              <w:ind w:right="85"/>
              <w:jc w:val="both"/>
              <w:outlineLvl w:val="1"/>
            </w:pPr>
            <w:r w:rsidRPr="00080DA5">
              <w:t>- КРОО «Общество татарской культуры «Чулпан» в ходе реализации проекта «Известные имена в краю карельских рун» подготовило передвижную выставку, которая была использована при проведении серии занятий в дошкольных образовательных организациях.</w:t>
            </w:r>
          </w:p>
          <w:p w14:paraId="0B020450" w14:textId="77777777" w:rsidR="00641B04" w:rsidRPr="00080DA5" w:rsidRDefault="00641B04" w:rsidP="00080DA5">
            <w:pPr>
              <w:keepNext/>
              <w:widowControl w:val="0"/>
              <w:suppressAutoHyphens/>
              <w:ind w:right="85"/>
              <w:jc w:val="both"/>
              <w:outlineLvl w:val="1"/>
            </w:pPr>
            <w:r w:rsidRPr="00080DA5">
              <w:t>- КРОО развития и продвижения туристского маршрута «Голубая дорога» в рамках проекта «Заморские сказки» при участии иностранных студентов создали диафильмы по мотивам 10 народных сказок из 7 стран - Узбекистана, Азербайджана, Туркменистана, Армении, Иордании, Мозамбика и Китая.  В создании диафильмов приняли участие 12 семей г. Петрозаводска. Демонстрация итогов проекта состоялась на базе Дома дружбы народов. На итоговое мероприятие были приглашены представители национальных общественных объединений, студенты, участвовавшие в проекте, молодые семьи.</w:t>
            </w:r>
          </w:p>
          <w:p w14:paraId="676C2403" w14:textId="77777777" w:rsidR="00641B04" w:rsidRPr="00080DA5" w:rsidRDefault="00641B04" w:rsidP="00080DA5">
            <w:pPr>
              <w:keepNext/>
              <w:widowControl w:val="0"/>
              <w:suppressAutoHyphens/>
              <w:ind w:right="85"/>
              <w:jc w:val="both"/>
              <w:outlineLvl w:val="1"/>
            </w:pPr>
            <w:r w:rsidRPr="00080DA5">
              <w:t>- Местная общественная организация ветеранов (пенсионеров) войны, труда, Вооруженных сил и правоохранительных органов Петрозаводского городского округа в рамках проекта «Ветеран живет рядом» провела тематические экскурсии ветеранов и школьников в школьные музеи, посвященные ВОВ. Все мероприятия прошли при совместном партнёрстве образовательных организаций с советами ветеранов в микрорайонах города.</w:t>
            </w:r>
          </w:p>
          <w:p w14:paraId="3AAE74B6" w14:textId="77777777" w:rsidR="00641B04" w:rsidRPr="00080DA5" w:rsidRDefault="00641B04" w:rsidP="00080DA5">
            <w:pPr>
              <w:keepNext/>
              <w:widowControl w:val="0"/>
              <w:suppressAutoHyphens/>
              <w:ind w:right="85"/>
              <w:jc w:val="both"/>
              <w:outlineLvl w:val="1"/>
            </w:pPr>
            <w:r w:rsidRPr="00080DA5">
              <w:t>- Проект «Одиссей ON AIR», реализованный АНО по поддержке и развитию социальных проектов «ВИРМА», позволил популяризировать экспозиции музея «Полярный Одиссей» с помощью создания виртуальной музейной экспозиций через изготовление совместно со школьниками видеоэкскурсий, записи «подкастов», фотографий и экскурсий в формате 360 градусов.</w:t>
            </w:r>
          </w:p>
          <w:p w14:paraId="51C039FD" w14:textId="77777777" w:rsidR="00641B04" w:rsidRPr="00080DA5" w:rsidRDefault="00641B04" w:rsidP="00080DA5">
            <w:pPr>
              <w:keepNext/>
              <w:widowControl w:val="0"/>
              <w:suppressAutoHyphens/>
              <w:ind w:right="85"/>
              <w:jc w:val="both"/>
              <w:outlineLvl w:val="1"/>
            </w:pPr>
            <w:r w:rsidRPr="00080DA5">
              <w:t>- Городской марафон военных песен среди ветеранов микрорайонов Петрозаводского городского округа был проведен волонтерами КРО ООО «РКК».</w:t>
            </w:r>
          </w:p>
          <w:p w14:paraId="567D90E0" w14:textId="77777777" w:rsidR="00641B04" w:rsidRPr="00080DA5" w:rsidRDefault="00641B04" w:rsidP="00080DA5">
            <w:pPr>
              <w:keepNext/>
              <w:widowControl w:val="0"/>
              <w:suppressAutoHyphens/>
              <w:ind w:right="85"/>
              <w:jc w:val="both"/>
              <w:outlineLvl w:val="1"/>
            </w:pPr>
            <w:r w:rsidRPr="00080DA5">
              <w:t xml:space="preserve">- КРОО инвалидов «Ребенок - инвалид детства» в рамках проекта «Связующая </w:t>
            </w:r>
            <w:r w:rsidRPr="00080DA5">
              <w:lastRenderedPageBreak/>
              <w:t>нить» провела цикл мастер-классов, раскрывающих различные грани культурного наследия народов мира: танцы, музыка, обережное рукоделие ремесло – для изучения этих тем на базе организации создана мобильная мастерская. Итоговыми мероприятиями проекта стало создание тематической настольной игры, фотовыставки; проведение видеомастер-классов.</w:t>
            </w:r>
          </w:p>
          <w:p w14:paraId="2A2BC5C8" w14:textId="77777777" w:rsidR="00641B04" w:rsidRPr="00080DA5" w:rsidRDefault="00641B04" w:rsidP="00080DA5">
            <w:pPr>
              <w:keepNext/>
              <w:widowControl w:val="0"/>
              <w:suppressAutoHyphens/>
              <w:ind w:right="85"/>
              <w:jc w:val="both"/>
              <w:outlineLvl w:val="1"/>
            </w:pPr>
            <w:r w:rsidRPr="00080DA5">
              <w:t xml:space="preserve">Информационная система поддержки осуществляется посредством размещения информации о социально значимой деятельности НКО, о проводимых мероприятиях на официальном сайте Администрации Петрозаводского городского округа, а также в группе в социальной сети «ВКонтакте». При реализации партнерских проектов НКО и подведомственных учреждений (МУ «Центр «Смена», МУ «ЦБС», образовательные организации и др.) информация о реализации проектов размещается на сайтах учреждений.       </w:t>
            </w:r>
          </w:p>
          <w:p w14:paraId="6C4F4C6A" w14:textId="77777777" w:rsidR="00641B04" w:rsidRPr="00080DA5" w:rsidRDefault="00641B04" w:rsidP="00080DA5">
            <w:pPr>
              <w:keepNext/>
              <w:widowControl w:val="0"/>
              <w:suppressAutoHyphens/>
              <w:ind w:right="85"/>
              <w:jc w:val="both"/>
              <w:outlineLvl w:val="1"/>
            </w:pPr>
            <w:r w:rsidRPr="00080DA5">
              <w:t>В отчетном периоде продолжилась реализация партнерского проекта Администрации Петрозаводского городского округа и Радио России-Карелия - «Наш дом - Карелия». Проект посвящён гармонизации межнациональных и межконфессиональных отношений, формированию у населения Республики Карелии терпимости и принятия культуры других народов. Программы проекта выходят 1 раз в месяц. В 2021 году в эфир вышло 7 программ, гостями которых стали руководители и члены национальных общественных организаций. Участники проекта рассказывали о деятельности своих организаций в области межнационального сотрудничества в текущем году и о планах на 2022 год.</w:t>
            </w:r>
          </w:p>
          <w:p w14:paraId="393378A4" w14:textId="77777777" w:rsidR="00641B04" w:rsidRPr="00080DA5" w:rsidRDefault="00641B04" w:rsidP="00080DA5">
            <w:pPr>
              <w:keepNext/>
              <w:widowControl w:val="0"/>
              <w:suppressAutoHyphens/>
              <w:ind w:right="85"/>
              <w:jc w:val="both"/>
              <w:outlineLvl w:val="1"/>
            </w:pPr>
            <w:r w:rsidRPr="00080DA5">
              <w:t>В 2021 году постоянным партнером стала Объединенная редакция АУ РК «Информационное агентство «Республика Карелия» телекомпания Сампо ТВ 360, которая освещает мероприятия, проводимые НКО.</w:t>
            </w:r>
          </w:p>
          <w:p w14:paraId="06A8086B" w14:textId="77777777" w:rsidR="00641B04" w:rsidRPr="00080DA5" w:rsidRDefault="00641B04" w:rsidP="00080DA5">
            <w:pPr>
              <w:keepNext/>
              <w:widowControl w:val="0"/>
              <w:suppressAutoHyphens/>
              <w:ind w:right="85"/>
              <w:jc w:val="both"/>
              <w:outlineLvl w:val="1"/>
            </w:pPr>
            <w:r w:rsidRPr="00080DA5">
              <w:t xml:space="preserve">Консультационная и методическая система поддержки действует на регулярной основе. С целью повышения профессионализма руководителей и членов НКО в рамках программных мероприятий Администрация Петрозаводского городского округа организует и проводит партнерскую школу для руководителей и специалистов НКО «Проектное управление в НКО». Обучающие семинары и тренинги были проведены при совместном участии Управления Министерства юстиции Республики Карелия, Северного института (филиала) Всероссийского государственного университета юстиции в г. Петрозаводске, Ассоциации «Юристы за гражданское общество», Некоммерческого партнерства «Карельский ресурсный центр общественных организаций», Некоммерческого фонда «Новое образование», АНО «Ресурсный центр межнационального сотрудничества». В 2021 году было проведено 8 обучающих семинаров, участниками которых стало 360 человек. Вопросы поддержки НКО регулярно обсуждаются на заседаниях коллегиальных органов (Совета по межнациональным отношения, Комиссии по вопросам религиозных объединений Петрозаводского городского округа). Лидеры НКО озвучивают проблемы, с которыми сталкиваются НКО при получении имущественной, </w:t>
            </w:r>
            <w:r w:rsidRPr="00080DA5">
              <w:lastRenderedPageBreak/>
              <w:t>финансовой помощи, а также вносят предложения по организации мероприятий, направленных на улучшение системы поддержки НКО.</w:t>
            </w:r>
          </w:p>
          <w:p w14:paraId="7757A65E" w14:textId="77777777" w:rsidR="00641B04" w:rsidRPr="00080DA5" w:rsidRDefault="00641B04" w:rsidP="00080DA5">
            <w:pPr>
              <w:jc w:val="both"/>
              <w:rPr>
                <w:bCs/>
              </w:rPr>
            </w:pPr>
            <w:r w:rsidRPr="00080DA5">
              <w:t xml:space="preserve">       В течение года консультационная поддержка была оказана 146 НКО и 4 инициативным группам. Основные вопросы: как заполнить заявку на проведение массового мероприятия, как вносить изменения в Устав, какие документы подавать на регистрацию в Минюст, поиск помещений для ведения уставной деятельности и др.</w:t>
            </w:r>
          </w:p>
        </w:tc>
      </w:tr>
      <w:tr w:rsidR="00641B04" w:rsidRPr="00080DA5" w14:paraId="32EFFFF1"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ACE76E0" w14:textId="730EA888"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5.2</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1DB34EC3"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Оказание финансовой, имущественной, информационной и консультационной поддержки некоммерческим организациям.</w:t>
            </w:r>
          </w:p>
        </w:tc>
        <w:tc>
          <w:tcPr>
            <w:tcW w:w="1872" w:type="dxa"/>
            <w:tcBorders>
              <w:top w:val="single" w:sz="4" w:space="0" w:color="auto"/>
              <w:left w:val="nil"/>
              <w:bottom w:val="single" w:sz="4" w:space="0" w:color="auto"/>
              <w:right w:val="single" w:sz="4" w:space="0" w:color="auto"/>
            </w:tcBorders>
            <w:shd w:val="clear" w:color="auto" w:fill="auto"/>
          </w:tcPr>
          <w:p w14:paraId="5C44D0AE" w14:textId="24BF2995" w:rsidR="00641B04" w:rsidRPr="00080DA5" w:rsidRDefault="00641B04" w:rsidP="00BA12F0">
            <w:pPr>
              <w:pStyle w:val="ConsPlusNormal"/>
              <w:rPr>
                <w:rFonts w:ascii="Times New Roman" w:hAnsi="Times New Roman" w:cs="Times New Roman"/>
                <w:sz w:val="20"/>
              </w:rPr>
            </w:pPr>
            <w:r w:rsidRPr="00080DA5">
              <w:rPr>
                <w:rFonts w:ascii="Times New Roman" w:hAnsi="Times New Roman" w:cs="Times New Roman"/>
                <w:sz w:val="20"/>
              </w:rPr>
              <w:t>аппарат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317EF04C" w14:textId="54AAF43F" w:rsidR="00641B04" w:rsidRPr="00080DA5" w:rsidRDefault="00641B04" w:rsidP="00BA12F0">
            <w:pPr>
              <w:pStyle w:val="ConsPlusNormal"/>
              <w:rPr>
                <w:rFonts w:ascii="Times New Roman" w:hAnsi="Times New Roman" w:cs="Times New Roman"/>
                <w:sz w:val="20"/>
              </w:rPr>
            </w:pPr>
            <w:r w:rsidRPr="00080DA5">
              <w:rPr>
                <w:rFonts w:ascii="Times New Roman" w:hAnsi="Times New Roman" w:cs="Times New Roman"/>
                <w:sz w:val="20"/>
              </w:rPr>
              <w:t>ведомственная целевая программа аппарата Администрации Петрозаводского городского округа «Содействие развитию институтов гражданского общества и межнациональному диалогу на территории Петрозаводского городского округа на 2019-2021 годы»</w:t>
            </w:r>
          </w:p>
        </w:tc>
        <w:tc>
          <w:tcPr>
            <w:tcW w:w="1276" w:type="dxa"/>
            <w:tcBorders>
              <w:top w:val="single" w:sz="4" w:space="0" w:color="auto"/>
              <w:left w:val="nil"/>
              <w:bottom w:val="single" w:sz="4" w:space="0" w:color="auto"/>
              <w:right w:val="single" w:sz="4" w:space="0" w:color="auto"/>
            </w:tcBorders>
            <w:shd w:val="clear" w:color="auto" w:fill="auto"/>
            <w:noWrap/>
          </w:tcPr>
          <w:p w14:paraId="6DD5667A"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2EC9527A" w14:textId="77777777" w:rsidR="00641B04" w:rsidRPr="00080DA5" w:rsidRDefault="00641B04" w:rsidP="00080DA5">
            <w:pPr>
              <w:keepNext/>
              <w:widowControl w:val="0"/>
              <w:suppressAutoHyphens/>
              <w:ind w:right="85"/>
              <w:jc w:val="both"/>
              <w:outlineLvl w:val="1"/>
            </w:pPr>
            <w:r w:rsidRPr="00080DA5">
              <w:t>В соответствии со статьей 31.1 главы 6 Федерального закона № 7-ФЗ от 12.01.1996 «О некоммерческих организациях» Администрация оказывает всестороннюю помощь некоммерческим общественным организациям: финансовую, имущественную, информационную, консультационную. Администрацией Петрозаводского городского округа составлен реестр СО НКО – получателей финансовой и имущественной поддержки (предоставление субсидий, выделение средств из резервного фонда Администрации Петрозаводского городского округа, выделение муниципального недвижимого имущества по договорам ссуды (безвозмездного пользования) в 2011-2021 годах. По состоянию на 31.12.2021 года в реестр СО НКО включено 133 НКО.</w:t>
            </w:r>
          </w:p>
          <w:p w14:paraId="7C6DEB68" w14:textId="77777777" w:rsidR="00641B04" w:rsidRPr="00080DA5" w:rsidRDefault="00641B04" w:rsidP="00080DA5">
            <w:pPr>
              <w:keepNext/>
              <w:widowControl w:val="0"/>
              <w:suppressAutoHyphens/>
              <w:ind w:right="85"/>
              <w:jc w:val="both"/>
              <w:outlineLvl w:val="1"/>
            </w:pPr>
            <w:r w:rsidRPr="00080DA5">
              <w:t>Имущественная система поддержки осуществляется посредством предоставления помещений для НКО на безвозмездной основе. В настоящее время Администрацией Петрозаводского городского округа составлен реестр помещений для предоставления «площадок» для НКО и инициативных групп граждан для проведения различных мероприятий в рамках проектной деятельности. Это помещения подведомственных муниципальных организаций: образовательные организации, учреждения культуры (МУ «Городской дом культуры», МУ «Централизованная библиотечная система» (далее – МУ «ЦБС»)), подростковые клубы в разных районах города.</w:t>
            </w:r>
          </w:p>
          <w:p w14:paraId="1FECF3DD" w14:textId="77777777" w:rsidR="00641B04" w:rsidRPr="00080DA5" w:rsidRDefault="00641B04" w:rsidP="00080DA5">
            <w:pPr>
              <w:keepNext/>
              <w:widowControl w:val="0"/>
              <w:suppressAutoHyphens/>
              <w:ind w:right="85"/>
              <w:jc w:val="both"/>
              <w:outlineLvl w:val="1"/>
            </w:pPr>
            <w:r w:rsidRPr="00080DA5">
              <w:t xml:space="preserve">На одном из заседаний Совета по межнациональным отношениям Петрозаводского городского округа было принято решение о создании центров национальной культуры и литературы на базе филиалов МУ «ЦБС» в микрорайонах города. Национальные общественные объединения используют помещения библиотек для проведения мероприятий в рамках проектной деятельности, в рамках уставной деятельности организации (собрания, рабочие встречи, конференции). </w:t>
            </w:r>
          </w:p>
          <w:p w14:paraId="60541B28" w14:textId="77777777" w:rsidR="00641B04" w:rsidRPr="00080DA5" w:rsidRDefault="00641B04" w:rsidP="00080DA5">
            <w:pPr>
              <w:keepNext/>
              <w:widowControl w:val="0"/>
              <w:suppressAutoHyphens/>
              <w:ind w:right="85"/>
              <w:jc w:val="both"/>
              <w:outlineLvl w:val="1"/>
            </w:pPr>
            <w:r w:rsidRPr="00080DA5">
              <w:t>По состоянию на 31.12.2021 с НКО заключено 25 договоров аренды и 32 договора ссуды (безвозмездного временного пользования). В большинстве договоров аренды арендная плата небольшая, так как рассчитывается по методике определения размера арендной платы за муниципальное имущество Петрозаводского городского округа, утвержденной Решением Петрозаводского городского Совета от 25.09.2008 № XXVI/XXI-384, которой предусмотрен понижающий коэффициент сферы деятельности в размере 0,03.</w:t>
            </w:r>
          </w:p>
          <w:p w14:paraId="15A2BE60" w14:textId="77777777" w:rsidR="00641B04" w:rsidRPr="00080DA5" w:rsidRDefault="00641B04" w:rsidP="00080DA5">
            <w:pPr>
              <w:keepNext/>
              <w:widowControl w:val="0"/>
              <w:suppressAutoHyphens/>
              <w:ind w:right="85"/>
              <w:jc w:val="both"/>
              <w:outlineLvl w:val="1"/>
            </w:pPr>
            <w:r w:rsidRPr="00080DA5">
              <w:t xml:space="preserve">Финансовая поддержка осуществляется посредством проведения конкурса по </w:t>
            </w:r>
            <w:r w:rsidRPr="00080DA5">
              <w:lastRenderedPageBreak/>
              <w:t>предоставлению субсидий для НКО с общим объемом финансирования 300 000 рублей ежегодно (в 2021году было поддержано по 12 проектов).</w:t>
            </w:r>
          </w:p>
          <w:p w14:paraId="1F6E317C" w14:textId="77777777" w:rsidR="00641B04" w:rsidRPr="00080DA5" w:rsidRDefault="00641B04" w:rsidP="00080DA5">
            <w:pPr>
              <w:keepNext/>
              <w:widowControl w:val="0"/>
              <w:suppressAutoHyphens/>
              <w:ind w:right="85"/>
              <w:jc w:val="both"/>
              <w:outlineLvl w:val="1"/>
            </w:pPr>
            <w:r w:rsidRPr="00080DA5">
              <w:t>Информационная система поддержки осуществляется посредством размещения информации о социально значимой деятельности НКО, о проводимых мероприятиях на официальном сайте Администрации Петрозаводского городского округа, а также в группе в социальной сети «ВКонтакте». При реализации партнерских проектов НКО и подведомственных учреждений (МУ «Центр «Смена», МУ «ЦБС», образовательные организации и др.) информация о реализации проектов размещается на сайтах учреждений.</w:t>
            </w:r>
          </w:p>
          <w:p w14:paraId="616D15E5" w14:textId="77777777" w:rsidR="00641B04" w:rsidRPr="00080DA5" w:rsidRDefault="00641B04" w:rsidP="00080DA5">
            <w:pPr>
              <w:keepNext/>
              <w:widowControl w:val="0"/>
              <w:suppressAutoHyphens/>
              <w:ind w:right="85"/>
              <w:jc w:val="both"/>
              <w:outlineLvl w:val="1"/>
            </w:pPr>
            <w:r w:rsidRPr="00080DA5">
              <w:t>В 2021 году продолжилась реализация партнерского проекта Администрации Петрозаводского городского округа и Радио России-Карелия - «Наш дом - Карелия». Проект посвящён гармонизации межнациональных и межконфессиональных отношений, формированию у населения Республики Карелии терпимости и принятия культуры других народов. Программы проекта выходят 1 раз в месяц. В 202 году года в эфир вышло 6 программ, гостями которых стали руководители и члены национальных общественных организаций. Участники проекта рассказывали о деятельности своих организаций в области межнационального сотрудничества в текущем году и о планах на 2021 год.</w:t>
            </w:r>
          </w:p>
          <w:p w14:paraId="30EDE6B5" w14:textId="77777777" w:rsidR="00641B04" w:rsidRPr="00080DA5" w:rsidRDefault="00641B04" w:rsidP="00080DA5">
            <w:pPr>
              <w:keepNext/>
              <w:widowControl w:val="0"/>
              <w:suppressAutoHyphens/>
              <w:ind w:right="85"/>
              <w:jc w:val="both"/>
              <w:outlineLvl w:val="1"/>
            </w:pPr>
            <w:r w:rsidRPr="00080DA5">
              <w:t>В 2021 году постоянным партнером стала Объединенная редакция АУ РК «Информационное агентство «Республика Карелия» телекомпания Сампо ТВ 360, которая освещает мероприятия, проводимые НКО.</w:t>
            </w:r>
          </w:p>
          <w:p w14:paraId="31B8728A" w14:textId="77777777" w:rsidR="00641B04" w:rsidRPr="00080DA5" w:rsidRDefault="00641B04" w:rsidP="00080DA5">
            <w:pPr>
              <w:keepNext/>
              <w:widowControl w:val="0"/>
              <w:suppressAutoHyphens/>
              <w:ind w:right="85"/>
              <w:jc w:val="both"/>
              <w:outlineLvl w:val="1"/>
            </w:pPr>
            <w:r w:rsidRPr="00080DA5">
              <w:t xml:space="preserve">Консультационная и методическая система поддержки действует на регулярной основе. С целью повышения профессионализма руководителей и членов НКО в рамках программных мероприятий Администрация Петрозаводского городского округа организует и проводит партнерскую школу для руководителей и специалистов НКО «Проектное управление в НКО». Обучающие семинары и тренинги были проведены при совместном участии Управления Министерства юстиции Республики Карелия, Северного института (филиала) Всероссийского государственного университета юстиции в г. Петрозаводске, Ассоциации «Юристы за гражданское общество», Некоммерческого партнерства «Карельский ресурсный центр общественных организаций», Некоммерческого фонда «Новое образование», АНО «Ресурсный центр межнационального сотрудничества». В 2021 году было проведено 8 обучающих семинаров.  Вопросы поддержки НКО регулярно обсуждаются на заседаниях коллегиальных органов (Совета по межнациональным отношения, Комиссии по вопросам религиозных объединений Петрозаводского городского округа). Лидеры НКО озвучивают проблемы, с которыми сталкиваются НКО при получении имущественной, финансовой помощи, а также вносят предложения по организации мероприятий, направленных на улучшение системы поддержки НКО. Всего в 2021 году было проведено 146 консультаций для представителей НКО по различным вопросам (организация и проведение массовых мероприятий, </w:t>
            </w:r>
            <w:r w:rsidRPr="00080DA5">
              <w:lastRenderedPageBreak/>
              <w:t>внесение изменений в уставные документы, сдача отчетов, помощь в написании грантовых заявок и др.).</w:t>
            </w:r>
          </w:p>
          <w:p w14:paraId="0C0EE83C" w14:textId="77777777" w:rsidR="00641B04" w:rsidRPr="00080DA5" w:rsidRDefault="00641B04" w:rsidP="00080DA5">
            <w:pPr>
              <w:keepNext/>
              <w:widowControl w:val="0"/>
              <w:suppressAutoHyphens/>
              <w:ind w:right="85"/>
              <w:jc w:val="both"/>
              <w:outlineLvl w:val="1"/>
            </w:pPr>
            <w:r w:rsidRPr="00080DA5">
              <w:t>Для повышения уровня взаимодействия и поддержки НКО по инициативе Администрации Петрозаводского городского округа в июне 2016 года был создан Общественно-культурный центр некоммерческих организаций (далее – ОКЦ НКО). В 2021 году на площадках ОКЦ НКО прошло более 300 мероприятий (учитывая ограничительные меры): тренинги, обучающие семинары, мастерские, круглые столы, информационные и консультационные встречи, переговорные площадки, мастер-классы и др. (55 % проведенных мероприятий прошли в онлайн формате). Около 50 организаций (НКО, муниципальные учреждения, инициативные группы, бизнес-структуры) провели и приняли участие в мероприятиях ОКЦ НКО.</w:t>
            </w:r>
          </w:p>
        </w:tc>
      </w:tr>
      <w:tr w:rsidR="00641B04" w:rsidRPr="00080DA5" w14:paraId="742F749C" w14:textId="77777777" w:rsidTr="00080DA5">
        <w:trPr>
          <w:trHeight w:val="408"/>
        </w:trPr>
        <w:tc>
          <w:tcPr>
            <w:tcW w:w="852" w:type="dxa"/>
            <w:tcBorders>
              <w:top w:val="single" w:sz="4" w:space="0" w:color="auto"/>
              <w:left w:val="single" w:sz="4" w:space="0" w:color="auto"/>
              <w:bottom w:val="single" w:sz="4" w:space="0" w:color="auto"/>
              <w:right w:val="single" w:sz="4" w:space="0" w:color="auto"/>
            </w:tcBorders>
            <w:shd w:val="clear" w:color="auto" w:fill="auto"/>
            <w:noWrap/>
          </w:tcPr>
          <w:p w14:paraId="3C3A9898" w14:textId="146471B4"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lastRenderedPageBreak/>
              <w:t>5.3</w:t>
            </w:r>
            <w:r w:rsidR="00964C0A">
              <w:rPr>
                <w:rFonts w:ascii="Times New Roman" w:hAnsi="Times New Roman" w:cs="Times New Roman"/>
                <w:sz w:val="20"/>
              </w:rPr>
              <w:t>.</w:t>
            </w:r>
          </w:p>
        </w:tc>
        <w:tc>
          <w:tcPr>
            <w:tcW w:w="2551" w:type="dxa"/>
            <w:tcBorders>
              <w:top w:val="single" w:sz="4" w:space="0" w:color="auto"/>
              <w:left w:val="nil"/>
              <w:bottom w:val="single" w:sz="4" w:space="0" w:color="auto"/>
              <w:right w:val="single" w:sz="4" w:space="0" w:color="auto"/>
            </w:tcBorders>
            <w:shd w:val="clear" w:color="auto" w:fill="auto"/>
          </w:tcPr>
          <w:p w14:paraId="2EFCC31B" w14:textId="77777777" w:rsidR="00641B04" w:rsidRPr="00080DA5" w:rsidRDefault="00641B04" w:rsidP="00080DA5">
            <w:pPr>
              <w:pStyle w:val="ConsPlusNormal"/>
              <w:rPr>
                <w:rFonts w:ascii="Times New Roman" w:hAnsi="Times New Roman" w:cs="Times New Roman"/>
                <w:sz w:val="20"/>
              </w:rPr>
            </w:pPr>
            <w:r w:rsidRPr="00080DA5">
              <w:rPr>
                <w:rFonts w:ascii="Times New Roman" w:hAnsi="Times New Roman" w:cs="Times New Roman"/>
                <w:sz w:val="20"/>
              </w:rPr>
              <w:t>Привлечение НКО к участию совместных мероприятиях (заседания, совещания, конференции, социально-культурные и иные мероприятия)</w:t>
            </w:r>
          </w:p>
        </w:tc>
        <w:tc>
          <w:tcPr>
            <w:tcW w:w="1872" w:type="dxa"/>
            <w:tcBorders>
              <w:top w:val="single" w:sz="4" w:space="0" w:color="auto"/>
              <w:left w:val="nil"/>
              <w:bottom w:val="single" w:sz="4" w:space="0" w:color="auto"/>
              <w:right w:val="single" w:sz="4" w:space="0" w:color="auto"/>
            </w:tcBorders>
            <w:shd w:val="clear" w:color="auto" w:fill="auto"/>
          </w:tcPr>
          <w:p w14:paraId="1FB6657C" w14:textId="7F69F26B" w:rsidR="00641B04" w:rsidRPr="00080DA5" w:rsidRDefault="00641B04" w:rsidP="00BA12F0">
            <w:pPr>
              <w:pStyle w:val="ConsPlusNormal"/>
              <w:rPr>
                <w:rFonts w:ascii="Times New Roman" w:hAnsi="Times New Roman" w:cs="Times New Roman"/>
                <w:sz w:val="20"/>
              </w:rPr>
            </w:pPr>
            <w:r w:rsidRPr="00080DA5">
              <w:rPr>
                <w:rFonts w:ascii="Times New Roman" w:hAnsi="Times New Roman" w:cs="Times New Roman"/>
                <w:sz w:val="20"/>
              </w:rPr>
              <w:t>аппарат Администрации Петрозаводского городского округа</w:t>
            </w:r>
          </w:p>
        </w:tc>
        <w:tc>
          <w:tcPr>
            <w:tcW w:w="1984" w:type="dxa"/>
            <w:tcBorders>
              <w:top w:val="single" w:sz="4" w:space="0" w:color="auto"/>
              <w:left w:val="nil"/>
              <w:bottom w:val="single" w:sz="4" w:space="0" w:color="auto"/>
              <w:right w:val="single" w:sz="4" w:space="0" w:color="auto"/>
            </w:tcBorders>
            <w:shd w:val="clear" w:color="auto" w:fill="auto"/>
          </w:tcPr>
          <w:p w14:paraId="0702382E" w14:textId="1E85E750" w:rsidR="00641B04" w:rsidRPr="00080DA5" w:rsidRDefault="00641B04" w:rsidP="00BA12F0">
            <w:pPr>
              <w:pStyle w:val="ConsPlusNormal"/>
              <w:rPr>
                <w:rFonts w:ascii="Times New Roman" w:hAnsi="Times New Roman" w:cs="Times New Roman"/>
                <w:sz w:val="20"/>
              </w:rPr>
            </w:pPr>
            <w:r w:rsidRPr="00080DA5">
              <w:rPr>
                <w:rFonts w:ascii="Times New Roman" w:hAnsi="Times New Roman" w:cs="Times New Roman"/>
                <w:sz w:val="20"/>
              </w:rPr>
              <w:t xml:space="preserve">ведомственная целевая </w:t>
            </w:r>
            <w:hyperlink r:id="rId47" w:history="1">
              <w:r w:rsidRPr="00080DA5">
                <w:rPr>
                  <w:rFonts w:ascii="Times New Roman" w:hAnsi="Times New Roman" w:cs="Times New Roman"/>
                  <w:sz w:val="20"/>
                </w:rPr>
                <w:t>программа</w:t>
              </w:r>
            </w:hyperlink>
            <w:r w:rsidRPr="00080DA5">
              <w:rPr>
                <w:rFonts w:ascii="Times New Roman" w:hAnsi="Times New Roman" w:cs="Times New Roman"/>
                <w:sz w:val="20"/>
              </w:rPr>
              <w:t xml:space="preserve"> аппарата Администрации Петрозаводского городского округа «Содействие развитию институтов гражданского общества и межнациональному диалогу на территории Петрозаводского городского округа на 2019-2021 годы»</w:t>
            </w:r>
          </w:p>
        </w:tc>
        <w:tc>
          <w:tcPr>
            <w:tcW w:w="1276" w:type="dxa"/>
            <w:tcBorders>
              <w:top w:val="single" w:sz="4" w:space="0" w:color="auto"/>
              <w:left w:val="nil"/>
              <w:bottom w:val="single" w:sz="4" w:space="0" w:color="auto"/>
              <w:right w:val="single" w:sz="4" w:space="0" w:color="auto"/>
            </w:tcBorders>
            <w:shd w:val="clear" w:color="auto" w:fill="auto"/>
            <w:noWrap/>
          </w:tcPr>
          <w:p w14:paraId="7B31E758" w14:textId="77777777" w:rsidR="00641B04" w:rsidRPr="00080DA5" w:rsidRDefault="00641B04" w:rsidP="00080DA5">
            <w:pPr>
              <w:pStyle w:val="ConsPlusNormal"/>
              <w:jc w:val="center"/>
              <w:rPr>
                <w:rFonts w:ascii="Times New Roman" w:hAnsi="Times New Roman" w:cs="Times New Roman"/>
                <w:sz w:val="20"/>
              </w:rPr>
            </w:pPr>
            <w:r w:rsidRPr="00080DA5">
              <w:rPr>
                <w:rFonts w:ascii="Times New Roman" w:hAnsi="Times New Roman" w:cs="Times New Roman"/>
                <w:sz w:val="20"/>
              </w:rPr>
              <w:t>2021-2025</w:t>
            </w:r>
          </w:p>
        </w:tc>
        <w:tc>
          <w:tcPr>
            <w:tcW w:w="7200" w:type="dxa"/>
            <w:tcBorders>
              <w:top w:val="single" w:sz="4" w:space="0" w:color="auto"/>
              <w:left w:val="nil"/>
              <w:bottom w:val="single" w:sz="4" w:space="0" w:color="auto"/>
              <w:right w:val="single" w:sz="4" w:space="0" w:color="auto"/>
            </w:tcBorders>
            <w:shd w:val="clear" w:color="000000" w:fill="FFFFFF"/>
            <w:noWrap/>
          </w:tcPr>
          <w:p w14:paraId="4485025F" w14:textId="77777777" w:rsidR="00641B04" w:rsidRPr="00080DA5" w:rsidRDefault="00641B04" w:rsidP="00080DA5">
            <w:pPr>
              <w:jc w:val="both"/>
            </w:pPr>
            <w:r w:rsidRPr="00080DA5">
              <w:t>В 2021 году на территории Петрозаводского городского округа организовано и проведено более 300 мероприятий, в т.ч. в рамках проектов, в которых в качестве организаторов, партнеров и(или) участников привлечена 341 НКО, осуществляющая деятельность на территории города.  Среди основных форм и механизмов взаимодействия представителей органов местного самоуправления с НКО – организация встреч, рабочих групп, совещаний, круглых столов, тренингов, семинаров, конференций, форумов, заседаний коллегиальных органов, проведение конкурсов по предоставлению субсидий, акций, мастер-классов, фестивалей и концертов, реализация совместных проектов/программ (в том числе международных). В 2021 году в связи с ограничительными мерами на проведение массовых мероприятий, большинство мероприятий было проведено в онлайн формате (вебинары, конференции, круглые столы, заседания коллегиальных органов и пр.).</w:t>
            </w:r>
          </w:p>
          <w:p w14:paraId="3DB8C377" w14:textId="77777777" w:rsidR="00641B04" w:rsidRPr="00080DA5" w:rsidRDefault="00641B04" w:rsidP="00080DA5">
            <w:pPr>
              <w:jc w:val="both"/>
              <w:rPr>
                <w:bCs/>
              </w:rPr>
            </w:pPr>
            <w:r w:rsidRPr="00080DA5">
              <w:t>Ежегодно увеличивается количество НКО, взаимодействующих с Администрацией Петрозаводского городского округа.  В 2020 году взаимодействие осуществлялось с 334 НКО, что составляет 38,2 % от общего количества НКО, осуществляющих деятельность на территории Петрозаводского городского округа; в 2021 количество НКО, взаимодействующих с Администрацией Петрозаводского городского округа, увеличилось на 8 %.</w:t>
            </w:r>
          </w:p>
        </w:tc>
      </w:tr>
    </w:tbl>
    <w:p w14:paraId="5B997058" w14:textId="77777777" w:rsidR="00641B04" w:rsidRPr="00080DA5" w:rsidRDefault="00641B04" w:rsidP="00080DA5">
      <w:pPr>
        <w:jc w:val="both"/>
        <w:rPr>
          <w:b/>
        </w:rPr>
      </w:pPr>
    </w:p>
    <w:p w14:paraId="6F588DEC" w14:textId="33497BD0" w:rsidR="004256C7" w:rsidRPr="00080DA5" w:rsidRDefault="004256C7" w:rsidP="00080DA5">
      <w:pPr>
        <w:ind w:left="9923"/>
        <w:jc w:val="center"/>
        <w:outlineLvl w:val="0"/>
        <w:rPr>
          <w:b/>
          <w:bCs/>
        </w:rPr>
      </w:pPr>
    </w:p>
    <w:sectPr w:rsidR="004256C7" w:rsidRPr="00080DA5" w:rsidSect="00641B04">
      <w:headerReference w:type="default" r:id="rId48"/>
      <w:pgSz w:w="16838" w:h="11906" w:orient="landscape"/>
      <w:pgMar w:top="141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6855" w14:textId="77777777" w:rsidR="00026BD9" w:rsidRDefault="00026BD9" w:rsidP="001E22A5">
      <w:r>
        <w:separator/>
      </w:r>
    </w:p>
  </w:endnote>
  <w:endnote w:type="continuationSeparator" w:id="0">
    <w:p w14:paraId="0010801E" w14:textId="77777777" w:rsidR="00026BD9" w:rsidRDefault="00026BD9" w:rsidP="001E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26FA" w14:textId="77777777" w:rsidR="00026BD9" w:rsidRDefault="00026BD9" w:rsidP="001E22A5">
      <w:r>
        <w:separator/>
      </w:r>
    </w:p>
  </w:footnote>
  <w:footnote w:type="continuationSeparator" w:id="0">
    <w:p w14:paraId="740703D2" w14:textId="77777777" w:rsidR="00026BD9" w:rsidRDefault="00026BD9" w:rsidP="001E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90099"/>
      <w:docPartObj>
        <w:docPartGallery w:val="Page Numbers (Top of Page)"/>
        <w:docPartUnique/>
      </w:docPartObj>
    </w:sdtPr>
    <w:sdtEndPr>
      <w:rPr>
        <w:sz w:val="24"/>
        <w:szCs w:val="24"/>
      </w:rPr>
    </w:sdtEndPr>
    <w:sdtContent>
      <w:p w14:paraId="58CDAFA2" w14:textId="2003F43E" w:rsidR="00DF7C93" w:rsidRPr="00DF7C93" w:rsidRDefault="00DF7C93">
        <w:pPr>
          <w:pStyle w:val="a3"/>
          <w:jc w:val="center"/>
          <w:rPr>
            <w:sz w:val="24"/>
            <w:szCs w:val="24"/>
          </w:rPr>
        </w:pPr>
        <w:r w:rsidRPr="00DF7C93">
          <w:rPr>
            <w:sz w:val="24"/>
            <w:szCs w:val="24"/>
          </w:rPr>
          <w:fldChar w:fldCharType="begin"/>
        </w:r>
        <w:r w:rsidRPr="00DF7C93">
          <w:rPr>
            <w:sz w:val="24"/>
            <w:szCs w:val="24"/>
          </w:rPr>
          <w:instrText>PAGE   \* MERGEFORMAT</w:instrText>
        </w:r>
        <w:r w:rsidRPr="00DF7C93">
          <w:rPr>
            <w:sz w:val="24"/>
            <w:szCs w:val="24"/>
          </w:rPr>
          <w:fldChar w:fldCharType="separate"/>
        </w:r>
        <w:r w:rsidRPr="00DF7C93">
          <w:rPr>
            <w:sz w:val="24"/>
            <w:szCs w:val="24"/>
          </w:rPr>
          <w:t>2</w:t>
        </w:r>
        <w:r w:rsidRPr="00DF7C93">
          <w:rPr>
            <w:sz w:val="24"/>
            <w:szCs w:val="24"/>
          </w:rPr>
          <w:fldChar w:fldCharType="end"/>
        </w:r>
      </w:p>
    </w:sdtContent>
  </w:sdt>
  <w:p w14:paraId="66C54A90" w14:textId="77777777" w:rsidR="00DF7C93" w:rsidRDefault="00DF7C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54"/>
    <w:multiLevelType w:val="hybridMultilevel"/>
    <w:tmpl w:val="17B4BBEA"/>
    <w:lvl w:ilvl="0" w:tplc="95B60C3C">
      <w:start w:val="1"/>
      <w:numFmt w:val="decimal"/>
      <w:lvlText w:val="4.1.%1."/>
      <w:lvlJc w:val="left"/>
      <w:pPr>
        <w:ind w:left="502"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A1E8D79E">
      <w:start w:val="1"/>
      <w:numFmt w:val="decimal"/>
      <w:lvlText w:val="1.%7"/>
      <w:lvlJc w:val="left"/>
      <w:pPr>
        <w:ind w:left="5040" w:hanging="360"/>
      </w:pPr>
      <w:rPr>
        <w:rFonts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74A7D"/>
    <w:multiLevelType w:val="multilevel"/>
    <w:tmpl w:val="3E1646A4"/>
    <w:lvl w:ilvl="0">
      <w:start w:val="1"/>
      <w:numFmt w:val="decimal"/>
      <w:lvlText w:val="%1."/>
      <w:lvlJc w:val="left"/>
      <w:pPr>
        <w:ind w:left="502" w:hanging="360"/>
      </w:pPr>
      <w:rPr>
        <w:sz w:val="20"/>
        <w:szCs w:val="20"/>
      </w:rPr>
    </w:lvl>
    <w:lvl w:ilvl="1">
      <w:start w:val="3"/>
      <w:numFmt w:val="decimal"/>
      <w:isLgl/>
      <w:lvlText w:val="%1.%2."/>
      <w:lvlJc w:val="left"/>
      <w:pPr>
        <w:ind w:left="720" w:hanging="360"/>
      </w:pPr>
      <w:rPr>
        <w:rFonts w:hint="default"/>
        <w:sz w:val="20"/>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530" w:hanging="108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326" w:hanging="1440"/>
      </w:pPr>
      <w:rPr>
        <w:rFonts w:hint="default"/>
      </w:rPr>
    </w:lvl>
  </w:abstractNum>
  <w:abstractNum w:abstractNumId="2" w15:restartNumberingAfterBreak="0">
    <w:nsid w:val="17072106"/>
    <w:multiLevelType w:val="hybridMultilevel"/>
    <w:tmpl w:val="C4C68B3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15:restartNumberingAfterBreak="0">
    <w:nsid w:val="199768F2"/>
    <w:multiLevelType w:val="multilevel"/>
    <w:tmpl w:val="5532D192"/>
    <w:lvl w:ilvl="0">
      <w:start w:val="1"/>
      <w:numFmt w:val="decimal"/>
      <w:lvlText w:val="%1."/>
      <w:lvlJc w:val="left"/>
      <w:pPr>
        <w:ind w:left="502"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15:restartNumberingAfterBreak="0">
    <w:nsid w:val="201740C8"/>
    <w:multiLevelType w:val="hybridMultilevel"/>
    <w:tmpl w:val="DA9AFA96"/>
    <w:lvl w:ilvl="0" w:tplc="95B60C3C">
      <w:start w:val="1"/>
      <w:numFmt w:val="decimal"/>
      <w:lvlText w:val="4.1.%1."/>
      <w:lvlJc w:val="left"/>
      <w:pPr>
        <w:ind w:left="502"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B4901"/>
    <w:multiLevelType w:val="multilevel"/>
    <w:tmpl w:val="5532D192"/>
    <w:lvl w:ilvl="0">
      <w:start w:val="1"/>
      <w:numFmt w:val="decimal"/>
      <w:lvlText w:val="%1."/>
      <w:lvlJc w:val="left"/>
      <w:pPr>
        <w:ind w:left="502"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 w15:restartNumberingAfterBreak="0">
    <w:nsid w:val="28AE5EE4"/>
    <w:multiLevelType w:val="hybridMultilevel"/>
    <w:tmpl w:val="3E2EF66E"/>
    <w:lvl w:ilvl="0" w:tplc="423E95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F7B3FB8"/>
    <w:multiLevelType w:val="hybridMultilevel"/>
    <w:tmpl w:val="B36E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1B08B5"/>
    <w:multiLevelType w:val="hybridMultilevel"/>
    <w:tmpl w:val="D9C26062"/>
    <w:lvl w:ilvl="0" w:tplc="2006E056">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BE35F3"/>
    <w:multiLevelType w:val="multilevel"/>
    <w:tmpl w:val="E51632B2"/>
    <w:lvl w:ilvl="0">
      <w:start w:val="2018"/>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42161E"/>
    <w:multiLevelType w:val="hybridMultilevel"/>
    <w:tmpl w:val="3DA8AD54"/>
    <w:lvl w:ilvl="0" w:tplc="0419000F">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953D83"/>
    <w:multiLevelType w:val="hybridMultilevel"/>
    <w:tmpl w:val="F6B2CA46"/>
    <w:lvl w:ilvl="0" w:tplc="0419000B">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4D4F01F5"/>
    <w:multiLevelType w:val="hybridMultilevel"/>
    <w:tmpl w:val="34B4485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1E63427"/>
    <w:multiLevelType w:val="hybridMultilevel"/>
    <w:tmpl w:val="C3226250"/>
    <w:lvl w:ilvl="0" w:tplc="FCFAB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2816CC6"/>
    <w:multiLevelType w:val="hybridMultilevel"/>
    <w:tmpl w:val="6B66844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15:restartNumberingAfterBreak="0">
    <w:nsid w:val="584D57D6"/>
    <w:multiLevelType w:val="hybridMultilevel"/>
    <w:tmpl w:val="C0D2B67A"/>
    <w:lvl w:ilvl="0" w:tplc="5936EC32">
      <w:start w:val="2018"/>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04666D"/>
    <w:multiLevelType w:val="hybridMultilevel"/>
    <w:tmpl w:val="BF4C5C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F55D9D"/>
    <w:multiLevelType w:val="multilevel"/>
    <w:tmpl w:val="588C7D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CE6A60"/>
    <w:multiLevelType w:val="multilevel"/>
    <w:tmpl w:val="60A4E00A"/>
    <w:lvl w:ilvl="0">
      <w:start w:val="3"/>
      <w:numFmt w:val="decimal"/>
      <w:lvlText w:val="%1"/>
      <w:lvlJc w:val="left"/>
      <w:pPr>
        <w:ind w:left="360" w:hanging="360"/>
      </w:pPr>
      <w:rPr>
        <w:rFonts w:hint="default"/>
      </w:rPr>
    </w:lvl>
    <w:lvl w:ilvl="1">
      <w:start w:val="2"/>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abstractNum w:abstractNumId="19" w15:restartNumberingAfterBreak="0">
    <w:nsid w:val="692A3A34"/>
    <w:multiLevelType w:val="hybridMultilevel"/>
    <w:tmpl w:val="D0C4A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1A77489"/>
    <w:multiLevelType w:val="multilevel"/>
    <w:tmpl w:val="FD761B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B1520B"/>
    <w:multiLevelType w:val="hybridMultilevel"/>
    <w:tmpl w:val="8278C26E"/>
    <w:lvl w:ilvl="0" w:tplc="38966596">
      <w:start w:val="1"/>
      <w:numFmt w:val="decimal"/>
      <w:lvlText w:val="3.%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D72ADD"/>
    <w:multiLevelType w:val="hybridMultilevel"/>
    <w:tmpl w:val="8B26A3AE"/>
    <w:lvl w:ilvl="0" w:tplc="404AB3B4">
      <w:start w:val="1"/>
      <w:numFmt w:val="decimal"/>
      <w:lvlText w:val="3.%1."/>
      <w:lvlJc w:val="left"/>
      <w:pPr>
        <w:ind w:left="0" w:firstLine="21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3" w15:restartNumberingAfterBreak="0">
    <w:nsid w:val="79917AF7"/>
    <w:multiLevelType w:val="hybridMultilevel"/>
    <w:tmpl w:val="4300A856"/>
    <w:lvl w:ilvl="0" w:tplc="3896659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A3F164D"/>
    <w:multiLevelType w:val="hybridMultilevel"/>
    <w:tmpl w:val="58761B4C"/>
    <w:lvl w:ilvl="0" w:tplc="38966596">
      <w:start w:val="1"/>
      <w:numFmt w:val="decimal"/>
      <w:lvlText w:val="3.%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678892604">
    <w:abstractNumId w:val="7"/>
  </w:num>
  <w:num w:numId="2" w16cid:durableId="2066949189">
    <w:abstractNumId w:val="22"/>
  </w:num>
  <w:num w:numId="3" w16cid:durableId="561868380">
    <w:abstractNumId w:val="24"/>
  </w:num>
  <w:num w:numId="4" w16cid:durableId="241377742">
    <w:abstractNumId w:val="21"/>
  </w:num>
  <w:num w:numId="5" w16cid:durableId="284777140">
    <w:abstractNumId w:val="10"/>
  </w:num>
  <w:num w:numId="6" w16cid:durableId="1752967499">
    <w:abstractNumId w:val="4"/>
  </w:num>
  <w:num w:numId="7" w16cid:durableId="1655990215">
    <w:abstractNumId w:val="0"/>
  </w:num>
  <w:num w:numId="8" w16cid:durableId="156504915">
    <w:abstractNumId w:val="23"/>
  </w:num>
  <w:num w:numId="9" w16cid:durableId="66342320">
    <w:abstractNumId w:val="19"/>
  </w:num>
  <w:num w:numId="10" w16cid:durableId="487289808">
    <w:abstractNumId w:val="20"/>
  </w:num>
  <w:num w:numId="11" w16cid:durableId="967127521">
    <w:abstractNumId w:val="1"/>
  </w:num>
  <w:num w:numId="12" w16cid:durableId="1031490364">
    <w:abstractNumId w:val="17"/>
  </w:num>
  <w:num w:numId="13" w16cid:durableId="192033601">
    <w:abstractNumId w:val="18"/>
  </w:num>
  <w:num w:numId="14" w16cid:durableId="2020155506">
    <w:abstractNumId w:val="3"/>
  </w:num>
  <w:num w:numId="15" w16cid:durableId="1891575384">
    <w:abstractNumId w:val="9"/>
  </w:num>
  <w:num w:numId="16" w16cid:durableId="768739001">
    <w:abstractNumId w:val="15"/>
  </w:num>
  <w:num w:numId="17" w16cid:durableId="360134576">
    <w:abstractNumId w:val="5"/>
  </w:num>
  <w:num w:numId="18" w16cid:durableId="421487991">
    <w:abstractNumId w:val="6"/>
  </w:num>
  <w:num w:numId="19" w16cid:durableId="1706522757">
    <w:abstractNumId w:val="11"/>
  </w:num>
  <w:num w:numId="20" w16cid:durableId="1378353374">
    <w:abstractNumId w:val="12"/>
  </w:num>
  <w:num w:numId="21" w16cid:durableId="2000690656">
    <w:abstractNumId w:val="14"/>
  </w:num>
  <w:num w:numId="22" w16cid:durableId="1235241480">
    <w:abstractNumId w:val="2"/>
  </w:num>
  <w:num w:numId="23" w16cid:durableId="1343821111">
    <w:abstractNumId w:val="8"/>
  </w:num>
  <w:num w:numId="24" w16cid:durableId="179858451">
    <w:abstractNumId w:val="13"/>
  </w:num>
  <w:num w:numId="25" w16cid:durableId="137916527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A5"/>
    <w:rsid w:val="00026BD9"/>
    <w:rsid w:val="00071B8A"/>
    <w:rsid w:val="00080DA5"/>
    <w:rsid w:val="001E22A5"/>
    <w:rsid w:val="002F463D"/>
    <w:rsid w:val="0031293F"/>
    <w:rsid w:val="00345ACF"/>
    <w:rsid w:val="00422DB9"/>
    <w:rsid w:val="004256C7"/>
    <w:rsid w:val="0042606F"/>
    <w:rsid w:val="004315DB"/>
    <w:rsid w:val="00432E76"/>
    <w:rsid w:val="004C6B1F"/>
    <w:rsid w:val="005B3A70"/>
    <w:rsid w:val="005C67EA"/>
    <w:rsid w:val="00641B04"/>
    <w:rsid w:val="007A3A5D"/>
    <w:rsid w:val="00865B72"/>
    <w:rsid w:val="008F304B"/>
    <w:rsid w:val="00920907"/>
    <w:rsid w:val="00964C0A"/>
    <w:rsid w:val="00AB5468"/>
    <w:rsid w:val="00BA12F0"/>
    <w:rsid w:val="00BA2A2E"/>
    <w:rsid w:val="00BF2FDB"/>
    <w:rsid w:val="00CB5F77"/>
    <w:rsid w:val="00DF7C93"/>
    <w:rsid w:val="00E208D3"/>
    <w:rsid w:val="00E94056"/>
    <w:rsid w:val="00ED785C"/>
    <w:rsid w:val="00EE4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54D1"/>
  <w15:chartTrackingRefBased/>
  <w15:docId w15:val="{BB97FD88-4DAA-4EC3-947E-1EB708F1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22A5"/>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641B04"/>
    <w:pPr>
      <w:overflowPunct w:val="0"/>
      <w:autoSpaceDE w:val="0"/>
      <w:autoSpaceDN w:val="0"/>
      <w:adjustRightInd w:val="0"/>
      <w:ind w:left="-108" w:right="-104"/>
      <w:jc w:val="center"/>
      <w:textAlignment w:val="baseline"/>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22A5"/>
    <w:pPr>
      <w:tabs>
        <w:tab w:val="center" w:pos="4677"/>
        <w:tab w:val="right" w:pos="9355"/>
      </w:tabs>
    </w:pPr>
  </w:style>
  <w:style w:type="character" w:customStyle="1" w:styleId="a4">
    <w:name w:val="Верхний колонтитул Знак"/>
    <w:basedOn w:val="a0"/>
    <w:link w:val="a3"/>
    <w:uiPriority w:val="99"/>
    <w:rsid w:val="001E22A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E22A5"/>
    <w:pPr>
      <w:tabs>
        <w:tab w:val="center" w:pos="4677"/>
        <w:tab w:val="right" w:pos="9355"/>
      </w:tabs>
    </w:pPr>
  </w:style>
  <w:style w:type="character" w:customStyle="1" w:styleId="a6">
    <w:name w:val="Нижний колонтитул Знак"/>
    <w:basedOn w:val="a0"/>
    <w:link w:val="a5"/>
    <w:uiPriority w:val="99"/>
    <w:rsid w:val="001E22A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256C7"/>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rsid w:val="00641B04"/>
    <w:rPr>
      <w:rFonts w:ascii="Times New Roman" w:eastAsia="Times New Roman" w:hAnsi="Times New Roman" w:cs="Times New Roman"/>
      <w:sz w:val="20"/>
      <w:szCs w:val="20"/>
      <w:lang w:eastAsia="ru-RU"/>
    </w:rPr>
  </w:style>
  <w:style w:type="table" w:styleId="a7">
    <w:name w:val="Table Grid"/>
    <w:basedOn w:val="a1"/>
    <w:uiPriority w:val="39"/>
    <w:rsid w:val="0064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641B0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9">
    <w:name w:val="Абзац списка Знак"/>
    <w:link w:val="a8"/>
    <w:uiPriority w:val="34"/>
    <w:locked/>
    <w:rsid w:val="00641B04"/>
  </w:style>
  <w:style w:type="paragraph" w:styleId="aa">
    <w:name w:val="Balloon Text"/>
    <w:basedOn w:val="a"/>
    <w:link w:val="ab"/>
    <w:uiPriority w:val="99"/>
    <w:semiHidden/>
    <w:unhideWhenUsed/>
    <w:rsid w:val="00641B0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641B04"/>
    <w:rPr>
      <w:rFonts w:ascii="Tahoma" w:hAnsi="Tahoma" w:cs="Tahoma"/>
      <w:sz w:val="16"/>
      <w:szCs w:val="16"/>
    </w:rPr>
  </w:style>
  <w:style w:type="character" w:styleId="ac">
    <w:name w:val="Hyperlink"/>
    <w:basedOn w:val="a0"/>
    <w:uiPriority w:val="99"/>
    <w:unhideWhenUsed/>
    <w:rsid w:val="00641B04"/>
    <w:rPr>
      <w:color w:val="0563C1" w:themeColor="hyperlink"/>
      <w:u w:val="single"/>
    </w:rPr>
  </w:style>
  <w:style w:type="paragraph" w:customStyle="1" w:styleId="CharChar">
    <w:name w:val="Char Знак Знак Char"/>
    <w:basedOn w:val="a"/>
    <w:rsid w:val="00641B04"/>
    <w:rPr>
      <w:rFonts w:ascii="Verdana" w:hAnsi="Verdana" w:cs="Verdana"/>
      <w:lang w:val="en-US" w:eastAsia="en-US"/>
    </w:rPr>
  </w:style>
  <w:style w:type="paragraph" w:customStyle="1" w:styleId="Standard">
    <w:name w:val="Standard"/>
    <w:basedOn w:val="a"/>
    <w:rsid w:val="00641B04"/>
    <w:rPr>
      <w:rFonts w:ascii="Liberation Serif" w:eastAsia="Calibri" w:hAnsi="Liberation Serif"/>
      <w:sz w:val="24"/>
      <w:szCs w:val="24"/>
      <w:lang w:eastAsia="zh-CN"/>
    </w:rPr>
  </w:style>
  <w:style w:type="paragraph" w:customStyle="1" w:styleId="ConsPlusNonformat">
    <w:name w:val="ConsPlusNonformat"/>
    <w:rsid w:val="00641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mrcssattr">
    <w:name w:val="msonormal_mr_css_attr"/>
    <w:basedOn w:val="a"/>
    <w:rsid w:val="00641B04"/>
    <w:pPr>
      <w:spacing w:before="100" w:beforeAutospacing="1" w:after="100" w:afterAutospacing="1"/>
    </w:pPr>
    <w:rPr>
      <w:sz w:val="24"/>
      <w:szCs w:val="24"/>
    </w:rPr>
  </w:style>
  <w:style w:type="character" w:customStyle="1" w:styleId="ConsPlusNormal0">
    <w:name w:val="ConsPlusNormal Знак"/>
    <w:basedOn w:val="a0"/>
    <w:link w:val="ConsPlusNormal"/>
    <w:locked/>
    <w:rsid w:val="00641B04"/>
    <w:rPr>
      <w:rFonts w:ascii="Calibri" w:eastAsia="Times New Roman" w:hAnsi="Calibri" w:cs="Calibri"/>
      <w:szCs w:val="20"/>
      <w:lang w:eastAsia="ru-RU"/>
    </w:rPr>
  </w:style>
  <w:style w:type="character" w:customStyle="1" w:styleId="apple-converted-space">
    <w:name w:val="apple-converted-space"/>
    <w:basedOn w:val="a0"/>
    <w:rsid w:val="00641B04"/>
  </w:style>
  <w:style w:type="paragraph" w:styleId="ad">
    <w:name w:val="Normal (Web)"/>
    <w:basedOn w:val="a"/>
    <w:uiPriority w:val="99"/>
    <w:unhideWhenUsed/>
    <w:qFormat/>
    <w:rsid w:val="00641B04"/>
    <w:pPr>
      <w:spacing w:before="100" w:beforeAutospacing="1" w:after="100" w:afterAutospacing="1"/>
    </w:pPr>
    <w:rPr>
      <w:sz w:val="24"/>
      <w:szCs w:val="24"/>
    </w:rPr>
  </w:style>
  <w:style w:type="paragraph" w:customStyle="1" w:styleId="Style2">
    <w:name w:val="Style2"/>
    <w:basedOn w:val="a"/>
    <w:rsid w:val="00641B04"/>
    <w:pPr>
      <w:autoSpaceDE w:val="0"/>
      <w:autoSpaceDN w:val="0"/>
      <w:spacing w:line="288" w:lineRule="exact"/>
      <w:ind w:firstLine="710"/>
      <w:jc w:val="both"/>
    </w:pPr>
    <w:rPr>
      <w:rFonts w:eastAsiaTheme="minorHAnsi"/>
      <w:sz w:val="24"/>
      <w:szCs w:val="24"/>
    </w:rPr>
  </w:style>
  <w:style w:type="paragraph" w:customStyle="1" w:styleId="Style7">
    <w:name w:val="Style7"/>
    <w:basedOn w:val="a"/>
    <w:rsid w:val="00641B04"/>
    <w:pPr>
      <w:autoSpaceDE w:val="0"/>
      <w:autoSpaceDN w:val="0"/>
    </w:pPr>
    <w:rPr>
      <w:rFonts w:eastAsiaTheme="minorHAnsi"/>
      <w:sz w:val="24"/>
      <w:szCs w:val="24"/>
    </w:rPr>
  </w:style>
  <w:style w:type="character" w:customStyle="1" w:styleId="FontStyle22">
    <w:name w:val="Font Style22"/>
    <w:basedOn w:val="a0"/>
    <w:rsid w:val="00641B04"/>
    <w:rPr>
      <w:rFonts w:ascii="Times New Roman" w:hAnsi="Times New Roman" w:cs="Times New Roman" w:hint="default"/>
    </w:rPr>
  </w:style>
  <w:style w:type="character" w:customStyle="1" w:styleId="WW-Absatz-Standardschriftart">
    <w:name w:val="WW-Absatz-Standardschriftart"/>
    <w:rsid w:val="0064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DF58F75CC2D1CB4518AE06EA786A343E4CD077CA38E7AFCBD2092B65660CECBB2F4A6BA269E60A72130B4594B7BF30A504EE6735E00DFAE213C90CCw3hDL" TargetMode="External"/><Relationship Id="rId18" Type="http://schemas.openxmlformats.org/officeDocument/2006/relationships/hyperlink" Target="consultantplus://offline/ref=0DF58F75CC2D1CB4518AE06EA786A343E4CD077CA38E7AFCBB2092B65660CECBB2F4A6BA269E60A72131B658457BF30A504EE6735E00DFAE213C90CCw3hDL" TargetMode="External"/><Relationship Id="rId26" Type="http://schemas.openxmlformats.org/officeDocument/2006/relationships/hyperlink" Target="consultantplus://offline/ref=0DF58F75CC2D1CB4518AE06EA786A343E4CD077CA38F72F6BE2792B65660CECBB2F4A6BA269E60A72131B55A4F7BF30A504EE6735E00DFAE213C90CCw3hDL" TargetMode="External"/><Relationship Id="rId39" Type="http://schemas.openxmlformats.org/officeDocument/2006/relationships/hyperlink" Target="consultantplus://offline/ref=0DF58F75CC2D1CB4518AE06EA786A343E4CD077CA28574F6B82CCFBC5E39C2C9B5FBF9AD21D76CA62131B65E4724F61F4116EB77441EDCB33D3E92wChFL" TargetMode="External"/><Relationship Id="rId3" Type="http://schemas.openxmlformats.org/officeDocument/2006/relationships/settings" Target="settings.xml"/><Relationship Id="rId21" Type="http://schemas.openxmlformats.org/officeDocument/2006/relationships/hyperlink" Target="consultantplus://offline/ref=0DF58F75CC2D1CB4518AFE63B1EAF44EE3C75871AE8479A2E37394E10930C89EF2B4A0EC6E8E3CE2743CB75B5270A445161BE9w7h2L" TargetMode="External"/><Relationship Id="rId34" Type="http://schemas.openxmlformats.org/officeDocument/2006/relationships/hyperlink" Target="consultantplus://offline/ref=0DF58F75CC2D1CB4518AE06EA786A343E4CD077CA38273FCBC2CCFBC5E39C2C9B5FBF9AD21D76CA62131B7564724F61F4116EB77441EDCB33D3E92wChFL" TargetMode="External"/><Relationship Id="rId42" Type="http://schemas.openxmlformats.org/officeDocument/2006/relationships/hyperlink" Target="consultantplus://offline/ref=0DF58F75CC2D1CB4518AE06EA786A343E4CD077CA28574F6B82CCFBC5E39C2C9B5FBF9AD21D76CA62131B65E4724F61F4116EB77441EDCB33D3E92wChFL" TargetMode="External"/><Relationship Id="rId47" Type="http://schemas.openxmlformats.org/officeDocument/2006/relationships/hyperlink" Target="consultantplus://offline/ref=0DF58F75CC2D1CB4518AE06EA786A343E4CD077CA38E70F7BC2CCFBC5E39C2C9B5FBF9AD21D76CA62131B65F4724F61F4116EB77441EDCB33D3E92wChFL" TargetMode="External"/><Relationship Id="rId50" Type="http://schemas.openxmlformats.org/officeDocument/2006/relationships/theme" Target="theme/theme1.xml"/><Relationship Id="rId7" Type="http://schemas.openxmlformats.org/officeDocument/2006/relationships/hyperlink" Target="consultantplus://offline/ref=0DF58F75CC2D1CB4518AE06EA786A343E4CD077CA38E7AFCBD2F92B65660CECBB2F4A6BA269E60A72131B359447BF30A504EE6735E00DFAE213C90CCw3hDL" TargetMode="External"/><Relationship Id="rId12" Type="http://schemas.openxmlformats.org/officeDocument/2006/relationships/hyperlink" Target="consultantplus://offline/ref=0DF58F75CC2D1CB4518AE06EA786A343E4CD077CA38E7AFCBD2092B65660CECBB2F4A6BA269E60A72130B4594B7BF30A504EE6735E00DFAE213C90CCw3hDL" TargetMode="External"/><Relationship Id="rId17" Type="http://schemas.openxmlformats.org/officeDocument/2006/relationships/hyperlink" Target="consultantplus://offline/ref=0DF58F75CC2D1CB4518AE06EA786A343E4CD077CA38E7AFCBB2092B65660CECBB2F4A6BA269E60A72131B658457BF30A504EE6735E00DFAE213C90CCw3hDL" TargetMode="External"/><Relationship Id="rId25" Type="http://schemas.openxmlformats.org/officeDocument/2006/relationships/hyperlink" Target="consultantplus://offline/ref=0DF58F75CC2D1CB4518AFE63B1EAF44EE3C75871AE8479A2E37394E10930C89EF2B4A0EC6E8E3CE2743CB75B5270A445161BE9w7h2L" TargetMode="External"/><Relationship Id="rId33" Type="http://schemas.openxmlformats.org/officeDocument/2006/relationships/hyperlink" Target="consultantplus://offline/ref=0DF58F75CC2D1CB4518AE06EA786A343E4CD077CA38E7AF2BF2492B65660CECBB2F4A6BA269E60A72130B75A487BF30A504EE6735E00DFAE213C90CCw3hDL" TargetMode="External"/><Relationship Id="rId38" Type="http://schemas.openxmlformats.org/officeDocument/2006/relationships/hyperlink" Target="consultantplus://offline/ref=0DF58F75CC2D1CB4518AFE63B1EAF44EE3C75871AE8479A2E37394E10930C89EF2B4A0EC6E8E3CE2743CB75B5270A445161BE9w7h2L" TargetMode="External"/><Relationship Id="rId46" Type="http://schemas.openxmlformats.org/officeDocument/2006/relationships/hyperlink" Target="https://petrozavodsk.bezformata.com/word/predprinimatelstva/118/" TargetMode="External"/><Relationship Id="rId2" Type="http://schemas.openxmlformats.org/officeDocument/2006/relationships/styles" Target="styles.xml"/><Relationship Id="rId16" Type="http://schemas.openxmlformats.org/officeDocument/2006/relationships/hyperlink" Target="consultantplus://offline/ref=0DF58F75CC2D1CB4518AE06EA786A343E4CD077CA38E7AFCBD2F92B65660CECBB2F4A6BA269E60A72131B359447BF30A504EE6735E00DFAE213C90CCw3hDL" TargetMode="External"/><Relationship Id="rId20" Type="http://schemas.openxmlformats.org/officeDocument/2006/relationships/hyperlink" Target="consultantplus://offline/ref=0DF58F75CC2D1CB4518AE06EA786A343E4CD077CA78E75F3BF2CCFBC5E39C2C9B5FBF9AD21D76CA62131B65F4724F61F4116EB77441EDCB33D3E92wChFL" TargetMode="External"/><Relationship Id="rId29" Type="http://schemas.openxmlformats.org/officeDocument/2006/relationships/hyperlink" Target="consultantplus://offline/ref=0DF58F75CC2D1CB4518AE06EA786A343E4CD077CA38171F7BD2CCFBC5E39C2C9B5FBF9AD21D76CA62131B6584724F61F4116EB77441EDCB33D3E92wChFL" TargetMode="External"/><Relationship Id="rId41" Type="http://schemas.openxmlformats.org/officeDocument/2006/relationships/hyperlink" Target="consultantplus://offline/ref=0DF58F75CC2D1CB4518AE06EA786A343E4CD077CA28574F6B82CCFBC5E39C2C9B5FBF9AD21D76CA62131B65E4724F61F4116EB77441EDCB33D3E92wChF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F58F75CC2D1CB4518AE06EA786A343E4CD077CA38E7AFCBD2092B65660CECBB2F4A6BA269E60A72130B4594B7BF30A504EE6735E00DFAE213C90CCw3hDL" TargetMode="External"/><Relationship Id="rId24" Type="http://schemas.openxmlformats.org/officeDocument/2006/relationships/hyperlink" Target="consultantplus://offline/ref=0DF58F75CC2D1CB4518AE06EA786A343E4CD077CA38F72F7BA2492B65660CECBB2F4A6BA269E60A72130B159457BF30A504EE6735E00DFAE213C90CCw3hDL" TargetMode="External"/><Relationship Id="rId32" Type="http://schemas.openxmlformats.org/officeDocument/2006/relationships/hyperlink" Target="consultantplus://offline/ref=0DF58F75CC2D1CB4518AFE63B1EAF44EE3C55870AE8779A2E37394E10930C89EF2B4A0EF65DF6AAE203AE30E0825AA5B1005EB70441CDFAFw3hEL" TargetMode="External"/><Relationship Id="rId37" Type="http://schemas.openxmlformats.org/officeDocument/2006/relationships/hyperlink" Target="consultantplus://offline/ref=0DF58F75CC2D1CB4518AE06EA786A343E4CD077CA38273FCBC2CCFBC5E39C2C9B5FBF9AD21D76CA62131B7564724F61F4116EB77441EDCB33D3E92wChFL" TargetMode="External"/><Relationship Id="rId40" Type="http://schemas.openxmlformats.org/officeDocument/2006/relationships/hyperlink" Target="consultantplus://offline/ref=0DF58F75CC2D1CB4518AE06EA786A343E4CD077CA28574F6B82CCFBC5E39C2C9B5FBF9AD21D76CA62131B65E4724F61F4116EB77441EDCB33D3E92wChFL" TargetMode="External"/><Relationship Id="rId45" Type="http://schemas.openxmlformats.org/officeDocument/2006/relationships/hyperlink" Target="consultantplus://offline/ref=0DF58F75CC2D1CB4518AE06EA786A343E4CD077CA28574F6B82CCFBC5E39C2C9B5FBF9AD21D76CA62131B65E4724F61F4116EB77441EDCB33D3E92wChFL" TargetMode="External"/><Relationship Id="rId5" Type="http://schemas.openxmlformats.org/officeDocument/2006/relationships/footnotes" Target="footnotes.xml"/><Relationship Id="rId15" Type="http://schemas.openxmlformats.org/officeDocument/2006/relationships/hyperlink" Target="consultantplus://offline/ref=0DF58F75CC2D1CB4518AE06EA786A343E4CD077CA38E7AFCBD2F92B65660CECBB2F4A6BA269E60A72131B359447BF30A504EE6735E00DFAE213C90CCw3hDL" TargetMode="External"/><Relationship Id="rId23" Type="http://schemas.openxmlformats.org/officeDocument/2006/relationships/hyperlink" Target="consultantplus://offline/ref=0DF58F75CC2D1CB4518AE06EA786A343E4CD077CA38F72F7BA2492B65660CECBB2F4A6BA269E60A72130B159457BF30A504EE6735E00DFAE213C90CCw3hDL" TargetMode="External"/><Relationship Id="rId28" Type="http://schemas.openxmlformats.org/officeDocument/2006/relationships/hyperlink" Target="consultantplus://offline/ref=0DF58F75CC2D1CB4518AE06EA786A343E4CD077CA38F72F6BB2392B65660CECBB2F4A6BA269E60A72131B65D4E7BF30A504EE6735E00DFAE213C90CCw3hDL" TargetMode="External"/><Relationship Id="rId36" Type="http://schemas.openxmlformats.org/officeDocument/2006/relationships/hyperlink" Target="consultantplus://offline/ref=0DF58F75CC2D1CB4518AE06EA786A343E4CD077CA38273FCBC2CCFBC5E39C2C9B5FBF9AD21D76CA62131B7564724F61F4116EB77441EDCB33D3E92wChFL" TargetMode="External"/><Relationship Id="rId49" Type="http://schemas.openxmlformats.org/officeDocument/2006/relationships/fontTable" Target="fontTable.xml"/><Relationship Id="rId10" Type="http://schemas.openxmlformats.org/officeDocument/2006/relationships/hyperlink" Target="consultantplus://offline/ref=0DF58F75CC2D1CB4518AE06EA786A343E4CD077CA38272F2B92CCFBC5E39C2C9B5FBF9AD21D76CA62131B7564724F61F4116EB77441EDCB33D3E92wChFL" TargetMode="External"/><Relationship Id="rId19" Type="http://schemas.openxmlformats.org/officeDocument/2006/relationships/hyperlink" Target="consultantplus://offline/ref=0DF58F75CC2D1CB4518AE06EA786A343E4CD077CA78E75F3BF2CCFBC5E39C2C9B5FBF9AD21D76CA62131B65F4724F61F4116EB77441EDCB33D3E92wChFL" TargetMode="External"/><Relationship Id="rId31" Type="http://schemas.openxmlformats.org/officeDocument/2006/relationships/hyperlink" Target="consultantplus://offline/ref=0DF58F75CC2D1CB4518AE06EA786A343E4CD077CA38273FCBC2CCFBC5E39C2C9B5FBF9AD21D76CA62131B7564724F61F4116EB77441EDCB33D3E92wChFL" TargetMode="External"/><Relationship Id="rId44" Type="http://schemas.openxmlformats.org/officeDocument/2006/relationships/hyperlink" Target="consultantplus://offline/ref=0DF58F75CC2D1CB4518AE06EA786A343E4CD077CA28574F6B82CCFBC5E39C2C9B5FBF9AD21D76CA62131B65E4724F61F4116EB77441EDCB33D3E92wChFL" TargetMode="External"/><Relationship Id="rId4" Type="http://schemas.openxmlformats.org/officeDocument/2006/relationships/webSettings" Target="webSettings.xml"/><Relationship Id="rId9" Type="http://schemas.openxmlformats.org/officeDocument/2006/relationships/hyperlink" Target="consultantplus://offline/ref=0DF58F75CC2D1CB4518AE06EA786A343E4CD077CA38E7AFCBD2092B65660CECBB2F4A6BA269E60A72130B4594B7BF30A504EE6735E00DFAE213C90CCw3hDL" TargetMode="External"/><Relationship Id="rId14" Type="http://schemas.openxmlformats.org/officeDocument/2006/relationships/hyperlink" Target="consultantplus://offline/ref=0DF58F75CC2D1CB4518AE06EA786A343E4CD077CA38E7AFCBD2F92B65660CECBB2F4A6BA269E60A72131B359447BF30A504EE6735E00DFAE213C90CCw3hDL" TargetMode="External"/><Relationship Id="rId22" Type="http://schemas.openxmlformats.org/officeDocument/2006/relationships/hyperlink" Target="consultantplus://offline/ref=0DF58F75CC2D1CB4518AE06EA786A343E4CD077CA78E75F3BF2CCFBC5E39C2C9B5FBF9AD21D76CA62131B65F4724F61F4116EB77441EDCB33D3E92wChFL" TargetMode="External"/><Relationship Id="rId27" Type="http://schemas.openxmlformats.org/officeDocument/2006/relationships/hyperlink" Target="consultantplus://offline/ref=0DF58F75CC2D1CB4518AE06EA786A343E4CD077CA38F72F7BA2492B65660CECBB2F4A6BA269E60A72130B159457BF30A504EE6735E00DFAE213C90CCw3hDL" TargetMode="External"/><Relationship Id="rId30" Type="http://schemas.openxmlformats.org/officeDocument/2006/relationships/hyperlink" Target="consultantplus://offline/ref=0DF58F75CC2D1CB4518AE06EA786A343E4CD077CA38F72F6BB2392B65660CECBB2F4A6BA269E60A72131B65D4E7BF30A504EE6735E00DFAE213C90CCw3hDL" TargetMode="External"/><Relationship Id="rId35" Type="http://schemas.openxmlformats.org/officeDocument/2006/relationships/hyperlink" Target="consultantplus://offline/ref=0DF58F75CC2D1CB4518AE06EA786A343E4CD077CA38F72F7BA2492B65660CECBB2F4A6BA269E60A72130B159457BF30A504EE6735E00DFAE213C90CCw3hDL" TargetMode="External"/><Relationship Id="rId43" Type="http://schemas.openxmlformats.org/officeDocument/2006/relationships/hyperlink" Target="consultantplus://offline/ref=0DF58F75CC2D1CB4518AE06EA786A343E4CD077CA28574F6B82CCFBC5E39C2C9B5FBF9AD21D76CA62131B65E4724F61F4116EB77441EDCB33D3E92wChFL" TargetMode="External"/><Relationship Id="rId48" Type="http://schemas.openxmlformats.org/officeDocument/2006/relationships/header" Target="header1.xml"/><Relationship Id="rId8" Type="http://schemas.openxmlformats.org/officeDocument/2006/relationships/hyperlink" Target="consultantplus://offline/ref=0DF58F75CC2D1CB4518AE06EA786A343E4CD077CA38E7AF0B82792B65660CECBB2F4A6BA269E60A72131BE5F4B7BF30A504EE6735E00DFAE213C90CCw3h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67</Pages>
  <Words>29193</Words>
  <Characters>166404</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Ханцевич</dc:creator>
  <cp:keywords/>
  <dc:description/>
  <cp:lastModifiedBy>Александр Ханцевич</cp:lastModifiedBy>
  <cp:revision>13</cp:revision>
  <cp:lastPrinted>2022-03-30T09:45:00Z</cp:lastPrinted>
  <dcterms:created xsi:type="dcterms:W3CDTF">2021-03-17T08:32:00Z</dcterms:created>
  <dcterms:modified xsi:type="dcterms:W3CDTF">2022-09-15T09:04:00Z</dcterms:modified>
</cp:coreProperties>
</file>