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199B3D8E" w:rsidR="00A3130B" w:rsidRPr="005650B5" w:rsidRDefault="00F7428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33AC21A9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F74284">
        <w:rPr>
          <w:position w:val="-20"/>
          <w:sz w:val="28"/>
          <w:szCs w:val="28"/>
        </w:rPr>
        <w:t>26 августа</w:t>
      </w:r>
      <w:r w:rsidR="007E1F7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F74284">
        <w:rPr>
          <w:position w:val="-20"/>
          <w:sz w:val="28"/>
          <w:szCs w:val="28"/>
        </w:rPr>
        <w:t>10</w:t>
      </w:r>
      <w:r w:rsidR="00A3130B" w:rsidRPr="005650B5">
        <w:rPr>
          <w:position w:val="-20"/>
          <w:sz w:val="28"/>
          <w:szCs w:val="28"/>
        </w:rPr>
        <w:t>-</w:t>
      </w:r>
      <w:r w:rsidR="009174AB">
        <w:rPr>
          <w:position w:val="-20"/>
          <w:sz w:val="28"/>
          <w:szCs w:val="28"/>
        </w:rPr>
        <w:t>1</w:t>
      </w:r>
      <w:r w:rsidR="00F74284">
        <w:rPr>
          <w:position w:val="-20"/>
          <w:sz w:val="28"/>
          <w:szCs w:val="28"/>
        </w:rPr>
        <w:t>49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AC04F57" w14:textId="77777777" w:rsidR="009174AB" w:rsidRDefault="009174AB" w:rsidP="009174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74AB">
        <w:rPr>
          <w:b/>
          <w:color w:val="000000"/>
          <w:sz w:val="28"/>
          <w:szCs w:val="28"/>
        </w:rPr>
        <w:t>О внесении изменений</w:t>
      </w:r>
      <w:r w:rsidRPr="009174AB">
        <w:rPr>
          <w:b/>
          <w:sz w:val="28"/>
          <w:szCs w:val="28"/>
        </w:rPr>
        <w:t xml:space="preserve"> в Решение Петрозаводского</w:t>
      </w:r>
    </w:p>
    <w:p w14:paraId="2610311C" w14:textId="77777777" w:rsidR="009174AB" w:rsidRDefault="009174AB" w:rsidP="009174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74AB">
        <w:rPr>
          <w:b/>
          <w:sz w:val="28"/>
          <w:szCs w:val="28"/>
        </w:rPr>
        <w:t xml:space="preserve"> городского Совета от 19 апреля 2016 года № 27/48-755 </w:t>
      </w:r>
    </w:p>
    <w:p w14:paraId="598BEC11" w14:textId="77777777" w:rsidR="009174AB" w:rsidRDefault="009174AB" w:rsidP="009174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74AB">
        <w:rPr>
          <w:b/>
          <w:sz w:val="28"/>
          <w:szCs w:val="28"/>
        </w:rPr>
        <w:t xml:space="preserve">«Об утверждении перечня автомобильных дорог </w:t>
      </w:r>
    </w:p>
    <w:p w14:paraId="6D56F1C8" w14:textId="77777777" w:rsidR="009174AB" w:rsidRDefault="009174AB" w:rsidP="009174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74AB">
        <w:rPr>
          <w:b/>
          <w:sz w:val="28"/>
          <w:szCs w:val="28"/>
        </w:rPr>
        <w:t xml:space="preserve">общего пользования местного значения в границах </w:t>
      </w:r>
    </w:p>
    <w:p w14:paraId="785B56DC" w14:textId="67EC3FC2" w:rsidR="009174AB" w:rsidRPr="009174AB" w:rsidRDefault="009174AB" w:rsidP="009174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74AB">
        <w:rPr>
          <w:b/>
          <w:sz w:val="28"/>
          <w:szCs w:val="28"/>
        </w:rPr>
        <w:t>Петрозаводского городского округа»</w:t>
      </w:r>
    </w:p>
    <w:p w14:paraId="63203227" w14:textId="1E3559A8" w:rsidR="009174AB" w:rsidRDefault="009174AB" w:rsidP="009174AB">
      <w:pPr>
        <w:jc w:val="center"/>
        <w:rPr>
          <w:position w:val="-20"/>
          <w:sz w:val="28"/>
          <w:szCs w:val="28"/>
        </w:rPr>
      </w:pPr>
    </w:p>
    <w:p w14:paraId="7FBD4D2E" w14:textId="77777777" w:rsidR="009174AB" w:rsidRPr="009174AB" w:rsidRDefault="009174AB" w:rsidP="009174AB">
      <w:pPr>
        <w:jc w:val="center"/>
        <w:rPr>
          <w:position w:val="-20"/>
          <w:sz w:val="28"/>
          <w:szCs w:val="28"/>
        </w:rPr>
      </w:pPr>
    </w:p>
    <w:p w14:paraId="74737B41" w14:textId="2AEB02A7" w:rsidR="00F74284" w:rsidRPr="00E8103B" w:rsidRDefault="00F74284" w:rsidP="00F74284">
      <w:pPr>
        <w:ind w:firstLine="709"/>
        <w:jc w:val="both"/>
        <w:rPr>
          <w:color w:val="000000" w:themeColor="text1"/>
          <w:position w:val="-20"/>
          <w:sz w:val="28"/>
          <w:szCs w:val="28"/>
        </w:rPr>
      </w:pPr>
      <w:r w:rsidRPr="00E8103B">
        <w:rPr>
          <w:color w:val="000000" w:themeColor="text1"/>
          <w:position w:val="-20"/>
          <w:sz w:val="28"/>
          <w:szCs w:val="28"/>
        </w:rPr>
        <w:t>В соответствии с Федеральным законом от 6 октября 2003 года</w:t>
      </w:r>
      <w:r>
        <w:rPr>
          <w:color w:val="000000" w:themeColor="text1"/>
          <w:position w:val="-20"/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8103B">
        <w:rPr>
          <w:color w:val="000000" w:themeColor="text1"/>
          <w:position w:val="-20"/>
          <w:sz w:val="28"/>
          <w:szCs w:val="28"/>
        </w:rPr>
        <w:t>№ 131-ФЗ «Об общих принципах организации местного самоуправления в Российской Федерации», Решением Петрозаводского городского Совета</w:t>
      </w:r>
      <w:r>
        <w:rPr>
          <w:color w:val="000000" w:themeColor="text1"/>
          <w:position w:val="-20"/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8103B">
        <w:rPr>
          <w:color w:val="000000" w:themeColor="text1"/>
          <w:position w:val="-20"/>
          <w:sz w:val="28"/>
          <w:szCs w:val="28"/>
        </w:rPr>
        <w:t xml:space="preserve">от 23 апреля 2009 года № </w:t>
      </w:r>
      <w:r w:rsidRPr="00E8103B">
        <w:rPr>
          <w:color w:val="000000" w:themeColor="text1"/>
          <w:position w:val="-20"/>
          <w:sz w:val="28"/>
          <w:szCs w:val="28"/>
          <w:lang w:val="en-US"/>
        </w:rPr>
        <w:t>XXVI</w:t>
      </w:r>
      <w:r w:rsidRPr="00E8103B">
        <w:rPr>
          <w:color w:val="000000" w:themeColor="text1"/>
          <w:position w:val="-20"/>
          <w:sz w:val="28"/>
          <w:szCs w:val="28"/>
        </w:rPr>
        <w:t>/</w:t>
      </w:r>
      <w:r w:rsidRPr="00E8103B">
        <w:rPr>
          <w:color w:val="000000" w:themeColor="text1"/>
          <w:position w:val="-20"/>
          <w:sz w:val="28"/>
          <w:szCs w:val="28"/>
          <w:lang w:val="en-US"/>
        </w:rPr>
        <w:t>XXIX</w:t>
      </w:r>
      <w:r w:rsidRPr="00E8103B">
        <w:rPr>
          <w:color w:val="000000" w:themeColor="text1"/>
          <w:position w:val="-20"/>
          <w:sz w:val="28"/>
          <w:szCs w:val="28"/>
        </w:rPr>
        <w:t>-583 «О порядке утверждения перечня автомобильных дорог общего пользования местного значения в границах Петрозаводского городского округа», Уставом Петрозаводского городского округа Петрозаводский городской Совет</w:t>
      </w:r>
    </w:p>
    <w:p w14:paraId="0D4C584A" w14:textId="77777777" w:rsidR="00F74284" w:rsidRPr="00E8103B" w:rsidRDefault="00F74284" w:rsidP="00F74284">
      <w:pPr>
        <w:jc w:val="both"/>
        <w:rPr>
          <w:color w:val="000000" w:themeColor="text1"/>
          <w:position w:val="-20"/>
          <w:sz w:val="28"/>
          <w:szCs w:val="28"/>
        </w:rPr>
      </w:pPr>
    </w:p>
    <w:p w14:paraId="44E3C31C" w14:textId="77777777" w:rsidR="00F74284" w:rsidRPr="00E8103B" w:rsidRDefault="00F74284" w:rsidP="00F7428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103B">
        <w:rPr>
          <w:sz w:val="28"/>
          <w:szCs w:val="28"/>
        </w:rPr>
        <w:t>РЕШИЛ:</w:t>
      </w:r>
    </w:p>
    <w:p w14:paraId="70C0D3CC" w14:textId="2FAA5644" w:rsidR="00F74284" w:rsidRDefault="00F74284" w:rsidP="00F74284">
      <w:pPr>
        <w:ind w:firstLine="709"/>
        <w:jc w:val="both"/>
        <w:rPr>
          <w:color w:val="000000" w:themeColor="text1"/>
          <w:position w:val="-20"/>
          <w:sz w:val="28"/>
          <w:szCs w:val="28"/>
        </w:rPr>
      </w:pPr>
      <w:r w:rsidRPr="00E8103B">
        <w:rPr>
          <w:color w:val="000000" w:themeColor="text1"/>
          <w:position w:val="-20"/>
          <w:sz w:val="28"/>
          <w:szCs w:val="28"/>
        </w:rPr>
        <w:t>Внести в Перечень автомобильных дорог общего пользования местного значения в границах Петрозаводского городского округа, утвержденный Решением Петрозаводского городского Совета от 19 апреля 2016 года</w:t>
      </w:r>
      <w:r>
        <w:rPr>
          <w:color w:val="000000" w:themeColor="text1"/>
          <w:position w:val="-20"/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8103B">
        <w:rPr>
          <w:color w:val="000000" w:themeColor="text1"/>
          <w:position w:val="-20"/>
          <w:sz w:val="28"/>
          <w:szCs w:val="28"/>
        </w:rPr>
        <w:t>№ 27/48-755 «Об утверждении перечня автомобильных дорог общего пользования местного значения в границах Петрозаводского городского округа»</w:t>
      </w:r>
      <w:r>
        <w:rPr>
          <w:color w:val="000000" w:themeColor="text1"/>
          <w:position w:val="-20"/>
          <w:sz w:val="28"/>
          <w:szCs w:val="28"/>
        </w:rPr>
        <w:t xml:space="preserve"> (далее - </w:t>
      </w:r>
      <w:r w:rsidRPr="00E8103B">
        <w:rPr>
          <w:color w:val="000000" w:themeColor="text1"/>
          <w:position w:val="-20"/>
          <w:sz w:val="28"/>
          <w:szCs w:val="28"/>
        </w:rPr>
        <w:t>Перечень), следующие изменения</w:t>
      </w:r>
      <w:r>
        <w:rPr>
          <w:color w:val="000000" w:themeColor="text1"/>
          <w:position w:val="-20"/>
          <w:sz w:val="28"/>
          <w:szCs w:val="28"/>
        </w:rPr>
        <w:t>:</w:t>
      </w:r>
    </w:p>
    <w:p w14:paraId="34BC3C2E" w14:textId="77777777" w:rsidR="00165392" w:rsidRDefault="00165392" w:rsidP="00F74284">
      <w:pPr>
        <w:ind w:firstLine="709"/>
        <w:jc w:val="both"/>
        <w:rPr>
          <w:color w:val="000000" w:themeColor="text1"/>
          <w:position w:val="-20"/>
          <w:sz w:val="28"/>
          <w:szCs w:val="28"/>
        </w:rPr>
      </w:pPr>
    </w:p>
    <w:p w14:paraId="308A3604" w14:textId="5293DE72" w:rsidR="00F74284" w:rsidRPr="00B25D14" w:rsidRDefault="00F74284" w:rsidP="00F74284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t>П</w:t>
      </w:r>
      <w:r w:rsidRPr="00B25D14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t xml:space="preserve">ункт 388 Перечня </w:t>
      </w:r>
      <w:r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t>и</w:t>
      </w:r>
      <w:r w:rsidRPr="00B25D14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t>зложить в следующей редакции:</w:t>
      </w:r>
    </w:p>
    <w:tbl>
      <w:tblPr>
        <w:tblStyle w:val="a5"/>
        <w:tblW w:w="9785" w:type="dxa"/>
        <w:tblLook w:val="04A0" w:firstRow="1" w:lastRow="0" w:firstColumn="1" w:lastColumn="0" w:noHBand="0" w:noVBand="1"/>
      </w:tblPr>
      <w:tblGrid>
        <w:gridCol w:w="357"/>
        <w:gridCol w:w="774"/>
        <w:gridCol w:w="2284"/>
        <w:gridCol w:w="4318"/>
        <w:gridCol w:w="1341"/>
        <w:gridCol w:w="711"/>
      </w:tblGrid>
      <w:tr w:rsidR="00F74284" w:rsidRPr="00B25D14" w14:paraId="24A9919F" w14:textId="77777777" w:rsidTr="00A77A5B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70980" w14:textId="77777777" w:rsidR="00F74284" w:rsidRPr="00B25D14" w:rsidRDefault="00F74284" w:rsidP="00A77A5B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B25D14">
              <w:rPr>
                <w:color w:val="000000" w:themeColor="text1"/>
                <w:position w:val="-20"/>
                <w:sz w:val="28"/>
                <w:szCs w:val="28"/>
              </w:rPr>
              <w:t>«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14:paraId="5D44495E" w14:textId="77777777" w:rsidR="00F74284" w:rsidRPr="00B25D14" w:rsidRDefault="00F74284" w:rsidP="00A77A5B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B25D14">
              <w:rPr>
                <w:color w:val="000000" w:themeColor="text1"/>
                <w:position w:val="-20"/>
                <w:sz w:val="28"/>
                <w:szCs w:val="28"/>
              </w:rPr>
              <w:t>388</w:t>
            </w:r>
          </w:p>
        </w:tc>
        <w:tc>
          <w:tcPr>
            <w:tcW w:w="2285" w:type="dxa"/>
          </w:tcPr>
          <w:p w14:paraId="1FBF7B22" w14:textId="77777777" w:rsidR="00F74284" w:rsidRPr="00B25D14" w:rsidRDefault="00F74284" w:rsidP="00A77A5B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B25D14">
              <w:rPr>
                <w:color w:val="000000" w:themeColor="text1"/>
                <w:position w:val="-20"/>
                <w:sz w:val="28"/>
                <w:szCs w:val="28"/>
              </w:rPr>
              <w:t>автомобильная дорога</w:t>
            </w:r>
          </w:p>
        </w:tc>
        <w:tc>
          <w:tcPr>
            <w:tcW w:w="4325" w:type="dxa"/>
          </w:tcPr>
          <w:p w14:paraId="0FE394FB" w14:textId="77777777" w:rsidR="00F74284" w:rsidRPr="00B25D14" w:rsidRDefault="00F74284" w:rsidP="00A77A5B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B25D14">
              <w:rPr>
                <w:color w:val="000000"/>
                <w:sz w:val="28"/>
                <w:szCs w:val="28"/>
              </w:rPr>
              <w:t>улица Новоселов</w:t>
            </w:r>
            <w:r>
              <w:rPr>
                <w:color w:val="000000"/>
                <w:sz w:val="28"/>
                <w:szCs w:val="28"/>
              </w:rPr>
              <w:t>, улица Защитников Донбасса</w:t>
            </w:r>
            <w:r w:rsidRPr="00B25D14">
              <w:rPr>
                <w:color w:val="000000"/>
                <w:sz w:val="28"/>
                <w:szCs w:val="28"/>
              </w:rPr>
              <w:t xml:space="preserve"> (от </w:t>
            </w:r>
            <w:proofErr w:type="spellStart"/>
            <w:r w:rsidRPr="00B25D14">
              <w:rPr>
                <w:color w:val="000000"/>
                <w:sz w:val="28"/>
                <w:szCs w:val="28"/>
              </w:rPr>
              <w:t>Древлянского</w:t>
            </w:r>
            <w:proofErr w:type="spellEnd"/>
            <w:r w:rsidRPr="00B25D14">
              <w:rPr>
                <w:color w:val="000000"/>
                <w:sz w:val="28"/>
                <w:szCs w:val="28"/>
              </w:rPr>
              <w:t xml:space="preserve"> шоссе до улицы </w:t>
            </w:r>
            <w:proofErr w:type="spellStart"/>
            <w:r w:rsidRPr="00B25D14">
              <w:rPr>
                <w:color w:val="000000"/>
                <w:sz w:val="28"/>
                <w:szCs w:val="28"/>
              </w:rPr>
              <w:t>Хейкконена</w:t>
            </w:r>
            <w:proofErr w:type="spellEnd"/>
            <w:r w:rsidRPr="00B25D14">
              <w:rPr>
                <w:color w:val="000000" w:themeColor="text1"/>
                <w:position w:val="-20"/>
                <w:sz w:val="28"/>
                <w:szCs w:val="28"/>
              </w:rPr>
              <w:t xml:space="preserve"> 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14:paraId="28D71B8E" w14:textId="77777777" w:rsidR="00F74284" w:rsidRPr="00B25D14" w:rsidRDefault="00F74284" w:rsidP="00A77A5B">
            <w:pPr>
              <w:jc w:val="center"/>
              <w:rPr>
                <w:color w:val="000000" w:themeColor="text1"/>
                <w:position w:val="-20"/>
                <w:sz w:val="28"/>
                <w:szCs w:val="28"/>
              </w:rPr>
            </w:pPr>
            <w:r w:rsidRPr="00B25D14">
              <w:rPr>
                <w:color w:val="000000" w:themeColor="text1"/>
                <w:position w:val="-20"/>
                <w:sz w:val="28"/>
                <w:szCs w:val="28"/>
              </w:rPr>
              <w:t>1048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8DD2B" w14:textId="77777777" w:rsidR="00F74284" w:rsidRPr="00B25D14" w:rsidRDefault="00F74284" w:rsidP="00A77A5B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B25D14">
              <w:rPr>
                <w:color w:val="000000" w:themeColor="text1"/>
                <w:position w:val="-20"/>
                <w:sz w:val="28"/>
                <w:szCs w:val="28"/>
              </w:rPr>
              <w:t xml:space="preserve"> </w:t>
            </w:r>
          </w:p>
          <w:p w14:paraId="09599883" w14:textId="77777777" w:rsidR="00F74284" w:rsidRDefault="00F74284" w:rsidP="00A77A5B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  <w:p w14:paraId="028AE10E" w14:textId="77777777" w:rsidR="00F74284" w:rsidRDefault="00F74284" w:rsidP="00A77A5B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B25D14">
              <w:rPr>
                <w:color w:val="000000" w:themeColor="text1"/>
                <w:position w:val="-20"/>
                <w:sz w:val="28"/>
                <w:szCs w:val="28"/>
              </w:rPr>
              <w:t>.»</w:t>
            </w:r>
          </w:p>
          <w:p w14:paraId="4D3C7D8E" w14:textId="08968422" w:rsidR="00165392" w:rsidRPr="00B25D14" w:rsidRDefault="00165392" w:rsidP="00A77A5B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</w:tbl>
    <w:p w14:paraId="0CDF6AF7" w14:textId="77AA6D45" w:rsidR="00F74284" w:rsidRPr="00B25D14" w:rsidRDefault="00F74284" w:rsidP="00F74284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lastRenderedPageBreak/>
        <w:t>П</w:t>
      </w:r>
      <w:r w:rsidRPr="00B25D14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t xml:space="preserve">ункт 393 Перечня </w:t>
      </w:r>
      <w:r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t>и</w:t>
      </w:r>
      <w:r w:rsidRPr="00B25D14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t>зложить в следующей редакции:</w:t>
      </w:r>
    </w:p>
    <w:tbl>
      <w:tblPr>
        <w:tblStyle w:val="a5"/>
        <w:tblW w:w="9491" w:type="dxa"/>
        <w:tblLook w:val="04A0" w:firstRow="1" w:lastRow="0" w:firstColumn="1" w:lastColumn="0" w:noHBand="0" w:noVBand="1"/>
      </w:tblPr>
      <w:tblGrid>
        <w:gridCol w:w="356"/>
        <w:gridCol w:w="773"/>
        <w:gridCol w:w="2284"/>
        <w:gridCol w:w="4312"/>
        <w:gridCol w:w="1340"/>
        <w:gridCol w:w="426"/>
      </w:tblGrid>
      <w:tr w:rsidR="00F74284" w:rsidRPr="00B25D14" w14:paraId="01D887CB" w14:textId="77777777" w:rsidTr="00A77A5B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72B31" w14:textId="77777777" w:rsidR="00F74284" w:rsidRPr="00B25D14" w:rsidRDefault="00F74284" w:rsidP="00A77A5B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B25D14">
              <w:rPr>
                <w:color w:val="000000" w:themeColor="text1"/>
                <w:position w:val="-20"/>
                <w:sz w:val="28"/>
                <w:szCs w:val="28"/>
              </w:rPr>
              <w:t>«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7DE0F01B" w14:textId="77777777" w:rsidR="00F74284" w:rsidRPr="00B25D14" w:rsidRDefault="00F74284" w:rsidP="00A77A5B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B25D14">
              <w:rPr>
                <w:color w:val="000000" w:themeColor="text1"/>
                <w:position w:val="-20"/>
                <w:sz w:val="28"/>
                <w:szCs w:val="28"/>
              </w:rPr>
              <w:t>393</w:t>
            </w:r>
          </w:p>
        </w:tc>
        <w:tc>
          <w:tcPr>
            <w:tcW w:w="2286" w:type="dxa"/>
          </w:tcPr>
          <w:p w14:paraId="39683F02" w14:textId="77777777" w:rsidR="00F74284" w:rsidRPr="00B25D14" w:rsidRDefault="00F74284" w:rsidP="00A77A5B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B25D14">
              <w:rPr>
                <w:color w:val="000000" w:themeColor="text1"/>
                <w:position w:val="-20"/>
                <w:sz w:val="28"/>
                <w:szCs w:val="28"/>
              </w:rPr>
              <w:t>автомобильная дорога</w:t>
            </w:r>
          </w:p>
        </w:tc>
        <w:tc>
          <w:tcPr>
            <w:tcW w:w="4331" w:type="dxa"/>
          </w:tcPr>
          <w:p w14:paraId="6F460BA9" w14:textId="77777777" w:rsidR="00F74284" w:rsidRPr="00B25D14" w:rsidRDefault="00F74284" w:rsidP="00A77A5B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B25D14">
              <w:rPr>
                <w:color w:val="000000"/>
                <w:sz w:val="28"/>
                <w:szCs w:val="28"/>
              </w:rPr>
              <w:t xml:space="preserve">Оборонная улица (от улицы Новоселов до </w:t>
            </w:r>
            <w:proofErr w:type="spellStart"/>
            <w:r w:rsidRPr="00B25D14">
              <w:rPr>
                <w:color w:val="000000"/>
                <w:sz w:val="28"/>
                <w:szCs w:val="28"/>
              </w:rPr>
              <w:t>Лососинского</w:t>
            </w:r>
            <w:proofErr w:type="spellEnd"/>
            <w:r w:rsidRPr="00B25D14">
              <w:rPr>
                <w:color w:val="000000"/>
                <w:sz w:val="28"/>
                <w:szCs w:val="28"/>
              </w:rPr>
              <w:t xml:space="preserve"> шоссе)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14:paraId="6D3A4DB9" w14:textId="77777777" w:rsidR="00F74284" w:rsidRPr="00B25D14" w:rsidRDefault="00F74284" w:rsidP="00A77A5B">
            <w:pPr>
              <w:jc w:val="center"/>
              <w:rPr>
                <w:color w:val="000000" w:themeColor="text1"/>
                <w:position w:val="-20"/>
                <w:sz w:val="28"/>
                <w:szCs w:val="28"/>
              </w:rPr>
            </w:pPr>
            <w:r w:rsidRPr="00B25D14">
              <w:rPr>
                <w:color w:val="000000" w:themeColor="text1"/>
                <w:position w:val="-20"/>
                <w:sz w:val="28"/>
                <w:szCs w:val="28"/>
              </w:rPr>
              <w:t>1166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4B1CF" w14:textId="77777777" w:rsidR="00F74284" w:rsidRDefault="00F74284" w:rsidP="00A77A5B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B25D14">
              <w:rPr>
                <w:color w:val="000000" w:themeColor="text1"/>
                <w:position w:val="-20"/>
                <w:sz w:val="28"/>
                <w:szCs w:val="28"/>
              </w:rPr>
              <w:t xml:space="preserve"> </w:t>
            </w:r>
          </w:p>
          <w:p w14:paraId="44E638ED" w14:textId="77777777" w:rsidR="00F74284" w:rsidRDefault="00F74284" w:rsidP="00A77A5B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  <w:p w14:paraId="4F22B723" w14:textId="77777777" w:rsidR="00F74284" w:rsidRPr="00B25D14" w:rsidRDefault="00F74284" w:rsidP="00A77A5B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B25D14">
              <w:rPr>
                <w:color w:val="000000" w:themeColor="text1"/>
                <w:position w:val="-20"/>
                <w:sz w:val="28"/>
                <w:szCs w:val="28"/>
              </w:rPr>
              <w:t>.»</w:t>
            </w:r>
          </w:p>
        </w:tc>
      </w:tr>
    </w:tbl>
    <w:p w14:paraId="69934C88" w14:textId="77777777" w:rsidR="00F74284" w:rsidRPr="00DC1DB2" w:rsidRDefault="00F74284" w:rsidP="00F74284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</w:pPr>
      <w:r w:rsidRPr="00B25D14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t>Дополнить Перечень пунктами 411 - 412 следующего содержания:</w:t>
      </w:r>
    </w:p>
    <w:tbl>
      <w:tblPr>
        <w:tblStyle w:val="a5"/>
        <w:tblW w:w="9497" w:type="dxa"/>
        <w:tblLook w:val="04A0" w:firstRow="1" w:lastRow="0" w:firstColumn="1" w:lastColumn="0" w:noHBand="0" w:noVBand="1"/>
      </w:tblPr>
      <w:tblGrid>
        <w:gridCol w:w="356"/>
        <w:gridCol w:w="773"/>
        <w:gridCol w:w="2292"/>
        <w:gridCol w:w="4374"/>
        <w:gridCol w:w="1276"/>
        <w:gridCol w:w="426"/>
      </w:tblGrid>
      <w:tr w:rsidR="00F74284" w:rsidRPr="00B25D14" w14:paraId="633F79F1" w14:textId="77777777" w:rsidTr="00A77A5B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BF49E" w14:textId="77777777" w:rsidR="00F74284" w:rsidRPr="00B25D14" w:rsidRDefault="00F74284" w:rsidP="00A77A5B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B25D14">
              <w:rPr>
                <w:color w:val="000000" w:themeColor="text1"/>
                <w:position w:val="-20"/>
                <w:sz w:val="28"/>
                <w:szCs w:val="28"/>
              </w:rPr>
              <w:t>«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41142ADD" w14:textId="77777777" w:rsidR="00F74284" w:rsidRPr="00B25D14" w:rsidRDefault="00F74284" w:rsidP="00A77A5B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B25D14">
              <w:rPr>
                <w:color w:val="000000" w:themeColor="text1"/>
                <w:position w:val="-20"/>
                <w:sz w:val="28"/>
                <w:szCs w:val="28"/>
              </w:rPr>
              <w:t>411</w:t>
            </w:r>
          </w:p>
        </w:tc>
        <w:tc>
          <w:tcPr>
            <w:tcW w:w="2292" w:type="dxa"/>
            <w:vAlign w:val="center"/>
          </w:tcPr>
          <w:p w14:paraId="3DBD357B" w14:textId="77777777" w:rsidR="00F74284" w:rsidRPr="00B25D14" w:rsidRDefault="00F74284" w:rsidP="00A77A5B">
            <w:pPr>
              <w:rPr>
                <w:color w:val="000000"/>
                <w:sz w:val="28"/>
                <w:szCs w:val="28"/>
              </w:rPr>
            </w:pPr>
            <w:r w:rsidRPr="00B25D14">
              <w:rPr>
                <w:color w:val="000000" w:themeColor="text1"/>
                <w:position w:val="-20"/>
                <w:sz w:val="28"/>
                <w:szCs w:val="28"/>
              </w:rPr>
              <w:t>автомобильная дорога</w:t>
            </w:r>
          </w:p>
        </w:tc>
        <w:tc>
          <w:tcPr>
            <w:tcW w:w="4374" w:type="dxa"/>
            <w:vAlign w:val="center"/>
          </w:tcPr>
          <w:p w14:paraId="1EB97751" w14:textId="77777777" w:rsidR="00F74284" w:rsidRPr="00B25D14" w:rsidRDefault="00F74284" w:rsidP="00A77A5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25D14">
              <w:rPr>
                <w:color w:val="000000"/>
                <w:sz w:val="28"/>
                <w:szCs w:val="28"/>
              </w:rPr>
              <w:t>Комбинатовская</w:t>
            </w:r>
            <w:proofErr w:type="spellEnd"/>
            <w:r w:rsidRPr="00B25D14">
              <w:rPr>
                <w:color w:val="000000"/>
                <w:sz w:val="28"/>
                <w:szCs w:val="28"/>
              </w:rPr>
              <w:t xml:space="preserve"> улица</w:t>
            </w:r>
            <w:r>
              <w:rPr>
                <w:color w:val="000000"/>
                <w:sz w:val="28"/>
                <w:szCs w:val="28"/>
              </w:rPr>
              <w:t xml:space="preserve"> (от Шуйского шоссе до дома № 4б по Шуйскому шоссе)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232AC7" w14:textId="77777777" w:rsidR="00F74284" w:rsidRPr="00B25D14" w:rsidRDefault="00F74284" w:rsidP="00A77A5B">
            <w:pPr>
              <w:jc w:val="center"/>
              <w:rPr>
                <w:color w:val="000000"/>
                <w:sz w:val="28"/>
                <w:szCs w:val="28"/>
              </w:rPr>
            </w:pPr>
            <w:r w:rsidRPr="00B25D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CF1A6" w14:textId="77777777" w:rsidR="00F74284" w:rsidRPr="00B25D14" w:rsidRDefault="00F74284" w:rsidP="00A77A5B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</w:tr>
      <w:tr w:rsidR="00F74284" w:rsidRPr="00B25D14" w14:paraId="44D3029F" w14:textId="77777777" w:rsidTr="00A77A5B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61082" w14:textId="77777777" w:rsidR="00F74284" w:rsidRPr="00B25D14" w:rsidRDefault="00F74284" w:rsidP="00A77A5B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56240BAA" w14:textId="77777777" w:rsidR="00F74284" w:rsidRPr="00B25D14" w:rsidRDefault="00F74284" w:rsidP="00A77A5B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B25D14">
              <w:rPr>
                <w:color w:val="000000" w:themeColor="text1"/>
                <w:position w:val="-20"/>
                <w:sz w:val="28"/>
                <w:szCs w:val="28"/>
              </w:rPr>
              <w:t>412</w:t>
            </w:r>
          </w:p>
        </w:tc>
        <w:tc>
          <w:tcPr>
            <w:tcW w:w="2292" w:type="dxa"/>
            <w:vAlign w:val="center"/>
          </w:tcPr>
          <w:p w14:paraId="3FE05AB0" w14:textId="77777777" w:rsidR="00F74284" w:rsidRPr="00B25D14" w:rsidRDefault="00F74284" w:rsidP="00A77A5B">
            <w:pPr>
              <w:rPr>
                <w:color w:val="000000"/>
                <w:sz w:val="28"/>
                <w:szCs w:val="28"/>
              </w:rPr>
            </w:pPr>
            <w:r w:rsidRPr="00B25D14"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4374" w:type="dxa"/>
            <w:vAlign w:val="center"/>
          </w:tcPr>
          <w:p w14:paraId="1D03FB4A" w14:textId="77777777" w:rsidR="00F74284" w:rsidRPr="00B25D14" w:rsidRDefault="00F74284" w:rsidP="00A77A5B">
            <w:pPr>
              <w:rPr>
                <w:color w:val="000000"/>
                <w:sz w:val="28"/>
                <w:szCs w:val="28"/>
              </w:rPr>
            </w:pPr>
            <w:r w:rsidRPr="00B25D14">
              <w:rPr>
                <w:color w:val="000000"/>
                <w:sz w:val="28"/>
                <w:szCs w:val="28"/>
              </w:rPr>
              <w:t>Большая Медведица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CCC0832" w14:textId="77777777" w:rsidR="00F74284" w:rsidRPr="00B25D14" w:rsidRDefault="00F74284" w:rsidP="00A77A5B">
            <w:pPr>
              <w:jc w:val="center"/>
              <w:rPr>
                <w:color w:val="000000"/>
                <w:sz w:val="28"/>
                <w:szCs w:val="28"/>
              </w:rPr>
            </w:pPr>
            <w:r w:rsidRPr="00B25D14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3367C" w14:textId="77777777" w:rsidR="00F74284" w:rsidRPr="00B25D14" w:rsidRDefault="00F74284" w:rsidP="00A77A5B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</w:p>
          <w:p w14:paraId="4B2E2876" w14:textId="77777777" w:rsidR="00F74284" w:rsidRPr="00B25D14" w:rsidRDefault="00F74284" w:rsidP="00A77A5B">
            <w:pPr>
              <w:jc w:val="both"/>
              <w:rPr>
                <w:color w:val="000000" w:themeColor="text1"/>
                <w:position w:val="-20"/>
                <w:sz w:val="28"/>
                <w:szCs w:val="28"/>
              </w:rPr>
            </w:pPr>
            <w:r w:rsidRPr="00B25D14">
              <w:rPr>
                <w:color w:val="000000" w:themeColor="text1"/>
                <w:position w:val="-20"/>
                <w:sz w:val="28"/>
                <w:szCs w:val="28"/>
              </w:rPr>
              <w:t>.»</w:t>
            </w:r>
          </w:p>
        </w:tc>
      </w:tr>
    </w:tbl>
    <w:p w14:paraId="6E1859BD" w14:textId="30C2790B" w:rsidR="00F74284" w:rsidRPr="001F23F4" w:rsidRDefault="00F74284" w:rsidP="00F74284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1 и 2 </w:t>
      </w:r>
      <w:r w:rsidRPr="00F74284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вступают в силу с момента возникновения права муниципальной собственности Петрозаводского городского округа на сооружение «Участок автомобильной дороги </w:t>
      </w:r>
      <w:r w:rsidR="00165392"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ул. Оборонная от шоссе Лососинское до ул. Новоселов, улица Защитников Донбасса».</w:t>
      </w:r>
    </w:p>
    <w:p w14:paraId="687E1117" w14:textId="77777777" w:rsidR="00F74284" w:rsidRDefault="00F74284" w:rsidP="00F74284">
      <w:pPr>
        <w:jc w:val="both"/>
        <w:rPr>
          <w:sz w:val="28"/>
          <w:szCs w:val="28"/>
        </w:rPr>
      </w:pP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7777777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D92648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165392">
      <w:headerReference w:type="default" r:id="rId9"/>
      <w:pgSz w:w="11906" w:h="16838"/>
      <w:pgMar w:top="1134" w:right="85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398F" w14:textId="77777777" w:rsidR="0031489C" w:rsidRDefault="0031489C" w:rsidP="00DB42D8">
      <w:r>
        <w:separator/>
      </w:r>
    </w:p>
  </w:endnote>
  <w:endnote w:type="continuationSeparator" w:id="0">
    <w:p w14:paraId="0D6A9899" w14:textId="77777777" w:rsidR="0031489C" w:rsidRDefault="0031489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795F" w14:textId="77777777" w:rsidR="0031489C" w:rsidRDefault="0031489C" w:rsidP="00DB42D8">
      <w:r>
        <w:separator/>
      </w:r>
    </w:p>
  </w:footnote>
  <w:footnote w:type="continuationSeparator" w:id="0">
    <w:p w14:paraId="20A9D418" w14:textId="77777777" w:rsidR="0031489C" w:rsidRDefault="0031489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16C2DCC"/>
    <w:multiLevelType w:val="hybridMultilevel"/>
    <w:tmpl w:val="A1A601FA"/>
    <w:lvl w:ilvl="0" w:tplc="B8F4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96167919">
    <w:abstractNumId w:val="0"/>
  </w:num>
  <w:num w:numId="2" w16cid:durableId="1701972512">
    <w:abstractNumId w:val="2"/>
  </w:num>
  <w:num w:numId="3" w16cid:durableId="5838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2141"/>
    <w:rsid w:val="00011C45"/>
    <w:rsid w:val="00021FA9"/>
    <w:rsid w:val="0006470B"/>
    <w:rsid w:val="000A6D27"/>
    <w:rsid w:val="000B20A5"/>
    <w:rsid w:val="000B6B19"/>
    <w:rsid w:val="00124301"/>
    <w:rsid w:val="00165392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25B87"/>
    <w:rsid w:val="002A0C11"/>
    <w:rsid w:val="002A55C3"/>
    <w:rsid w:val="002E56D8"/>
    <w:rsid w:val="00306FD9"/>
    <w:rsid w:val="0031489C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473FF"/>
    <w:rsid w:val="00465352"/>
    <w:rsid w:val="0049352F"/>
    <w:rsid w:val="004A6DBE"/>
    <w:rsid w:val="004B64AB"/>
    <w:rsid w:val="004E1F0E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E1F77"/>
    <w:rsid w:val="007F0585"/>
    <w:rsid w:val="00812E50"/>
    <w:rsid w:val="00860C8D"/>
    <w:rsid w:val="008C3D82"/>
    <w:rsid w:val="008F2980"/>
    <w:rsid w:val="00916B75"/>
    <w:rsid w:val="009174AB"/>
    <w:rsid w:val="00922792"/>
    <w:rsid w:val="00943820"/>
    <w:rsid w:val="009C2C77"/>
    <w:rsid w:val="00A1221E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335AB"/>
    <w:rsid w:val="00B67CD5"/>
    <w:rsid w:val="00B8642A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96515"/>
    <w:rsid w:val="00DA2739"/>
    <w:rsid w:val="00DB42D8"/>
    <w:rsid w:val="00DF345E"/>
    <w:rsid w:val="00E0622E"/>
    <w:rsid w:val="00E60662"/>
    <w:rsid w:val="00E8011C"/>
    <w:rsid w:val="00E87FF5"/>
    <w:rsid w:val="00EB72C8"/>
    <w:rsid w:val="00EB7C07"/>
    <w:rsid w:val="00EC1283"/>
    <w:rsid w:val="00ED7DF4"/>
    <w:rsid w:val="00EF223A"/>
    <w:rsid w:val="00F0417E"/>
    <w:rsid w:val="00F07812"/>
    <w:rsid w:val="00F15842"/>
    <w:rsid w:val="00F5011A"/>
    <w:rsid w:val="00F74284"/>
    <w:rsid w:val="00F8579E"/>
    <w:rsid w:val="00FF0E44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9174AB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9</cp:revision>
  <cp:lastPrinted>2022-03-30T09:46:00Z</cp:lastPrinted>
  <dcterms:created xsi:type="dcterms:W3CDTF">2021-12-16T09:32:00Z</dcterms:created>
  <dcterms:modified xsi:type="dcterms:W3CDTF">2022-08-23T12:19:00Z</dcterms:modified>
</cp:coreProperties>
</file>