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6311FD6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61C91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4FFCD0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61C91">
        <w:rPr>
          <w:position w:val="-20"/>
          <w:sz w:val="28"/>
          <w:szCs w:val="28"/>
        </w:rPr>
        <w:t>17 февраля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B61C91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210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CBC7111" w14:textId="1BA57722" w:rsidR="00B61C91" w:rsidRPr="00B61C91" w:rsidRDefault="00B61C91" w:rsidP="00B61C91">
      <w:pPr>
        <w:ind w:firstLine="709"/>
        <w:jc w:val="both"/>
        <w:rPr>
          <w:sz w:val="28"/>
          <w:szCs w:val="28"/>
        </w:rPr>
      </w:pPr>
      <w:r w:rsidRPr="00B61C91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B61C91">
        <w:rPr>
          <w:sz w:val="28"/>
          <w:szCs w:val="28"/>
        </w:rPr>
        <w:t>от 08.12.2022 и заключение о результатах публичных слушаний от 08.12.2022, Петрозаводский городской Совет</w:t>
      </w:r>
    </w:p>
    <w:p w14:paraId="344A568B" w14:textId="77777777" w:rsidR="00B61C91" w:rsidRPr="00B61C91" w:rsidRDefault="00B61C91" w:rsidP="00B61C91">
      <w:pPr>
        <w:ind w:firstLine="709"/>
        <w:jc w:val="both"/>
        <w:rPr>
          <w:sz w:val="28"/>
          <w:szCs w:val="28"/>
        </w:rPr>
      </w:pPr>
    </w:p>
    <w:p w14:paraId="22E6E345" w14:textId="77777777" w:rsidR="00B61C91" w:rsidRPr="00B61C91" w:rsidRDefault="00B61C91" w:rsidP="00B61C91">
      <w:pPr>
        <w:jc w:val="both"/>
        <w:rPr>
          <w:sz w:val="28"/>
          <w:szCs w:val="28"/>
        </w:rPr>
      </w:pPr>
      <w:r w:rsidRPr="00B61C91">
        <w:rPr>
          <w:sz w:val="28"/>
          <w:szCs w:val="28"/>
        </w:rPr>
        <w:t>РЕШИЛ:</w:t>
      </w:r>
    </w:p>
    <w:p w14:paraId="0EA9A091" w14:textId="77777777" w:rsidR="00B61C91" w:rsidRPr="00B61C91" w:rsidRDefault="00B61C91" w:rsidP="00B61C91">
      <w:pPr>
        <w:ind w:firstLine="709"/>
        <w:jc w:val="both"/>
        <w:rPr>
          <w:sz w:val="28"/>
          <w:szCs w:val="28"/>
        </w:rPr>
      </w:pPr>
      <w:r w:rsidRPr="00B61C91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23354021" w14:textId="5D5DB831" w:rsidR="001F2DB0" w:rsidRPr="001F2DB0" w:rsidRDefault="00B61C91" w:rsidP="00B61C91">
      <w:pPr>
        <w:ind w:right="-143" w:firstLine="709"/>
        <w:jc w:val="both"/>
        <w:rPr>
          <w:sz w:val="28"/>
          <w:szCs w:val="28"/>
        </w:rPr>
      </w:pPr>
      <w:r w:rsidRPr="00B61C91">
        <w:rPr>
          <w:sz w:val="28"/>
          <w:szCs w:val="28"/>
        </w:rPr>
        <w:t xml:space="preserve">- изменить зону коммунально-складских объектов </w:t>
      </w:r>
      <w:r w:rsidRPr="00B61C91">
        <w:rPr>
          <w:sz w:val="28"/>
          <w:szCs w:val="28"/>
          <w:lang w:val="en-US"/>
        </w:rPr>
        <w:t>III</w:t>
      </w:r>
      <w:r w:rsidRPr="00B61C91">
        <w:rPr>
          <w:sz w:val="28"/>
          <w:szCs w:val="28"/>
        </w:rPr>
        <w:t>-</w:t>
      </w:r>
      <w:r w:rsidRPr="00B61C91">
        <w:rPr>
          <w:sz w:val="28"/>
          <w:szCs w:val="28"/>
          <w:lang w:val="en-US"/>
        </w:rPr>
        <w:t>V</w:t>
      </w:r>
      <w:r w:rsidRPr="00B61C91">
        <w:rPr>
          <w:sz w:val="28"/>
          <w:szCs w:val="28"/>
        </w:rPr>
        <w:t xml:space="preserve"> классов опасности (Пк </w:t>
      </w:r>
      <w:r w:rsidRPr="00B61C91">
        <w:rPr>
          <w:sz w:val="28"/>
          <w:szCs w:val="28"/>
          <w:lang w:val="en-US"/>
        </w:rPr>
        <w:t>III</w:t>
      </w:r>
      <w:r w:rsidRPr="00B61C91">
        <w:rPr>
          <w:sz w:val="28"/>
          <w:szCs w:val="28"/>
        </w:rPr>
        <w:t>-</w:t>
      </w:r>
      <w:r w:rsidRPr="00B61C91">
        <w:rPr>
          <w:sz w:val="28"/>
          <w:szCs w:val="28"/>
          <w:lang w:val="en-US"/>
        </w:rPr>
        <w:t>V</w:t>
      </w:r>
      <w:r w:rsidRPr="00B61C91">
        <w:rPr>
          <w:sz w:val="28"/>
          <w:szCs w:val="28"/>
        </w:rPr>
        <w:t>) на зону застройки многоэтажными жилыми домами (Жм) для земельного участка ориентировочной площадью 112672 кв.</w:t>
      </w:r>
      <w:r>
        <w:rPr>
          <w:sz w:val="28"/>
          <w:szCs w:val="28"/>
        </w:rPr>
        <w:t xml:space="preserve"> </w:t>
      </w:r>
      <w:r w:rsidRPr="00B61C91">
        <w:rPr>
          <w:sz w:val="28"/>
          <w:szCs w:val="28"/>
        </w:rPr>
        <w:t>м, находящегося по адресу: Республика Карелия, г. Петрозаводск, Лососинское ш., в границах которого находятся земельные участки с кадастровыми номерами 10:01:0110175:238, 10:01:0110175:239, согласно схеме</w:t>
      </w:r>
      <w:r w:rsidR="001F2DB0" w:rsidRPr="001F2DB0">
        <w:rPr>
          <w:sz w:val="28"/>
          <w:szCs w:val="28"/>
        </w:rPr>
        <w:t>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D94CC88" w14:textId="77777777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4D8E8A88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B61C91">
        <w:rPr>
          <w:position w:val="-20"/>
          <w:sz w:val="28"/>
          <w:szCs w:val="28"/>
        </w:rPr>
        <w:t>17 февраля</w:t>
      </w:r>
      <w:r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B61C91">
        <w:rPr>
          <w:position w:val="-20"/>
          <w:sz w:val="28"/>
          <w:szCs w:val="28"/>
        </w:rPr>
        <w:t>5</w:t>
      </w:r>
      <w:r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210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71A04D0A" w:rsidR="00021FC0" w:rsidRPr="00323603" w:rsidRDefault="00B61C91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2DB866DB" wp14:editId="164E9A88">
            <wp:extent cx="4162425" cy="3362325"/>
            <wp:effectExtent l="0" t="0" r="9525" b="9525"/>
            <wp:docPr id="2" name="Рисунок 2" descr="C:\Users\lebedevaln\Desktop\артинки для решений ПГС пзз\до комби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edevaln\Desktop\артинки для решений ПГС пзз\до комбин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90" cy="33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56E52D9C" w:rsidR="00021FC0" w:rsidRPr="007A661F" w:rsidRDefault="00B61C91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139995" wp14:editId="57F7AFC9">
            <wp:extent cx="4191000" cy="3152775"/>
            <wp:effectExtent l="0" t="0" r="0" b="9525"/>
            <wp:docPr id="3" name="Рисунок 3" descr="C:\Users\lebedevaln\Desktop\артинки для решений ПГС пзз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aln\Desktop\артинки для решений ПГС пзз\посл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85" cy="315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F2DB0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B807" w14:textId="77777777" w:rsidR="007905B4" w:rsidRDefault="007905B4" w:rsidP="00DB42D8">
      <w:r>
        <w:separator/>
      </w:r>
    </w:p>
  </w:endnote>
  <w:endnote w:type="continuationSeparator" w:id="0">
    <w:p w14:paraId="36BB2916" w14:textId="77777777" w:rsidR="007905B4" w:rsidRDefault="007905B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9130" w14:textId="77777777" w:rsidR="007905B4" w:rsidRDefault="007905B4" w:rsidP="00DB42D8">
      <w:r>
        <w:separator/>
      </w:r>
    </w:p>
  </w:footnote>
  <w:footnote w:type="continuationSeparator" w:id="0">
    <w:p w14:paraId="54D555A1" w14:textId="77777777" w:rsidR="007905B4" w:rsidRDefault="007905B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2021-11-25T10:54:00Z</cp:lastPrinted>
  <dcterms:created xsi:type="dcterms:W3CDTF">2019-11-08T12:18:00Z</dcterms:created>
  <dcterms:modified xsi:type="dcterms:W3CDTF">2023-02-06T06:46:00Z</dcterms:modified>
</cp:coreProperties>
</file>