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08E023" w14:textId="77777777" w:rsidR="00A3130B" w:rsidRPr="00EF276A" w:rsidRDefault="00A3130B" w:rsidP="00A3130B">
      <w:pPr>
        <w:jc w:val="center"/>
        <w:rPr>
          <w:sz w:val="28"/>
          <w:szCs w:val="28"/>
        </w:rPr>
      </w:pPr>
      <w:r w:rsidRPr="00EF276A">
        <w:rPr>
          <w:noProof/>
        </w:rPr>
        <w:drawing>
          <wp:inline distT="0" distB="0" distL="0" distR="0" wp14:anchorId="53A19AF7" wp14:editId="79C2D1F7">
            <wp:extent cx="822960" cy="1048385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E8B6BAA" w14:textId="77777777" w:rsidR="00A3130B" w:rsidRPr="00EF276A" w:rsidRDefault="00A3130B" w:rsidP="00A3130B">
      <w:pPr>
        <w:ind w:firstLine="567"/>
        <w:rPr>
          <w:sz w:val="28"/>
          <w:szCs w:val="28"/>
        </w:rPr>
      </w:pPr>
    </w:p>
    <w:p w14:paraId="25AE4781" w14:textId="77777777" w:rsidR="00A3130B" w:rsidRPr="005650B5" w:rsidRDefault="00A3130B" w:rsidP="00A3130B">
      <w:pPr>
        <w:jc w:val="center"/>
        <w:rPr>
          <w:sz w:val="28"/>
          <w:szCs w:val="28"/>
        </w:rPr>
      </w:pPr>
      <w:r w:rsidRPr="005650B5">
        <w:rPr>
          <w:sz w:val="28"/>
          <w:szCs w:val="28"/>
        </w:rPr>
        <w:t>ПЕТРОЗАВОДСКИЙ ГОРОДСКОЙ СОВЕТ</w:t>
      </w:r>
    </w:p>
    <w:p w14:paraId="29F9E52C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72D9A37F" w14:textId="49FBF387" w:rsidR="00A3130B" w:rsidRPr="005650B5" w:rsidRDefault="00B0570A" w:rsidP="00A3130B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4B11BC">
        <w:rPr>
          <w:sz w:val="28"/>
          <w:szCs w:val="28"/>
        </w:rPr>
        <w:t>8</w:t>
      </w:r>
      <w:r w:rsidR="00A3130B" w:rsidRPr="005650B5">
        <w:rPr>
          <w:sz w:val="28"/>
          <w:szCs w:val="28"/>
        </w:rPr>
        <w:t xml:space="preserve"> сессия 2</w:t>
      </w:r>
      <w:r w:rsidR="00AE0DA7">
        <w:rPr>
          <w:sz w:val="28"/>
          <w:szCs w:val="28"/>
        </w:rPr>
        <w:t>9</w:t>
      </w:r>
      <w:r w:rsidR="00A3130B" w:rsidRPr="005650B5">
        <w:rPr>
          <w:sz w:val="28"/>
          <w:szCs w:val="28"/>
        </w:rPr>
        <w:t xml:space="preserve"> созыва</w:t>
      </w:r>
    </w:p>
    <w:p w14:paraId="2262292A" w14:textId="77777777" w:rsidR="00A3130B" w:rsidRPr="005650B5" w:rsidRDefault="00A3130B" w:rsidP="00A3130B">
      <w:pPr>
        <w:jc w:val="center"/>
        <w:rPr>
          <w:sz w:val="28"/>
          <w:szCs w:val="28"/>
        </w:rPr>
      </w:pPr>
    </w:p>
    <w:p w14:paraId="2AD1E4A2" w14:textId="77777777" w:rsidR="00A3130B" w:rsidRPr="005650B5" w:rsidRDefault="00A3130B" w:rsidP="00A3130B">
      <w:pPr>
        <w:ind w:firstLine="794"/>
        <w:jc w:val="right"/>
        <w:rPr>
          <w:sz w:val="28"/>
          <w:szCs w:val="28"/>
        </w:rPr>
      </w:pPr>
    </w:p>
    <w:p w14:paraId="513CF36B" w14:textId="77777777" w:rsidR="00A3130B" w:rsidRPr="005650B5" w:rsidRDefault="00A3130B" w:rsidP="00A3130B">
      <w:pPr>
        <w:jc w:val="center"/>
        <w:rPr>
          <w:b/>
          <w:position w:val="-20"/>
          <w:sz w:val="32"/>
          <w:szCs w:val="32"/>
        </w:rPr>
      </w:pPr>
      <w:r w:rsidRPr="005650B5">
        <w:rPr>
          <w:b/>
          <w:position w:val="-20"/>
          <w:sz w:val="32"/>
          <w:szCs w:val="32"/>
        </w:rPr>
        <w:t>РЕШЕНИЕ</w:t>
      </w:r>
    </w:p>
    <w:p w14:paraId="2A531E2C" w14:textId="77777777" w:rsidR="00A3130B" w:rsidRPr="005650B5" w:rsidRDefault="00A3130B" w:rsidP="005F3F97">
      <w:pPr>
        <w:jc w:val="center"/>
        <w:rPr>
          <w:b/>
          <w:position w:val="-20"/>
          <w:sz w:val="28"/>
          <w:szCs w:val="28"/>
        </w:rPr>
      </w:pPr>
    </w:p>
    <w:p w14:paraId="51B950B4" w14:textId="42900FA8" w:rsidR="00A3130B" w:rsidRPr="005650B5" w:rsidRDefault="005650B5" w:rsidP="005F3F97">
      <w:pPr>
        <w:jc w:val="center"/>
        <w:rPr>
          <w:position w:val="-20"/>
          <w:sz w:val="28"/>
          <w:szCs w:val="28"/>
        </w:rPr>
      </w:pPr>
      <w:r w:rsidRPr="005650B5">
        <w:rPr>
          <w:position w:val="-20"/>
          <w:sz w:val="28"/>
          <w:szCs w:val="28"/>
        </w:rPr>
        <w:t>о</w:t>
      </w:r>
      <w:r w:rsidR="00A3130B" w:rsidRPr="005650B5">
        <w:rPr>
          <w:position w:val="-20"/>
          <w:sz w:val="28"/>
          <w:szCs w:val="28"/>
        </w:rPr>
        <w:t>т</w:t>
      </w:r>
      <w:r w:rsidR="000B6B19" w:rsidRPr="005650B5">
        <w:rPr>
          <w:position w:val="-20"/>
          <w:sz w:val="28"/>
          <w:szCs w:val="28"/>
        </w:rPr>
        <w:t xml:space="preserve"> </w:t>
      </w:r>
      <w:r w:rsidR="004B11BC">
        <w:rPr>
          <w:position w:val="-20"/>
          <w:sz w:val="28"/>
          <w:szCs w:val="28"/>
        </w:rPr>
        <w:t>16 июня</w:t>
      </w:r>
      <w:r w:rsidR="00B0570A">
        <w:rPr>
          <w:position w:val="-20"/>
          <w:sz w:val="28"/>
          <w:szCs w:val="28"/>
        </w:rPr>
        <w:t xml:space="preserve"> 2023</w:t>
      </w:r>
      <w:r w:rsidR="00A3130B" w:rsidRPr="005650B5">
        <w:rPr>
          <w:position w:val="-20"/>
          <w:sz w:val="28"/>
          <w:szCs w:val="28"/>
        </w:rPr>
        <w:t xml:space="preserve"> г. № 2</w:t>
      </w:r>
      <w:r w:rsidR="00AE0DA7">
        <w:rPr>
          <w:position w:val="-20"/>
          <w:sz w:val="28"/>
          <w:szCs w:val="28"/>
        </w:rPr>
        <w:t>9</w:t>
      </w:r>
      <w:r w:rsidR="00A3130B" w:rsidRPr="005650B5">
        <w:rPr>
          <w:position w:val="-20"/>
          <w:sz w:val="28"/>
          <w:szCs w:val="28"/>
        </w:rPr>
        <w:t>/</w:t>
      </w:r>
      <w:r w:rsidR="00B0570A">
        <w:rPr>
          <w:position w:val="-20"/>
          <w:sz w:val="28"/>
          <w:szCs w:val="28"/>
        </w:rPr>
        <w:t>1</w:t>
      </w:r>
      <w:r w:rsidR="004B11BC">
        <w:rPr>
          <w:position w:val="-20"/>
          <w:sz w:val="28"/>
          <w:szCs w:val="28"/>
        </w:rPr>
        <w:t>8</w:t>
      </w:r>
      <w:r w:rsidR="00A3130B" w:rsidRPr="005650B5">
        <w:rPr>
          <w:position w:val="-20"/>
          <w:sz w:val="28"/>
          <w:szCs w:val="28"/>
        </w:rPr>
        <w:t>-</w:t>
      </w:r>
      <w:r w:rsidR="00B0570A">
        <w:rPr>
          <w:position w:val="-20"/>
          <w:sz w:val="28"/>
          <w:szCs w:val="28"/>
        </w:rPr>
        <w:t>2</w:t>
      </w:r>
      <w:r w:rsidR="00D60627">
        <w:rPr>
          <w:position w:val="-20"/>
          <w:sz w:val="28"/>
          <w:szCs w:val="28"/>
        </w:rPr>
        <w:t>70</w:t>
      </w:r>
    </w:p>
    <w:p w14:paraId="4D59F79C" w14:textId="77777777" w:rsidR="00A3130B" w:rsidRPr="005650B5" w:rsidRDefault="00A3130B" w:rsidP="005F3F97">
      <w:pPr>
        <w:jc w:val="center"/>
        <w:rPr>
          <w:position w:val="-20"/>
          <w:sz w:val="28"/>
          <w:szCs w:val="28"/>
        </w:rPr>
      </w:pPr>
    </w:p>
    <w:p w14:paraId="55B987A4" w14:textId="7A45C5A7" w:rsidR="00D60627" w:rsidRPr="00D60627" w:rsidRDefault="00D60627" w:rsidP="00D60627">
      <w:pPr>
        <w:jc w:val="center"/>
        <w:rPr>
          <w:b/>
          <w:position w:val="-20"/>
          <w:sz w:val="28"/>
          <w:szCs w:val="28"/>
        </w:rPr>
      </w:pPr>
      <w:r w:rsidRPr="00D60627">
        <w:rPr>
          <w:b/>
          <w:sz w:val="28"/>
          <w:szCs w:val="28"/>
        </w:rPr>
        <w:t>Об утверждении дизайн-кода нестационарных торговых объектов</w:t>
      </w:r>
      <w:r>
        <w:rPr>
          <w:b/>
          <w:sz w:val="28"/>
          <w:szCs w:val="28"/>
        </w:rPr>
        <w:br/>
      </w:r>
      <w:r w:rsidRPr="00D60627">
        <w:rPr>
          <w:b/>
          <w:sz w:val="28"/>
          <w:szCs w:val="28"/>
        </w:rPr>
        <w:t xml:space="preserve"> на территории Петрозаводского городского округа</w:t>
      </w:r>
    </w:p>
    <w:p w14:paraId="49956F93" w14:textId="77777777" w:rsidR="00D60627" w:rsidRPr="00D60627" w:rsidRDefault="00D60627" w:rsidP="00D60627">
      <w:pPr>
        <w:jc w:val="center"/>
        <w:rPr>
          <w:b/>
          <w:position w:val="-20"/>
          <w:sz w:val="28"/>
          <w:szCs w:val="28"/>
        </w:rPr>
      </w:pPr>
    </w:p>
    <w:p w14:paraId="4A4E2B1B" w14:textId="77777777" w:rsidR="00D60627" w:rsidRPr="00D60627" w:rsidRDefault="00D60627" w:rsidP="00D60627">
      <w:pPr>
        <w:jc w:val="center"/>
        <w:rPr>
          <w:b/>
          <w:position w:val="-20"/>
          <w:sz w:val="28"/>
          <w:szCs w:val="28"/>
        </w:rPr>
      </w:pPr>
    </w:p>
    <w:p w14:paraId="04E641CF" w14:textId="5A0423F5" w:rsidR="00D60627" w:rsidRPr="00D60627" w:rsidRDefault="00D60627" w:rsidP="00D60627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D60627">
        <w:rPr>
          <w:rFonts w:ascii="Times New Roman" w:hAnsi="Times New Roman" w:cs="Times New Roman"/>
          <w:b w:val="0"/>
          <w:sz w:val="28"/>
          <w:szCs w:val="28"/>
        </w:rPr>
        <w:t>На основании статьи 45.1 Федерального закона от 06.10.2003 № 131-ФЗ «Об общих принципах организации местного самоуправления в Российской Федерации», Закона Российской Федерации от 07.02.1992 № 2300-1 «О защите прав потребителей», в соответствии с Правилами благоустройства территории Петрозаводского городского округа, утвержденны</w:t>
      </w:r>
      <w:r>
        <w:rPr>
          <w:rFonts w:ascii="Times New Roman" w:hAnsi="Times New Roman" w:cs="Times New Roman"/>
          <w:b w:val="0"/>
          <w:sz w:val="28"/>
          <w:szCs w:val="28"/>
        </w:rPr>
        <w:t>ми</w:t>
      </w:r>
      <w:r w:rsidRPr="00D60627">
        <w:rPr>
          <w:rFonts w:ascii="Times New Roman" w:hAnsi="Times New Roman" w:cs="Times New Roman"/>
          <w:b w:val="0"/>
          <w:sz w:val="28"/>
          <w:szCs w:val="28"/>
        </w:rPr>
        <w:t xml:space="preserve"> Решением Петрозаводского городского Совета от 26.02.2020 № 28/29-586, </w:t>
      </w:r>
      <w:r w:rsidRPr="00D60627">
        <w:rPr>
          <w:rFonts w:ascii="Times New Roman" w:hAnsi="Times New Roman" w:cs="Times New Roman"/>
          <w:b w:val="0"/>
          <w:spacing w:val="-10"/>
          <w:sz w:val="28"/>
          <w:szCs w:val="28"/>
        </w:rPr>
        <w:t>Петрозаводский городской Совет</w:t>
      </w:r>
    </w:p>
    <w:p w14:paraId="107748CA" w14:textId="77777777" w:rsidR="00D60627" w:rsidRPr="00D60627" w:rsidRDefault="00D60627" w:rsidP="00D60627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pacing w:val="-10"/>
          <w:sz w:val="28"/>
          <w:szCs w:val="28"/>
        </w:rPr>
      </w:pPr>
    </w:p>
    <w:p w14:paraId="4B3035C3" w14:textId="77777777" w:rsidR="00D60627" w:rsidRPr="00D60627" w:rsidRDefault="00D60627" w:rsidP="00D60627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D60627">
        <w:rPr>
          <w:rFonts w:ascii="Times New Roman" w:hAnsi="Times New Roman" w:cs="Times New Roman"/>
          <w:b w:val="0"/>
          <w:sz w:val="28"/>
          <w:szCs w:val="28"/>
        </w:rPr>
        <w:t>РЕШИЛ:</w:t>
      </w:r>
    </w:p>
    <w:p w14:paraId="138B6584" w14:textId="77777777" w:rsidR="00D60627" w:rsidRPr="00D60627" w:rsidRDefault="00D60627" w:rsidP="00D60627">
      <w:pPr>
        <w:pStyle w:val="af1"/>
        <w:numPr>
          <w:ilvl w:val="0"/>
          <w:numId w:val="4"/>
        </w:numPr>
        <w:tabs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60627">
        <w:rPr>
          <w:sz w:val="28"/>
          <w:szCs w:val="28"/>
        </w:rPr>
        <w:t>Утвердить дизайн-код нестационарных торговых объектов на территории Петрозаводского городского округа (далее – дизайн-код) согласно приложению.</w:t>
      </w:r>
    </w:p>
    <w:p w14:paraId="65C22D1A" w14:textId="77777777" w:rsidR="00D60627" w:rsidRPr="00D60627" w:rsidRDefault="00D60627" w:rsidP="00D60627">
      <w:pPr>
        <w:pStyle w:val="af1"/>
        <w:numPr>
          <w:ilvl w:val="0"/>
          <w:numId w:val="4"/>
        </w:numPr>
        <w:tabs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60627">
        <w:rPr>
          <w:sz w:val="28"/>
          <w:szCs w:val="28"/>
        </w:rPr>
        <w:t>Положения дизайн-кода до 01.03.2024 применяются на добровольной основе.</w:t>
      </w:r>
    </w:p>
    <w:p w14:paraId="65492878" w14:textId="77777777" w:rsidR="00D60627" w:rsidRPr="00D60627" w:rsidRDefault="00D60627" w:rsidP="00D60627">
      <w:pPr>
        <w:pStyle w:val="af1"/>
        <w:numPr>
          <w:ilvl w:val="0"/>
          <w:numId w:val="4"/>
        </w:numPr>
        <w:tabs>
          <w:tab w:val="left" w:pos="567"/>
          <w:tab w:val="left" w:pos="709"/>
          <w:tab w:val="left" w:pos="851"/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D60627">
        <w:rPr>
          <w:sz w:val="28"/>
          <w:szCs w:val="28"/>
        </w:rPr>
        <w:t>Нестационарные торговые объекты, размещаемые с 01.03.2024, должны соответствовать требованиям дизайн-кода.</w:t>
      </w:r>
    </w:p>
    <w:p w14:paraId="42A25E42" w14:textId="132497F6" w:rsidR="00D60627" w:rsidRPr="00D60627" w:rsidRDefault="00D60627" w:rsidP="00D60627">
      <w:pPr>
        <w:shd w:val="clear" w:color="auto" w:fill="FFFFFF" w:themeFill="background1"/>
        <w:tabs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60627">
        <w:rPr>
          <w:rFonts w:eastAsiaTheme="minorHAnsi"/>
          <w:sz w:val="28"/>
          <w:szCs w:val="28"/>
          <w:lang w:eastAsia="en-US"/>
        </w:rPr>
        <w:t>4. Решения о размещении нестационарных торговых объектов</w:t>
      </w:r>
      <w:r w:rsidRPr="00D60627">
        <w:rPr>
          <w:sz w:val="28"/>
          <w:szCs w:val="28"/>
        </w:rPr>
        <w:t xml:space="preserve"> </w:t>
      </w:r>
      <w:r w:rsidRPr="00D60627">
        <w:rPr>
          <w:rFonts w:eastAsiaTheme="minorHAnsi"/>
          <w:sz w:val="28"/>
          <w:szCs w:val="28"/>
          <w:lang w:eastAsia="en-US"/>
        </w:rPr>
        <w:t>на земельных участках, находящихся в государственной собственности или муниципальной собственности, выданные с момента вступления в силу настоящего Решения до 01.03.2024, действуют до окончания срока их действия.</w:t>
      </w:r>
    </w:p>
    <w:p w14:paraId="6A06DB92" w14:textId="09BBA7E6" w:rsidR="00D60627" w:rsidRPr="00D60627" w:rsidRDefault="00D60627" w:rsidP="00D60627">
      <w:pPr>
        <w:tabs>
          <w:tab w:val="left" w:pos="709"/>
          <w:tab w:val="left" w:pos="851"/>
          <w:tab w:val="left" w:pos="1134"/>
          <w:tab w:val="left" w:pos="1276"/>
        </w:tabs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60627">
        <w:rPr>
          <w:rFonts w:eastAsiaTheme="minorHAnsi"/>
          <w:sz w:val="28"/>
          <w:szCs w:val="28"/>
          <w:lang w:eastAsia="en-US"/>
        </w:rPr>
        <w:t>5. Нестационарные торговые объекты, размещенные на территории Петрозаводского городского округа, подлежат приведению в соответствие с требованиями дизайн-кода в следующие сроки:</w:t>
      </w:r>
    </w:p>
    <w:p w14:paraId="242268D3" w14:textId="77777777" w:rsidR="00D60627" w:rsidRPr="00D60627" w:rsidRDefault="00D60627" w:rsidP="00D6062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60627">
        <w:rPr>
          <w:rFonts w:eastAsiaTheme="minorHAnsi"/>
          <w:sz w:val="28"/>
          <w:szCs w:val="28"/>
          <w:lang w:eastAsia="en-US"/>
        </w:rPr>
        <w:lastRenderedPageBreak/>
        <w:t>5.1. До 01.03.2025 в отношении нестационарных торговых объектов, размещенных на территории Петрозаводского городского округа, ограниченной берегом Онежского озера, полотном Октябрьской железной дороги, рекой Лососинкой, рекой Неглинкой.</w:t>
      </w:r>
    </w:p>
    <w:p w14:paraId="571C38FF" w14:textId="77777777" w:rsidR="00D60627" w:rsidRPr="00D60627" w:rsidRDefault="00D60627" w:rsidP="00D6062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60627">
        <w:rPr>
          <w:rFonts w:eastAsiaTheme="minorHAnsi"/>
          <w:sz w:val="28"/>
          <w:szCs w:val="28"/>
          <w:lang w:eastAsia="en-US"/>
        </w:rPr>
        <w:t>5.2. До 01.09.2025 в отношении нестационарных торговых объектов, размещенных на иной территории Петрозаводского городского округа.</w:t>
      </w:r>
    </w:p>
    <w:p w14:paraId="70C38060" w14:textId="77777777" w:rsidR="00D60627" w:rsidRPr="00D60627" w:rsidRDefault="00D60627" w:rsidP="00D6062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60627">
        <w:rPr>
          <w:rFonts w:eastAsiaTheme="minorHAnsi"/>
          <w:sz w:val="28"/>
          <w:szCs w:val="28"/>
          <w:lang w:eastAsia="en-US"/>
        </w:rPr>
        <w:t>6. Установить следующие переходные положения для владельцев нестационарных торговых объектов, осуществляющих свою деятельность на земельных участках, находящихся в государственной собственности или муниципальной собственности, на основании решений о размещении объекта или договоров аренды земельных участков, заключенных до утверждения дизайн-кода и действующих на день его утверждения (за исключением продления срока действия решения для сезонной торговли):</w:t>
      </w:r>
    </w:p>
    <w:p w14:paraId="1720D8BD" w14:textId="7F77844D" w:rsidR="00D60627" w:rsidRPr="00D60627" w:rsidRDefault="00D60627" w:rsidP="00D6062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60627">
        <w:rPr>
          <w:rFonts w:eastAsiaTheme="minorHAnsi"/>
          <w:sz w:val="28"/>
          <w:szCs w:val="28"/>
          <w:lang w:eastAsia="en-US"/>
        </w:rPr>
        <w:t>6.1. С момента вступления в силу настоящего Решения по 01.03.2024 – владельцы нестационарных торговых объектов имеют право продлить срок действия (получить) решения о размещении объекта без проведения аукциона на срок 5 лет при условии приведения ими нестационарных торговых объектов в соответствие с требованиями, установленными дизайн-кодом.</w:t>
      </w:r>
    </w:p>
    <w:p w14:paraId="622799DC" w14:textId="77777777" w:rsidR="00D60627" w:rsidRPr="00D60627" w:rsidRDefault="00D60627" w:rsidP="00D60627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60627">
        <w:rPr>
          <w:rFonts w:eastAsiaTheme="minorHAnsi"/>
          <w:sz w:val="28"/>
          <w:szCs w:val="28"/>
          <w:lang w:eastAsia="en-US"/>
        </w:rPr>
        <w:t>6.2. С 01.03.2024 по 01.03.2025 – владельцы нестационарных торговых объектов имеют право продлить срок действия (получить) решения о размещении объекта без проведения аукциона на срок 3 года при условии приведения ими нестационарных торговых объектов в соответствие с требованиями, установленными дизайн-кодом.</w:t>
      </w:r>
    </w:p>
    <w:p w14:paraId="2446668A" w14:textId="26F146F3" w:rsidR="00D60627" w:rsidRPr="00D60627" w:rsidRDefault="00D60627" w:rsidP="00D60627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D60627">
        <w:rPr>
          <w:rFonts w:eastAsiaTheme="minorHAnsi"/>
          <w:sz w:val="28"/>
          <w:szCs w:val="28"/>
          <w:lang w:eastAsia="en-US"/>
        </w:rPr>
        <w:t xml:space="preserve">7. Настоящее Решение вступает в силу </w:t>
      </w:r>
      <w:r w:rsidRPr="00D60627">
        <w:rPr>
          <w:rFonts w:eastAsiaTheme="minorHAnsi"/>
          <w:sz w:val="28"/>
          <w:szCs w:val="28"/>
          <w:lang w:eastAsia="en-US"/>
        </w:rPr>
        <w:t>после</w:t>
      </w:r>
      <w:r w:rsidRPr="00D60627">
        <w:rPr>
          <w:rFonts w:eastAsiaTheme="minorHAnsi"/>
          <w:sz w:val="28"/>
          <w:szCs w:val="28"/>
          <w:lang w:eastAsia="en-US"/>
        </w:rPr>
        <w:t xml:space="preserve"> его официального опубликования.</w:t>
      </w:r>
    </w:p>
    <w:p w14:paraId="73F02243" w14:textId="6F593B89" w:rsidR="00AA2701" w:rsidRPr="00D60627" w:rsidRDefault="00AA2701" w:rsidP="00B0570A">
      <w:pPr>
        <w:tabs>
          <w:tab w:val="left" w:pos="851"/>
          <w:tab w:val="left" w:pos="993"/>
        </w:tabs>
        <w:suppressAutoHyphens/>
        <w:ind w:firstLine="709"/>
        <w:jc w:val="both"/>
        <w:rPr>
          <w:sz w:val="28"/>
          <w:szCs w:val="28"/>
        </w:rPr>
      </w:pPr>
    </w:p>
    <w:p w14:paraId="48AFBA72" w14:textId="77777777" w:rsidR="00EC1283" w:rsidRPr="00D60627" w:rsidRDefault="00EC1283" w:rsidP="00F501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890963C" w14:textId="64E88B6A" w:rsidR="001B12CB" w:rsidRDefault="001B12CB" w:rsidP="00F5011A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849"/>
        <w:gridCol w:w="4247"/>
      </w:tblGrid>
      <w:tr w:rsidR="00AE0DA7" w14:paraId="2A713756" w14:textId="77777777" w:rsidTr="00B722D4">
        <w:tc>
          <w:tcPr>
            <w:tcW w:w="4536" w:type="dxa"/>
          </w:tcPr>
          <w:p w14:paraId="5552373D" w14:textId="771316B7" w:rsidR="00AE0DA7" w:rsidRPr="00BE6A23" w:rsidRDefault="00AE0DA7" w:rsidP="00AA2701">
            <w:pPr>
              <w:tabs>
                <w:tab w:val="left" w:pos="142"/>
              </w:tabs>
              <w:suppressAutoHyphens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Председател</w:t>
            </w:r>
            <w:r w:rsidR="00AA2701">
              <w:rPr>
                <w:sz w:val="28"/>
                <w:szCs w:val="28"/>
              </w:rPr>
              <w:t xml:space="preserve">ь </w:t>
            </w:r>
            <w:r w:rsidRPr="00BE6A23">
              <w:rPr>
                <w:sz w:val="28"/>
                <w:szCs w:val="28"/>
              </w:rPr>
              <w:t>Петрозаводского городского Совета</w:t>
            </w:r>
          </w:p>
          <w:p w14:paraId="4E1E06B6" w14:textId="77777777" w:rsidR="00AE0DA7" w:rsidRPr="00BE6A23" w:rsidRDefault="00AE0DA7" w:rsidP="00B722D4">
            <w:pPr>
              <w:tabs>
                <w:tab w:val="left" w:pos="142"/>
              </w:tabs>
              <w:suppressAutoHyphens/>
              <w:jc w:val="both"/>
              <w:rPr>
                <w:sz w:val="28"/>
                <w:szCs w:val="28"/>
              </w:rPr>
            </w:pPr>
          </w:p>
          <w:p w14:paraId="70F44F01" w14:textId="3EFB2A8E" w:rsidR="00AE0DA7" w:rsidRPr="00BE6A23" w:rsidRDefault="00AE0DA7" w:rsidP="00B722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Pr="00BE6A2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2701">
              <w:rPr>
                <w:rFonts w:ascii="Times New Roman" w:hAnsi="Times New Roman" w:cs="Times New Roman"/>
                <w:sz w:val="28"/>
                <w:szCs w:val="28"/>
              </w:rPr>
              <w:t>Н.И. Дрейзис</w:t>
            </w:r>
          </w:p>
        </w:tc>
        <w:tc>
          <w:tcPr>
            <w:tcW w:w="849" w:type="dxa"/>
          </w:tcPr>
          <w:p w14:paraId="6787BFDD" w14:textId="77777777" w:rsidR="00AE0DA7" w:rsidRDefault="00AE0DA7" w:rsidP="00B722D4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47" w:type="dxa"/>
          </w:tcPr>
          <w:p w14:paraId="5DD86DB4" w14:textId="77777777" w:rsidR="00AE0DA7" w:rsidRPr="00BE6A23" w:rsidRDefault="00AE0DA7" w:rsidP="00B722D4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BE6A23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  <w:r w:rsidRPr="00BE6A23">
              <w:rPr>
                <w:sz w:val="28"/>
                <w:szCs w:val="28"/>
              </w:rPr>
              <w:t xml:space="preserve"> Петрозаводского </w:t>
            </w:r>
          </w:p>
          <w:p w14:paraId="52F58C39" w14:textId="77777777" w:rsidR="00AE0DA7" w:rsidRPr="00BE6A23" w:rsidRDefault="00AE0DA7" w:rsidP="00B722D4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>городского округа</w:t>
            </w:r>
          </w:p>
          <w:p w14:paraId="31114DE2" w14:textId="77777777" w:rsidR="00AE0DA7" w:rsidRPr="00BE6A23" w:rsidRDefault="00AE0DA7" w:rsidP="00B722D4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</w:t>
            </w:r>
          </w:p>
          <w:p w14:paraId="7FE5B582" w14:textId="77777777" w:rsidR="00AE0DA7" w:rsidRDefault="00AE0DA7" w:rsidP="00B722D4">
            <w:pPr>
              <w:tabs>
                <w:tab w:val="left" w:pos="0"/>
              </w:tabs>
              <w:ind w:left="120"/>
              <w:rPr>
                <w:sz w:val="28"/>
                <w:szCs w:val="28"/>
              </w:rPr>
            </w:pPr>
            <w:r w:rsidRPr="00BE6A23">
              <w:rPr>
                <w:sz w:val="28"/>
                <w:szCs w:val="28"/>
              </w:rPr>
              <w:t xml:space="preserve">                          </w:t>
            </w:r>
            <w:r>
              <w:rPr>
                <w:sz w:val="28"/>
                <w:szCs w:val="28"/>
              </w:rPr>
              <w:t>В.К. Любарский</w:t>
            </w:r>
          </w:p>
        </w:tc>
      </w:tr>
    </w:tbl>
    <w:p w14:paraId="0C4F2741" w14:textId="19C2F5A2" w:rsidR="00A3130B" w:rsidRPr="00E87FF5" w:rsidRDefault="00A3130B" w:rsidP="006610AB">
      <w:pPr>
        <w:tabs>
          <w:tab w:val="left" w:pos="142"/>
        </w:tabs>
        <w:suppressAutoHyphens/>
        <w:jc w:val="both"/>
        <w:rPr>
          <w:sz w:val="23"/>
          <w:szCs w:val="23"/>
        </w:rPr>
      </w:pPr>
    </w:p>
    <w:sectPr w:rsidR="00A3130B" w:rsidRPr="00E87FF5" w:rsidSect="00D60627">
      <w:headerReference w:type="default" r:id="rId9"/>
      <w:pgSz w:w="11906" w:h="16838"/>
      <w:pgMar w:top="1134" w:right="851" w:bottom="1135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3366A" w14:textId="77777777" w:rsidR="00B3784C" w:rsidRDefault="00B3784C" w:rsidP="00DB42D8">
      <w:r>
        <w:separator/>
      </w:r>
    </w:p>
  </w:endnote>
  <w:endnote w:type="continuationSeparator" w:id="0">
    <w:p w14:paraId="33C127E7" w14:textId="77777777" w:rsidR="00B3784C" w:rsidRDefault="00B3784C" w:rsidP="00DB4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A27764" w14:textId="77777777" w:rsidR="00B3784C" w:rsidRDefault="00B3784C" w:rsidP="00DB42D8">
      <w:r>
        <w:separator/>
      </w:r>
    </w:p>
  </w:footnote>
  <w:footnote w:type="continuationSeparator" w:id="0">
    <w:p w14:paraId="34166804" w14:textId="77777777" w:rsidR="00B3784C" w:rsidRDefault="00B3784C" w:rsidP="00DB42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4"/>
      </w:rPr>
      <w:id w:val="1963150437"/>
      <w:docPartObj>
        <w:docPartGallery w:val="Page Numbers (Top of Page)"/>
        <w:docPartUnique/>
      </w:docPartObj>
    </w:sdtPr>
    <w:sdtContent>
      <w:p w14:paraId="79E107C3" w14:textId="77777777" w:rsidR="00DB42D8" w:rsidRPr="00DB42D8" w:rsidRDefault="00DB42D8">
        <w:pPr>
          <w:pStyle w:val="a8"/>
          <w:jc w:val="center"/>
          <w:rPr>
            <w:sz w:val="24"/>
          </w:rPr>
        </w:pPr>
        <w:r w:rsidRPr="00DB42D8">
          <w:rPr>
            <w:sz w:val="24"/>
          </w:rPr>
          <w:fldChar w:fldCharType="begin"/>
        </w:r>
        <w:r w:rsidRPr="00DB42D8">
          <w:rPr>
            <w:sz w:val="24"/>
          </w:rPr>
          <w:instrText>PAGE   \* MERGEFORMAT</w:instrText>
        </w:r>
        <w:r w:rsidRPr="00DB42D8">
          <w:rPr>
            <w:sz w:val="24"/>
          </w:rPr>
          <w:fldChar w:fldCharType="separate"/>
        </w:r>
        <w:r w:rsidRPr="00DB42D8">
          <w:rPr>
            <w:sz w:val="24"/>
          </w:rPr>
          <w:t>2</w:t>
        </w:r>
        <w:r w:rsidRPr="00DB42D8">
          <w:rPr>
            <w:sz w:val="24"/>
          </w:rPr>
          <w:fldChar w:fldCharType="end"/>
        </w:r>
      </w:p>
    </w:sdtContent>
  </w:sdt>
  <w:p w14:paraId="48F3C34B" w14:textId="77777777" w:rsidR="00DB42D8" w:rsidRDefault="00DB42D8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9F27AC"/>
    <w:multiLevelType w:val="hybridMultilevel"/>
    <w:tmpl w:val="2EE8013C"/>
    <w:lvl w:ilvl="0" w:tplc="5AAAAB6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B152C7E"/>
    <w:multiLevelType w:val="multilevel"/>
    <w:tmpl w:val="4326949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2" w15:restartNumberingAfterBreak="0">
    <w:nsid w:val="31640209"/>
    <w:multiLevelType w:val="hybridMultilevel"/>
    <w:tmpl w:val="736C7238"/>
    <w:lvl w:ilvl="0" w:tplc="B330C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63800418"/>
    <w:multiLevelType w:val="hybridMultilevel"/>
    <w:tmpl w:val="C102F26C"/>
    <w:lvl w:ilvl="0" w:tplc="BFBE6768">
      <w:start w:val="1"/>
      <w:numFmt w:val="decimal"/>
      <w:lvlText w:val="%1."/>
      <w:lvlJc w:val="left"/>
      <w:pPr>
        <w:ind w:left="786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 w16cid:durableId="506556196">
    <w:abstractNumId w:val="2"/>
  </w:num>
  <w:num w:numId="2" w16cid:durableId="1150713317">
    <w:abstractNumId w:val="1"/>
  </w:num>
  <w:num w:numId="3" w16cid:durableId="34009106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0213982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30B"/>
    <w:rsid w:val="00011C45"/>
    <w:rsid w:val="00021FA9"/>
    <w:rsid w:val="0006470B"/>
    <w:rsid w:val="000A6D27"/>
    <w:rsid w:val="000B20A5"/>
    <w:rsid w:val="000B6B19"/>
    <w:rsid w:val="00124301"/>
    <w:rsid w:val="001B12CB"/>
    <w:rsid w:val="001B676E"/>
    <w:rsid w:val="001C4F22"/>
    <w:rsid w:val="001C50AB"/>
    <w:rsid w:val="001E63B6"/>
    <w:rsid w:val="00215DAA"/>
    <w:rsid w:val="00221F59"/>
    <w:rsid w:val="00255AA1"/>
    <w:rsid w:val="002A55C3"/>
    <w:rsid w:val="002E56D8"/>
    <w:rsid w:val="00306FD9"/>
    <w:rsid w:val="00322690"/>
    <w:rsid w:val="003375EF"/>
    <w:rsid w:val="00345E0A"/>
    <w:rsid w:val="00353F16"/>
    <w:rsid w:val="00363F54"/>
    <w:rsid w:val="00394B70"/>
    <w:rsid w:val="003A2202"/>
    <w:rsid w:val="00426DA3"/>
    <w:rsid w:val="0043003C"/>
    <w:rsid w:val="0049352F"/>
    <w:rsid w:val="004A6DBE"/>
    <w:rsid w:val="004B11BC"/>
    <w:rsid w:val="004B64AB"/>
    <w:rsid w:val="00517A62"/>
    <w:rsid w:val="005325F7"/>
    <w:rsid w:val="00563DFB"/>
    <w:rsid w:val="005650B5"/>
    <w:rsid w:val="005675FF"/>
    <w:rsid w:val="005D06ED"/>
    <w:rsid w:val="005E2778"/>
    <w:rsid w:val="005E652C"/>
    <w:rsid w:val="005F3F97"/>
    <w:rsid w:val="006325F5"/>
    <w:rsid w:val="00636053"/>
    <w:rsid w:val="006610AB"/>
    <w:rsid w:val="006953A9"/>
    <w:rsid w:val="006A6023"/>
    <w:rsid w:val="00702237"/>
    <w:rsid w:val="007040ED"/>
    <w:rsid w:val="00723F6A"/>
    <w:rsid w:val="00775EDE"/>
    <w:rsid w:val="007859F5"/>
    <w:rsid w:val="00790D70"/>
    <w:rsid w:val="007A365E"/>
    <w:rsid w:val="007B7D85"/>
    <w:rsid w:val="007C2CC0"/>
    <w:rsid w:val="007F0585"/>
    <w:rsid w:val="00812E50"/>
    <w:rsid w:val="00860C8D"/>
    <w:rsid w:val="008C3D82"/>
    <w:rsid w:val="008D4063"/>
    <w:rsid w:val="008F2980"/>
    <w:rsid w:val="00916B75"/>
    <w:rsid w:val="00922792"/>
    <w:rsid w:val="00926CD9"/>
    <w:rsid w:val="00943820"/>
    <w:rsid w:val="009C2C77"/>
    <w:rsid w:val="00A14957"/>
    <w:rsid w:val="00A200CB"/>
    <w:rsid w:val="00A3130B"/>
    <w:rsid w:val="00A41D1B"/>
    <w:rsid w:val="00A47814"/>
    <w:rsid w:val="00A663CE"/>
    <w:rsid w:val="00A725C5"/>
    <w:rsid w:val="00AA2376"/>
    <w:rsid w:val="00AA2701"/>
    <w:rsid w:val="00AC1364"/>
    <w:rsid w:val="00AD15E4"/>
    <w:rsid w:val="00AE0DA7"/>
    <w:rsid w:val="00AE66EB"/>
    <w:rsid w:val="00B0570A"/>
    <w:rsid w:val="00B3784C"/>
    <w:rsid w:val="00B67CD5"/>
    <w:rsid w:val="00BC1B9A"/>
    <w:rsid w:val="00BE2A99"/>
    <w:rsid w:val="00C61C2B"/>
    <w:rsid w:val="00C7711F"/>
    <w:rsid w:val="00C92C17"/>
    <w:rsid w:val="00C97108"/>
    <w:rsid w:val="00CB344B"/>
    <w:rsid w:val="00CB553B"/>
    <w:rsid w:val="00CC271E"/>
    <w:rsid w:val="00CC6209"/>
    <w:rsid w:val="00CE5209"/>
    <w:rsid w:val="00D02E38"/>
    <w:rsid w:val="00D25FF8"/>
    <w:rsid w:val="00D46F0A"/>
    <w:rsid w:val="00D540C8"/>
    <w:rsid w:val="00D60627"/>
    <w:rsid w:val="00D62529"/>
    <w:rsid w:val="00DA2739"/>
    <w:rsid w:val="00DB42D8"/>
    <w:rsid w:val="00DB5208"/>
    <w:rsid w:val="00DF345E"/>
    <w:rsid w:val="00E0622E"/>
    <w:rsid w:val="00E8011C"/>
    <w:rsid w:val="00E87FF5"/>
    <w:rsid w:val="00EB72C8"/>
    <w:rsid w:val="00EC1283"/>
    <w:rsid w:val="00ED7DF4"/>
    <w:rsid w:val="00EF223A"/>
    <w:rsid w:val="00F0417E"/>
    <w:rsid w:val="00F07812"/>
    <w:rsid w:val="00F15842"/>
    <w:rsid w:val="00F5011A"/>
    <w:rsid w:val="00F8579E"/>
    <w:rsid w:val="00FE3463"/>
    <w:rsid w:val="00FF2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BAF32"/>
  <w15:chartTrackingRefBased/>
  <w15:docId w15:val="{2853D59A-964C-4DB4-B768-CFCE7A677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3130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B12CB"/>
    <w:pPr>
      <w:keepNext/>
      <w:jc w:val="center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aliases w:val="Знак Знак Знак,Знак Знак,Знак,Знак1"/>
    <w:basedOn w:val="a"/>
    <w:link w:val="a4"/>
    <w:rsid w:val="00A3130B"/>
    <w:rPr>
      <w:rFonts w:ascii="Courier New" w:hAnsi="Courier New" w:cs="Courier New"/>
    </w:rPr>
  </w:style>
  <w:style w:type="character" w:customStyle="1" w:styleId="a4">
    <w:name w:val="Текст Знак"/>
    <w:aliases w:val="Знак Знак Знак Знак,Знак Знак Знак1,Знак Знак1,Знак1 Знак"/>
    <w:basedOn w:val="a0"/>
    <w:link w:val="a3"/>
    <w:rsid w:val="00A3130B"/>
    <w:rPr>
      <w:rFonts w:ascii="Courier New" w:eastAsia="Times New Roman" w:hAnsi="Courier New" w:cs="Courier New"/>
      <w:sz w:val="20"/>
      <w:szCs w:val="20"/>
      <w:lang w:eastAsia="ru-RU"/>
    </w:rPr>
  </w:style>
  <w:style w:type="table" w:styleId="a5">
    <w:name w:val="Table Grid"/>
    <w:basedOn w:val="a1"/>
    <w:uiPriority w:val="39"/>
    <w:rsid w:val="00A31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">
    <w:name w:val="Обычный2"/>
    <w:rsid w:val="000B6B1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DB42D8"/>
    <w:pPr>
      <w:ind w:right="849"/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rsid w:val="00DB42D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DB42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B42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C12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C128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C128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AD15E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AD15E4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B12C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Standard">
    <w:name w:val="Standard"/>
    <w:rsid w:val="005325F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eastAsia="ru-RU"/>
    </w:rPr>
  </w:style>
  <w:style w:type="paragraph" w:customStyle="1" w:styleId="Iauiue1">
    <w:name w:val="Iau?iue1"/>
    <w:rsid w:val="00AA270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e">
    <w:name w:val="Знак Знак Знак Знак Знак Знак Знак Знак Знак Знак"/>
    <w:basedOn w:val="a"/>
    <w:rsid w:val="00AA2701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">
    <w:name w:val="Знак Знак Знак Знак Знак Знак Знак Знак Знак Знак"/>
    <w:basedOn w:val="a"/>
    <w:rsid w:val="008C3D8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af0">
    <w:name w:val="Знак Знак Знак Знак Знак Знак Знак Знак Знак Знак"/>
    <w:basedOn w:val="a"/>
    <w:rsid w:val="00B0570A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styleId="af1">
    <w:name w:val="List Paragraph"/>
    <w:basedOn w:val="a"/>
    <w:uiPriority w:val="34"/>
    <w:qFormat/>
    <w:rsid w:val="00723F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36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4989A9-8F18-4353-AF69-EB3A11840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</TotalTime>
  <Pages>2</Pages>
  <Words>473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Ханцевич</cp:lastModifiedBy>
  <cp:revision>8</cp:revision>
  <cp:lastPrinted>2023-02-17T11:19:00Z</cp:lastPrinted>
  <dcterms:created xsi:type="dcterms:W3CDTF">2023-02-17T06:46:00Z</dcterms:created>
  <dcterms:modified xsi:type="dcterms:W3CDTF">2023-06-14T07:01:00Z</dcterms:modified>
</cp:coreProperties>
</file>