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DF" w:rsidRPr="0050504F" w:rsidRDefault="00330CDF" w:rsidP="00330CDF">
      <w:pPr>
        <w:pStyle w:val="a3"/>
        <w:spacing w:before="0" w:beforeAutospacing="0" w:after="0"/>
        <w:jc w:val="center"/>
        <w:rPr>
          <w:sz w:val="25"/>
          <w:szCs w:val="25"/>
        </w:rPr>
      </w:pPr>
      <w:r w:rsidRPr="0050504F">
        <w:rPr>
          <w:sz w:val="25"/>
          <w:szCs w:val="25"/>
        </w:rPr>
        <w:t>Пояснительная записка</w:t>
      </w:r>
    </w:p>
    <w:p w:rsidR="00330CDF" w:rsidRPr="0050504F" w:rsidRDefault="00330CDF" w:rsidP="00330CDF">
      <w:pPr>
        <w:pStyle w:val="a3"/>
        <w:spacing w:before="0" w:beforeAutospacing="0" w:after="0"/>
        <w:jc w:val="center"/>
        <w:rPr>
          <w:sz w:val="25"/>
          <w:szCs w:val="25"/>
        </w:rPr>
      </w:pPr>
      <w:r w:rsidRPr="0050504F">
        <w:rPr>
          <w:sz w:val="25"/>
          <w:szCs w:val="25"/>
        </w:rPr>
        <w:t>к проекту Решения Петрозаводского городского Совета</w:t>
      </w:r>
    </w:p>
    <w:p w:rsidR="00330CDF" w:rsidRPr="0050504F" w:rsidRDefault="00330CDF" w:rsidP="00330CDF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50504F">
        <w:rPr>
          <w:rFonts w:ascii="Times New Roman" w:eastAsia="Times New Roman" w:hAnsi="Times New Roman" w:cs="Times New Roman"/>
          <w:sz w:val="25"/>
          <w:szCs w:val="25"/>
          <w:lang w:eastAsia="ar-SA"/>
        </w:rPr>
        <w:t>«О внесении изменени</w:t>
      </w:r>
      <w:r w:rsidR="00EA49FF">
        <w:rPr>
          <w:rFonts w:ascii="Times New Roman" w:eastAsia="Times New Roman" w:hAnsi="Times New Roman" w:cs="Times New Roman"/>
          <w:sz w:val="25"/>
          <w:szCs w:val="25"/>
          <w:lang w:eastAsia="ar-SA"/>
        </w:rPr>
        <w:t>я</w:t>
      </w:r>
      <w:r w:rsidRPr="0050504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в Решение Петрозаводского городского Совета </w:t>
      </w:r>
    </w:p>
    <w:p w:rsidR="00330CDF" w:rsidRPr="0050504F" w:rsidRDefault="00330CDF" w:rsidP="00330CDF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50504F">
        <w:rPr>
          <w:rFonts w:ascii="Times New Roman" w:eastAsia="Times New Roman" w:hAnsi="Times New Roman" w:cs="Times New Roman"/>
          <w:sz w:val="25"/>
          <w:szCs w:val="25"/>
          <w:lang w:eastAsia="ar-SA"/>
        </w:rPr>
        <w:t>от 16.12.2022 № 29/14-194 «Об установлении предельного размера тарифа</w:t>
      </w:r>
    </w:p>
    <w:p w:rsidR="00330CDF" w:rsidRPr="0050504F" w:rsidRDefault="00330CDF" w:rsidP="00330CDF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50504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за одну поездку в наземном электрическом транспорте </w:t>
      </w:r>
    </w:p>
    <w:p w:rsidR="00330CDF" w:rsidRPr="0050504F" w:rsidRDefault="00330CDF" w:rsidP="00330CDF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50504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на регулярных городских маршрутах </w:t>
      </w:r>
    </w:p>
    <w:p w:rsidR="00330CDF" w:rsidRPr="0050504F" w:rsidRDefault="00330CDF" w:rsidP="00330CDF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50504F">
        <w:rPr>
          <w:rFonts w:ascii="Times New Roman" w:eastAsia="Times New Roman" w:hAnsi="Times New Roman" w:cs="Times New Roman"/>
          <w:sz w:val="25"/>
          <w:szCs w:val="25"/>
          <w:lang w:eastAsia="ar-SA"/>
        </w:rPr>
        <w:t>для ПМУП «Городской транспорт»</w:t>
      </w:r>
    </w:p>
    <w:p w:rsidR="00330CDF" w:rsidRPr="0050504F" w:rsidRDefault="00330CDF" w:rsidP="00330C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bookmarkStart w:id="0" w:name="_GoBack"/>
      <w:bookmarkEnd w:id="0"/>
    </w:p>
    <w:p w:rsidR="00330CDF" w:rsidRPr="0050504F" w:rsidRDefault="00330CDF" w:rsidP="00330C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330CDF" w:rsidRPr="0050504F" w:rsidRDefault="00330CDF" w:rsidP="00330C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50504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Законом Республики Карелия от 26.12.2005 № 950-ЗРК </w:t>
      </w:r>
      <w:r w:rsidR="00E24AF5">
        <w:rPr>
          <w:rFonts w:ascii="Times New Roman" w:eastAsia="Times New Roman" w:hAnsi="Times New Roman" w:cs="Times New Roman"/>
          <w:sz w:val="25"/>
          <w:szCs w:val="25"/>
          <w:lang w:eastAsia="ar-SA"/>
        </w:rPr>
        <w:t>«</w:t>
      </w:r>
      <w:r w:rsidR="00E24AF5" w:rsidRPr="00E24AF5">
        <w:rPr>
          <w:rFonts w:ascii="Times New Roman" w:eastAsia="Times New Roman" w:hAnsi="Times New Roman" w:cs="Times New Roman"/>
          <w:sz w:val="25"/>
          <w:szCs w:val="25"/>
          <w:lang w:eastAsia="ar-SA"/>
        </w:rPr>
        <w:t>О наделении органов местного самоуправления муниципальных районов, муниципальных округов и городских округов государственными полномочиями Республики Карелия по регулированию цен (тарифов) на отдельные виды продукции, товаров и услуг</w:t>
      </w:r>
      <w:r w:rsidR="00E24AF5">
        <w:rPr>
          <w:rFonts w:ascii="Times New Roman" w:eastAsia="Times New Roman" w:hAnsi="Times New Roman" w:cs="Times New Roman"/>
          <w:sz w:val="25"/>
          <w:szCs w:val="25"/>
          <w:lang w:eastAsia="ar-SA"/>
        </w:rPr>
        <w:t>»</w:t>
      </w:r>
      <w:r w:rsidR="00E24AF5" w:rsidRPr="00E24AF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Pr="0050504F">
        <w:rPr>
          <w:rFonts w:ascii="Times New Roman" w:eastAsia="Times New Roman" w:hAnsi="Times New Roman" w:cs="Times New Roman"/>
          <w:sz w:val="25"/>
          <w:szCs w:val="25"/>
          <w:lang w:eastAsia="ar-SA"/>
        </w:rPr>
        <w:t>(далее – Закон от 26.12.2005 № 950-ЗРК) органы местного самоуправления городских округов наделены государственными полномочиями Республики Карелия по регулированию цен (тарифов)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перевозок.</w:t>
      </w:r>
    </w:p>
    <w:p w:rsidR="00330CDF" w:rsidRPr="0050504F" w:rsidRDefault="00330CDF" w:rsidP="00330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50504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Решением Петрозаводского городского Совета от 16.12.2022 № 29/14-194 утвержден предельный тариф за одну поездку в электротранспорте на регулярных городских маршрутах в размере 38 руб. При этом, размер возмещения предприятию недополученных доходов в связи с оказанием услуг по транспортному обслуживанию населения по разовым проездным билетам в 2023 году должен составлять не более </w:t>
      </w:r>
      <w:r w:rsidR="0050504F">
        <w:rPr>
          <w:rFonts w:ascii="Times New Roman" w:eastAsia="Times New Roman" w:hAnsi="Times New Roman" w:cs="Times New Roman"/>
          <w:sz w:val="25"/>
          <w:szCs w:val="25"/>
          <w:lang w:eastAsia="ar-SA"/>
        </w:rPr>
        <w:br/>
      </w:r>
      <w:r w:rsidRPr="0050504F">
        <w:rPr>
          <w:rFonts w:ascii="Times New Roman" w:hAnsi="Times New Roman" w:cs="Times New Roman"/>
          <w:sz w:val="25"/>
          <w:szCs w:val="25"/>
        </w:rPr>
        <w:t xml:space="preserve">14,25 </w:t>
      </w:r>
      <w:r w:rsidRPr="0050504F">
        <w:rPr>
          <w:rFonts w:ascii="Times New Roman" w:eastAsia="Times New Roman" w:hAnsi="Times New Roman" w:cs="Times New Roman"/>
          <w:sz w:val="25"/>
          <w:szCs w:val="25"/>
          <w:lang w:eastAsia="ar-SA"/>
        </w:rPr>
        <w:t>руб. за каждый реализованный разовый проездной билет.</w:t>
      </w:r>
    </w:p>
    <w:p w:rsidR="00330CDF" w:rsidRPr="0050504F" w:rsidRDefault="00330CDF" w:rsidP="00330CDF">
      <w:pPr>
        <w:pStyle w:val="a3"/>
        <w:spacing w:before="0" w:beforeAutospacing="0" w:after="0"/>
        <w:ind w:firstLine="709"/>
        <w:jc w:val="both"/>
        <w:rPr>
          <w:sz w:val="25"/>
          <w:szCs w:val="25"/>
          <w:lang w:eastAsia="ar-SA"/>
        </w:rPr>
      </w:pPr>
      <w:r w:rsidRPr="0050504F">
        <w:rPr>
          <w:sz w:val="25"/>
          <w:szCs w:val="25"/>
        </w:rPr>
        <w:t xml:space="preserve">Согласно расчетам ПМУП «Городской транспорт», представленным в октябре 2023 года в адрес Администрации Петрозаводского городского округа, себестоимость одной разовой поездки в наземном электрическом транспорте в 2023 году составит </w:t>
      </w:r>
      <w:r w:rsidR="0050504F">
        <w:rPr>
          <w:sz w:val="25"/>
          <w:szCs w:val="25"/>
        </w:rPr>
        <w:br/>
      </w:r>
      <w:r w:rsidR="0065760B">
        <w:rPr>
          <w:sz w:val="25"/>
          <w:szCs w:val="25"/>
        </w:rPr>
        <w:t>61,81</w:t>
      </w:r>
      <w:r w:rsidRPr="0050504F">
        <w:rPr>
          <w:sz w:val="25"/>
          <w:szCs w:val="25"/>
        </w:rPr>
        <w:t xml:space="preserve"> руб.,</w:t>
      </w:r>
      <w:r w:rsidRPr="0050504F">
        <w:rPr>
          <w:sz w:val="25"/>
          <w:szCs w:val="25"/>
          <w:lang w:eastAsia="ar-SA"/>
        </w:rPr>
        <w:t xml:space="preserve"> без учета рентабельности.</w:t>
      </w:r>
    </w:p>
    <w:p w:rsidR="00330CDF" w:rsidRPr="0050504F" w:rsidRDefault="00330CDF" w:rsidP="00330CDF">
      <w:pPr>
        <w:pStyle w:val="a7"/>
        <w:spacing w:line="100" w:lineRule="atLeast"/>
        <w:ind w:firstLine="720"/>
        <w:rPr>
          <w:sz w:val="25"/>
          <w:szCs w:val="25"/>
        </w:rPr>
      </w:pPr>
      <w:r w:rsidRPr="0050504F">
        <w:rPr>
          <w:sz w:val="25"/>
          <w:szCs w:val="25"/>
        </w:rPr>
        <w:t xml:space="preserve">По итогам финансово-хозяйственной деятельности за 1 полугодие 2023 года </w:t>
      </w:r>
      <w:r w:rsidRPr="0050504F">
        <w:rPr>
          <w:sz w:val="25"/>
          <w:szCs w:val="25"/>
        </w:rPr>
        <w:br/>
        <w:t>ПМУП «Городской транспорт» получен убыток от продаж в размере 7 354,0 тыс. руб. На уменьшение доходов и соответственно финансовый результат повлияло значительное снижение пассажиропотока в 2023 году.</w:t>
      </w:r>
    </w:p>
    <w:p w:rsidR="00330CDF" w:rsidRPr="0050504F" w:rsidRDefault="00330CDF" w:rsidP="00330CDF">
      <w:pPr>
        <w:pStyle w:val="a3"/>
        <w:spacing w:before="0" w:beforeAutospacing="0" w:after="0"/>
        <w:ind w:firstLine="709"/>
        <w:jc w:val="both"/>
        <w:rPr>
          <w:sz w:val="25"/>
          <w:szCs w:val="25"/>
          <w:lang w:eastAsia="ar-SA"/>
        </w:rPr>
      </w:pPr>
      <w:r w:rsidRPr="0050504F">
        <w:rPr>
          <w:sz w:val="25"/>
          <w:szCs w:val="25"/>
          <w:lang w:val="x-none"/>
        </w:rPr>
        <w:t xml:space="preserve">Прогнозируемый объем пассажирских перевозок  </w:t>
      </w:r>
      <w:r w:rsidRPr="0050504F">
        <w:rPr>
          <w:sz w:val="25"/>
          <w:szCs w:val="25"/>
        </w:rPr>
        <w:t>5 896,66</w:t>
      </w:r>
      <w:r w:rsidRPr="0050504F">
        <w:rPr>
          <w:sz w:val="25"/>
          <w:szCs w:val="25"/>
          <w:lang w:val="x-none"/>
        </w:rPr>
        <w:t xml:space="preserve">  тыс. чел.</w:t>
      </w:r>
    </w:p>
    <w:p w:rsidR="00330CDF" w:rsidRPr="0050504F" w:rsidRDefault="00330CDF" w:rsidP="00330CDF">
      <w:pPr>
        <w:pStyle w:val="a3"/>
        <w:spacing w:before="0" w:beforeAutospacing="0" w:after="0"/>
        <w:ind w:firstLine="709"/>
        <w:jc w:val="both"/>
        <w:rPr>
          <w:sz w:val="25"/>
          <w:szCs w:val="25"/>
        </w:rPr>
      </w:pPr>
      <w:r w:rsidRPr="0050504F">
        <w:rPr>
          <w:sz w:val="25"/>
          <w:szCs w:val="25"/>
        </w:rPr>
        <w:t>Комиссией по регулированию цен, тарифов, наценок, надбавок на товары, работы и услуги субъектов ценового регулирования себестоимость одной поездки в 20</w:t>
      </w:r>
      <w:r w:rsidR="0065760B">
        <w:rPr>
          <w:sz w:val="25"/>
          <w:szCs w:val="25"/>
        </w:rPr>
        <w:t>23</w:t>
      </w:r>
      <w:r w:rsidRPr="0050504F">
        <w:rPr>
          <w:sz w:val="25"/>
          <w:szCs w:val="25"/>
        </w:rPr>
        <w:t xml:space="preserve"> году определена в размере 56,76 руб. </w:t>
      </w:r>
    </w:p>
    <w:p w:rsidR="00330CDF" w:rsidRPr="0050504F" w:rsidRDefault="00330CDF" w:rsidP="00330CDF">
      <w:pPr>
        <w:pStyle w:val="a3"/>
        <w:spacing w:before="0" w:beforeAutospacing="0" w:after="0"/>
        <w:ind w:firstLine="709"/>
        <w:jc w:val="both"/>
        <w:rPr>
          <w:sz w:val="25"/>
          <w:szCs w:val="25"/>
          <w:lang w:eastAsia="ar-SA"/>
        </w:rPr>
      </w:pPr>
      <w:r w:rsidRPr="0050504F">
        <w:rPr>
          <w:sz w:val="25"/>
          <w:szCs w:val="25"/>
        </w:rPr>
        <w:t>В соответствии с Законом от 26.12.2005 № 950-ЗРК, Постановлением Правительства РК от 01.11.2007 № 161-П «О способах государственного регулирования цен (тарифов) в Республике Карелия», с учетом решения Комиссии по регулированию цен, тарифов, наценок, надбавок на товары, работы и услуги субъектов ценового регулирования, предлагаем депутатам Петрозаводского городского Совета в</w:t>
      </w:r>
      <w:r w:rsidRPr="0050504F">
        <w:rPr>
          <w:sz w:val="25"/>
          <w:szCs w:val="25"/>
          <w:lang w:eastAsia="ar-SA"/>
        </w:rPr>
        <w:t xml:space="preserve">нести изменение в пункт 2 Решения Петрозаводского городского Совета от 16.12.2023 </w:t>
      </w:r>
      <w:r w:rsidR="0050504F">
        <w:rPr>
          <w:sz w:val="25"/>
          <w:szCs w:val="25"/>
          <w:lang w:eastAsia="ar-SA"/>
        </w:rPr>
        <w:br/>
      </w:r>
      <w:r w:rsidRPr="0050504F">
        <w:rPr>
          <w:sz w:val="25"/>
          <w:szCs w:val="25"/>
          <w:lang w:eastAsia="ar-SA"/>
        </w:rPr>
        <w:t xml:space="preserve">№ 29/14-194 «Об установлении предельного размера тарифа за одну поездку в наземном электрическом транспорте на регулярных городских маршрутах для ПМУП «Городской транспорт», заменив </w:t>
      </w:r>
      <w:r w:rsidRPr="0050504F">
        <w:rPr>
          <w:color w:val="000000"/>
          <w:sz w:val="25"/>
          <w:szCs w:val="25"/>
        </w:rPr>
        <w:t xml:space="preserve">цифры «14,25» </w:t>
      </w:r>
      <w:r w:rsidR="0050504F" w:rsidRPr="0050504F">
        <w:rPr>
          <w:color w:val="000000"/>
          <w:sz w:val="25"/>
          <w:szCs w:val="25"/>
        </w:rPr>
        <w:t xml:space="preserve">цифрами </w:t>
      </w:r>
      <w:r w:rsidRPr="0050504F">
        <w:rPr>
          <w:color w:val="000000"/>
          <w:sz w:val="25"/>
          <w:szCs w:val="25"/>
        </w:rPr>
        <w:t>«18,76»</w:t>
      </w:r>
      <w:r w:rsidR="0050504F" w:rsidRPr="0050504F">
        <w:rPr>
          <w:color w:val="000000"/>
          <w:sz w:val="25"/>
          <w:szCs w:val="25"/>
        </w:rPr>
        <w:t>.</w:t>
      </w:r>
    </w:p>
    <w:p w:rsidR="00BA1B45" w:rsidRDefault="00BA1B45" w:rsidP="00BA1B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0504F" w:rsidRPr="0050504F" w:rsidRDefault="0050504F" w:rsidP="00BA1B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A1B45" w:rsidRPr="0050504F" w:rsidRDefault="00BA1B45" w:rsidP="00BA1B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50504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Заместитель главы Администрации </w:t>
      </w:r>
    </w:p>
    <w:p w:rsidR="00BA1B45" w:rsidRPr="0050504F" w:rsidRDefault="00BA1B45" w:rsidP="00BA1B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50504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Петрозаводского городского округа – </w:t>
      </w:r>
    </w:p>
    <w:p w:rsidR="00BA1B45" w:rsidRPr="0050504F" w:rsidRDefault="00BA1B45" w:rsidP="00BA1B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50504F">
        <w:rPr>
          <w:rFonts w:ascii="Times New Roman" w:eastAsia="Times New Roman" w:hAnsi="Times New Roman" w:cs="Times New Roman"/>
          <w:sz w:val="25"/>
          <w:szCs w:val="25"/>
          <w:lang w:eastAsia="ar-SA"/>
        </w:rPr>
        <w:t>председатель комитета жилищно-</w:t>
      </w:r>
    </w:p>
    <w:p w:rsidR="00964F81" w:rsidRPr="0050504F" w:rsidRDefault="00BA1B45" w:rsidP="00BA1B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50504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коммунального хозяйства                                                                      </w:t>
      </w:r>
      <w:r w:rsidR="00D621AE" w:rsidRPr="0050504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         </w:t>
      </w:r>
      <w:r w:rsidR="001853E9" w:rsidRPr="0050504F">
        <w:rPr>
          <w:rFonts w:ascii="Times New Roman" w:eastAsia="Times New Roman" w:hAnsi="Times New Roman" w:cs="Times New Roman"/>
          <w:sz w:val="25"/>
          <w:szCs w:val="25"/>
          <w:lang w:eastAsia="ar-SA"/>
        </w:rPr>
        <w:t>Ю.И. Мизинкова</w:t>
      </w:r>
    </w:p>
    <w:sectPr w:rsidR="00964F81" w:rsidRPr="0050504F" w:rsidSect="0050504F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2543"/>
    <w:multiLevelType w:val="hybridMultilevel"/>
    <w:tmpl w:val="AD9E3236"/>
    <w:lvl w:ilvl="0" w:tplc="680CF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87921"/>
    <w:multiLevelType w:val="hybridMultilevel"/>
    <w:tmpl w:val="959032F4"/>
    <w:lvl w:ilvl="0" w:tplc="5C7A3F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B0D055B"/>
    <w:multiLevelType w:val="hybridMultilevel"/>
    <w:tmpl w:val="5FEC6F76"/>
    <w:lvl w:ilvl="0" w:tplc="680CF1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761446D"/>
    <w:multiLevelType w:val="hybridMultilevel"/>
    <w:tmpl w:val="886C40F2"/>
    <w:lvl w:ilvl="0" w:tplc="7B26DB3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45100B"/>
    <w:multiLevelType w:val="hybridMultilevel"/>
    <w:tmpl w:val="77FA346E"/>
    <w:lvl w:ilvl="0" w:tplc="B40A89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FA"/>
    <w:rsid w:val="0004425D"/>
    <w:rsid w:val="000641CF"/>
    <w:rsid w:val="00096E84"/>
    <w:rsid w:val="00127D4A"/>
    <w:rsid w:val="001620DF"/>
    <w:rsid w:val="001853E9"/>
    <w:rsid w:val="001C2257"/>
    <w:rsid w:val="00203141"/>
    <w:rsid w:val="00223B3C"/>
    <w:rsid w:val="002654A4"/>
    <w:rsid w:val="00274A27"/>
    <w:rsid w:val="00294601"/>
    <w:rsid w:val="002B3F0E"/>
    <w:rsid w:val="002C4367"/>
    <w:rsid w:val="003029C9"/>
    <w:rsid w:val="00315E8D"/>
    <w:rsid w:val="00330CDF"/>
    <w:rsid w:val="00390E43"/>
    <w:rsid w:val="003B061F"/>
    <w:rsid w:val="00436801"/>
    <w:rsid w:val="00467AA4"/>
    <w:rsid w:val="00476746"/>
    <w:rsid w:val="00476F14"/>
    <w:rsid w:val="0050504F"/>
    <w:rsid w:val="00542892"/>
    <w:rsid w:val="00550B70"/>
    <w:rsid w:val="00550C94"/>
    <w:rsid w:val="00553AEB"/>
    <w:rsid w:val="00581BED"/>
    <w:rsid w:val="005A5B47"/>
    <w:rsid w:val="005C389B"/>
    <w:rsid w:val="006123E5"/>
    <w:rsid w:val="0065760B"/>
    <w:rsid w:val="00675156"/>
    <w:rsid w:val="0068405F"/>
    <w:rsid w:val="006A0AA6"/>
    <w:rsid w:val="006A7F5D"/>
    <w:rsid w:val="006B3E2A"/>
    <w:rsid w:val="006D7671"/>
    <w:rsid w:val="006F1F47"/>
    <w:rsid w:val="007078CA"/>
    <w:rsid w:val="00715005"/>
    <w:rsid w:val="007630E1"/>
    <w:rsid w:val="007676AA"/>
    <w:rsid w:val="00780647"/>
    <w:rsid w:val="0078184C"/>
    <w:rsid w:val="00787A4F"/>
    <w:rsid w:val="00794730"/>
    <w:rsid w:val="007A3E68"/>
    <w:rsid w:val="007B2DBC"/>
    <w:rsid w:val="007E1206"/>
    <w:rsid w:val="00822E97"/>
    <w:rsid w:val="00826152"/>
    <w:rsid w:val="0087257E"/>
    <w:rsid w:val="008F41D8"/>
    <w:rsid w:val="00902F99"/>
    <w:rsid w:val="00904B79"/>
    <w:rsid w:val="00916FA4"/>
    <w:rsid w:val="00941BAB"/>
    <w:rsid w:val="00964F81"/>
    <w:rsid w:val="009A40FA"/>
    <w:rsid w:val="009A7E7E"/>
    <w:rsid w:val="009B11C2"/>
    <w:rsid w:val="009C1345"/>
    <w:rsid w:val="009D549A"/>
    <w:rsid w:val="009F1F46"/>
    <w:rsid w:val="00A044DD"/>
    <w:rsid w:val="00A2686F"/>
    <w:rsid w:val="00A30767"/>
    <w:rsid w:val="00A3355A"/>
    <w:rsid w:val="00A533EF"/>
    <w:rsid w:val="00A81CE3"/>
    <w:rsid w:val="00AA0562"/>
    <w:rsid w:val="00AA0E0B"/>
    <w:rsid w:val="00AA3BCD"/>
    <w:rsid w:val="00AA6A4E"/>
    <w:rsid w:val="00AD0410"/>
    <w:rsid w:val="00AD246F"/>
    <w:rsid w:val="00B219FD"/>
    <w:rsid w:val="00B821CD"/>
    <w:rsid w:val="00BA1B45"/>
    <w:rsid w:val="00BC23FA"/>
    <w:rsid w:val="00C742B7"/>
    <w:rsid w:val="00C775CF"/>
    <w:rsid w:val="00C97CE7"/>
    <w:rsid w:val="00CA1F8D"/>
    <w:rsid w:val="00D17965"/>
    <w:rsid w:val="00D36615"/>
    <w:rsid w:val="00D621AE"/>
    <w:rsid w:val="00DA0041"/>
    <w:rsid w:val="00DA2589"/>
    <w:rsid w:val="00DB6859"/>
    <w:rsid w:val="00DE5A89"/>
    <w:rsid w:val="00E24AF5"/>
    <w:rsid w:val="00E41CFA"/>
    <w:rsid w:val="00E97199"/>
    <w:rsid w:val="00EA49FF"/>
    <w:rsid w:val="00EF0ACF"/>
    <w:rsid w:val="00F04D41"/>
    <w:rsid w:val="00F0768F"/>
    <w:rsid w:val="00F07EB5"/>
    <w:rsid w:val="00F74BD1"/>
    <w:rsid w:val="00FB7BEF"/>
    <w:rsid w:val="00FC56F7"/>
    <w:rsid w:val="00FD640B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771C"/>
  <w15:docId w15:val="{4494CE61-85DA-4EEB-B3A0-72283297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0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40B"/>
    <w:rPr>
      <w:rFonts w:ascii="Tahoma" w:hAnsi="Tahoma" w:cs="Tahoma"/>
      <w:sz w:val="16"/>
      <w:szCs w:val="16"/>
    </w:rPr>
  </w:style>
  <w:style w:type="paragraph" w:customStyle="1" w:styleId="Iauiue1">
    <w:name w:val="Iau?iue1"/>
    <w:rsid w:val="00064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742B7"/>
    <w:pPr>
      <w:ind w:left="720"/>
      <w:contextualSpacing/>
    </w:pPr>
  </w:style>
  <w:style w:type="paragraph" w:customStyle="1" w:styleId="BodyText216">
    <w:name w:val="Body Text 216"/>
    <w:basedOn w:val="a"/>
    <w:rsid w:val="00550C94"/>
    <w:pPr>
      <w:suppressAutoHyphens/>
      <w:overflowPunct w:val="0"/>
      <w:autoSpaceDE w:val="0"/>
      <w:spacing w:after="0" w:line="240" w:lineRule="auto"/>
      <w:ind w:firstLine="68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330CDF"/>
    <w:rPr>
      <w:rFonts w:ascii="Symbol" w:hAnsi="Symbol"/>
    </w:rPr>
  </w:style>
  <w:style w:type="paragraph" w:styleId="a7">
    <w:name w:val="Body Text"/>
    <w:basedOn w:val="a"/>
    <w:link w:val="a8"/>
    <w:rsid w:val="00330CD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330CD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¥­®çª¨­ </dc:creator>
  <cp:lastModifiedBy>Воронцова Виктория</cp:lastModifiedBy>
  <cp:revision>10</cp:revision>
  <cp:lastPrinted>2023-10-20T08:59:00Z</cp:lastPrinted>
  <dcterms:created xsi:type="dcterms:W3CDTF">2022-11-29T11:33:00Z</dcterms:created>
  <dcterms:modified xsi:type="dcterms:W3CDTF">2023-10-20T08:59:00Z</dcterms:modified>
</cp:coreProperties>
</file>