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C" w:rsidRDefault="00A4027C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28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A4027C" w:rsidRDefault="00A4027C" w:rsidP="00A4027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 региональном этапе Всероссийского конкурса</w:t>
      </w:r>
      <w:r w:rsidRPr="00D349B4">
        <w:t xml:space="preserve"> </w:t>
      </w:r>
      <w:r w:rsidRPr="00D34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рекламы антинаркотической направленности и пропаганды здорового образа жизни «Спасем жизнь вместе!»</w:t>
      </w:r>
    </w:p>
    <w:p w:rsidR="00D349B4" w:rsidRP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E9202E" w:rsidRPr="00175D57" w:rsidRDefault="00E9202E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E9202E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проведения регионального этапа Всероссийского конкурса социальной рекламы антинаркотической направленности и пропаганды здорового образа жизни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«Спасем жизнь вместе!»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иницииров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анного МВД Российской Федерации.</w:t>
      </w:r>
    </w:p>
    <w:p w:rsidR="00D00B34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привлечения внимания общественности к проблеме не</w:t>
      </w: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92027C" w:rsidRDefault="0092027C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регионального этапа Конкурса является </w:t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 по контролю за оборотом наркотиков территориального органа МВД России на региональном уровне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контролю за оборотом наркотиков М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 по Республике Карелия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D57" w:rsidRDefault="00175D57" w:rsidP="00D9597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27C" w:rsidRDefault="0092027C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проведения регионального этапа Конкурса</w:t>
      </w:r>
    </w:p>
    <w:p w:rsidR="00175D57" w:rsidRPr="00FD632D" w:rsidRDefault="00175D5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этап конкурса проводится в период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E32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09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января по </w:t>
      </w:r>
      <w:r w:rsidR="00E32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</w:t>
      </w:r>
      <w:r w:rsidR="000C29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поступившие после </w:t>
      </w:r>
      <w:r w:rsidR="00E32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9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февраля, а также конкурсные работы, оформленные с нарушением требований настоящего Положения, не рассматриваются.</w:t>
      </w:r>
    </w:p>
    <w:p w:rsidR="00175D57" w:rsidRDefault="00175D57" w:rsidP="00D9597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регионального этапа Конкурса регламентируется Приказом Министерства внутренних дел Российской Федерации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112 от 26</w:t>
      </w:r>
      <w:r w:rsidR="00FD632D"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№380 от 31 мая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регионального этапа Конкурса осуществляется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3E9" w:rsidRDefault="001C53E9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представляются 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33A" w:rsidRDefault="000F723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размещает в СМИ информацию о способах направления работ для участия в Конкурсе, контактные данные ответственных лиц;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оценивает поступающие конкурсные работы, определяет работы победителей регионального этапа Конкурса, формирует список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федерального этапа Конкурса (от одного региона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поступить не более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работы по каждой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0C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направляет работы-победители в Г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лавное управление по контролю за оборотом наркотиков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1B43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C8E" w:rsidRDefault="00380C8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регионального этапа Конкурса формируется отборо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чная комиссия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состав комиссии по согласованию входят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эксперты в области формирования культуры здорового и безопасного образа жизни, профилактики зависимого поведения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деятели культуры и искусства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CE6" w:rsidRPr="00491CE6" w:rsidRDefault="00491CE6" w:rsidP="00491CE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конкурса.</w:t>
      </w:r>
    </w:p>
    <w:p w:rsidR="00556799" w:rsidRPr="00FD632D" w:rsidRDefault="00556799" w:rsidP="00D00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A28CC" w:rsidRPr="003A28CC" w:rsidRDefault="003F7E5F" w:rsidP="003F7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работы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номинациям: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наркотики»;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3F7E5F" w:rsidRDefault="00491CE6" w:rsidP="000F723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-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E5F" w:rsidRPr="00BB3742" w:rsidRDefault="003F7E5F" w:rsidP="003F7E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F7E5F" w:rsidRDefault="00BC1B61" w:rsidP="003F7E5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E5F" w:rsidRPr="003F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регионального этапа Конкурса</w:t>
      </w:r>
    </w:p>
    <w:p w:rsidR="003F7E5F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Участником регионального этапа Конкурса может стать любой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коллектив.</w:t>
      </w:r>
    </w:p>
    <w:p w:rsidR="000D2627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участники (творческие коллективы) направляют в установленные сроки</w:t>
      </w:r>
      <w:r w:rsidR="000D2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349B4" w:rsidRP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подписанную форму согласия родителей/законных представителей (если участник – несовершеннолетний) на участие их ребенка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формате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краткую аннотацию к работе;</w:t>
      </w:r>
    </w:p>
    <w:p w:rsidR="003B6D23" w:rsidRDefault="000D2627" w:rsidP="003B6D2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конкурсную работу в зависимости от выбранной номинации и требовани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 (Приложение №1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предоставляет на оптических носителях (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3B6D23" w:rsidRPr="00975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адресу: г. Петрозаводск, ул. Кондопожская, д. 15/5 или на электронный адрес </w:t>
      </w:r>
      <w:hyperlink r:id="rId8" w:history="1"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omvprrn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3B6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облачном сервисе (Яндекс.Диск, Облако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B6D23" w:rsidRP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,СберДиск)</w:t>
      </w:r>
      <w:r w:rsidR="003B6D23" w:rsidRP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B6D23" w:rsidRP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пометкой «На конкурс»</w:t>
      </w:r>
      <w:r w:rsidR="003B6D23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B61" w:rsidRPr="00BB3742" w:rsidRDefault="00BC1B61" w:rsidP="00BC1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C1B61" w:rsidRPr="00BC1B61" w:rsidRDefault="00BC1B61" w:rsidP="00265F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B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конкурсным работам</w:t>
      </w:r>
    </w:p>
    <w:p w:rsidR="00BC1B61" w:rsidRPr="00BB3742" w:rsidRDefault="00BC1B61" w:rsidP="00BC1B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F7E5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онкурсная работа должна соответствовать требованиям, предъявляемым к проектам социальной рекламы: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видеоряд должен транслировать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положительные образцы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ориентированные на безопасный и здоровый образ жизни;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года №436-ФЗ «О защите детей от информации, причиняющей вред их здоровью и развитию», от 13 марта 2006 года №38-ФЗ «О рекламе»;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конкурсной работе не допускает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ненормативной лексики, слов,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скрытой рекламы;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-демонстрации процесса курения, употребления алкогольных напитков, наркотических средств и других психотропных веществ;</w:t>
      </w:r>
    </w:p>
    <w:p w:rsidR="003777E3" w:rsidRDefault="00D349B4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в работе объектов интеллектуальных прав третьих лиц (текстов, фотографий, видеоряда и т.п.).</w:t>
      </w:r>
    </w:p>
    <w:p w:rsidR="00D1687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Направленные для участия в Конкурсе работы должны быть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оригинальными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№1 к настоящему Положению.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Технические требования к конкурсным работам: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форматы файла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16х9), не более 10МБ;</w:t>
      </w:r>
    </w:p>
    <w:p w:rsidR="003777E3" w:rsidRPr="00CA11B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63E0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вертикальная или горизонтальная ориентация с соотношением сторон 9:16 и разрешением 1920х1080, длительность не более 60 сек., размер файла не более 300Мб;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видео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формат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кодек Н.264 (х264), битрейт не ниже 2Мбит/с;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16 бит, стерео, кодек ААС или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частота дискретизации 44100 Гц, битрейт не ниже 192 кбит/с.;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2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орматы файла: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</w:t>
      </w:r>
      <w:r w:rsidR="00E92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1920х1080р (формат 16х9),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более 10 МБ.</w:t>
      </w:r>
    </w:p>
    <w:p w:rsidR="003777E3" w:rsidRDefault="003777E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работам, представляемым на Конкурс, прилагается краткая </w:t>
      </w:r>
      <w:r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B43" w:rsidRDefault="008C1B4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7E3" w:rsidRPr="00BB3742" w:rsidRDefault="00BB3742" w:rsidP="00BB374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Оценка конкурсных работ,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подведение итогов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регионального этапа </w:t>
      </w:r>
    </w:p>
    <w:p w:rsidR="003777E3" w:rsidRPr="00BB3742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00B34" w:rsidRP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работы будут оцениваться членами региональной отборочной комиссии индивидуально по </w:t>
      </w:r>
      <w:r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F34640"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тибалльной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 по следующим основным критериям: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значимость;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глубина проработки темы;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подачи материала;</w:t>
      </w:r>
    </w:p>
    <w:p w:rsidR="00D00B34" w:rsidRPr="003A28CC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ценность.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регионального этапа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комиссия определяет 1 победителя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призеров</w:t>
      </w:r>
      <w:r w:rsidR="00423F9C" w:rsidRP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номинации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оформляется протоколом. </w:t>
      </w:r>
    </w:p>
    <w:p w:rsid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ГУНК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для участия в федеральном этапе, который 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продлится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с 2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по 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</w:t>
      </w:r>
      <w:r w:rsidR="00F612C1" w:rsidRPr="00F6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C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котором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выбраны лучшие работы, поступившие из всех регионов страны.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Итоги регионального этапа </w:t>
      </w:r>
      <w:r w:rsidR="00351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публикуются на сайте МВД по Республике Карелия, а также в официальной</w:t>
      </w:r>
      <w:r w:rsidR="004D3289"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УНК МВД по Республике Карелия в «Вконтакте» (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unkmvdkarelia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C53" w:rsidRDefault="00194C5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289" w:rsidRPr="00194C53" w:rsidRDefault="004D3289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4C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Работы победителей регионального этапа конкурса могут быть использованы организаторами Конкурса в целях размещения в эфире федеральных и региональных телевизионных каналов, на видео и рекламных установках, в информационно-телекоммуникационной сети «Интернет». </w:t>
      </w:r>
    </w:p>
    <w:p w:rsidR="004D3289" w:rsidRPr="004D3289" w:rsidRDefault="004D3289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16E08" w:rsidRPr="006F6D53" w:rsidRDefault="004D3289" w:rsidP="008C1B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всем вопросам 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региональном этапе К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обращаться в УНК МВД по Республике Карелия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телефону:</w:t>
      </w:r>
    </w:p>
    <w:p w:rsidR="000D2627" w:rsidRDefault="00F34640" w:rsidP="00342F3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(8-8142) 7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-9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52</w:t>
      </w:r>
      <w:r w:rsidR="00D00B34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D7FCC" w:rsidRPr="004D3289" w:rsidRDefault="00FD7FCC" w:rsidP="008D2F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7FCC" w:rsidRPr="004D3289" w:rsidSect="006F6D53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18" w:rsidRDefault="00C22D18" w:rsidP="006F6D53">
      <w:pPr>
        <w:spacing w:after="0" w:line="240" w:lineRule="auto"/>
      </w:pPr>
      <w:r>
        <w:separator/>
      </w:r>
    </w:p>
  </w:endnote>
  <w:endnote w:type="continuationSeparator" w:id="0">
    <w:p w:rsidR="00C22D18" w:rsidRDefault="00C22D18" w:rsidP="006F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18" w:rsidRDefault="00C22D18" w:rsidP="006F6D53">
      <w:pPr>
        <w:spacing w:after="0" w:line="240" w:lineRule="auto"/>
      </w:pPr>
      <w:r>
        <w:separator/>
      </w:r>
    </w:p>
  </w:footnote>
  <w:footnote w:type="continuationSeparator" w:id="0">
    <w:p w:rsidR="00C22D18" w:rsidRDefault="00C22D18" w:rsidP="006F6D53">
      <w:pPr>
        <w:spacing w:after="0" w:line="240" w:lineRule="auto"/>
      </w:pPr>
      <w:r>
        <w:continuationSeparator/>
      </w:r>
    </w:p>
  </w:footnote>
  <w:footnote w:id="1">
    <w:p w:rsidR="000F7237" w:rsidRDefault="000F7237">
      <w:pPr>
        <w:pStyle w:val="a9"/>
      </w:pPr>
      <w:r>
        <w:rPr>
          <w:rStyle w:val="ab"/>
        </w:rPr>
        <w:footnoteRef/>
      </w:r>
      <w:r>
        <w:t xml:space="preserve"> </w:t>
      </w:r>
      <w:r w:rsidRPr="000F7237">
        <w:rPr>
          <w:rFonts w:ascii="Times New Roman" w:hAnsi="Times New Roman" w:cs="Times New Roman"/>
        </w:rPr>
        <w:t>Далее - конкурс</w:t>
      </w:r>
    </w:p>
  </w:footnote>
  <w:footnote w:id="2">
    <w:p w:rsidR="000F7237" w:rsidRPr="000F7237" w:rsidRDefault="000F72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УНК МВД по Республике Карелия</w:t>
      </w:r>
    </w:p>
  </w:footnote>
  <w:footnote w:id="3">
    <w:p w:rsidR="008C1B43" w:rsidRDefault="008C1B43">
      <w:pPr>
        <w:pStyle w:val="a9"/>
      </w:pPr>
      <w:r>
        <w:rPr>
          <w:rStyle w:val="ab"/>
        </w:rPr>
        <w:footnoteRef/>
      </w:r>
      <w:r>
        <w:t xml:space="preserve"> </w:t>
      </w:r>
      <w:r w:rsidRPr="008C1B43">
        <w:rPr>
          <w:rFonts w:ascii="Times New Roman" w:hAnsi="Times New Roman" w:cs="Times New Roman"/>
        </w:rPr>
        <w:t>ГУНК МВД России</w:t>
      </w:r>
    </w:p>
  </w:footnote>
  <w:footnote w:id="4">
    <w:p w:rsidR="000F7237" w:rsidRPr="000F7237" w:rsidRDefault="000F7237">
      <w:pPr>
        <w:pStyle w:val="a9"/>
        <w:rPr>
          <w:rFonts w:ascii="Times New Roman" w:hAnsi="Times New Roman" w:cs="Times New Roman"/>
        </w:rPr>
      </w:pPr>
      <w:r w:rsidRPr="000F7237">
        <w:rPr>
          <w:rStyle w:val="ab"/>
          <w:rFonts w:ascii="Times New Roman" w:hAnsi="Times New Roman" w:cs="Times New Roman"/>
        </w:rPr>
        <w:footnoteRef/>
      </w:r>
      <w:r w:rsidRPr="000F7237">
        <w:rPr>
          <w:rFonts w:ascii="Times New Roman" w:hAnsi="Times New Roman" w:cs="Times New Roman"/>
        </w:rPr>
        <w:t xml:space="preserve"> Комиссия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7661"/>
      <w:docPartObj>
        <w:docPartGallery w:val="Page Numbers (Top of Page)"/>
        <w:docPartUnique/>
      </w:docPartObj>
    </w:sdtPr>
    <w:sdtEndPr/>
    <w:sdtContent>
      <w:p w:rsidR="006F6D53" w:rsidRDefault="00AA60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D53" w:rsidRDefault="006F6D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315C"/>
    <w:multiLevelType w:val="hybridMultilevel"/>
    <w:tmpl w:val="EB0E2C88"/>
    <w:lvl w:ilvl="0" w:tplc="5D42088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D47E45"/>
    <w:multiLevelType w:val="multilevel"/>
    <w:tmpl w:val="E2AEB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AC66DD"/>
    <w:multiLevelType w:val="hybridMultilevel"/>
    <w:tmpl w:val="883290DA"/>
    <w:lvl w:ilvl="0" w:tplc="1D244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40"/>
    <w:rsid w:val="0001635F"/>
    <w:rsid w:val="00016E08"/>
    <w:rsid w:val="00083FA7"/>
    <w:rsid w:val="00094012"/>
    <w:rsid w:val="000B7F08"/>
    <w:rsid w:val="000C2981"/>
    <w:rsid w:val="000D2627"/>
    <w:rsid w:val="000D7D6C"/>
    <w:rsid w:val="000F7237"/>
    <w:rsid w:val="001251FC"/>
    <w:rsid w:val="0014785F"/>
    <w:rsid w:val="00175D57"/>
    <w:rsid w:val="00194C53"/>
    <w:rsid w:val="001C53E9"/>
    <w:rsid w:val="00226C7E"/>
    <w:rsid w:val="00261CEF"/>
    <w:rsid w:val="00263D45"/>
    <w:rsid w:val="00265FBB"/>
    <w:rsid w:val="00273C8D"/>
    <w:rsid w:val="00276C64"/>
    <w:rsid w:val="00286B08"/>
    <w:rsid w:val="002E1A68"/>
    <w:rsid w:val="00304D5A"/>
    <w:rsid w:val="0033613D"/>
    <w:rsid w:val="0033733A"/>
    <w:rsid w:val="00342F3B"/>
    <w:rsid w:val="00351C4F"/>
    <w:rsid w:val="00360F8E"/>
    <w:rsid w:val="003777E3"/>
    <w:rsid w:val="00380C8E"/>
    <w:rsid w:val="003A22CE"/>
    <w:rsid w:val="003A28CC"/>
    <w:rsid w:val="003B6D23"/>
    <w:rsid w:val="003F7E5F"/>
    <w:rsid w:val="00405145"/>
    <w:rsid w:val="00423F9C"/>
    <w:rsid w:val="00430838"/>
    <w:rsid w:val="00465BCF"/>
    <w:rsid w:val="00490432"/>
    <w:rsid w:val="00491CE6"/>
    <w:rsid w:val="004C23D6"/>
    <w:rsid w:val="004C6674"/>
    <w:rsid w:val="004C7968"/>
    <w:rsid w:val="004D1476"/>
    <w:rsid w:val="004D3289"/>
    <w:rsid w:val="00547416"/>
    <w:rsid w:val="005558BB"/>
    <w:rsid w:val="00556799"/>
    <w:rsid w:val="00565D5E"/>
    <w:rsid w:val="006406D1"/>
    <w:rsid w:val="0069711A"/>
    <w:rsid w:val="006B7BB7"/>
    <w:rsid w:val="006F6D53"/>
    <w:rsid w:val="00734C9C"/>
    <w:rsid w:val="00747848"/>
    <w:rsid w:val="007E17E2"/>
    <w:rsid w:val="00817F05"/>
    <w:rsid w:val="00850D06"/>
    <w:rsid w:val="00853979"/>
    <w:rsid w:val="008C1B43"/>
    <w:rsid w:val="008D2FD7"/>
    <w:rsid w:val="0092027C"/>
    <w:rsid w:val="0097595C"/>
    <w:rsid w:val="00976E88"/>
    <w:rsid w:val="009F7779"/>
    <w:rsid w:val="00A4027C"/>
    <w:rsid w:val="00A87BB9"/>
    <w:rsid w:val="00A91758"/>
    <w:rsid w:val="00AA60B8"/>
    <w:rsid w:val="00B03ABC"/>
    <w:rsid w:val="00B21FB1"/>
    <w:rsid w:val="00B62F4B"/>
    <w:rsid w:val="00BB3742"/>
    <w:rsid w:val="00BC1B61"/>
    <w:rsid w:val="00BD55E6"/>
    <w:rsid w:val="00BE0843"/>
    <w:rsid w:val="00C22D18"/>
    <w:rsid w:val="00C33D40"/>
    <w:rsid w:val="00C63E00"/>
    <w:rsid w:val="00CA11BF"/>
    <w:rsid w:val="00CB53EA"/>
    <w:rsid w:val="00CC5A50"/>
    <w:rsid w:val="00CF2E24"/>
    <w:rsid w:val="00D00B34"/>
    <w:rsid w:val="00D1687F"/>
    <w:rsid w:val="00D349B4"/>
    <w:rsid w:val="00D506AA"/>
    <w:rsid w:val="00D62A8B"/>
    <w:rsid w:val="00D95976"/>
    <w:rsid w:val="00DA6759"/>
    <w:rsid w:val="00DC5060"/>
    <w:rsid w:val="00DD13D5"/>
    <w:rsid w:val="00DE7B72"/>
    <w:rsid w:val="00E32DAE"/>
    <w:rsid w:val="00E640C9"/>
    <w:rsid w:val="00E6595E"/>
    <w:rsid w:val="00E908A0"/>
    <w:rsid w:val="00E9202E"/>
    <w:rsid w:val="00E92E8A"/>
    <w:rsid w:val="00ED7F6E"/>
    <w:rsid w:val="00F25E0D"/>
    <w:rsid w:val="00F25F84"/>
    <w:rsid w:val="00F34640"/>
    <w:rsid w:val="00F612C1"/>
    <w:rsid w:val="00FC71B0"/>
    <w:rsid w:val="00FD632D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48B3-7B35-4F58-98DF-ED26D9F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D53"/>
  </w:style>
  <w:style w:type="paragraph" w:styleId="a7">
    <w:name w:val="footer"/>
    <w:basedOn w:val="a"/>
    <w:link w:val="a8"/>
    <w:uiPriority w:val="99"/>
    <w:semiHidden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D53"/>
  </w:style>
  <w:style w:type="paragraph" w:styleId="a9">
    <w:name w:val="footnote text"/>
    <w:basedOn w:val="a"/>
    <w:link w:val="aa"/>
    <w:uiPriority w:val="99"/>
    <w:semiHidden/>
    <w:unhideWhenUsed/>
    <w:rsid w:val="000F72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2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7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pr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E6E-3692-44B7-B1DE-A3998CC9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6777</Characters>
  <Application>Microsoft Office Word</Application>
  <DocSecurity>0</DocSecurity>
  <Lines>138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Steba_EA</dc:creator>
  <cp:keywords/>
  <dc:description/>
  <cp:lastModifiedBy>Джуссоева Яна</cp:lastModifiedBy>
  <cp:revision>2</cp:revision>
  <dcterms:created xsi:type="dcterms:W3CDTF">2024-01-09T14:08:00Z</dcterms:created>
  <dcterms:modified xsi:type="dcterms:W3CDTF">2024-01-09T14:08:00Z</dcterms:modified>
</cp:coreProperties>
</file>