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EB21E" w14:textId="77777777" w:rsidR="00DF5482" w:rsidRDefault="00DF5482">
      <w:pPr>
        <w:pStyle w:val="ConsPlusTitlePage"/>
      </w:pPr>
      <w:r>
        <w:t xml:space="preserve">Документ предоставлен </w:t>
      </w:r>
      <w:hyperlink r:id="rId4">
        <w:r>
          <w:rPr>
            <w:color w:val="0000FF"/>
          </w:rPr>
          <w:t>КонсультантПлюс</w:t>
        </w:r>
      </w:hyperlink>
      <w:r>
        <w:br/>
      </w:r>
    </w:p>
    <w:p w14:paraId="3153F0AE" w14:textId="77777777" w:rsidR="00DF5482" w:rsidRDefault="00DF5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5482" w14:paraId="71E4706C" w14:textId="77777777">
        <w:tc>
          <w:tcPr>
            <w:tcW w:w="4677" w:type="dxa"/>
            <w:tcBorders>
              <w:top w:val="nil"/>
              <w:left w:val="nil"/>
              <w:bottom w:val="nil"/>
              <w:right w:val="nil"/>
            </w:tcBorders>
          </w:tcPr>
          <w:p w14:paraId="7C451D7F" w14:textId="77777777" w:rsidR="00DF5482" w:rsidRDefault="00DF5482">
            <w:pPr>
              <w:pStyle w:val="ConsPlusNormal"/>
              <w:outlineLvl w:val="0"/>
            </w:pPr>
            <w:r>
              <w:t>7 мая 2015 года</w:t>
            </w:r>
          </w:p>
        </w:tc>
        <w:tc>
          <w:tcPr>
            <w:tcW w:w="4677" w:type="dxa"/>
            <w:tcBorders>
              <w:top w:val="nil"/>
              <w:left w:val="nil"/>
              <w:bottom w:val="nil"/>
              <w:right w:val="nil"/>
            </w:tcBorders>
          </w:tcPr>
          <w:p w14:paraId="02898C9F" w14:textId="77777777" w:rsidR="00DF5482" w:rsidRDefault="00DF5482">
            <w:pPr>
              <w:pStyle w:val="ConsPlusNormal"/>
              <w:jc w:val="right"/>
              <w:outlineLvl w:val="0"/>
            </w:pPr>
            <w:r>
              <w:t>N 39</w:t>
            </w:r>
          </w:p>
        </w:tc>
      </w:tr>
    </w:tbl>
    <w:p w14:paraId="63B9D612" w14:textId="77777777" w:rsidR="00DF5482" w:rsidRDefault="00DF5482">
      <w:pPr>
        <w:pStyle w:val="ConsPlusNormal"/>
        <w:pBdr>
          <w:bottom w:val="single" w:sz="6" w:space="0" w:color="auto"/>
        </w:pBdr>
        <w:spacing w:before="100" w:after="100"/>
        <w:jc w:val="both"/>
        <w:rPr>
          <w:sz w:val="2"/>
          <w:szCs w:val="2"/>
        </w:rPr>
      </w:pPr>
    </w:p>
    <w:p w14:paraId="6B56649A" w14:textId="77777777" w:rsidR="00DF5482" w:rsidRDefault="00DF5482">
      <w:pPr>
        <w:pStyle w:val="ConsPlusNormal"/>
        <w:jc w:val="both"/>
      </w:pPr>
    </w:p>
    <w:p w14:paraId="6C5E4FA5" w14:textId="77777777" w:rsidR="00DF5482" w:rsidRDefault="00DF5482">
      <w:pPr>
        <w:pStyle w:val="ConsPlusTitle"/>
        <w:jc w:val="center"/>
      </w:pPr>
      <w:r>
        <w:t>ГЛАВА РЕСПУБЛИКИ КАРЕЛИЯ</w:t>
      </w:r>
    </w:p>
    <w:p w14:paraId="792255C3" w14:textId="77777777" w:rsidR="00DF5482" w:rsidRDefault="00DF5482">
      <w:pPr>
        <w:pStyle w:val="ConsPlusTitle"/>
        <w:jc w:val="center"/>
      </w:pPr>
    </w:p>
    <w:p w14:paraId="35411E8A" w14:textId="77777777" w:rsidR="00DF5482" w:rsidRDefault="00DF5482">
      <w:pPr>
        <w:pStyle w:val="ConsPlusTitle"/>
        <w:jc w:val="center"/>
      </w:pPr>
      <w:r>
        <w:t>УКАЗ</w:t>
      </w:r>
    </w:p>
    <w:p w14:paraId="1E3D61FC" w14:textId="77777777" w:rsidR="00DF5482" w:rsidRDefault="00DF5482">
      <w:pPr>
        <w:pStyle w:val="ConsPlusTitle"/>
        <w:jc w:val="center"/>
      </w:pPr>
    </w:p>
    <w:p w14:paraId="33E4CFD2" w14:textId="77777777" w:rsidR="00DF5482" w:rsidRDefault="00DF5482">
      <w:pPr>
        <w:pStyle w:val="ConsPlusTitle"/>
        <w:jc w:val="center"/>
      </w:pPr>
      <w:r>
        <w:t>О ПОРЯДКЕ</w:t>
      </w:r>
    </w:p>
    <w:p w14:paraId="6C058BDF" w14:textId="77777777" w:rsidR="00DF5482" w:rsidRDefault="00DF5482">
      <w:pPr>
        <w:pStyle w:val="ConsPlusTitle"/>
        <w:jc w:val="center"/>
      </w:pPr>
      <w:r>
        <w:t>РАЗМЕЩЕНИЯ В ИНФОРМАЦИОННО-ТЕЛЕКОММУНИКАЦИОННОЙ СЕТИ</w:t>
      </w:r>
    </w:p>
    <w:p w14:paraId="2BD3C906" w14:textId="77777777" w:rsidR="00DF5482" w:rsidRDefault="00DF5482">
      <w:pPr>
        <w:pStyle w:val="ConsPlusTitle"/>
        <w:jc w:val="center"/>
      </w:pPr>
      <w:r>
        <w:t>"ИНТЕРНЕТ" И ПРЕДОСТАВЛЕНИЯ ДЛЯ ОПУБЛИКОВАНИЯ СРЕДСТВАМ</w:t>
      </w:r>
    </w:p>
    <w:p w14:paraId="76D3AAF1" w14:textId="77777777" w:rsidR="00DF5482" w:rsidRDefault="00DF5482">
      <w:pPr>
        <w:pStyle w:val="ConsPlusTitle"/>
        <w:jc w:val="center"/>
      </w:pPr>
      <w:r>
        <w:t>МАССОВОЙ ИНФОРМАЦИИ СВЕДЕНИЙ ОБ ИСТОЧНИКАХ ПОЛУЧЕНИЯ</w:t>
      </w:r>
    </w:p>
    <w:p w14:paraId="3151CF7F" w14:textId="77777777" w:rsidR="00DF5482" w:rsidRDefault="00DF5482">
      <w:pPr>
        <w:pStyle w:val="ConsPlusTitle"/>
        <w:jc w:val="center"/>
      </w:pPr>
      <w:r>
        <w:t>СРЕДСТВ, ЗА СЧЕТ КОТОРЫХ СОВЕРШЕНЫ СДЕЛКИ (СОВЕРШЕНА</w:t>
      </w:r>
    </w:p>
    <w:p w14:paraId="2A91FD00" w14:textId="77777777" w:rsidR="00DF5482" w:rsidRDefault="00DF5482">
      <w:pPr>
        <w:pStyle w:val="ConsPlusTitle"/>
        <w:jc w:val="center"/>
      </w:pPr>
      <w:r>
        <w:t>СДЕЛКА), В СЛУЧАЯХ, УСТАНОВЛЕННЫХ ФЕДЕРАЛЬНЫМ ЗАКОНОМ</w:t>
      </w:r>
    </w:p>
    <w:p w14:paraId="3DA3B5E0" w14:textId="77777777" w:rsidR="00DF5482" w:rsidRDefault="00DF5482">
      <w:pPr>
        <w:pStyle w:val="ConsPlusTitle"/>
        <w:jc w:val="center"/>
      </w:pPr>
      <w:r>
        <w:t>"О КОНТРОЛЕ ЗА СООТВЕТСТВИЕМ РАСХОДОВ ЛИЦ, ЗАМЕЩАЮЩИХ</w:t>
      </w:r>
    </w:p>
    <w:p w14:paraId="4C853A26" w14:textId="77777777" w:rsidR="00DF5482" w:rsidRDefault="00DF5482">
      <w:pPr>
        <w:pStyle w:val="ConsPlusTitle"/>
        <w:jc w:val="center"/>
      </w:pPr>
      <w:r>
        <w:t>ГОСУДАРСТВЕННЫЕ ДОЛЖНОСТИ, И ИНЫХ ЛИЦ ИХ ДОХОДАМ"</w:t>
      </w:r>
    </w:p>
    <w:p w14:paraId="2E14B399" w14:textId="77777777" w:rsidR="00DF5482" w:rsidRDefault="00DF5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5482" w14:paraId="33F9A0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3ACEB8" w14:textId="77777777" w:rsidR="00DF5482" w:rsidRDefault="00DF5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195663" w14:textId="77777777" w:rsidR="00DF5482" w:rsidRDefault="00DF5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140362" w14:textId="77777777" w:rsidR="00DF5482" w:rsidRDefault="00DF5482">
            <w:pPr>
              <w:pStyle w:val="ConsPlusNormal"/>
              <w:jc w:val="center"/>
            </w:pPr>
            <w:r>
              <w:rPr>
                <w:color w:val="392C69"/>
              </w:rPr>
              <w:t>Список изменяющих документов</w:t>
            </w:r>
          </w:p>
          <w:p w14:paraId="1FD2A444" w14:textId="77777777" w:rsidR="00DF5482" w:rsidRDefault="00DF5482">
            <w:pPr>
              <w:pStyle w:val="ConsPlusNormal"/>
              <w:jc w:val="center"/>
            </w:pPr>
            <w:r>
              <w:rPr>
                <w:color w:val="392C69"/>
              </w:rPr>
              <w:t>(в ред. Указов Главы РК</w:t>
            </w:r>
          </w:p>
          <w:p w14:paraId="6EF47A20" w14:textId="77777777" w:rsidR="00DF5482" w:rsidRDefault="00DF5482">
            <w:pPr>
              <w:pStyle w:val="ConsPlusNormal"/>
              <w:jc w:val="center"/>
            </w:pPr>
            <w:r>
              <w:rPr>
                <w:color w:val="392C69"/>
              </w:rPr>
              <w:t xml:space="preserve">от 21.05.2015 </w:t>
            </w:r>
            <w:hyperlink r:id="rId5">
              <w:r>
                <w:rPr>
                  <w:color w:val="0000FF"/>
                </w:rPr>
                <w:t>N 43</w:t>
              </w:r>
            </w:hyperlink>
            <w:r>
              <w:rPr>
                <w:color w:val="392C69"/>
              </w:rPr>
              <w:t xml:space="preserve">, от 21.06.2022 </w:t>
            </w:r>
            <w:hyperlink r:id="rId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FE0B05" w14:textId="77777777" w:rsidR="00DF5482" w:rsidRDefault="00DF5482">
            <w:pPr>
              <w:pStyle w:val="ConsPlusNormal"/>
            </w:pPr>
          </w:p>
        </w:tc>
      </w:tr>
    </w:tbl>
    <w:p w14:paraId="0A81A9C6" w14:textId="77777777" w:rsidR="00DF5482" w:rsidRDefault="00DF5482">
      <w:pPr>
        <w:pStyle w:val="ConsPlusNormal"/>
        <w:jc w:val="both"/>
      </w:pPr>
    </w:p>
    <w:p w14:paraId="2B5ACDD9" w14:textId="77777777" w:rsidR="00DF5482" w:rsidRDefault="00DF5482">
      <w:pPr>
        <w:pStyle w:val="ConsPlusNormal"/>
        <w:ind w:firstLine="540"/>
        <w:jc w:val="both"/>
      </w:pPr>
      <w:r>
        <w:t xml:space="preserve">В соответствии с </w:t>
      </w:r>
      <w:hyperlink r:id="rId7">
        <w:r>
          <w:rPr>
            <w:color w:val="0000FF"/>
          </w:rPr>
          <w:t>пунктом 2.3 части 1 статьи 2</w:t>
        </w:r>
      </w:hyperlink>
      <w:r>
        <w:t xml:space="preserve">, </w:t>
      </w:r>
      <w:hyperlink r:id="rId8">
        <w:r>
          <w:rPr>
            <w:color w:val="0000FF"/>
          </w:rPr>
          <w:t>частью 3 статьи 2.2</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14:paraId="5597CB28" w14:textId="77777777" w:rsidR="00DF5482" w:rsidRDefault="00DF5482">
      <w:pPr>
        <w:pStyle w:val="ConsPlusNormal"/>
        <w:spacing w:before="220"/>
        <w:ind w:firstLine="540"/>
        <w:jc w:val="both"/>
      </w:pPr>
      <w:r>
        <w:t xml:space="preserve">1. Утвердить прилагаемый </w:t>
      </w:r>
      <w:hyperlink w:anchor="P39">
        <w:r>
          <w:rPr>
            <w:color w:val="0000FF"/>
          </w:rPr>
          <w:t>Порядок</w:t>
        </w:r>
      </w:hyperlink>
      <w:r>
        <w:t xml:space="preserve"> размещения в информационно-телекоммуникационной сети "Интернет"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в случаях, установленных Федеральным законом "О контроле за соответствием расходов лиц, замещающих государственные должности, и иных лиц их доходам".</w:t>
      </w:r>
    </w:p>
    <w:p w14:paraId="3B59A8C1" w14:textId="77777777" w:rsidR="00DF5482" w:rsidRDefault="00DF5482">
      <w:pPr>
        <w:pStyle w:val="ConsPlusNormal"/>
        <w:spacing w:before="220"/>
        <w:ind w:firstLine="540"/>
        <w:jc w:val="both"/>
      </w:pPr>
      <w:r>
        <w:t xml:space="preserve">2. Признать утратившим силу </w:t>
      </w:r>
      <w:hyperlink r:id="rId9">
        <w:r>
          <w:rPr>
            <w:color w:val="0000FF"/>
          </w:rPr>
          <w:t>Указ</w:t>
        </w:r>
      </w:hyperlink>
      <w:r>
        <w:t xml:space="preserve"> Главы Республики Карелия от 22 января 2014 года N 5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 (Собрание законодательства Республики Карелия, 2014, N 1, ст. 28).</w:t>
      </w:r>
    </w:p>
    <w:p w14:paraId="79ABCB2D" w14:textId="77777777" w:rsidR="00DF5482" w:rsidRDefault="00DF5482">
      <w:pPr>
        <w:pStyle w:val="ConsPlusNormal"/>
        <w:jc w:val="both"/>
      </w:pPr>
    </w:p>
    <w:p w14:paraId="4E9E8019" w14:textId="77777777" w:rsidR="00DF5482" w:rsidRDefault="00DF5482">
      <w:pPr>
        <w:pStyle w:val="ConsPlusNormal"/>
        <w:jc w:val="right"/>
      </w:pPr>
      <w:r>
        <w:t>Глава Республики Карелия</w:t>
      </w:r>
    </w:p>
    <w:p w14:paraId="31A51793" w14:textId="77777777" w:rsidR="00DF5482" w:rsidRDefault="00DF5482">
      <w:pPr>
        <w:pStyle w:val="ConsPlusNormal"/>
        <w:jc w:val="right"/>
      </w:pPr>
      <w:r>
        <w:t>А.П.ХУДИЛАЙНЕН</w:t>
      </w:r>
    </w:p>
    <w:p w14:paraId="258629BC" w14:textId="77777777" w:rsidR="00DF5482" w:rsidRDefault="00DF5482">
      <w:pPr>
        <w:pStyle w:val="ConsPlusNormal"/>
      </w:pPr>
      <w:r>
        <w:t>г. Петрозаводск</w:t>
      </w:r>
    </w:p>
    <w:p w14:paraId="26FBE824" w14:textId="77777777" w:rsidR="00DF5482" w:rsidRDefault="00DF5482">
      <w:pPr>
        <w:pStyle w:val="ConsPlusNormal"/>
        <w:spacing w:before="220"/>
      </w:pPr>
      <w:r>
        <w:t>7 мая 2015 года</w:t>
      </w:r>
    </w:p>
    <w:p w14:paraId="29057490" w14:textId="77777777" w:rsidR="00DF5482" w:rsidRDefault="00DF5482">
      <w:pPr>
        <w:pStyle w:val="ConsPlusNormal"/>
        <w:spacing w:before="220"/>
      </w:pPr>
      <w:r>
        <w:t>N 39</w:t>
      </w:r>
    </w:p>
    <w:p w14:paraId="515576BA" w14:textId="77777777" w:rsidR="00DF5482" w:rsidRDefault="00DF5482">
      <w:pPr>
        <w:pStyle w:val="ConsPlusNormal"/>
        <w:jc w:val="both"/>
      </w:pPr>
    </w:p>
    <w:p w14:paraId="56B8A32C" w14:textId="77777777" w:rsidR="00DF5482" w:rsidRDefault="00DF5482">
      <w:pPr>
        <w:pStyle w:val="ConsPlusNormal"/>
        <w:jc w:val="both"/>
      </w:pPr>
    </w:p>
    <w:p w14:paraId="0458B484" w14:textId="77777777" w:rsidR="00DF5482" w:rsidRDefault="00DF5482">
      <w:pPr>
        <w:pStyle w:val="ConsPlusNormal"/>
        <w:jc w:val="both"/>
      </w:pPr>
    </w:p>
    <w:p w14:paraId="5A11E426" w14:textId="77777777" w:rsidR="00DF5482" w:rsidRDefault="00DF5482">
      <w:pPr>
        <w:pStyle w:val="ConsPlusNormal"/>
        <w:jc w:val="both"/>
      </w:pPr>
    </w:p>
    <w:p w14:paraId="7B6A687B" w14:textId="77777777" w:rsidR="00DF5482" w:rsidRDefault="00DF5482">
      <w:pPr>
        <w:pStyle w:val="ConsPlusNormal"/>
        <w:jc w:val="both"/>
      </w:pPr>
    </w:p>
    <w:p w14:paraId="3C373F5A" w14:textId="77777777" w:rsidR="00DF5482" w:rsidRDefault="00DF5482">
      <w:pPr>
        <w:pStyle w:val="ConsPlusNormal"/>
        <w:jc w:val="right"/>
        <w:outlineLvl w:val="0"/>
      </w:pPr>
      <w:r>
        <w:t>Утвержден</w:t>
      </w:r>
    </w:p>
    <w:p w14:paraId="2E864586" w14:textId="77777777" w:rsidR="00DF5482" w:rsidRDefault="00DF5482">
      <w:pPr>
        <w:pStyle w:val="ConsPlusNormal"/>
        <w:jc w:val="right"/>
      </w:pPr>
      <w:r>
        <w:t>Указом</w:t>
      </w:r>
    </w:p>
    <w:p w14:paraId="7025F9BF" w14:textId="77777777" w:rsidR="00DF5482" w:rsidRDefault="00DF5482">
      <w:pPr>
        <w:pStyle w:val="ConsPlusNormal"/>
        <w:jc w:val="right"/>
      </w:pPr>
      <w:r>
        <w:lastRenderedPageBreak/>
        <w:t>Главы Республики Карелия</w:t>
      </w:r>
    </w:p>
    <w:p w14:paraId="7BEB0CF1" w14:textId="77777777" w:rsidR="00DF5482" w:rsidRDefault="00DF5482">
      <w:pPr>
        <w:pStyle w:val="ConsPlusNormal"/>
        <w:jc w:val="right"/>
      </w:pPr>
      <w:r>
        <w:t>от 7 мая 2015 года N 39</w:t>
      </w:r>
    </w:p>
    <w:p w14:paraId="035C83CC" w14:textId="77777777" w:rsidR="00DF5482" w:rsidRDefault="00DF5482">
      <w:pPr>
        <w:pStyle w:val="ConsPlusNormal"/>
        <w:jc w:val="both"/>
      </w:pPr>
    </w:p>
    <w:p w14:paraId="0F38E189" w14:textId="77777777" w:rsidR="00DF5482" w:rsidRDefault="00DF5482">
      <w:pPr>
        <w:pStyle w:val="ConsPlusTitle"/>
        <w:jc w:val="center"/>
      </w:pPr>
      <w:bookmarkStart w:id="0" w:name="P39"/>
      <w:bookmarkEnd w:id="0"/>
      <w:r>
        <w:t>ПОРЯДОК</w:t>
      </w:r>
    </w:p>
    <w:p w14:paraId="1430EFA2" w14:textId="77777777" w:rsidR="00DF5482" w:rsidRDefault="00DF5482">
      <w:pPr>
        <w:pStyle w:val="ConsPlusTitle"/>
        <w:jc w:val="center"/>
      </w:pPr>
      <w:r>
        <w:t>РАЗМЕЩЕНИЯ В ИНФОРМАЦИОННО-ТЕЛЕКОММУНИКАЦИОННОЙ СЕТИ</w:t>
      </w:r>
    </w:p>
    <w:p w14:paraId="3465C96F" w14:textId="77777777" w:rsidR="00DF5482" w:rsidRDefault="00DF5482">
      <w:pPr>
        <w:pStyle w:val="ConsPlusTitle"/>
        <w:jc w:val="center"/>
      </w:pPr>
      <w:r>
        <w:t>"ИНТЕРНЕТ" И ПРЕДОСТАВЛЕНИЯ ДЛЯ ОПУБЛИКОВАНИЯ СРЕДСТВАМ</w:t>
      </w:r>
    </w:p>
    <w:p w14:paraId="3FED67EA" w14:textId="77777777" w:rsidR="00DF5482" w:rsidRDefault="00DF5482">
      <w:pPr>
        <w:pStyle w:val="ConsPlusTitle"/>
        <w:jc w:val="center"/>
      </w:pPr>
      <w:r>
        <w:t>МАССОВОЙ ИНФОРМАЦИИ СВЕДЕНИЙ ОБ ИСТОЧНИКАХ ПОЛУЧЕНИЯ</w:t>
      </w:r>
    </w:p>
    <w:p w14:paraId="11B84584" w14:textId="77777777" w:rsidR="00DF5482" w:rsidRDefault="00DF5482">
      <w:pPr>
        <w:pStyle w:val="ConsPlusTitle"/>
        <w:jc w:val="center"/>
      </w:pPr>
      <w:r>
        <w:t>СРЕДСТВ, ЗА СЧЕТ КОТОРЫХ СОВЕРШЕНЫ СДЕЛКИ (СОВЕРШЕНА</w:t>
      </w:r>
    </w:p>
    <w:p w14:paraId="654F93B2" w14:textId="77777777" w:rsidR="00DF5482" w:rsidRDefault="00DF5482">
      <w:pPr>
        <w:pStyle w:val="ConsPlusTitle"/>
        <w:jc w:val="center"/>
      </w:pPr>
      <w:r>
        <w:t>СДЕЛКА), В СЛУЧАЯХ, УСТАНОВЛЕННЫХ ФЕДЕРАЛЬНЫМ ЗАКОНОМ</w:t>
      </w:r>
    </w:p>
    <w:p w14:paraId="38E1FD17" w14:textId="77777777" w:rsidR="00DF5482" w:rsidRDefault="00DF5482">
      <w:pPr>
        <w:pStyle w:val="ConsPlusTitle"/>
        <w:jc w:val="center"/>
      </w:pPr>
      <w:r>
        <w:t>"О КОНТРОЛЕ ЗА СООТВЕТСТВИЕМ РАСХОДОВ ЛИЦ, ЗАМЕЩАЮЩИХ</w:t>
      </w:r>
    </w:p>
    <w:p w14:paraId="50B724A2" w14:textId="77777777" w:rsidR="00DF5482" w:rsidRDefault="00DF5482">
      <w:pPr>
        <w:pStyle w:val="ConsPlusTitle"/>
        <w:jc w:val="center"/>
      </w:pPr>
      <w:r>
        <w:t>ГОСУДАРСТВЕННЫЕ ДОЛЖНОСТИ, И ИНЫХ ЛИЦ ИХ ДОХОДАМ"</w:t>
      </w:r>
    </w:p>
    <w:p w14:paraId="1D054D6B" w14:textId="77777777" w:rsidR="00DF5482" w:rsidRDefault="00DF54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5482" w14:paraId="2D8592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77D14B" w14:textId="77777777" w:rsidR="00DF5482" w:rsidRDefault="00DF54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A518C3" w14:textId="77777777" w:rsidR="00DF5482" w:rsidRDefault="00DF54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B3EE0B" w14:textId="77777777" w:rsidR="00DF5482" w:rsidRDefault="00DF5482">
            <w:pPr>
              <w:pStyle w:val="ConsPlusNormal"/>
              <w:jc w:val="center"/>
            </w:pPr>
            <w:r>
              <w:rPr>
                <w:color w:val="392C69"/>
              </w:rPr>
              <w:t>Список изменяющих документов</w:t>
            </w:r>
          </w:p>
          <w:p w14:paraId="7BC009D6" w14:textId="77777777" w:rsidR="00DF5482" w:rsidRDefault="00DF5482">
            <w:pPr>
              <w:pStyle w:val="ConsPlusNormal"/>
              <w:jc w:val="center"/>
            </w:pPr>
            <w:r>
              <w:rPr>
                <w:color w:val="392C69"/>
              </w:rPr>
              <w:t>(в ред. Указов Главы РК</w:t>
            </w:r>
          </w:p>
          <w:p w14:paraId="11466209" w14:textId="77777777" w:rsidR="00DF5482" w:rsidRDefault="00DF5482">
            <w:pPr>
              <w:pStyle w:val="ConsPlusNormal"/>
              <w:jc w:val="center"/>
            </w:pPr>
            <w:r>
              <w:rPr>
                <w:color w:val="392C69"/>
              </w:rPr>
              <w:t xml:space="preserve">от 21.05.2015 </w:t>
            </w:r>
            <w:hyperlink r:id="rId10">
              <w:r>
                <w:rPr>
                  <w:color w:val="0000FF"/>
                </w:rPr>
                <w:t>N 43</w:t>
              </w:r>
            </w:hyperlink>
            <w:r>
              <w:rPr>
                <w:color w:val="392C69"/>
              </w:rPr>
              <w:t xml:space="preserve">, от 21.06.2022 </w:t>
            </w:r>
            <w:hyperlink r:id="rId1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2BC085" w14:textId="77777777" w:rsidR="00DF5482" w:rsidRDefault="00DF5482">
            <w:pPr>
              <w:pStyle w:val="ConsPlusNormal"/>
            </w:pPr>
          </w:p>
        </w:tc>
      </w:tr>
    </w:tbl>
    <w:p w14:paraId="7854C639" w14:textId="77777777" w:rsidR="00DF5482" w:rsidRDefault="00DF5482">
      <w:pPr>
        <w:pStyle w:val="ConsPlusNormal"/>
        <w:jc w:val="both"/>
      </w:pPr>
    </w:p>
    <w:p w14:paraId="67457B15" w14:textId="77777777" w:rsidR="00DF5482" w:rsidRDefault="00DF5482">
      <w:pPr>
        <w:pStyle w:val="ConsPlusNormal"/>
        <w:ind w:firstLine="540"/>
        <w:jc w:val="both"/>
      </w:pPr>
      <w:bookmarkStart w:id="1" w:name="P51"/>
      <w:bookmarkEnd w:id="1"/>
      <w:r>
        <w:t xml:space="preserve">1. Настоящим Порядком в соответствии с </w:t>
      </w:r>
      <w:hyperlink r:id="rId12">
        <w:r>
          <w:rPr>
            <w:color w:val="0000FF"/>
          </w:rPr>
          <w:t>частью 4 статьи 8</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3">
        <w:r>
          <w:rPr>
            <w:color w:val="0000FF"/>
          </w:rPr>
          <w:t>пунктом 2.3 части 1 статьи 2</w:t>
        </w:r>
      </w:hyperlink>
      <w:r>
        <w:t xml:space="preserve">, </w:t>
      </w:r>
      <w:hyperlink r:id="rId14">
        <w:r>
          <w:rPr>
            <w:color w:val="0000FF"/>
          </w:rPr>
          <w:t>частью 3 статьи 2.2</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определяются правила размещения в информационно-телекоммуникационной сети "Интернет" на официальных сайтах государственных органов Республики Карелия (далее - официальные сайты) и предоставления средствам массовой информации для опубликования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w:t>
      </w:r>
    </w:p>
    <w:p w14:paraId="6F8FB090" w14:textId="77777777" w:rsidR="00DF5482" w:rsidRDefault="00DF5482">
      <w:pPr>
        <w:pStyle w:val="ConsPlusNormal"/>
        <w:jc w:val="both"/>
      </w:pPr>
      <w:r>
        <w:t xml:space="preserve">(в ред. </w:t>
      </w:r>
      <w:hyperlink r:id="rId15">
        <w:r>
          <w:rPr>
            <w:color w:val="0000FF"/>
          </w:rPr>
          <w:t>Указа</w:t>
        </w:r>
      </w:hyperlink>
      <w:r>
        <w:t xml:space="preserve"> Главы РК от 21.06.2022 N 32)</w:t>
      </w:r>
    </w:p>
    <w:p w14:paraId="76757FA4" w14:textId="77777777" w:rsidR="00DF5482" w:rsidRDefault="00DF5482">
      <w:pPr>
        <w:pStyle w:val="ConsPlusNormal"/>
        <w:spacing w:before="220"/>
        <w:ind w:firstLine="540"/>
        <w:jc w:val="both"/>
      </w:pPr>
      <w:r>
        <w:t>а) лица, замещающего государственную должность Республики Карелия, и его супруги (супруга) за три последних года, предшествующих календарному году, предшествующему году представления сведений, представленных лицом, замещающим государственную должность Республики Карелия (далее - сведения об источниках средств лиц), если иное не установлено федеральными законами или законами Республики Карелия;</w:t>
      </w:r>
    </w:p>
    <w:p w14:paraId="14AEB62F" w14:textId="77777777" w:rsidR="00DF5482" w:rsidRDefault="00DF5482">
      <w:pPr>
        <w:pStyle w:val="ConsPlusNormal"/>
        <w:spacing w:before="220"/>
        <w:ind w:firstLine="540"/>
        <w:jc w:val="both"/>
      </w:pPr>
      <w:r>
        <w:t>б) государственного гражданского служащего Республики Карелия, замещающего должность,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гражданский служащий), и его супруги (супруга) за три последних года, предшествующих календарному году, предшествующему году представления сведений, представленных гражданским служащим (далее - сведения об источниках средств гражданских служащих).</w:t>
      </w:r>
    </w:p>
    <w:p w14:paraId="0D8FE971" w14:textId="77777777" w:rsidR="00DF5482" w:rsidRDefault="00DF5482">
      <w:pPr>
        <w:pStyle w:val="ConsPlusNormal"/>
        <w:spacing w:before="220"/>
        <w:ind w:firstLine="540"/>
        <w:jc w:val="both"/>
      </w:pPr>
      <w:r>
        <w:t>2. В размещаемых на официальных сайтах и предоставляемых средствам массовой информации для опубликования сведениях об источниках средств лиц и сведениях об источниках средств гражданских служащих запрещается указывать:</w:t>
      </w:r>
    </w:p>
    <w:p w14:paraId="64FB48A6" w14:textId="77777777" w:rsidR="00DF5482" w:rsidRDefault="00DF5482">
      <w:pPr>
        <w:pStyle w:val="ConsPlusNormal"/>
        <w:spacing w:before="220"/>
        <w:ind w:firstLine="540"/>
        <w:jc w:val="both"/>
      </w:pPr>
      <w:r>
        <w:t xml:space="preserve">а) иные сведения (кроме указанных в </w:t>
      </w:r>
      <w:hyperlink w:anchor="P51">
        <w:r>
          <w:rPr>
            <w:color w:val="0000FF"/>
          </w:rPr>
          <w:t>пункте 1</w:t>
        </w:r>
      </w:hyperlink>
      <w:r>
        <w:t xml:space="preserve"> настоящего Порядка);</w:t>
      </w:r>
    </w:p>
    <w:p w14:paraId="171EF5C7" w14:textId="77777777" w:rsidR="00DF5482" w:rsidRDefault="00DF5482">
      <w:pPr>
        <w:pStyle w:val="ConsPlusNormal"/>
        <w:spacing w:before="220"/>
        <w:ind w:firstLine="540"/>
        <w:jc w:val="both"/>
      </w:pPr>
      <w:r>
        <w:t>б) персональные данные супруги (супруга), детей и иных членов семьи лица, замещающего государственную должность Республики Карелия, гражданского служащего;</w:t>
      </w:r>
    </w:p>
    <w:p w14:paraId="19C7953C" w14:textId="77777777" w:rsidR="00DF5482" w:rsidRDefault="00DF5482">
      <w:pPr>
        <w:pStyle w:val="ConsPlusNormal"/>
        <w:spacing w:before="220"/>
        <w:ind w:firstLine="540"/>
        <w:jc w:val="both"/>
      </w:pPr>
      <w:r>
        <w:lastRenderedPageBreak/>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Карелия, его супруги (супруга), детей и иных членов семьи, гражданского служащего, его супруги (супруга), детей и иных членов семьи;</w:t>
      </w:r>
    </w:p>
    <w:p w14:paraId="18B4CC48" w14:textId="77777777" w:rsidR="00DF5482" w:rsidRDefault="00DF5482">
      <w:pPr>
        <w:pStyle w:val="ConsPlusNormal"/>
        <w:spacing w:before="220"/>
        <w:ind w:firstLine="540"/>
        <w:jc w:val="both"/>
      </w:pPr>
      <w:r>
        <w:t>г) данные, позволяющие определить местонахождение объектов недвижимости, принадлежащих на праве собственности или находящихся в пользовании лица, замещающего государственную должность Республики Карелия, его супруги (супруга), детей, иных членов семьи, гражданского служащего, его супруги (супруга), детей, иных членов семьи;</w:t>
      </w:r>
    </w:p>
    <w:p w14:paraId="6B0DA372" w14:textId="77777777" w:rsidR="00DF5482" w:rsidRDefault="00DF5482">
      <w:pPr>
        <w:pStyle w:val="ConsPlusNormal"/>
        <w:spacing w:before="220"/>
        <w:ind w:firstLine="540"/>
        <w:jc w:val="both"/>
      </w:pPr>
      <w:r>
        <w:t>д) информацию, отнесенную к государственной тайне или являющуюся конфиденциальной.</w:t>
      </w:r>
    </w:p>
    <w:p w14:paraId="05443C96" w14:textId="77777777" w:rsidR="00DF5482" w:rsidRDefault="00DF5482">
      <w:pPr>
        <w:pStyle w:val="ConsPlusNormal"/>
        <w:spacing w:before="220"/>
        <w:ind w:firstLine="540"/>
        <w:jc w:val="both"/>
      </w:pPr>
      <w:r>
        <w:t>3. Сведения об источниках средств лиц и сведения об источниках средств гражданских служащих за весь период замещения лицом, замещающим государственную должность Республики Карелия, гражданским служащим должностей, замещение которых влечет за собой размещение сведений об источниках средств лиц и сведений об источниках средств гражданских служащих, находятся на официальном сайте государственного органа Республики Карелия, обеспечившего размещение указанных сведений, и ежегодно обновляются в течение 14 рабочих дней со дня истечения срока, установленного для их подачи.</w:t>
      </w:r>
    </w:p>
    <w:p w14:paraId="25D4F6D3" w14:textId="77777777" w:rsidR="00DF5482" w:rsidRDefault="00DF5482">
      <w:pPr>
        <w:pStyle w:val="ConsPlusNormal"/>
        <w:jc w:val="both"/>
      </w:pPr>
      <w:r>
        <w:t xml:space="preserve">(в ред. </w:t>
      </w:r>
      <w:hyperlink r:id="rId16">
        <w:r>
          <w:rPr>
            <w:color w:val="0000FF"/>
          </w:rPr>
          <w:t>Указа</w:t>
        </w:r>
      </w:hyperlink>
      <w:r>
        <w:t xml:space="preserve"> Главы РК от 21.05.2015 N 43)</w:t>
      </w:r>
    </w:p>
    <w:p w14:paraId="760DB632" w14:textId="77777777" w:rsidR="00DF5482" w:rsidRDefault="00DF5482">
      <w:pPr>
        <w:pStyle w:val="ConsPlusNormal"/>
        <w:spacing w:before="220"/>
        <w:ind w:firstLine="540"/>
        <w:jc w:val="both"/>
      </w:pPr>
      <w:r>
        <w:t>4. Размещение на официальных сайтах сведений об источниках средств лиц и сведений об источниках средств гражданских служащих обеспечивается:</w:t>
      </w:r>
    </w:p>
    <w:p w14:paraId="07138930" w14:textId="77777777" w:rsidR="00DF5482" w:rsidRDefault="00DF5482">
      <w:pPr>
        <w:pStyle w:val="ConsPlusNormal"/>
        <w:spacing w:before="220"/>
        <w:ind w:firstLine="540"/>
        <w:jc w:val="both"/>
      </w:pPr>
      <w:r>
        <w:t>а) государственными органами Республики Карелия, в которых лица, замещающие государственные должности Республики Карелия, и гражданские служащие замещают должности, за исключением лиц, замещающих государственные должности Республики Карелия, и гражданских служащих, назначаемых на должности и освобождаемых от должностей Главой Республики Карелия;</w:t>
      </w:r>
    </w:p>
    <w:p w14:paraId="1382B501" w14:textId="77777777" w:rsidR="00DF5482" w:rsidRDefault="00DF5482">
      <w:pPr>
        <w:pStyle w:val="ConsPlusNormal"/>
        <w:spacing w:before="220"/>
        <w:ind w:firstLine="540"/>
        <w:jc w:val="both"/>
      </w:pPr>
      <w:r>
        <w:t>б) Администрацией Главы Республики Карелия в отношении лиц, замещающих государственные должности Республики Карелия, и гражданских служащих, назначаемых на должности и освобождаемых от должностей Главой Республики Карелия;</w:t>
      </w:r>
    </w:p>
    <w:p w14:paraId="1866B48B" w14:textId="77777777" w:rsidR="00DF5482" w:rsidRDefault="00DF5482">
      <w:pPr>
        <w:pStyle w:val="ConsPlusNormal"/>
        <w:spacing w:before="220"/>
        <w:ind w:firstLine="540"/>
        <w:jc w:val="both"/>
      </w:pPr>
      <w:r>
        <w:t>в) государственными органами Республики Карелия, обеспечивающими деятельность лиц, замещающих государственные должности Республики Карелия.</w:t>
      </w:r>
    </w:p>
    <w:p w14:paraId="3728EF6B" w14:textId="77777777" w:rsidR="00DF5482" w:rsidRDefault="00DF5482">
      <w:pPr>
        <w:pStyle w:val="ConsPlusNormal"/>
        <w:spacing w:before="220"/>
        <w:ind w:firstLine="540"/>
        <w:jc w:val="both"/>
      </w:pPr>
      <w:r>
        <w:t>5. Государственные органы Республики Карелия:</w:t>
      </w:r>
    </w:p>
    <w:p w14:paraId="3875BB2E" w14:textId="77777777" w:rsidR="00DF5482" w:rsidRDefault="00DF5482">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лицу, замещающему государственную должность Республики Карелия, гражданскому служащему, в отношении которого поступил запрос;</w:t>
      </w:r>
    </w:p>
    <w:p w14:paraId="179AAF5A" w14:textId="77777777" w:rsidR="00DF5482" w:rsidRDefault="00DF5482">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1">
        <w:r>
          <w:rPr>
            <w:color w:val="0000FF"/>
          </w:rPr>
          <w:t>пункте 1</w:t>
        </w:r>
      </w:hyperlink>
      <w:r>
        <w:t xml:space="preserve"> настоящего Порядка, в том случае, если запрашиваемые сведения отсутствуют на официальном сайте.</w:t>
      </w:r>
    </w:p>
    <w:p w14:paraId="2445C8CB" w14:textId="77777777" w:rsidR="00DF5482" w:rsidRDefault="00DF5482">
      <w:pPr>
        <w:pStyle w:val="ConsPlusNormal"/>
        <w:spacing w:before="220"/>
        <w:ind w:firstLine="540"/>
        <w:jc w:val="both"/>
      </w:pPr>
      <w:r>
        <w:t>6. Гражданские служащие государственных органов Республики Карелия, обеспечивающие размещение сведений об источниках средств лиц и (или) сведений об источниках средств гражданских служащих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2434D6F5" w14:textId="77777777" w:rsidR="00DF5482" w:rsidRDefault="00DF5482">
      <w:pPr>
        <w:pStyle w:val="ConsPlusNormal"/>
        <w:jc w:val="both"/>
      </w:pPr>
    </w:p>
    <w:p w14:paraId="1A274C39" w14:textId="77777777" w:rsidR="00DF5482" w:rsidRDefault="00DF5482">
      <w:pPr>
        <w:pStyle w:val="ConsPlusNormal"/>
        <w:jc w:val="both"/>
      </w:pPr>
    </w:p>
    <w:p w14:paraId="70A3EAAA" w14:textId="77777777" w:rsidR="00DF5482" w:rsidRDefault="00DF5482">
      <w:pPr>
        <w:pStyle w:val="ConsPlusNormal"/>
        <w:pBdr>
          <w:bottom w:val="single" w:sz="6" w:space="0" w:color="auto"/>
        </w:pBdr>
        <w:spacing w:before="100" w:after="100"/>
        <w:jc w:val="both"/>
        <w:rPr>
          <w:sz w:val="2"/>
          <w:szCs w:val="2"/>
        </w:rPr>
      </w:pPr>
    </w:p>
    <w:p w14:paraId="1A91898C" w14:textId="77777777" w:rsidR="00DF5482" w:rsidRDefault="00DF5482"/>
    <w:sectPr w:rsidR="00DF5482" w:rsidSect="00DF5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82"/>
    <w:rsid w:val="004C0C7D"/>
    <w:rsid w:val="00DF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3416"/>
  <w15:chartTrackingRefBased/>
  <w15:docId w15:val="{99643AAD-5BA3-4782-AE10-11E91917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4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54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54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04&amp;n=615291&amp;dst=100712" TargetMode="External"/><Relationship Id="rId13" Type="http://schemas.openxmlformats.org/officeDocument/2006/relationships/hyperlink" Target="https://login.consultant.ru/link/?req=doc&amp;base=RLAW904&amp;n=615291&amp;dst=1007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LAW904&amp;n=615291&amp;dst=100711" TargetMode="External"/><Relationship Id="rId12" Type="http://schemas.openxmlformats.org/officeDocument/2006/relationships/hyperlink" Target="https://login.consultant.ru/link/?req=doc&amp;base=LAW&amp;n=442435&amp;dst=10013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904&amp;n=42299&amp;dst=100006" TargetMode="External"/><Relationship Id="rId1" Type="http://schemas.openxmlformats.org/officeDocument/2006/relationships/styles" Target="styles.xml"/><Relationship Id="rId6" Type="http://schemas.openxmlformats.org/officeDocument/2006/relationships/hyperlink" Target="https://login.consultant.ru/link/?req=doc&amp;base=RLAW904&amp;n=605581&amp;dst=100008" TargetMode="External"/><Relationship Id="rId11" Type="http://schemas.openxmlformats.org/officeDocument/2006/relationships/hyperlink" Target="https://login.consultant.ru/link/?req=doc&amp;base=RLAW904&amp;n=605581&amp;dst=100008" TargetMode="External"/><Relationship Id="rId5" Type="http://schemas.openxmlformats.org/officeDocument/2006/relationships/hyperlink" Target="https://login.consultant.ru/link/?req=doc&amp;base=RLAW904&amp;n=42299&amp;dst=100006" TargetMode="External"/><Relationship Id="rId15" Type="http://schemas.openxmlformats.org/officeDocument/2006/relationships/hyperlink" Target="https://login.consultant.ru/link/?req=doc&amp;base=RLAW904&amp;n=605581&amp;dst=100008" TargetMode="External"/><Relationship Id="rId10" Type="http://schemas.openxmlformats.org/officeDocument/2006/relationships/hyperlink" Target="https://login.consultant.ru/link/?req=doc&amp;base=RLAW904&amp;n=42299&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04&amp;n=36446" TargetMode="External"/><Relationship Id="rId14" Type="http://schemas.openxmlformats.org/officeDocument/2006/relationships/hyperlink" Target="https://login.consultant.ru/link/?req=doc&amp;base=RLAW904&amp;n=615291&amp;dst=1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2024-06-21T09:16:00Z</dcterms:created>
  <dcterms:modified xsi:type="dcterms:W3CDTF">2024-06-21T09:17:00Z</dcterms:modified>
</cp:coreProperties>
</file>