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0B" w:rsidRPr="004A7CB5" w:rsidRDefault="004A7CB5" w:rsidP="004A7CB5">
      <w:pPr>
        <w:jc w:val="right"/>
        <w:rPr>
          <w:noProof/>
          <w:sz w:val="28"/>
          <w:szCs w:val="28"/>
        </w:rPr>
      </w:pPr>
      <w:r w:rsidRPr="004A7CB5">
        <w:rPr>
          <w:noProof/>
          <w:sz w:val="28"/>
          <w:szCs w:val="28"/>
        </w:rPr>
        <w:t>ПРОЕКТ</w:t>
      </w:r>
    </w:p>
    <w:p w:rsidR="004A7CB5" w:rsidRPr="00EF276A" w:rsidRDefault="004A7CB5" w:rsidP="004A7CB5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F39B08A" wp14:editId="1336A109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47AA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_______</w:t>
      </w:r>
      <w:r w:rsidR="00A3130B" w:rsidRPr="005650B5">
        <w:rPr>
          <w:sz w:val="28"/>
          <w:szCs w:val="28"/>
        </w:rPr>
        <w:t xml:space="preserve">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47AA8">
        <w:rPr>
          <w:position w:val="-20"/>
          <w:sz w:val="28"/>
          <w:szCs w:val="28"/>
        </w:rPr>
        <w:t>________________</w:t>
      </w:r>
      <w:r w:rsidR="00A3130B" w:rsidRPr="005650B5">
        <w:rPr>
          <w:position w:val="-20"/>
          <w:sz w:val="28"/>
          <w:szCs w:val="28"/>
        </w:rPr>
        <w:t xml:space="preserve"> г. № </w:t>
      </w:r>
      <w:r w:rsidR="00A47AA8">
        <w:rPr>
          <w:position w:val="-20"/>
          <w:sz w:val="28"/>
          <w:szCs w:val="28"/>
        </w:rPr>
        <w:t>___________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12CB" w:rsidRPr="0023605F" w:rsidRDefault="007622D9" w:rsidP="00022706">
      <w:pPr>
        <w:jc w:val="center"/>
        <w:rPr>
          <w:sz w:val="26"/>
          <w:szCs w:val="26"/>
        </w:rPr>
      </w:pPr>
      <w:r w:rsidRPr="0023605F">
        <w:rPr>
          <w:b/>
          <w:sz w:val="26"/>
          <w:szCs w:val="26"/>
        </w:rPr>
        <w:t>О внесении изменения</w:t>
      </w:r>
      <w:r w:rsidR="000A67F2" w:rsidRPr="0023605F">
        <w:rPr>
          <w:b/>
          <w:sz w:val="26"/>
          <w:szCs w:val="26"/>
        </w:rPr>
        <w:t xml:space="preserve"> в Положение о порядке управления и распоряжения имуществом, находящимся в муниципальной собственности Петрозаводского городского округа, утвержденное Решением Петрозаводского городского Совета от 11.03.2010 № 26/38-759</w:t>
      </w:r>
    </w:p>
    <w:p w:rsidR="00A3130B" w:rsidRPr="0023605F" w:rsidRDefault="00A3130B" w:rsidP="00F9353F">
      <w:pPr>
        <w:pStyle w:val="2"/>
        <w:suppressAutoHyphens/>
        <w:spacing w:line="276" w:lineRule="auto"/>
        <w:jc w:val="center"/>
        <w:rPr>
          <w:b/>
          <w:bCs/>
          <w:sz w:val="26"/>
          <w:szCs w:val="26"/>
        </w:rPr>
      </w:pPr>
    </w:p>
    <w:p w:rsidR="00456283" w:rsidRPr="0023605F" w:rsidRDefault="00564B11" w:rsidP="00B624D6">
      <w:pPr>
        <w:spacing w:line="276" w:lineRule="auto"/>
        <w:ind w:right="21" w:firstLine="709"/>
        <w:jc w:val="both"/>
        <w:rPr>
          <w:sz w:val="26"/>
          <w:szCs w:val="26"/>
        </w:rPr>
      </w:pPr>
      <w:proofErr w:type="gramStart"/>
      <w:r w:rsidRPr="0023605F">
        <w:rPr>
          <w:sz w:val="26"/>
          <w:szCs w:val="26"/>
        </w:rPr>
        <w:t xml:space="preserve">В соответствии </w:t>
      </w:r>
      <w:r w:rsidR="00B105D6" w:rsidRPr="0023605F">
        <w:rPr>
          <w:sz w:val="26"/>
          <w:szCs w:val="26"/>
        </w:rPr>
        <w:t>со статьей 16 Федерального закона от 06.10.2003</w:t>
      </w:r>
      <w:r w:rsidR="0023605F">
        <w:rPr>
          <w:sz w:val="26"/>
          <w:szCs w:val="26"/>
        </w:rPr>
        <w:t xml:space="preserve"> </w:t>
      </w:r>
      <w:r w:rsidR="00B105D6" w:rsidRPr="0023605F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456283" w:rsidRPr="0023605F">
        <w:rPr>
          <w:sz w:val="26"/>
          <w:szCs w:val="26"/>
        </w:rPr>
        <w:t xml:space="preserve"> </w:t>
      </w:r>
      <w:r w:rsidR="00EF1D78" w:rsidRPr="0023605F">
        <w:rPr>
          <w:sz w:val="26"/>
          <w:szCs w:val="26"/>
        </w:rPr>
        <w:t xml:space="preserve">статьей </w:t>
      </w:r>
      <w:r w:rsidR="001045B2" w:rsidRPr="0023605F">
        <w:rPr>
          <w:sz w:val="26"/>
          <w:szCs w:val="26"/>
        </w:rPr>
        <w:t>14</w:t>
      </w:r>
      <w:r w:rsidR="00EF1D78" w:rsidRPr="0023605F">
        <w:rPr>
          <w:sz w:val="26"/>
          <w:szCs w:val="26"/>
        </w:rPr>
        <w:t xml:space="preserve"> Федерального закона</w:t>
      </w:r>
      <w:r w:rsidR="006D52D5" w:rsidRPr="0023605F">
        <w:rPr>
          <w:sz w:val="26"/>
          <w:szCs w:val="26"/>
        </w:rPr>
        <w:t xml:space="preserve"> от 21.12.2001</w:t>
      </w:r>
      <w:r w:rsidR="00EF1D78" w:rsidRPr="0023605F">
        <w:rPr>
          <w:sz w:val="26"/>
          <w:szCs w:val="26"/>
        </w:rPr>
        <w:t xml:space="preserve"> №</w:t>
      </w:r>
      <w:r w:rsidR="001045B2" w:rsidRPr="0023605F">
        <w:rPr>
          <w:sz w:val="26"/>
          <w:szCs w:val="26"/>
        </w:rPr>
        <w:t> </w:t>
      </w:r>
      <w:r w:rsidR="00EF1D78" w:rsidRPr="0023605F">
        <w:rPr>
          <w:sz w:val="26"/>
          <w:szCs w:val="26"/>
        </w:rPr>
        <w:t>178-ФЗ «О</w:t>
      </w:r>
      <w:r w:rsidR="0023605F">
        <w:rPr>
          <w:sz w:val="26"/>
          <w:szCs w:val="26"/>
        </w:rPr>
        <w:t> </w:t>
      </w:r>
      <w:r w:rsidR="00EF1D78" w:rsidRPr="0023605F">
        <w:rPr>
          <w:sz w:val="26"/>
          <w:szCs w:val="26"/>
        </w:rPr>
        <w:t xml:space="preserve">приватизации государственного и муниципального имущества», </w:t>
      </w:r>
      <w:r w:rsidR="00456283" w:rsidRPr="0023605F">
        <w:rPr>
          <w:sz w:val="26"/>
          <w:szCs w:val="26"/>
        </w:rPr>
        <w:t>Правил</w:t>
      </w:r>
      <w:r w:rsidR="00757EED" w:rsidRPr="0023605F">
        <w:rPr>
          <w:sz w:val="26"/>
          <w:szCs w:val="26"/>
        </w:rPr>
        <w:t>ами</w:t>
      </w:r>
      <w:r w:rsidR="00456283" w:rsidRPr="0023605F">
        <w:rPr>
          <w:sz w:val="26"/>
          <w:szCs w:val="26"/>
        </w:rPr>
        <w:t xml:space="preserve"> разработки прогнозных планов (программ) приватизации государственного и муници</w:t>
      </w:r>
      <w:r w:rsidR="00757EED" w:rsidRPr="0023605F">
        <w:rPr>
          <w:sz w:val="26"/>
          <w:szCs w:val="26"/>
        </w:rPr>
        <w:t>пального имущества, утвержденными</w:t>
      </w:r>
      <w:r w:rsidR="00456283" w:rsidRPr="0023605F">
        <w:rPr>
          <w:sz w:val="26"/>
          <w:szCs w:val="26"/>
        </w:rPr>
        <w:t xml:space="preserve"> Постановление</w:t>
      </w:r>
      <w:r w:rsidR="00B105D6" w:rsidRPr="0023605F">
        <w:rPr>
          <w:sz w:val="26"/>
          <w:szCs w:val="26"/>
        </w:rPr>
        <w:t>м</w:t>
      </w:r>
      <w:r w:rsidR="00456283" w:rsidRPr="0023605F">
        <w:rPr>
          <w:sz w:val="26"/>
          <w:szCs w:val="26"/>
        </w:rPr>
        <w:t xml:space="preserve"> Правительства Российской Федерации от 26.12.2005 № 806</w:t>
      </w:r>
      <w:r w:rsidR="00B105D6" w:rsidRPr="0023605F">
        <w:rPr>
          <w:sz w:val="26"/>
          <w:szCs w:val="26"/>
        </w:rPr>
        <w:t>, Уставом Петрозаводского городского округа Петрозаводский городской Совет</w:t>
      </w:r>
      <w:proofErr w:type="gramEnd"/>
    </w:p>
    <w:p w:rsidR="002F29B0" w:rsidRPr="0023605F" w:rsidRDefault="002F29B0" w:rsidP="00B624D6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3605F">
        <w:rPr>
          <w:sz w:val="26"/>
          <w:szCs w:val="26"/>
        </w:rPr>
        <w:t>РЕШИЛ:</w:t>
      </w:r>
    </w:p>
    <w:p w:rsidR="0023605F" w:rsidRDefault="007B595F" w:rsidP="00C2096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23605F">
        <w:rPr>
          <w:bCs/>
          <w:sz w:val="26"/>
          <w:szCs w:val="26"/>
        </w:rPr>
        <w:t>1. </w:t>
      </w:r>
      <w:proofErr w:type="gramStart"/>
      <w:r w:rsidR="006D52D5" w:rsidRPr="0023605F">
        <w:rPr>
          <w:bCs/>
          <w:sz w:val="26"/>
          <w:szCs w:val="26"/>
        </w:rPr>
        <w:t>Внести в Положение о порядке управления и распоряжения имуществом, находящимся в муниципальной собственности Петрозаводского городского округа, утвержденное Решением Петрозаводского городского Совета от 11.03.2010 № </w:t>
      </w:r>
      <w:r w:rsidR="000048BC" w:rsidRPr="0023605F">
        <w:rPr>
          <w:bCs/>
          <w:sz w:val="26"/>
          <w:szCs w:val="26"/>
        </w:rPr>
        <w:t>26/38-759</w:t>
      </w:r>
      <w:r w:rsidR="00C20962" w:rsidRPr="0023605F">
        <w:rPr>
          <w:bCs/>
          <w:sz w:val="26"/>
          <w:szCs w:val="26"/>
        </w:rPr>
        <w:t xml:space="preserve">, </w:t>
      </w:r>
      <w:r w:rsidR="0023605F">
        <w:rPr>
          <w:bCs/>
          <w:sz w:val="26"/>
          <w:szCs w:val="26"/>
        </w:rPr>
        <w:t>следующие изменения:</w:t>
      </w:r>
      <w:proofErr w:type="gramEnd"/>
    </w:p>
    <w:p w:rsidR="006D52D5" w:rsidRPr="0023605F" w:rsidRDefault="0023605F" w:rsidP="00C2096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1.1. И</w:t>
      </w:r>
      <w:r w:rsidR="00C20962" w:rsidRPr="0023605F">
        <w:rPr>
          <w:bCs/>
          <w:spacing w:val="-10"/>
          <w:sz w:val="26"/>
          <w:szCs w:val="26"/>
        </w:rPr>
        <w:t>зложи</w:t>
      </w:r>
      <w:r>
        <w:rPr>
          <w:bCs/>
          <w:spacing w:val="-10"/>
          <w:sz w:val="26"/>
          <w:szCs w:val="26"/>
        </w:rPr>
        <w:t>ть</w:t>
      </w:r>
      <w:r w:rsidR="000048BC" w:rsidRPr="0023605F">
        <w:rPr>
          <w:bCs/>
          <w:spacing w:val="-10"/>
          <w:sz w:val="26"/>
          <w:szCs w:val="26"/>
        </w:rPr>
        <w:t xml:space="preserve"> </w:t>
      </w:r>
      <w:r w:rsidR="00C20962" w:rsidRPr="0023605F">
        <w:rPr>
          <w:bCs/>
          <w:spacing w:val="-10"/>
          <w:sz w:val="26"/>
          <w:szCs w:val="26"/>
        </w:rPr>
        <w:t>пункт 1</w:t>
      </w:r>
      <w:r w:rsidR="0099561B" w:rsidRPr="0023605F">
        <w:rPr>
          <w:bCs/>
          <w:spacing w:val="-10"/>
          <w:sz w:val="26"/>
          <w:szCs w:val="26"/>
        </w:rPr>
        <w:t>9</w:t>
      </w:r>
      <w:r w:rsidR="00C20962" w:rsidRPr="0023605F">
        <w:rPr>
          <w:bCs/>
          <w:spacing w:val="-10"/>
          <w:sz w:val="26"/>
          <w:szCs w:val="26"/>
        </w:rPr>
        <w:t xml:space="preserve"> </w:t>
      </w:r>
      <w:r w:rsidR="000048BC" w:rsidRPr="0023605F">
        <w:rPr>
          <w:bCs/>
          <w:spacing w:val="-10"/>
          <w:sz w:val="26"/>
          <w:szCs w:val="26"/>
        </w:rPr>
        <w:t>в следующей редакции</w:t>
      </w:r>
      <w:r w:rsidR="006D52D5" w:rsidRPr="0023605F">
        <w:rPr>
          <w:bCs/>
          <w:spacing w:val="-10"/>
          <w:sz w:val="26"/>
          <w:szCs w:val="26"/>
        </w:rPr>
        <w:t>:</w:t>
      </w:r>
    </w:p>
    <w:p w:rsidR="001045B2" w:rsidRPr="0023605F" w:rsidRDefault="006C3A28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23605F">
        <w:rPr>
          <w:bCs/>
          <w:spacing w:val="-10"/>
          <w:sz w:val="26"/>
          <w:szCs w:val="26"/>
        </w:rPr>
        <w:t>«</w:t>
      </w:r>
      <w:r w:rsidR="007D489B">
        <w:rPr>
          <w:bCs/>
          <w:spacing w:val="-10"/>
          <w:sz w:val="26"/>
          <w:szCs w:val="26"/>
        </w:rPr>
        <w:t>19. </w:t>
      </w:r>
      <w:r w:rsidR="001045B2" w:rsidRPr="0023605F">
        <w:rPr>
          <w:bCs/>
          <w:spacing w:val="-10"/>
          <w:sz w:val="26"/>
          <w:szCs w:val="26"/>
        </w:rPr>
        <w:t>Приватизацию объектов муниципальной собственности и все функции и полномочия продавца муниципального имущества осуществляет Администрация Петрозаводского городского округа.</w:t>
      </w:r>
    </w:p>
    <w:p w:rsidR="001045B2" w:rsidRPr="0023605F" w:rsidRDefault="001045B2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23605F">
        <w:rPr>
          <w:bCs/>
          <w:spacing w:val="-10"/>
          <w:sz w:val="26"/>
          <w:szCs w:val="26"/>
        </w:rPr>
        <w:t>Решения об условиях приватизации муниципального имущества Петрозаводского городского округа, включенного в Программу приватизации (далее – Решение об условиях приватизации), подготавливаются и принимаются Администрацией Петрозаводского городского округа в сроки, позволяющие обеспечить приватизацию муниципального имущества в соответствии с Программ</w:t>
      </w:r>
      <w:r w:rsidR="0068622B" w:rsidRPr="0023605F">
        <w:rPr>
          <w:bCs/>
          <w:spacing w:val="-10"/>
          <w:sz w:val="26"/>
          <w:szCs w:val="26"/>
        </w:rPr>
        <w:t>ой</w:t>
      </w:r>
      <w:r w:rsidRPr="0023605F">
        <w:rPr>
          <w:bCs/>
          <w:spacing w:val="-10"/>
          <w:sz w:val="26"/>
          <w:szCs w:val="26"/>
        </w:rPr>
        <w:t xml:space="preserve"> приватизации на плановый период. Подготовка </w:t>
      </w:r>
      <w:r w:rsidRPr="0023605F">
        <w:rPr>
          <w:bCs/>
          <w:spacing w:val="-10"/>
          <w:sz w:val="26"/>
          <w:szCs w:val="26"/>
        </w:rPr>
        <w:lastRenderedPageBreak/>
        <w:t xml:space="preserve">Решения об условиях приватизации предусматривает определение состава муниципального имущества, подлежащего приватизации, способа его приватизации и начальной цены, </w:t>
      </w:r>
      <w:r w:rsidR="007B595F" w:rsidRPr="0023605F">
        <w:rPr>
          <w:bCs/>
          <w:spacing w:val="-10"/>
          <w:sz w:val="26"/>
          <w:szCs w:val="26"/>
        </w:rPr>
        <w:t>если иное не установлено законо</w:t>
      </w:r>
      <w:r w:rsidR="0023605F" w:rsidRPr="0023605F">
        <w:rPr>
          <w:bCs/>
          <w:spacing w:val="-10"/>
          <w:sz w:val="26"/>
          <w:szCs w:val="26"/>
        </w:rPr>
        <w:t>дательством</w:t>
      </w:r>
      <w:r w:rsidR="007B595F" w:rsidRPr="0023605F">
        <w:rPr>
          <w:bCs/>
          <w:spacing w:val="-10"/>
          <w:sz w:val="26"/>
          <w:szCs w:val="26"/>
        </w:rPr>
        <w:t xml:space="preserve">, </w:t>
      </w:r>
      <w:r w:rsidRPr="0023605F">
        <w:rPr>
          <w:bCs/>
          <w:spacing w:val="-10"/>
          <w:sz w:val="26"/>
          <w:szCs w:val="26"/>
        </w:rPr>
        <w:t>а также иных необходимых для приватизации муниципального имущества сведений.</w:t>
      </w:r>
    </w:p>
    <w:p w:rsidR="001045B2" w:rsidRPr="0023605F" w:rsidRDefault="001045B2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23605F">
        <w:rPr>
          <w:bCs/>
          <w:spacing w:val="-10"/>
          <w:sz w:val="26"/>
          <w:szCs w:val="26"/>
        </w:rPr>
        <w:t>Наряду с подготовкой Решений об условиях приватизации при необходимости подготавливаются решения об установлении обременения в отношении муниципального имущества, подлежащего приватизации. Указанные решения принимаются одновременно с Решениями об условиях приватизации.</w:t>
      </w:r>
    </w:p>
    <w:p w:rsidR="001045B2" w:rsidRPr="0023605F" w:rsidRDefault="001045B2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23605F">
        <w:rPr>
          <w:bCs/>
          <w:spacing w:val="-10"/>
          <w:sz w:val="26"/>
          <w:szCs w:val="26"/>
        </w:rPr>
        <w:t>В случае признания продажи муниципального имущества несостоявшейся в месячный срок Администрацией Петрозаводского городского округа принимается одно из следующих решений:</w:t>
      </w:r>
    </w:p>
    <w:p w:rsidR="001045B2" w:rsidRPr="0023605F" w:rsidRDefault="001045B2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23605F">
        <w:rPr>
          <w:bCs/>
          <w:spacing w:val="-10"/>
          <w:sz w:val="26"/>
          <w:szCs w:val="26"/>
        </w:rPr>
        <w:t>о продаже имущества ранее установленным способом;</w:t>
      </w:r>
    </w:p>
    <w:p w:rsidR="001045B2" w:rsidRPr="0023605F" w:rsidRDefault="001045B2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23605F">
        <w:rPr>
          <w:bCs/>
          <w:spacing w:val="-10"/>
          <w:sz w:val="26"/>
          <w:szCs w:val="26"/>
        </w:rPr>
        <w:t>об изменении способа приватизации;</w:t>
      </w:r>
    </w:p>
    <w:p w:rsidR="001045B2" w:rsidRPr="0023605F" w:rsidRDefault="001045B2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23605F">
        <w:rPr>
          <w:bCs/>
          <w:spacing w:val="-10"/>
          <w:sz w:val="26"/>
          <w:szCs w:val="26"/>
        </w:rPr>
        <w:t>об отмене ранее принятого решения об условиях приватизации.</w:t>
      </w:r>
    </w:p>
    <w:p w:rsidR="006C3A28" w:rsidRPr="0023605F" w:rsidRDefault="001045B2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proofErr w:type="gramStart"/>
      <w:r w:rsidRPr="0023605F">
        <w:rPr>
          <w:bCs/>
          <w:spacing w:val="-10"/>
          <w:sz w:val="26"/>
          <w:szCs w:val="26"/>
        </w:rPr>
        <w:t xml:space="preserve">В случае принятия решения о продаже ранее установленным способом, за исключением продажи посредством публичного предложения или продажи по минимально допустимой цене, информационное сообщение о проведении такой продажи размещается на официальном сайте в информационно-телекоммуникационной сети Интернет </w:t>
      </w:r>
      <w:r w:rsidR="00970DD0" w:rsidRPr="0023605F">
        <w:rPr>
          <w:bCs/>
          <w:spacing w:val="-10"/>
          <w:sz w:val="26"/>
          <w:szCs w:val="26"/>
        </w:rPr>
        <w:t xml:space="preserve">для размещения информации о проведении торгов, определенном Правительством Российской Федерации, и на официальном сайте продавца в информационно-телекоммуникационной сети Интернет </w:t>
      </w:r>
      <w:r w:rsidRPr="0023605F">
        <w:rPr>
          <w:bCs/>
          <w:spacing w:val="-10"/>
          <w:sz w:val="26"/>
          <w:szCs w:val="26"/>
        </w:rPr>
        <w:t>в период, в течение которого действует</w:t>
      </w:r>
      <w:proofErr w:type="gramEnd"/>
      <w:r w:rsidRPr="0023605F">
        <w:rPr>
          <w:bCs/>
          <w:spacing w:val="-10"/>
          <w:sz w:val="26"/>
          <w:szCs w:val="26"/>
        </w:rPr>
        <w:t xml:space="preserve"> рыночная стоимость объекта оценки, указанная в отчете об оценке. </w:t>
      </w:r>
      <w:proofErr w:type="gramStart"/>
      <w:r w:rsidRPr="0023605F">
        <w:rPr>
          <w:bCs/>
          <w:spacing w:val="-10"/>
          <w:sz w:val="26"/>
          <w:szCs w:val="26"/>
        </w:rPr>
        <w:t xml:space="preserve">В случае принятия решения о продаже посредством публичного предложения </w:t>
      </w:r>
      <w:r w:rsidR="0023605F" w:rsidRPr="0023605F">
        <w:rPr>
          <w:bCs/>
          <w:spacing w:val="-10"/>
          <w:sz w:val="26"/>
          <w:szCs w:val="26"/>
        </w:rPr>
        <w:t xml:space="preserve">или продажи по минимально допустимой цене </w:t>
      </w:r>
      <w:r w:rsidRPr="0023605F">
        <w:rPr>
          <w:bCs/>
          <w:spacing w:val="-10"/>
          <w:sz w:val="26"/>
          <w:szCs w:val="26"/>
        </w:rPr>
        <w:t xml:space="preserve">информационное сообщение о проведении такой продажи размещается </w:t>
      </w:r>
      <w:r w:rsidR="0023605F" w:rsidRPr="0023605F">
        <w:rPr>
          <w:bCs/>
          <w:spacing w:val="-10"/>
          <w:sz w:val="26"/>
          <w:szCs w:val="26"/>
        </w:rPr>
        <w:t xml:space="preserve">на </w:t>
      </w:r>
      <w:r w:rsidR="00970DD0" w:rsidRPr="0023605F">
        <w:rPr>
          <w:bCs/>
          <w:spacing w:val="-10"/>
          <w:sz w:val="26"/>
          <w:szCs w:val="26"/>
        </w:rPr>
        <w:t>официальном сайте в</w:t>
      </w:r>
      <w:r w:rsidR="0023605F" w:rsidRPr="0023605F">
        <w:rPr>
          <w:bCs/>
          <w:spacing w:val="-10"/>
          <w:sz w:val="26"/>
          <w:szCs w:val="26"/>
        </w:rPr>
        <w:t> </w:t>
      </w:r>
      <w:r w:rsidR="00970DD0" w:rsidRPr="0023605F">
        <w:rPr>
          <w:bCs/>
          <w:spacing w:val="-10"/>
          <w:sz w:val="26"/>
          <w:szCs w:val="26"/>
        </w:rPr>
        <w:t>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продавца в информационно-телекоммуникационной сети Интернет</w:t>
      </w:r>
      <w:r w:rsidRPr="0023605F">
        <w:rPr>
          <w:bCs/>
          <w:spacing w:val="-10"/>
          <w:sz w:val="26"/>
          <w:szCs w:val="26"/>
        </w:rPr>
        <w:t xml:space="preserve"> в течение 3 месяцев с даты признания </w:t>
      </w:r>
      <w:r w:rsidR="00970DD0" w:rsidRPr="0023605F">
        <w:rPr>
          <w:bCs/>
          <w:spacing w:val="-10"/>
          <w:sz w:val="26"/>
          <w:szCs w:val="26"/>
        </w:rPr>
        <w:t>аукциона</w:t>
      </w:r>
      <w:r w:rsidRPr="0023605F">
        <w:rPr>
          <w:bCs/>
          <w:spacing w:val="-10"/>
          <w:sz w:val="26"/>
          <w:szCs w:val="26"/>
        </w:rPr>
        <w:t xml:space="preserve"> по продаже </w:t>
      </w:r>
      <w:r w:rsidR="0023605F" w:rsidRPr="0023605F">
        <w:rPr>
          <w:bCs/>
          <w:spacing w:val="-10"/>
          <w:sz w:val="26"/>
          <w:szCs w:val="26"/>
        </w:rPr>
        <w:t>или продажи</w:t>
      </w:r>
      <w:proofErr w:type="gramEnd"/>
      <w:r w:rsidR="0023605F" w:rsidRPr="0023605F">
        <w:rPr>
          <w:bCs/>
          <w:spacing w:val="-10"/>
          <w:sz w:val="26"/>
          <w:szCs w:val="26"/>
        </w:rPr>
        <w:t xml:space="preserve"> посредством публичного предложения имущества </w:t>
      </w:r>
      <w:proofErr w:type="gramStart"/>
      <w:r w:rsidRPr="0023605F">
        <w:rPr>
          <w:bCs/>
          <w:spacing w:val="-10"/>
          <w:sz w:val="26"/>
          <w:szCs w:val="26"/>
        </w:rPr>
        <w:t>несостоявшим</w:t>
      </w:r>
      <w:r w:rsidR="0023605F" w:rsidRPr="0023605F">
        <w:rPr>
          <w:bCs/>
          <w:spacing w:val="-10"/>
          <w:sz w:val="26"/>
          <w:szCs w:val="26"/>
        </w:rPr>
        <w:t>и</w:t>
      </w:r>
      <w:r w:rsidRPr="0023605F">
        <w:rPr>
          <w:bCs/>
          <w:spacing w:val="-10"/>
          <w:sz w:val="26"/>
          <w:szCs w:val="26"/>
        </w:rPr>
        <w:t>ся</w:t>
      </w:r>
      <w:proofErr w:type="gramEnd"/>
      <w:r w:rsidRPr="0023605F">
        <w:rPr>
          <w:bCs/>
          <w:spacing w:val="-10"/>
          <w:sz w:val="26"/>
          <w:szCs w:val="26"/>
        </w:rPr>
        <w:t>.»</w:t>
      </w:r>
      <w:r w:rsidR="006C3A28" w:rsidRPr="0023605F">
        <w:rPr>
          <w:bCs/>
          <w:spacing w:val="-10"/>
          <w:sz w:val="26"/>
          <w:szCs w:val="26"/>
        </w:rPr>
        <w:t>.</w:t>
      </w:r>
    </w:p>
    <w:p w:rsidR="009E2411" w:rsidRDefault="007D489B" w:rsidP="00D0245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1.</w:t>
      </w:r>
      <w:r w:rsidR="007B595F" w:rsidRPr="0023605F">
        <w:rPr>
          <w:bCs/>
          <w:spacing w:val="-10"/>
          <w:sz w:val="26"/>
          <w:szCs w:val="26"/>
        </w:rPr>
        <w:t>2. </w:t>
      </w:r>
      <w:r w:rsidR="009E2411" w:rsidRPr="009E2411">
        <w:rPr>
          <w:bCs/>
          <w:spacing w:val="-10"/>
          <w:sz w:val="26"/>
          <w:szCs w:val="26"/>
        </w:rPr>
        <w:t xml:space="preserve">Изложить пункт </w:t>
      </w:r>
      <w:r w:rsidR="009E2411">
        <w:rPr>
          <w:bCs/>
          <w:spacing w:val="-10"/>
          <w:sz w:val="26"/>
          <w:szCs w:val="26"/>
        </w:rPr>
        <w:t>26</w:t>
      </w:r>
      <w:r w:rsidR="009E2411" w:rsidRPr="009E2411">
        <w:rPr>
          <w:bCs/>
          <w:spacing w:val="-10"/>
          <w:sz w:val="26"/>
          <w:szCs w:val="26"/>
        </w:rPr>
        <w:t xml:space="preserve"> в следующей редакции:</w:t>
      </w:r>
      <w:r w:rsidR="009E2411">
        <w:rPr>
          <w:bCs/>
          <w:spacing w:val="-10"/>
          <w:sz w:val="26"/>
          <w:szCs w:val="26"/>
        </w:rPr>
        <w:t> </w:t>
      </w:r>
    </w:p>
    <w:p w:rsidR="00F01630" w:rsidRDefault="009E2411" w:rsidP="00D0245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«</w:t>
      </w:r>
      <w:r w:rsidR="007D489B">
        <w:rPr>
          <w:bCs/>
          <w:spacing w:val="-10"/>
          <w:sz w:val="26"/>
          <w:szCs w:val="26"/>
        </w:rPr>
        <w:t>26. </w:t>
      </w:r>
      <w:proofErr w:type="gramStart"/>
      <w:r w:rsidR="00D0245F" w:rsidRPr="00D0245F">
        <w:rPr>
          <w:bCs/>
          <w:spacing w:val="-10"/>
          <w:sz w:val="26"/>
          <w:szCs w:val="26"/>
        </w:rPr>
        <w:t>Арендная плата за аренду муниципального имущества</w:t>
      </w:r>
      <w:r w:rsidR="00D77EE3">
        <w:rPr>
          <w:bCs/>
          <w:spacing w:val="-10"/>
          <w:sz w:val="26"/>
          <w:szCs w:val="26"/>
        </w:rPr>
        <w:t>, за исключением имущества</w:t>
      </w:r>
      <w:r w:rsidR="00D77EE3" w:rsidRPr="00D77EE3">
        <w:rPr>
          <w:bCs/>
          <w:spacing w:val="-10"/>
          <w:sz w:val="26"/>
          <w:szCs w:val="26"/>
        </w:rPr>
        <w:t>, распоряжение которым осуществляется в соответствии с Земельным кодексом Российской Федерации,</w:t>
      </w:r>
      <w:r w:rsidR="00D77EE3">
        <w:rPr>
          <w:bCs/>
          <w:spacing w:val="-10"/>
          <w:sz w:val="26"/>
          <w:szCs w:val="26"/>
        </w:rPr>
        <w:t xml:space="preserve"> </w:t>
      </w:r>
      <w:r w:rsidR="00D0245F" w:rsidRPr="00D0245F">
        <w:rPr>
          <w:bCs/>
          <w:spacing w:val="-10"/>
          <w:sz w:val="26"/>
          <w:szCs w:val="26"/>
        </w:rPr>
        <w:t>при заключении договора аренды без проведения конкурса или аукциона рассчитывается в соответствии с</w:t>
      </w:r>
      <w:r w:rsidR="00D0245F">
        <w:rPr>
          <w:bCs/>
          <w:spacing w:val="-10"/>
          <w:sz w:val="26"/>
          <w:szCs w:val="26"/>
        </w:rPr>
        <w:t xml:space="preserve"> Методикой </w:t>
      </w:r>
      <w:r w:rsidR="00D0245F" w:rsidRPr="00D0245F">
        <w:rPr>
          <w:bCs/>
          <w:spacing w:val="-10"/>
          <w:sz w:val="26"/>
          <w:szCs w:val="26"/>
        </w:rPr>
        <w:t>определения размера арендной платы за муниципальное имущество Петрозаводского городского округа</w:t>
      </w:r>
      <w:r w:rsidR="00D0245F">
        <w:rPr>
          <w:bCs/>
          <w:spacing w:val="-10"/>
          <w:sz w:val="26"/>
          <w:szCs w:val="26"/>
        </w:rPr>
        <w:t xml:space="preserve">, </w:t>
      </w:r>
      <w:r w:rsidR="00D0245F" w:rsidRPr="00D0245F">
        <w:rPr>
          <w:bCs/>
          <w:spacing w:val="-10"/>
          <w:sz w:val="26"/>
          <w:szCs w:val="26"/>
        </w:rPr>
        <w:t>утверждаемой Решением Петрозаводского городского Совета</w:t>
      </w:r>
      <w:r w:rsidR="002E1FF2">
        <w:rPr>
          <w:bCs/>
          <w:spacing w:val="-10"/>
          <w:sz w:val="26"/>
          <w:szCs w:val="26"/>
        </w:rPr>
        <w:t xml:space="preserve">, за исключением </w:t>
      </w:r>
      <w:r w:rsidR="00F01630">
        <w:rPr>
          <w:bCs/>
          <w:spacing w:val="-10"/>
          <w:sz w:val="26"/>
          <w:szCs w:val="26"/>
        </w:rPr>
        <w:t xml:space="preserve">случаев заключения </w:t>
      </w:r>
      <w:r w:rsidR="00F01630" w:rsidRPr="00F01630">
        <w:rPr>
          <w:bCs/>
          <w:spacing w:val="-10"/>
          <w:sz w:val="26"/>
          <w:szCs w:val="26"/>
        </w:rPr>
        <w:t>в порядке, предусмотренном антимонопольным законодательством Российской Федерации</w:t>
      </w:r>
      <w:r w:rsidR="00F01630">
        <w:rPr>
          <w:bCs/>
          <w:spacing w:val="-10"/>
          <w:sz w:val="26"/>
          <w:szCs w:val="26"/>
        </w:rPr>
        <w:t>,</w:t>
      </w:r>
      <w:r w:rsidR="00F01630" w:rsidRPr="00F01630">
        <w:rPr>
          <w:bCs/>
          <w:spacing w:val="-10"/>
          <w:sz w:val="26"/>
          <w:szCs w:val="26"/>
        </w:rPr>
        <w:t xml:space="preserve"> </w:t>
      </w:r>
      <w:r w:rsidR="00533BE2" w:rsidRPr="00533BE2">
        <w:rPr>
          <w:bCs/>
          <w:spacing w:val="-10"/>
          <w:sz w:val="26"/>
          <w:szCs w:val="26"/>
        </w:rPr>
        <w:t>договора</w:t>
      </w:r>
      <w:proofErr w:type="gramEnd"/>
      <w:r w:rsidR="00533BE2" w:rsidRPr="00533BE2">
        <w:rPr>
          <w:bCs/>
          <w:spacing w:val="-10"/>
          <w:sz w:val="26"/>
          <w:szCs w:val="26"/>
        </w:rPr>
        <w:t xml:space="preserve"> аренды на новый срок </w:t>
      </w:r>
      <w:r w:rsidR="00F01630">
        <w:rPr>
          <w:bCs/>
          <w:spacing w:val="-10"/>
          <w:sz w:val="26"/>
          <w:szCs w:val="26"/>
        </w:rPr>
        <w:t>п</w:t>
      </w:r>
      <w:r w:rsidR="00F01630" w:rsidRPr="00F01630">
        <w:rPr>
          <w:bCs/>
          <w:spacing w:val="-10"/>
          <w:sz w:val="26"/>
          <w:szCs w:val="26"/>
        </w:rPr>
        <w:t>о истечении срока договора аренды муниципального имущества с</w:t>
      </w:r>
      <w:r w:rsidR="00F01630">
        <w:rPr>
          <w:bCs/>
          <w:spacing w:val="-10"/>
          <w:sz w:val="26"/>
          <w:szCs w:val="26"/>
        </w:rPr>
        <w:t> </w:t>
      </w:r>
      <w:r w:rsidR="00F01630" w:rsidRPr="00F01630">
        <w:rPr>
          <w:bCs/>
          <w:spacing w:val="-10"/>
          <w:sz w:val="26"/>
          <w:szCs w:val="26"/>
        </w:rPr>
        <w:t xml:space="preserve">арендатором, надлежащим </w:t>
      </w:r>
      <w:proofErr w:type="gramStart"/>
      <w:r w:rsidR="00F01630" w:rsidRPr="00F01630">
        <w:rPr>
          <w:bCs/>
          <w:spacing w:val="-10"/>
          <w:sz w:val="26"/>
          <w:szCs w:val="26"/>
        </w:rPr>
        <w:t>образом</w:t>
      </w:r>
      <w:proofErr w:type="gramEnd"/>
      <w:r w:rsidR="00F01630" w:rsidRPr="00F01630">
        <w:rPr>
          <w:bCs/>
          <w:spacing w:val="-10"/>
          <w:sz w:val="26"/>
          <w:szCs w:val="26"/>
        </w:rPr>
        <w:t xml:space="preserve"> исполнившим свои обязанности</w:t>
      </w:r>
      <w:r w:rsidR="00F01630">
        <w:rPr>
          <w:bCs/>
          <w:spacing w:val="-10"/>
          <w:sz w:val="26"/>
          <w:szCs w:val="26"/>
        </w:rPr>
        <w:t>.</w:t>
      </w:r>
    </w:p>
    <w:p w:rsidR="00533BE2" w:rsidRDefault="00533BE2" w:rsidP="00D0245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 xml:space="preserve">При </w:t>
      </w:r>
      <w:r w:rsidRPr="00533BE2">
        <w:rPr>
          <w:bCs/>
          <w:spacing w:val="-10"/>
          <w:sz w:val="26"/>
          <w:szCs w:val="26"/>
        </w:rPr>
        <w:t>заключени</w:t>
      </w:r>
      <w:r>
        <w:rPr>
          <w:bCs/>
          <w:spacing w:val="-10"/>
          <w:sz w:val="26"/>
          <w:szCs w:val="26"/>
        </w:rPr>
        <w:t>и</w:t>
      </w:r>
      <w:r w:rsidRPr="00533BE2">
        <w:rPr>
          <w:bCs/>
          <w:spacing w:val="-10"/>
          <w:sz w:val="26"/>
          <w:szCs w:val="26"/>
        </w:rPr>
        <w:t xml:space="preserve"> в порядке, предусмотренном антимонопольным законодательством Российской Федерации, договора </w:t>
      </w:r>
      <w:r>
        <w:rPr>
          <w:bCs/>
          <w:spacing w:val="-10"/>
          <w:sz w:val="26"/>
          <w:szCs w:val="26"/>
        </w:rPr>
        <w:t xml:space="preserve">аренды </w:t>
      </w:r>
      <w:r w:rsidRPr="00533BE2">
        <w:rPr>
          <w:bCs/>
          <w:spacing w:val="-10"/>
          <w:sz w:val="26"/>
          <w:szCs w:val="26"/>
        </w:rPr>
        <w:t xml:space="preserve">на новый срок с арендатором, надлежащим </w:t>
      </w:r>
      <w:proofErr w:type="gramStart"/>
      <w:r w:rsidRPr="00533BE2">
        <w:rPr>
          <w:bCs/>
          <w:spacing w:val="-10"/>
          <w:sz w:val="26"/>
          <w:szCs w:val="26"/>
        </w:rPr>
        <w:lastRenderedPageBreak/>
        <w:t>образом</w:t>
      </w:r>
      <w:proofErr w:type="gramEnd"/>
      <w:r w:rsidRPr="00533BE2">
        <w:rPr>
          <w:bCs/>
          <w:spacing w:val="-10"/>
          <w:sz w:val="26"/>
          <w:szCs w:val="26"/>
        </w:rPr>
        <w:t xml:space="preserve"> исполнившим свои обязанности, без проведения конкурса, аукциона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</w:p>
    <w:p w:rsidR="009E2411" w:rsidRDefault="00D0245F" w:rsidP="00D0245F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 w:rsidRPr="00D0245F">
        <w:rPr>
          <w:bCs/>
          <w:spacing w:val="-10"/>
          <w:sz w:val="26"/>
          <w:szCs w:val="26"/>
        </w:rPr>
        <w:t xml:space="preserve">В случае проведения </w:t>
      </w:r>
      <w:r w:rsidR="00533BE2" w:rsidRPr="00533BE2">
        <w:rPr>
          <w:bCs/>
          <w:spacing w:val="-10"/>
          <w:sz w:val="26"/>
          <w:szCs w:val="26"/>
        </w:rPr>
        <w:t>конкурса, аукциона</w:t>
      </w:r>
      <w:r w:rsidRPr="00D0245F">
        <w:rPr>
          <w:bCs/>
          <w:spacing w:val="-10"/>
          <w:sz w:val="26"/>
          <w:szCs w:val="26"/>
        </w:rPr>
        <w:t xml:space="preserve"> на право заключения договора аренды </w:t>
      </w:r>
      <w:r w:rsidR="00EB0882">
        <w:rPr>
          <w:bCs/>
          <w:spacing w:val="-10"/>
          <w:sz w:val="26"/>
          <w:szCs w:val="26"/>
        </w:rPr>
        <w:t xml:space="preserve">муниципального </w:t>
      </w:r>
      <w:r w:rsidRPr="00D0245F">
        <w:rPr>
          <w:bCs/>
          <w:spacing w:val="-10"/>
          <w:sz w:val="26"/>
          <w:szCs w:val="26"/>
        </w:rPr>
        <w:t>имущества</w:t>
      </w:r>
      <w:r w:rsidR="002E1FF2">
        <w:rPr>
          <w:bCs/>
          <w:spacing w:val="-10"/>
          <w:sz w:val="26"/>
          <w:szCs w:val="26"/>
        </w:rPr>
        <w:t xml:space="preserve"> размер</w:t>
      </w:r>
      <w:r w:rsidR="002E1FF2" w:rsidRPr="002E1FF2">
        <w:rPr>
          <w:rFonts w:eastAsiaTheme="minorHAnsi"/>
          <w:sz w:val="26"/>
          <w:szCs w:val="26"/>
          <w:lang w:eastAsia="en-US"/>
        </w:rPr>
        <w:t xml:space="preserve"> </w:t>
      </w:r>
      <w:r w:rsidR="002E1FF2" w:rsidRPr="002E1FF2">
        <w:rPr>
          <w:bCs/>
          <w:spacing w:val="-10"/>
          <w:sz w:val="26"/>
          <w:szCs w:val="26"/>
        </w:rPr>
        <w:t>арендн</w:t>
      </w:r>
      <w:r w:rsidR="002E1FF2">
        <w:rPr>
          <w:bCs/>
          <w:spacing w:val="-10"/>
          <w:sz w:val="26"/>
          <w:szCs w:val="26"/>
        </w:rPr>
        <w:t>ой</w:t>
      </w:r>
      <w:r w:rsidR="002E1FF2" w:rsidRPr="002E1FF2">
        <w:rPr>
          <w:bCs/>
          <w:spacing w:val="-10"/>
          <w:sz w:val="26"/>
          <w:szCs w:val="26"/>
        </w:rPr>
        <w:t xml:space="preserve"> плат</w:t>
      </w:r>
      <w:r w:rsidR="002E1FF2">
        <w:rPr>
          <w:bCs/>
          <w:spacing w:val="-10"/>
          <w:sz w:val="26"/>
          <w:szCs w:val="26"/>
        </w:rPr>
        <w:t>ы</w:t>
      </w:r>
      <w:r w:rsidR="002E1FF2" w:rsidRPr="002E1FF2">
        <w:rPr>
          <w:bCs/>
          <w:spacing w:val="-10"/>
          <w:sz w:val="26"/>
          <w:szCs w:val="26"/>
        </w:rPr>
        <w:t xml:space="preserve"> определяется по результатам </w:t>
      </w:r>
      <w:proofErr w:type="gramStart"/>
      <w:r w:rsidR="002E1FF2" w:rsidRPr="002E1FF2">
        <w:rPr>
          <w:bCs/>
          <w:spacing w:val="-10"/>
          <w:sz w:val="26"/>
          <w:szCs w:val="26"/>
        </w:rPr>
        <w:t>таких</w:t>
      </w:r>
      <w:proofErr w:type="gramEnd"/>
      <w:r w:rsidR="002E1FF2" w:rsidRPr="002E1FF2">
        <w:rPr>
          <w:bCs/>
          <w:spacing w:val="-10"/>
          <w:sz w:val="26"/>
          <w:szCs w:val="26"/>
        </w:rPr>
        <w:t xml:space="preserve"> </w:t>
      </w:r>
      <w:r w:rsidR="00533BE2" w:rsidRPr="00533BE2">
        <w:rPr>
          <w:bCs/>
          <w:spacing w:val="-10"/>
          <w:sz w:val="26"/>
          <w:szCs w:val="26"/>
        </w:rPr>
        <w:t>конкурса, аукциона</w:t>
      </w:r>
      <w:r w:rsidR="002E1FF2">
        <w:rPr>
          <w:bCs/>
          <w:spacing w:val="-10"/>
          <w:sz w:val="26"/>
          <w:szCs w:val="26"/>
        </w:rPr>
        <w:t xml:space="preserve">. </w:t>
      </w:r>
      <w:proofErr w:type="gramStart"/>
      <w:r w:rsidR="002E1FF2">
        <w:rPr>
          <w:bCs/>
          <w:spacing w:val="-10"/>
          <w:sz w:val="26"/>
          <w:szCs w:val="26"/>
        </w:rPr>
        <w:t xml:space="preserve">При проведении </w:t>
      </w:r>
      <w:r w:rsidR="00533BE2" w:rsidRPr="00533BE2">
        <w:rPr>
          <w:bCs/>
          <w:spacing w:val="-10"/>
          <w:sz w:val="26"/>
          <w:szCs w:val="26"/>
        </w:rPr>
        <w:t xml:space="preserve">конкурса, аукциона </w:t>
      </w:r>
      <w:r w:rsidR="00D77EE3" w:rsidRPr="00D77EE3">
        <w:rPr>
          <w:bCs/>
          <w:spacing w:val="-10"/>
          <w:sz w:val="26"/>
          <w:szCs w:val="26"/>
        </w:rPr>
        <w:t>на право заключения аренды муниципального имущества</w:t>
      </w:r>
      <w:r w:rsidR="00D77EE3">
        <w:rPr>
          <w:bCs/>
          <w:spacing w:val="-10"/>
          <w:sz w:val="26"/>
          <w:szCs w:val="26"/>
        </w:rPr>
        <w:t>,</w:t>
      </w:r>
      <w:r w:rsidR="00D77EE3" w:rsidRPr="00D77EE3">
        <w:rPr>
          <w:bCs/>
          <w:spacing w:val="-10"/>
          <w:sz w:val="26"/>
          <w:szCs w:val="26"/>
        </w:rPr>
        <w:t xml:space="preserve"> за исключением имущества, распоряжение которым осуществляется в соответствии с Земельным кодексом Российской Федерации, </w:t>
      </w:r>
      <w:r w:rsidR="009E2411" w:rsidRPr="009E2411">
        <w:rPr>
          <w:bCs/>
          <w:spacing w:val="-10"/>
          <w:sz w:val="26"/>
          <w:szCs w:val="26"/>
        </w:rPr>
        <w:t xml:space="preserve">начальный размер арендной платы определяется </w:t>
      </w:r>
      <w:r w:rsidR="00EB0882" w:rsidRPr="00EB0882">
        <w:rPr>
          <w:bCs/>
          <w:spacing w:val="-10"/>
          <w:sz w:val="26"/>
          <w:szCs w:val="26"/>
        </w:rPr>
        <w:t xml:space="preserve">по результатам оценки рыночной стоимости </w:t>
      </w:r>
      <w:r w:rsidR="009C20A9">
        <w:rPr>
          <w:bCs/>
          <w:spacing w:val="-10"/>
          <w:sz w:val="26"/>
          <w:szCs w:val="26"/>
        </w:rPr>
        <w:t>объекта</w:t>
      </w:r>
      <w:r w:rsidR="00EB0882">
        <w:rPr>
          <w:bCs/>
          <w:spacing w:val="-10"/>
          <w:sz w:val="26"/>
          <w:szCs w:val="26"/>
        </w:rPr>
        <w:t>,</w:t>
      </w:r>
      <w:r w:rsidR="00EB0882" w:rsidRPr="00EB0882">
        <w:rPr>
          <w:bCs/>
          <w:spacing w:val="-10"/>
          <w:sz w:val="26"/>
          <w:szCs w:val="26"/>
        </w:rPr>
        <w:t xml:space="preserve"> проводимой в соответствии с законодательством, регулирующим оценочную деятельность в Российской Федерации, если иное не установлено </w:t>
      </w:r>
      <w:r w:rsidR="009C20A9">
        <w:rPr>
          <w:bCs/>
          <w:spacing w:val="-10"/>
          <w:sz w:val="26"/>
          <w:szCs w:val="26"/>
        </w:rPr>
        <w:t xml:space="preserve">другим </w:t>
      </w:r>
      <w:r w:rsidR="00EB0882" w:rsidRPr="00EB0882">
        <w:rPr>
          <w:bCs/>
          <w:spacing w:val="-10"/>
          <w:sz w:val="26"/>
          <w:szCs w:val="26"/>
        </w:rPr>
        <w:t>законодательством Российской Федерации</w:t>
      </w:r>
      <w:r w:rsidR="00EB0882">
        <w:rPr>
          <w:bCs/>
          <w:spacing w:val="-10"/>
          <w:sz w:val="26"/>
          <w:szCs w:val="26"/>
        </w:rPr>
        <w:t>.</w:t>
      </w:r>
      <w:r w:rsidR="009E2411">
        <w:rPr>
          <w:bCs/>
          <w:spacing w:val="-10"/>
          <w:sz w:val="26"/>
          <w:szCs w:val="26"/>
        </w:rPr>
        <w:t>»</w:t>
      </w:r>
      <w:r w:rsidR="00EB0882">
        <w:rPr>
          <w:bCs/>
          <w:spacing w:val="-10"/>
          <w:sz w:val="26"/>
          <w:szCs w:val="26"/>
        </w:rPr>
        <w:t>.</w:t>
      </w:r>
      <w:proofErr w:type="gramEnd"/>
    </w:p>
    <w:p w:rsidR="007B595F" w:rsidRPr="0023605F" w:rsidRDefault="007D489B" w:rsidP="001045B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-10"/>
          <w:sz w:val="26"/>
          <w:szCs w:val="26"/>
        </w:rPr>
      </w:pPr>
      <w:r>
        <w:rPr>
          <w:bCs/>
          <w:spacing w:val="-10"/>
          <w:sz w:val="26"/>
          <w:szCs w:val="26"/>
        </w:rPr>
        <w:t>2</w:t>
      </w:r>
      <w:r w:rsidR="0023605F">
        <w:rPr>
          <w:bCs/>
          <w:spacing w:val="-10"/>
          <w:sz w:val="26"/>
          <w:szCs w:val="26"/>
        </w:rPr>
        <w:t>. </w:t>
      </w:r>
      <w:r w:rsidR="007B595F" w:rsidRPr="0023605F">
        <w:rPr>
          <w:bCs/>
          <w:spacing w:val="-10"/>
          <w:sz w:val="26"/>
          <w:szCs w:val="26"/>
        </w:rPr>
        <w:t>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C32424" w:rsidRPr="0023605F" w:rsidRDefault="00C32424" w:rsidP="00C32424">
      <w:pPr>
        <w:ind w:right="361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52D5" w:rsidRPr="0023605F" w:rsidTr="002B6862">
        <w:tc>
          <w:tcPr>
            <w:tcW w:w="4856" w:type="dxa"/>
            <w:shd w:val="clear" w:color="auto" w:fill="auto"/>
          </w:tcPr>
          <w:p w:rsidR="006D52D5" w:rsidRPr="0023605F" w:rsidRDefault="006D52D5" w:rsidP="006D52D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pacing w:val="-10"/>
                <w:sz w:val="26"/>
                <w:szCs w:val="26"/>
              </w:rPr>
            </w:pPr>
            <w:r w:rsidRPr="0023605F">
              <w:rPr>
                <w:bCs/>
                <w:spacing w:val="-10"/>
                <w:sz w:val="26"/>
                <w:szCs w:val="26"/>
              </w:rPr>
              <w:t xml:space="preserve">Председатель </w:t>
            </w:r>
            <w:proofErr w:type="gramStart"/>
            <w:r w:rsidRPr="0023605F">
              <w:rPr>
                <w:bCs/>
                <w:spacing w:val="-10"/>
                <w:sz w:val="26"/>
                <w:szCs w:val="26"/>
              </w:rPr>
              <w:t>Петрозаводского</w:t>
            </w:r>
            <w:proofErr w:type="gramEnd"/>
            <w:r w:rsidRPr="0023605F">
              <w:rPr>
                <w:bCs/>
                <w:spacing w:val="-10"/>
                <w:sz w:val="26"/>
                <w:szCs w:val="26"/>
              </w:rPr>
              <w:t xml:space="preserve"> </w:t>
            </w:r>
          </w:p>
          <w:p w:rsidR="006D52D5" w:rsidRPr="0023605F" w:rsidRDefault="006D52D5" w:rsidP="006D52D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pacing w:val="-10"/>
                <w:sz w:val="26"/>
                <w:szCs w:val="26"/>
              </w:rPr>
            </w:pPr>
            <w:r w:rsidRPr="0023605F">
              <w:rPr>
                <w:bCs/>
                <w:spacing w:val="-10"/>
                <w:sz w:val="26"/>
                <w:szCs w:val="26"/>
              </w:rPr>
              <w:t>городского Совета</w:t>
            </w:r>
          </w:p>
          <w:p w:rsidR="006D52D5" w:rsidRPr="0023605F" w:rsidRDefault="006D52D5" w:rsidP="006D52D5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6"/>
                <w:szCs w:val="26"/>
              </w:rPr>
            </w:pPr>
          </w:p>
          <w:p w:rsidR="00B624D6" w:rsidRPr="0023605F" w:rsidRDefault="00B624D6" w:rsidP="006D52D5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6"/>
                <w:szCs w:val="26"/>
              </w:rPr>
            </w:pPr>
          </w:p>
          <w:p w:rsidR="006D52D5" w:rsidRPr="0023605F" w:rsidRDefault="006D52D5" w:rsidP="006D52D5">
            <w:pPr>
              <w:autoSpaceDE w:val="0"/>
              <w:autoSpaceDN w:val="0"/>
              <w:adjustRightInd w:val="0"/>
              <w:outlineLvl w:val="0"/>
              <w:rPr>
                <w:bCs/>
                <w:spacing w:val="-10"/>
                <w:sz w:val="26"/>
                <w:szCs w:val="26"/>
              </w:rPr>
            </w:pPr>
            <w:r w:rsidRPr="0023605F">
              <w:rPr>
                <w:bCs/>
                <w:spacing w:val="-10"/>
                <w:sz w:val="26"/>
                <w:szCs w:val="26"/>
              </w:rPr>
              <w:t xml:space="preserve">                         </w:t>
            </w:r>
            <w:r w:rsidR="002D45BF" w:rsidRPr="0023605F">
              <w:rPr>
                <w:bCs/>
                <w:spacing w:val="-10"/>
                <w:sz w:val="26"/>
                <w:szCs w:val="26"/>
              </w:rPr>
              <w:t xml:space="preserve">                       </w:t>
            </w:r>
            <w:r w:rsidR="0023605F">
              <w:rPr>
                <w:bCs/>
                <w:spacing w:val="-10"/>
                <w:sz w:val="26"/>
                <w:szCs w:val="26"/>
              </w:rPr>
              <w:t xml:space="preserve">      </w:t>
            </w:r>
            <w:r w:rsidR="002D45BF" w:rsidRPr="0023605F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23605F">
              <w:rPr>
                <w:bCs/>
                <w:spacing w:val="-10"/>
                <w:sz w:val="26"/>
                <w:szCs w:val="26"/>
              </w:rPr>
              <w:t xml:space="preserve"> Н.И. </w:t>
            </w:r>
            <w:proofErr w:type="spellStart"/>
            <w:r w:rsidRPr="0023605F">
              <w:rPr>
                <w:bCs/>
                <w:spacing w:val="-10"/>
                <w:sz w:val="26"/>
                <w:szCs w:val="26"/>
              </w:rPr>
              <w:t>Дрейзис</w:t>
            </w:r>
            <w:proofErr w:type="spellEnd"/>
            <w:r w:rsidRPr="0023605F">
              <w:rPr>
                <w:bCs/>
                <w:spacing w:val="-10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856" w:type="dxa"/>
            <w:shd w:val="clear" w:color="auto" w:fill="auto"/>
          </w:tcPr>
          <w:p w:rsidR="006D52D5" w:rsidRPr="0023605F" w:rsidRDefault="006D52D5" w:rsidP="006D52D5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pacing w:val="-10"/>
                <w:sz w:val="26"/>
                <w:szCs w:val="26"/>
              </w:rPr>
            </w:pPr>
            <w:r w:rsidRPr="0023605F">
              <w:rPr>
                <w:bCs/>
                <w:spacing w:val="-10"/>
                <w:sz w:val="26"/>
                <w:szCs w:val="26"/>
              </w:rPr>
              <w:t>Глава Петрозаводского городского округа</w:t>
            </w:r>
          </w:p>
          <w:p w:rsidR="006D52D5" w:rsidRPr="0023605F" w:rsidRDefault="006D52D5" w:rsidP="006D52D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pacing w:val="-10"/>
                <w:sz w:val="26"/>
                <w:szCs w:val="26"/>
              </w:rPr>
            </w:pPr>
          </w:p>
          <w:p w:rsidR="006D52D5" w:rsidRPr="0023605F" w:rsidRDefault="006D52D5" w:rsidP="006D52D5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pacing w:val="-10"/>
                <w:sz w:val="26"/>
                <w:szCs w:val="26"/>
              </w:rPr>
            </w:pPr>
            <w:r w:rsidRPr="0023605F">
              <w:rPr>
                <w:bCs/>
                <w:spacing w:val="-10"/>
                <w:sz w:val="26"/>
                <w:szCs w:val="26"/>
              </w:rPr>
              <w:t xml:space="preserve">                                                </w:t>
            </w:r>
          </w:p>
          <w:p w:rsidR="0023605F" w:rsidRDefault="0023605F" w:rsidP="0099561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pacing w:val="-10"/>
                <w:sz w:val="26"/>
                <w:szCs w:val="26"/>
              </w:rPr>
            </w:pPr>
          </w:p>
          <w:p w:rsidR="006D52D5" w:rsidRPr="0023605F" w:rsidRDefault="0099561B" w:rsidP="0099561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pacing w:val="-10"/>
                <w:sz w:val="26"/>
                <w:szCs w:val="26"/>
              </w:rPr>
            </w:pPr>
            <w:r w:rsidRPr="0023605F">
              <w:rPr>
                <w:bCs/>
                <w:spacing w:val="-10"/>
                <w:sz w:val="26"/>
                <w:szCs w:val="26"/>
              </w:rPr>
              <w:t>И</w:t>
            </w:r>
            <w:r w:rsidR="006D52D5" w:rsidRPr="0023605F">
              <w:rPr>
                <w:bCs/>
                <w:spacing w:val="-10"/>
                <w:sz w:val="26"/>
                <w:szCs w:val="26"/>
              </w:rPr>
              <w:t>.</w:t>
            </w:r>
            <w:r w:rsidRPr="0023605F">
              <w:rPr>
                <w:bCs/>
                <w:spacing w:val="-10"/>
                <w:sz w:val="26"/>
                <w:szCs w:val="26"/>
              </w:rPr>
              <w:t>С</w:t>
            </w:r>
            <w:r w:rsidR="006D52D5" w:rsidRPr="0023605F">
              <w:rPr>
                <w:bCs/>
                <w:spacing w:val="-10"/>
                <w:sz w:val="26"/>
                <w:szCs w:val="26"/>
              </w:rPr>
              <w:t xml:space="preserve">. </w:t>
            </w:r>
            <w:r w:rsidRPr="0023605F">
              <w:rPr>
                <w:bCs/>
                <w:spacing w:val="-10"/>
                <w:sz w:val="26"/>
                <w:szCs w:val="26"/>
              </w:rPr>
              <w:t>Колыхматова</w:t>
            </w:r>
          </w:p>
        </w:tc>
      </w:tr>
    </w:tbl>
    <w:p w:rsidR="003E0C2E" w:rsidRDefault="003E0C2E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Default="009E2411" w:rsidP="00472F62">
      <w:pPr>
        <w:ind w:right="-2"/>
        <w:jc w:val="center"/>
        <w:rPr>
          <w:sz w:val="26"/>
          <w:szCs w:val="26"/>
        </w:rPr>
      </w:pPr>
    </w:p>
    <w:p w:rsidR="009E2411" w:rsidRPr="0023605F" w:rsidRDefault="009E2411" w:rsidP="00472F62">
      <w:pPr>
        <w:ind w:right="-2"/>
        <w:jc w:val="center"/>
        <w:rPr>
          <w:sz w:val="26"/>
          <w:szCs w:val="26"/>
        </w:rPr>
      </w:pPr>
    </w:p>
    <w:p w:rsidR="006D52D5" w:rsidRDefault="006D52D5" w:rsidP="00472F62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32424" w:rsidRPr="009C1437">
        <w:rPr>
          <w:sz w:val="24"/>
          <w:szCs w:val="24"/>
        </w:rPr>
        <w:t xml:space="preserve">роект решения подготовлен комитетом </w:t>
      </w:r>
      <w:r w:rsidR="00223506">
        <w:rPr>
          <w:sz w:val="24"/>
          <w:szCs w:val="24"/>
        </w:rPr>
        <w:t xml:space="preserve">градостроительства и </w:t>
      </w:r>
      <w:r w:rsidR="00C32424" w:rsidRPr="009C1437">
        <w:rPr>
          <w:sz w:val="24"/>
          <w:szCs w:val="24"/>
        </w:rPr>
        <w:t>экономического развития</w:t>
      </w:r>
    </w:p>
    <w:p w:rsidR="00C32424" w:rsidRPr="00C32424" w:rsidRDefault="00C32424" w:rsidP="006D52D5">
      <w:pPr>
        <w:ind w:right="-2"/>
        <w:jc w:val="center"/>
        <w:rPr>
          <w:sz w:val="28"/>
          <w:szCs w:val="28"/>
        </w:rPr>
      </w:pPr>
      <w:r w:rsidRPr="009C1437">
        <w:rPr>
          <w:sz w:val="24"/>
          <w:szCs w:val="24"/>
        </w:rPr>
        <w:t>Администрации Петрозаводского городского округа</w:t>
      </w:r>
    </w:p>
    <w:p w:rsidR="00CB553B" w:rsidRPr="00C32424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RPr="00C32424" w:rsidSect="00DB42D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7AEA" w:rsidRPr="009160D0" w:rsidRDefault="00717AEA" w:rsidP="009160D0">
      <w:pPr>
        <w:jc w:val="center"/>
        <w:rPr>
          <w:sz w:val="28"/>
          <w:szCs w:val="28"/>
        </w:rPr>
      </w:pPr>
      <w:r w:rsidRPr="009160D0">
        <w:rPr>
          <w:sz w:val="28"/>
          <w:szCs w:val="28"/>
        </w:rPr>
        <w:lastRenderedPageBreak/>
        <w:t>ПОЯСНИТЕЛЬНАЯ ЗАПИСКА</w:t>
      </w:r>
    </w:p>
    <w:p w:rsidR="00717AEA" w:rsidRPr="009160D0" w:rsidRDefault="00717AEA" w:rsidP="009975EE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60D0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:rsidR="00717AEA" w:rsidRPr="009160D0" w:rsidRDefault="00717AEA" w:rsidP="009975EE">
      <w:pPr>
        <w:jc w:val="center"/>
        <w:rPr>
          <w:sz w:val="28"/>
          <w:szCs w:val="28"/>
        </w:rPr>
      </w:pPr>
      <w:r w:rsidRPr="009160D0">
        <w:rPr>
          <w:sz w:val="28"/>
          <w:szCs w:val="28"/>
        </w:rPr>
        <w:t>«</w:t>
      </w:r>
      <w:r w:rsidR="00E72692" w:rsidRPr="00E72692">
        <w:rPr>
          <w:sz w:val="28"/>
          <w:szCs w:val="28"/>
        </w:rPr>
        <w:t>О внесении изменений в Положение о порядке управления и распоряжения имуществом, находящимся в муниципальной собственности Петрозаводского городского округа, утвержденное Решением Петрозаводского городского Совета от 11.03.2010 № 26/38-759</w:t>
      </w:r>
      <w:r w:rsidR="00A319EC">
        <w:rPr>
          <w:sz w:val="28"/>
          <w:szCs w:val="28"/>
        </w:rPr>
        <w:t>»</w:t>
      </w:r>
      <w:r w:rsidR="00206549">
        <w:rPr>
          <w:sz w:val="28"/>
          <w:szCs w:val="28"/>
        </w:rPr>
        <w:t>.</w:t>
      </w:r>
    </w:p>
    <w:p w:rsidR="00717AEA" w:rsidRDefault="00717AEA" w:rsidP="00717AEA">
      <w:pPr>
        <w:pStyle w:val="a3"/>
        <w:tabs>
          <w:tab w:val="left" w:pos="425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5E1A" w:rsidRPr="00F95E1A" w:rsidRDefault="009160D0" w:rsidP="0068622B">
      <w:pPr>
        <w:pStyle w:val="WW-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Настоящий проект представлен на рассмотрение депутатов Петрозаводского городского Совета на основании</w:t>
      </w:r>
      <w:r w:rsidRPr="009160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D23">
        <w:rPr>
          <w:rFonts w:ascii="Times New Roman" w:hAnsi="Times New Roman" w:cs="Times New Roman"/>
          <w:sz w:val="28"/>
          <w:szCs w:val="28"/>
          <w:lang w:eastAsia="ru-RU"/>
        </w:rPr>
        <w:t xml:space="preserve">статьи 19 Устава Петрозаводского городского округа </w:t>
      </w:r>
      <w:r w:rsidRPr="003709F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04AC9" w:rsidRPr="003709FD">
        <w:rPr>
          <w:rFonts w:ascii="Times New Roman" w:hAnsi="Times New Roman" w:cs="Times New Roman"/>
          <w:sz w:val="28"/>
          <w:szCs w:val="28"/>
          <w:lang w:eastAsia="ru-RU"/>
        </w:rPr>
        <w:t xml:space="preserve"> связи </w:t>
      </w:r>
      <w:r w:rsidR="00F7467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23506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рекомендацией Контрольно-счетной палаты Петрозаводского городского округа </w:t>
      </w:r>
      <w:r w:rsidR="003143F8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970DD0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="003143F8">
        <w:rPr>
          <w:rFonts w:ascii="Times New Roman" w:hAnsi="Times New Roman" w:cs="Times New Roman"/>
          <w:sz w:val="28"/>
          <w:szCs w:val="28"/>
          <w:lang w:eastAsia="ru-RU"/>
        </w:rPr>
        <w:t xml:space="preserve">ок </w:t>
      </w:r>
      <w:r w:rsidR="00970DD0">
        <w:rPr>
          <w:rFonts w:ascii="Times New Roman" w:hAnsi="Times New Roman" w:cs="Times New Roman"/>
          <w:sz w:val="28"/>
          <w:szCs w:val="28"/>
          <w:lang w:eastAsia="ru-RU"/>
        </w:rPr>
        <w:t>принятия решения об условиях приватизации муниципального имущества</w:t>
      </w:r>
      <w:r w:rsidR="009E2411">
        <w:rPr>
          <w:rFonts w:ascii="Times New Roman" w:hAnsi="Times New Roman" w:cs="Times New Roman"/>
          <w:sz w:val="28"/>
          <w:szCs w:val="28"/>
          <w:lang w:eastAsia="ru-RU"/>
        </w:rPr>
        <w:t>, а также необходимостью внести технические правки.</w:t>
      </w:r>
    </w:p>
    <w:p w:rsidR="00F95E1A" w:rsidRDefault="00EA46A9" w:rsidP="0068622B">
      <w:pPr>
        <w:pStyle w:val="WW-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F95E1A">
        <w:rPr>
          <w:rFonts w:ascii="Times New Roman" w:hAnsi="Times New Roman" w:cs="Times New Roman"/>
          <w:sz w:val="28"/>
          <w:szCs w:val="28"/>
          <w:lang w:eastAsia="ru-RU"/>
        </w:rPr>
        <w:t xml:space="preserve">19 </w:t>
      </w:r>
      <w:r w:rsidR="00F95E1A" w:rsidRPr="00F95E1A">
        <w:rPr>
          <w:rFonts w:ascii="Times New Roman" w:hAnsi="Times New Roman" w:cs="Times New Roman"/>
          <w:sz w:val="28"/>
          <w:szCs w:val="28"/>
          <w:lang w:eastAsia="ru-RU"/>
        </w:rPr>
        <w:t>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46A9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EA46A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Петрозаводского городского Совета от 11.03.2010 № 26/38-759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Положение)</w:t>
      </w:r>
      <w:r w:rsidR="00373718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FEC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настоящий момент изложена в следующей </w:t>
      </w:r>
      <w:r w:rsidR="0068622B" w:rsidRPr="0068622B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 w:rsidR="00F95E1A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95E1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95E1A" w:rsidRPr="00F95E1A">
        <w:rPr>
          <w:rFonts w:ascii="Times New Roman" w:hAnsi="Times New Roman" w:cs="Times New Roman"/>
          <w:sz w:val="28"/>
          <w:szCs w:val="28"/>
          <w:lang w:eastAsia="ru-RU"/>
        </w:rPr>
        <w:t>Приватизацию объектов муниципальной собственности и все функции и полномочия продавца муниципального имущества осуществляет Администрация Петрозаводского городского округа»</w:t>
      </w:r>
      <w:r w:rsidR="00F95E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622B" w:rsidRDefault="00F95E1A" w:rsidP="0068622B">
      <w:pPr>
        <w:pStyle w:val="WW-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Петрозаводского городского округа предлагает изложить </w:t>
      </w:r>
      <w:r w:rsidR="00EA46A9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EA46A9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новой редакции, дополнив 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Предлагаемый порядок соответствует статье 14 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  <w:lang w:eastAsia="ru-RU"/>
        </w:rPr>
        <w:t>№ 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>178-ФЗ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аналогичен 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и принятия решений об условиях приватизации федерального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утвержденн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от 09.07.2002 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95E1A">
        <w:rPr>
          <w:rFonts w:ascii="Times New Roman" w:hAnsi="Times New Roman" w:cs="Times New Roman"/>
          <w:sz w:val="28"/>
          <w:szCs w:val="28"/>
          <w:lang w:eastAsia="ru-RU"/>
        </w:rPr>
        <w:t xml:space="preserve"> 512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68622B" w:rsidRPr="0068622B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68622B" w:rsidRPr="0068622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и принятия решений об условиях приватизации государственного имущества Республики Карелия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68622B" w:rsidRPr="0068622B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8622B" w:rsidRPr="0068622B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>еспублики Карелия</w:t>
      </w:r>
      <w:r w:rsidR="0068622B" w:rsidRPr="0068622B">
        <w:rPr>
          <w:rFonts w:ascii="Times New Roman" w:hAnsi="Times New Roman" w:cs="Times New Roman"/>
          <w:sz w:val="28"/>
          <w:szCs w:val="28"/>
          <w:lang w:eastAsia="ru-RU"/>
        </w:rPr>
        <w:t xml:space="preserve"> от 14.04.2003 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8622B" w:rsidRPr="0068622B">
        <w:rPr>
          <w:rFonts w:ascii="Times New Roman" w:hAnsi="Times New Roman" w:cs="Times New Roman"/>
          <w:sz w:val="28"/>
          <w:szCs w:val="28"/>
          <w:lang w:eastAsia="ru-RU"/>
        </w:rPr>
        <w:t xml:space="preserve"> 39-П</w:t>
      </w:r>
      <w:r w:rsidR="0068622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F1F60" w:rsidRPr="008B614A" w:rsidRDefault="00EA46A9" w:rsidP="008B614A">
      <w:pPr>
        <w:pStyle w:val="WW-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9E2411">
        <w:rPr>
          <w:rFonts w:ascii="Times New Roman" w:hAnsi="Times New Roman" w:cs="Times New Roman"/>
          <w:sz w:val="28"/>
          <w:szCs w:val="28"/>
          <w:lang w:eastAsia="ru-RU"/>
        </w:rPr>
        <w:t xml:space="preserve"> 26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9E2411">
        <w:rPr>
          <w:rFonts w:ascii="Times New Roman" w:hAnsi="Times New Roman" w:cs="Times New Roman"/>
          <w:sz w:val="28"/>
          <w:szCs w:val="28"/>
          <w:lang w:eastAsia="ru-RU"/>
        </w:rPr>
        <w:t>в действующей редакции содержит отсылку</w:t>
      </w:r>
      <w:r w:rsidR="009E2411" w:rsidRPr="009E2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41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E2411" w:rsidRPr="009E2411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</w:t>
      </w:r>
      <w:r w:rsidR="009E241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E2411" w:rsidRPr="009E241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ставок арендной платы за арендуемое муниципальное имущество, утверждаемой Решением Петрозаводского городского Совета.</w:t>
      </w:r>
      <w:r w:rsidR="009E2411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</w:t>
      </w:r>
      <w:r w:rsidR="000F1F60" w:rsidRPr="000F1F6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Петрозаводского городского Совета от 25.09.2008 </w:t>
      </w:r>
      <w:r w:rsidR="000F1F60">
        <w:rPr>
          <w:rFonts w:ascii="Times New Roman" w:hAnsi="Times New Roman" w:cs="Times New Roman"/>
          <w:sz w:val="28"/>
          <w:szCs w:val="28"/>
          <w:lang w:eastAsia="ru-RU"/>
        </w:rPr>
        <w:t>№ </w:t>
      </w:r>
      <w:r w:rsidR="000F1F60" w:rsidRPr="000F1F60">
        <w:rPr>
          <w:rFonts w:ascii="Times New Roman" w:hAnsi="Times New Roman" w:cs="Times New Roman"/>
          <w:sz w:val="28"/>
          <w:szCs w:val="28"/>
          <w:lang w:eastAsia="ru-RU"/>
        </w:rPr>
        <w:t>XXVI/XXI-384</w:t>
      </w:r>
      <w:r w:rsidR="006E2949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утверждена </w:t>
      </w:r>
      <w:r w:rsidR="000F1F60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0F1F60" w:rsidRPr="000F1F60"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r w:rsidR="000F1F6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1F60" w:rsidRPr="000F1F6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ставок</w:t>
      </w:r>
      <w:r w:rsidR="000F1F60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="009E2411" w:rsidRPr="009E2411">
        <w:rPr>
          <w:rFonts w:ascii="Times New Roman" w:hAnsi="Times New Roman" w:cs="Times New Roman"/>
          <w:sz w:val="28"/>
          <w:szCs w:val="28"/>
          <w:lang w:eastAsia="ru-RU"/>
        </w:rPr>
        <w:t>Методик</w:t>
      </w:r>
      <w:r w:rsidR="00FC568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E2411" w:rsidRPr="009E241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 за </w:t>
      </w:r>
      <w:r w:rsidR="009E2411" w:rsidRPr="008B614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имущество </w:t>
      </w:r>
      <w:r w:rsidR="009E2411" w:rsidRPr="008B61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Петрозаводского городского округа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Методика)</w:t>
      </w:r>
      <w:r w:rsidR="000F1F60" w:rsidRPr="008B614A">
        <w:rPr>
          <w:rFonts w:ascii="Times New Roman" w:hAnsi="Times New Roman" w:cs="Times New Roman"/>
          <w:sz w:val="28"/>
          <w:szCs w:val="28"/>
          <w:lang w:eastAsia="ru-RU"/>
        </w:rPr>
        <w:t>. Предлагаемая редакци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F1F60" w:rsidRPr="008B61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2949">
        <w:rPr>
          <w:rFonts w:ascii="Times New Roman" w:hAnsi="Times New Roman" w:cs="Times New Roman"/>
          <w:sz w:val="28"/>
          <w:szCs w:val="28"/>
          <w:lang w:eastAsia="ru-RU"/>
        </w:rPr>
        <w:t xml:space="preserve">пункта 26 Положения </w:t>
      </w:r>
      <w:r w:rsidR="000F1F60" w:rsidRPr="008B614A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устранить 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>выявленно</w:t>
      </w:r>
      <w:r w:rsidR="000F1F60" w:rsidRPr="008B614A">
        <w:rPr>
          <w:rFonts w:ascii="Times New Roman" w:hAnsi="Times New Roman" w:cs="Times New Roman"/>
          <w:sz w:val="28"/>
          <w:szCs w:val="28"/>
          <w:lang w:eastAsia="ru-RU"/>
        </w:rPr>
        <w:t>е несоответствие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 xml:space="preserve"> в наименованиях</w:t>
      </w:r>
      <w:r w:rsidR="000F1F60" w:rsidRPr="008B61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3F03" w:rsidRDefault="000F1F60" w:rsidP="00E9088C">
      <w:pPr>
        <w:pStyle w:val="WW-"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14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8B614A" w:rsidRPr="008B614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предлагает дополнить </w:t>
      </w:r>
      <w:r w:rsidR="006E2949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 xml:space="preserve"> 26 указанием</w:t>
      </w:r>
      <w:r w:rsidR="00BE18E9">
        <w:rPr>
          <w:rFonts w:ascii="Times New Roman" w:hAnsi="Times New Roman" w:cs="Times New Roman"/>
          <w:sz w:val="28"/>
          <w:szCs w:val="28"/>
          <w:lang w:eastAsia="ru-RU"/>
        </w:rPr>
        <w:t xml:space="preserve"> случаев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949">
        <w:rPr>
          <w:rFonts w:ascii="Times New Roman" w:hAnsi="Times New Roman" w:cs="Times New Roman"/>
          <w:sz w:val="28"/>
          <w:szCs w:val="28"/>
          <w:lang w:eastAsia="ru-RU"/>
        </w:rPr>
        <w:t xml:space="preserve"> при которых </w:t>
      </w:r>
      <w:r w:rsidR="008B61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B614A" w:rsidRPr="008B614A">
        <w:rPr>
          <w:rFonts w:ascii="Times New Roman" w:hAnsi="Times New Roman" w:cs="Times New Roman"/>
          <w:bCs/>
          <w:sz w:val="28"/>
          <w:szCs w:val="28"/>
        </w:rPr>
        <w:t xml:space="preserve">рендная плата рассчитывается </w:t>
      </w:r>
      <w:r w:rsidR="006E294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8B614A" w:rsidRPr="008B614A">
        <w:rPr>
          <w:rFonts w:ascii="Times New Roman" w:hAnsi="Times New Roman" w:cs="Times New Roman"/>
          <w:bCs/>
          <w:sz w:val="28"/>
          <w:szCs w:val="28"/>
        </w:rPr>
        <w:t>в соответствии с Методикой</w:t>
      </w:r>
      <w:r w:rsidR="00BD3F03">
        <w:rPr>
          <w:rFonts w:ascii="Times New Roman" w:hAnsi="Times New Roman" w:cs="Times New Roman"/>
          <w:bCs/>
          <w:sz w:val="28"/>
          <w:szCs w:val="28"/>
        </w:rPr>
        <w:t>. К таким случаям относятся</w:t>
      </w:r>
      <w:r w:rsidR="008B614A" w:rsidRPr="008B614A">
        <w:rPr>
          <w:rFonts w:ascii="Times New Roman" w:hAnsi="Times New Roman" w:cs="Times New Roman"/>
          <w:bCs/>
          <w:sz w:val="28"/>
          <w:szCs w:val="28"/>
        </w:rPr>
        <w:t xml:space="preserve"> заключени</w:t>
      </w:r>
      <w:r w:rsidR="00BD3F03">
        <w:rPr>
          <w:rFonts w:ascii="Times New Roman" w:hAnsi="Times New Roman" w:cs="Times New Roman"/>
          <w:bCs/>
          <w:sz w:val="28"/>
          <w:szCs w:val="28"/>
        </w:rPr>
        <w:t>е</w:t>
      </w:r>
      <w:r w:rsidR="008B614A" w:rsidRPr="008B614A">
        <w:rPr>
          <w:rFonts w:ascii="Times New Roman" w:hAnsi="Times New Roman" w:cs="Times New Roman"/>
          <w:bCs/>
          <w:sz w:val="28"/>
          <w:szCs w:val="28"/>
        </w:rPr>
        <w:t xml:space="preserve"> договора аренды имущества</w:t>
      </w:r>
      <w:r w:rsidR="0011423E" w:rsidRPr="0011423E">
        <w:t xml:space="preserve"> </w:t>
      </w:r>
      <w:r w:rsidR="0011423E" w:rsidRPr="0011423E">
        <w:rPr>
          <w:rFonts w:ascii="Times New Roman" w:hAnsi="Times New Roman" w:cs="Times New Roman"/>
          <w:bCs/>
          <w:sz w:val="28"/>
          <w:szCs w:val="28"/>
        </w:rPr>
        <w:t>без проведения торгов</w:t>
      </w:r>
      <w:r w:rsidR="008B614A" w:rsidRPr="008B6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F03" w:rsidRPr="00BD3F03">
        <w:rPr>
          <w:rFonts w:ascii="Times New Roman" w:hAnsi="Times New Roman" w:cs="Times New Roman"/>
          <w:bCs/>
          <w:sz w:val="28"/>
          <w:szCs w:val="28"/>
        </w:rPr>
        <w:t>в порядке, предусмотренном антимонопольным законодательством Российской Федерации</w:t>
      </w:r>
      <w:r w:rsidR="00BD3F03">
        <w:rPr>
          <w:rFonts w:ascii="Times New Roman" w:hAnsi="Times New Roman" w:cs="Times New Roman"/>
          <w:bCs/>
          <w:sz w:val="28"/>
          <w:szCs w:val="28"/>
        </w:rPr>
        <w:t>,</w:t>
      </w:r>
      <w:r w:rsidR="00BD3F03" w:rsidRPr="00BD3F03">
        <w:rPr>
          <w:rFonts w:ascii="Times New Roman" w:hAnsi="Times New Roman" w:cs="Times New Roman"/>
          <w:bCs/>
          <w:sz w:val="28"/>
          <w:szCs w:val="28"/>
        </w:rPr>
        <w:t xml:space="preserve"> на новый срок </w:t>
      </w:r>
      <w:r w:rsidR="00A323AC" w:rsidRPr="00A323AC">
        <w:rPr>
          <w:rFonts w:ascii="Times New Roman" w:hAnsi="Times New Roman" w:cs="Times New Roman"/>
          <w:bCs/>
          <w:sz w:val="28"/>
          <w:szCs w:val="28"/>
        </w:rPr>
        <w:t xml:space="preserve">с арендатором, надлежащим </w:t>
      </w:r>
      <w:proofErr w:type="gramStart"/>
      <w:r w:rsidR="00A323AC" w:rsidRPr="00A323AC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="00A323AC" w:rsidRPr="00A323AC">
        <w:rPr>
          <w:rFonts w:ascii="Times New Roman" w:hAnsi="Times New Roman" w:cs="Times New Roman"/>
          <w:bCs/>
          <w:sz w:val="28"/>
          <w:szCs w:val="28"/>
        </w:rPr>
        <w:t xml:space="preserve"> исполнившим свои обязанности</w:t>
      </w:r>
      <w:r w:rsidR="00BD3F03">
        <w:rPr>
          <w:rFonts w:ascii="Times New Roman" w:hAnsi="Times New Roman" w:cs="Times New Roman"/>
          <w:bCs/>
          <w:sz w:val="28"/>
          <w:szCs w:val="28"/>
        </w:rPr>
        <w:t xml:space="preserve">, а также заключение договора по итогам </w:t>
      </w:r>
      <w:r w:rsidR="00BD3F03" w:rsidRPr="00BD3F03">
        <w:rPr>
          <w:rFonts w:ascii="Times New Roman" w:hAnsi="Times New Roman" w:cs="Times New Roman"/>
          <w:bCs/>
          <w:sz w:val="28"/>
          <w:szCs w:val="28"/>
        </w:rPr>
        <w:t>торгов на право заключения договора</w:t>
      </w:r>
      <w:r w:rsidR="00BD3F03">
        <w:rPr>
          <w:rFonts w:ascii="Times New Roman" w:hAnsi="Times New Roman" w:cs="Times New Roman"/>
          <w:bCs/>
          <w:sz w:val="28"/>
          <w:szCs w:val="28"/>
        </w:rPr>
        <w:t>.</w:t>
      </w:r>
      <w:r w:rsidR="00BD3F03" w:rsidRPr="00BD3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F03">
        <w:rPr>
          <w:rFonts w:ascii="Times New Roman" w:hAnsi="Times New Roman" w:cs="Times New Roman"/>
          <w:bCs/>
          <w:sz w:val="28"/>
          <w:szCs w:val="28"/>
        </w:rPr>
        <w:t xml:space="preserve">В указанных случаях размер арендной платы (а при проведении торгов – начальный размер арендной платы) </w:t>
      </w:r>
      <w:r w:rsidR="00A323AC">
        <w:rPr>
          <w:rFonts w:ascii="Times New Roman" w:hAnsi="Times New Roman" w:cs="Times New Roman"/>
          <w:bCs/>
          <w:sz w:val="28"/>
          <w:szCs w:val="28"/>
        </w:rPr>
        <w:t xml:space="preserve">определяется на основании </w:t>
      </w:r>
      <w:r w:rsidR="00A323AC" w:rsidRPr="00A323AC">
        <w:rPr>
          <w:rFonts w:ascii="Times New Roman" w:hAnsi="Times New Roman" w:cs="Times New Roman"/>
          <w:bCs/>
          <w:sz w:val="28"/>
          <w:szCs w:val="28"/>
        </w:rPr>
        <w:t>результата оценки рыночной стоимости арендной платы</w:t>
      </w:r>
      <w:r w:rsidR="00BD3F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3F03" w:rsidRPr="00BD3F03">
        <w:rPr>
          <w:rFonts w:ascii="Times New Roman" w:hAnsi="Times New Roman" w:cs="Times New Roman"/>
          <w:bCs/>
          <w:sz w:val="28"/>
          <w:szCs w:val="28"/>
          <w:lang w:eastAsia="ru-RU"/>
        </w:rPr>
        <w:t>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</w:p>
    <w:p w:rsidR="00BE18E9" w:rsidRDefault="0008698A" w:rsidP="00BE18E9">
      <w:pPr>
        <w:pStyle w:val="WW-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Предлагаемая норма </w:t>
      </w:r>
      <w:r w:rsidR="00EB0882">
        <w:rPr>
          <w:rFonts w:ascii="Times New Roman" w:hAnsi="Times New Roman" w:cs="Times New Roman"/>
          <w:bCs/>
          <w:sz w:val="28"/>
          <w:szCs w:val="28"/>
          <w:lang w:eastAsia="ru-RU"/>
        </w:rPr>
        <w:t>со</w:t>
      </w:r>
      <w:r w:rsidR="00E908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гласуется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EB0882">
        <w:rPr>
          <w:rFonts w:ascii="Times New Roman" w:hAnsi="Times New Roman" w:cs="Times New Roman"/>
          <w:bCs/>
          <w:sz w:val="28"/>
          <w:szCs w:val="28"/>
          <w:lang w:eastAsia="ru-RU"/>
        </w:rPr>
        <w:t>с требованиями части 9 статьи 17.1 Федерального закона</w:t>
      </w:r>
      <w:r w:rsidRPr="0008698A">
        <w:t xml:space="preserve"> </w:t>
      </w:r>
      <w:r w:rsidRPr="0008698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26.07.2006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 </w:t>
      </w:r>
      <w:r w:rsidRPr="0008698A">
        <w:rPr>
          <w:rFonts w:ascii="Times New Roman" w:hAnsi="Times New Roman" w:cs="Times New Roman"/>
          <w:bCs/>
          <w:sz w:val="28"/>
          <w:szCs w:val="28"/>
          <w:lang w:eastAsia="ru-RU"/>
        </w:rPr>
        <w:t>135-ФЗ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8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 защите конкуренции», регулирующей порядок заключения договора аренды муниципального имущества на новый срок,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 и с </w:t>
      </w:r>
      <w:r w:rsidR="00E908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положениями статей 6 и 8 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E9088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E908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 xml:space="preserve"> от 29.07.1998 </w:t>
      </w:r>
      <w:r w:rsidR="00E9088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 xml:space="preserve"> 135-ФЗ</w:t>
      </w:r>
      <w:r w:rsidR="00E9088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lang w:eastAsia="ru-RU"/>
        </w:rPr>
        <w:t> 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>оценочной деятельности в Российской Федерации</w:t>
      </w:r>
      <w:r w:rsidR="00E9088C">
        <w:rPr>
          <w:rFonts w:ascii="Times New Roman" w:hAnsi="Times New Roman" w:cs="Times New Roman"/>
          <w:sz w:val="28"/>
          <w:szCs w:val="28"/>
          <w:lang w:eastAsia="ru-RU"/>
        </w:rPr>
        <w:t xml:space="preserve">», предусматривающих безусловное право 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образований на проведение оценки </w:t>
      </w:r>
      <w:r w:rsidR="00E9088C">
        <w:rPr>
          <w:rFonts w:ascii="Times New Roman" w:hAnsi="Times New Roman" w:cs="Times New Roman"/>
          <w:sz w:val="28"/>
          <w:szCs w:val="28"/>
          <w:lang w:eastAsia="ru-RU"/>
        </w:rPr>
        <w:t xml:space="preserve">любых 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>принадлежащих им объектов оценки</w:t>
      </w:r>
      <w:proofErr w:type="gramEnd"/>
      <w:r w:rsidR="00E9088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>обязательно</w:t>
      </w:r>
      <w:r w:rsidR="00E9088C">
        <w:rPr>
          <w:rFonts w:ascii="Times New Roman" w:hAnsi="Times New Roman" w:cs="Times New Roman"/>
          <w:sz w:val="28"/>
          <w:szCs w:val="28"/>
          <w:lang w:eastAsia="ru-RU"/>
        </w:rPr>
        <w:t>сть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оценки при определении стоимости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E9088C" w:rsidRPr="00E9088C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передачи в аренду.</w:t>
      </w:r>
    </w:p>
    <w:p w:rsidR="006E2949" w:rsidRDefault="006E2949" w:rsidP="009F727A">
      <w:pPr>
        <w:pStyle w:val="WW-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949" w:rsidRDefault="006E2949" w:rsidP="009F727A">
      <w:pPr>
        <w:pStyle w:val="WW-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22B" w:rsidRPr="0068622B" w:rsidRDefault="0068622B" w:rsidP="0068622B">
      <w:pPr>
        <w:jc w:val="both"/>
        <w:rPr>
          <w:sz w:val="28"/>
          <w:szCs w:val="28"/>
        </w:rPr>
      </w:pPr>
      <w:proofErr w:type="gramStart"/>
      <w:r w:rsidRPr="0068622B">
        <w:rPr>
          <w:sz w:val="28"/>
          <w:szCs w:val="28"/>
        </w:rPr>
        <w:t>Исполняющий</w:t>
      </w:r>
      <w:proofErr w:type="gramEnd"/>
      <w:r w:rsidRPr="0068622B">
        <w:rPr>
          <w:sz w:val="28"/>
          <w:szCs w:val="28"/>
        </w:rPr>
        <w:t xml:space="preserve"> обязанности заместителя</w:t>
      </w:r>
    </w:p>
    <w:p w:rsidR="0068622B" w:rsidRPr="0068622B" w:rsidRDefault="0068622B" w:rsidP="0068622B">
      <w:pPr>
        <w:jc w:val="both"/>
        <w:rPr>
          <w:sz w:val="28"/>
          <w:szCs w:val="28"/>
        </w:rPr>
      </w:pPr>
      <w:r w:rsidRPr="0068622B">
        <w:rPr>
          <w:sz w:val="28"/>
          <w:szCs w:val="28"/>
        </w:rPr>
        <w:t>главы Администрации – председателя комитета</w:t>
      </w:r>
    </w:p>
    <w:p w:rsidR="0068622B" w:rsidRDefault="0068622B" w:rsidP="0068622B">
      <w:pPr>
        <w:jc w:val="both"/>
        <w:rPr>
          <w:sz w:val="28"/>
          <w:szCs w:val="28"/>
        </w:rPr>
      </w:pPr>
      <w:r w:rsidRPr="0068622B">
        <w:rPr>
          <w:sz w:val="28"/>
          <w:szCs w:val="28"/>
        </w:rPr>
        <w:t>градостроительства и экономического развития</w:t>
      </w:r>
    </w:p>
    <w:p w:rsidR="0068622B" w:rsidRDefault="0068622B" w:rsidP="0068622B">
      <w:pPr>
        <w:jc w:val="both"/>
        <w:rPr>
          <w:sz w:val="28"/>
          <w:szCs w:val="28"/>
        </w:rPr>
      </w:pPr>
      <w:r w:rsidRPr="0068622B">
        <w:rPr>
          <w:sz w:val="28"/>
          <w:szCs w:val="28"/>
        </w:rPr>
        <w:t xml:space="preserve">Администрации </w:t>
      </w:r>
      <w:proofErr w:type="gramStart"/>
      <w:r w:rsidRPr="0068622B">
        <w:rPr>
          <w:sz w:val="28"/>
          <w:szCs w:val="28"/>
        </w:rPr>
        <w:t>Петрозаводского</w:t>
      </w:r>
      <w:proofErr w:type="gramEnd"/>
    </w:p>
    <w:p w:rsidR="0068622B" w:rsidRPr="0068622B" w:rsidRDefault="0068622B" w:rsidP="0068622B">
      <w:pPr>
        <w:jc w:val="both"/>
        <w:rPr>
          <w:sz w:val="28"/>
          <w:szCs w:val="28"/>
        </w:rPr>
      </w:pPr>
      <w:r w:rsidRPr="0068622B">
        <w:rPr>
          <w:sz w:val="28"/>
          <w:szCs w:val="28"/>
        </w:rPr>
        <w:t xml:space="preserve">городского округа                               </w:t>
      </w:r>
      <w:r>
        <w:rPr>
          <w:sz w:val="28"/>
          <w:szCs w:val="28"/>
        </w:rPr>
        <w:t xml:space="preserve">                      </w:t>
      </w:r>
      <w:r w:rsidR="00086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68622B">
        <w:rPr>
          <w:sz w:val="28"/>
          <w:szCs w:val="28"/>
        </w:rPr>
        <w:t xml:space="preserve">     Н.В. Тенчурина</w:t>
      </w:r>
    </w:p>
    <w:p w:rsidR="009F727A" w:rsidRDefault="009F727A" w:rsidP="0017415E">
      <w:pPr>
        <w:jc w:val="both"/>
        <w:rPr>
          <w:sz w:val="28"/>
        </w:rPr>
      </w:pPr>
    </w:p>
    <w:p w:rsidR="00233BD1" w:rsidRDefault="00233BD1" w:rsidP="002E0C80">
      <w:pPr>
        <w:shd w:val="clear" w:color="auto" w:fill="FFFFFF"/>
        <w:jc w:val="center"/>
        <w:rPr>
          <w:sz w:val="28"/>
          <w:szCs w:val="28"/>
        </w:rPr>
      </w:pPr>
    </w:p>
    <w:p w:rsidR="0008698A" w:rsidRDefault="0008698A" w:rsidP="002E0C80">
      <w:pPr>
        <w:shd w:val="clear" w:color="auto" w:fill="FFFFFF"/>
        <w:jc w:val="center"/>
        <w:rPr>
          <w:sz w:val="28"/>
          <w:szCs w:val="28"/>
        </w:rPr>
      </w:pPr>
    </w:p>
    <w:p w:rsidR="0008698A" w:rsidRDefault="0008698A" w:rsidP="002E0C80">
      <w:pPr>
        <w:shd w:val="clear" w:color="auto" w:fill="FFFFFF"/>
        <w:jc w:val="center"/>
        <w:rPr>
          <w:sz w:val="28"/>
          <w:szCs w:val="28"/>
        </w:rPr>
      </w:pPr>
    </w:p>
    <w:p w:rsidR="00233BD1" w:rsidRDefault="00233BD1" w:rsidP="002E0C80">
      <w:pPr>
        <w:shd w:val="clear" w:color="auto" w:fill="FFFFFF"/>
        <w:jc w:val="center"/>
        <w:rPr>
          <w:sz w:val="28"/>
          <w:szCs w:val="28"/>
        </w:rPr>
      </w:pPr>
    </w:p>
    <w:p w:rsidR="0011423E" w:rsidRDefault="0011423E" w:rsidP="002E0C80">
      <w:pPr>
        <w:shd w:val="clear" w:color="auto" w:fill="FFFFFF"/>
        <w:jc w:val="center"/>
        <w:rPr>
          <w:sz w:val="28"/>
          <w:szCs w:val="28"/>
        </w:rPr>
      </w:pPr>
    </w:p>
    <w:p w:rsidR="00233BD1" w:rsidRDefault="00233BD1" w:rsidP="0017415E">
      <w:pPr>
        <w:shd w:val="clear" w:color="auto" w:fill="FFFFFF"/>
        <w:rPr>
          <w:sz w:val="28"/>
          <w:szCs w:val="28"/>
        </w:rPr>
      </w:pPr>
    </w:p>
    <w:p w:rsidR="002E0C80" w:rsidRPr="00B83793" w:rsidRDefault="002E0C80" w:rsidP="002E0C80">
      <w:pPr>
        <w:shd w:val="clear" w:color="auto" w:fill="FFFFFF"/>
        <w:jc w:val="center"/>
        <w:rPr>
          <w:sz w:val="28"/>
          <w:szCs w:val="28"/>
        </w:rPr>
      </w:pPr>
      <w:r w:rsidRPr="00B83793">
        <w:rPr>
          <w:sz w:val="28"/>
          <w:szCs w:val="28"/>
        </w:rPr>
        <w:lastRenderedPageBreak/>
        <w:t>Лист согласования</w:t>
      </w:r>
    </w:p>
    <w:p w:rsidR="002E0C80" w:rsidRPr="00B83793" w:rsidRDefault="002E0C80" w:rsidP="002E0C80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3793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:rsidR="002E0C80" w:rsidRPr="00B83793" w:rsidRDefault="009B2657" w:rsidP="00206549">
      <w:pPr>
        <w:jc w:val="center"/>
        <w:rPr>
          <w:sz w:val="28"/>
          <w:szCs w:val="28"/>
        </w:rPr>
      </w:pPr>
      <w:r w:rsidRPr="00B83793">
        <w:rPr>
          <w:sz w:val="28"/>
          <w:szCs w:val="28"/>
        </w:rPr>
        <w:t>«</w:t>
      </w:r>
      <w:r w:rsidR="00206549" w:rsidRPr="00206549">
        <w:rPr>
          <w:sz w:val="28"/>
          <w:szCs w:val="28"/>
        </w:rPr>
        <w:t>О внесении изменений в Положение о порядке управления и распоряжения имуществом, находящимся в муниципальной собственности Петрозаводского городского округа, утвержденное Решением Петрозаводского городского Совета от 11.03.2010 № 26/38-759</w:t>
      </w:r>
      <w:r w:rsidRPr="00B83793">
        <w:rPr>
          <w:sz w:val="28"/>
          <w:szCs w:val="28"/>
        </w:rPr>
        <w:t>»</w:t>
      </w:r>
      <w:r w:rsidR="002E0C80" w:rsidRPr="00B83793">
        <w:rPr>
          <w:sz w:val="28"/>
          <w:szCs w:val="28"/>
        </w:rPr>
        <w:t>.</w:t>
      </w:r>
    </w:p>
    <w:p w:rsidR="002E0C80" w:rsidRPr="00B83793" w:rsidRDefault="002E0C80" w:rsidP="002E0C80">
      <w:pPr>
        <w:jc w:val="center"/>
        <w:rPr>
          <w:sz w:val="28"/>
          <w:szCs w:val="28"/>
        </w:rPr>
      </w:pPr>
    </w:p>
    <w:p w:rsidR="002E0C80" w:rsidRPr="00B83793" w:rsidRDefault="002E0C80" w:rsidP="002E0C80">
      <w:pPr>
        <w:shd w:val="clear" w:color="auto" w:fill="FFFFFF"/>
        <w:jc w:val="both"/>
        <w:rPr>
          <w:sz w:val="28"/>
          <w:szCs w:val="28"/>
        </w:rPr>
      </w:pPr>
      <w:r w:rsidRPr="00B83793">
        <w:rPr>
          <w:sz w:val="28"/>
          <w:szCs w:val="28"/>
        </w:rPr>
        <w:t>Согласован с:</w:t>
      </w:r>
    </w:p>
    <w:p w:rsidR="009B2657" w:rsidRPr="00B83793" w:rsidRDefault="009B2657" w:rsidP="002E0C80">
      <w:pPr>
        <w:shd w:val="clear" w:color="auto" w:fill="FFFFFF"/>
        <w:jc w:val="both"/>
        <w:rPr>
          <w:sz w:val="28"/>
          <w:szCs w:val="2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11"/>
        <w:gridCol w:w="1417"/>
        <w:gridCol w:w="1418"/>
        <w:gridCol w:w="2268"/>
      </w:tblGrid>
      <w:tr w:rsidR="009B2657" w:rsidRPr="009B2657" w:rsidTr="00471588">
        <w:trPr>
          <w:cantSplit/>
          <w:trHeight w:val="911"/>
        </w:trPr>
        <w:tc>
          <w:tcPr>
            <w:tcW w:w="4395" w:type="dxa"/>
            <w:gridSpan w:val="2"/>
            <w:vAlign w:val="center"/>
          </w:tcPr>
          <w:p w:rsidR="009B2657" w:rsidRPr="00F51087" w:rsidRDefault="009B2657" w:rsidP="007F5571">
            <w:pPr>
              <w:jc w:val="center"/>
              <w:rPr>
                <w:sz w:val="26"/>
                <w:szCs w:val="26"/>
              </w:rPr>
            </w:pPr>
            <w:r w:rsidRPr="00F51087">
              <w:rPr>
                <w:sz w:val="26"/>
                <w:szCs w:val="26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9B2657" w:rsidRPr="00F51087" w:rsidRDefault="009B2657" w:rsidP="007F5571">
            <w:pPr>
              <w:jc w:val="center"/>
              <w:rPr>
                <w:sz w:val="26"/>
                <w:szCs w:val="26"/>
              </w:rPr>
            </w:pPr>
            <w:r w:rsidRPr="00F51087">
              <w:rPr>
                <w:sz w:val="26"/>
                <w:szCs w:val="26"/>
              </w:rPr>
              <w:t>Дата</w:t>
            </w:r>
          </w:p>
        </w:tc>
        <w:tc>
          <w:tcPr>
            <w:tcW w:w="1418" w:type="dxa"/>
            <w:vAlign w:val="center"/>
          </w:tcPr>
          <w:p w:rsidR="009B2657" w:rsidRPr="00F51087" w:rsidRDefault="009B2657" w:rsidP="007F5571">
            <w:pPr>
              <w:jc w:val="center"/>
              <w:rPr>
                <w:sz w:val="26"/>
                <w:szCs w:val="26"/>
              </w:rPr>
            </w:pPr>
            <w:r w:rsidRPr="00F51087">
              <w:rPr>
                <w:sz w:val="26"/>
                <w:szCs w:val="26"/>
              </w:rPr>
              <w:t>Личная подпись</w:t>
            </w:r>
          </w:p>
        </w:tc>
        <w:tc>
          <w:tcPr>
            <w:tcW w:w="2268" w:type="dxa"/>
            <w:vAlign w:val="center"/>
          </w:tcPr>
          <w:p w:rsidR="009B2657" w:rsidRPr="00F51087" w:rsidRDefault="009B2657" w:rsidP="007F5571">
            <w:pPr>
              <w:jc w:val="center"/>
              <w:rPr>
                <w:sz w:val="26"/>
                <w:szCs w:val="26"/>
              </w:rPr>
            </w:pPr>
            <w:r w:rsidRPr="00F51087">
              <w:rPr>
                <w:sz w:val="26"/>
                <w:szCs w:val="26"/>
              </w:rPr>
              <w:t>Расшифровка подписи</w:t>
            </w:r>
          </w:p>
        </w:tc>
      </w:tr>
      <w:tr w:rsidR="009B2657" w:rsidRPr="009B2657" w:rsidTr="00471588">
        <w:trPr>
          <w:cantSplit/>
          <w:trHeight w:val="744"/>
        </w:trPr>
        <w:tc>
          <w:tcPr>
            <w:tcW w:w="4395" w:type="dxa"/>
            <w:gridSpan w:val="2"/>
            <w:vAlign w:val="center"/>
          </w:tcPr>
          <w:p w:rsidR="009B2657" w:rsidRPr="00F51087" w:rsidRDefault="0068622B" w:rsidP="006862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Pr="0068622B">
              <w:rPr>
                <w:sz w:val="26"/>
                <w:szCs w:val="26"/>
              </w:rPr>
              <w:t>главы Администрации – председателя комитета</w:t>
            </w:r>
            <w:r>
              <w:rPr>
                <w:sz w:val="26"/>
                <w:szCs w:val="26"/>
              </w:rPr>
              <w:t xml:space="preserve"> </w:t>
            </w:r>
            <w:r w:rsidRPr="0068622B">
              <w:rPr>
                <w:sz w:val="26"/>
                <w:szCs w:val="26"/>
              </w:rPr>
              <w:t>градостроительства и экономического развития</w:t>
            </w:r>
            <w:r>
              <w:rPr>
                <w:sz w:val="26"/>
                <w:szCs w:val="26"/>
              </w:rPr>
              <w:t xml:space="preserve"> </w:t>
            </w:r>
            <w:r w:rsidRPr="0068622B">
              <w:rPr>
                <w:sz w:val="26"/>
                <w:szCs w:val="26"/>
              </w:rPr>
              <w:t>Администрации Петрозаводского</w:t>
            </w:r>
            <w:r>
              <w:rPr>
                <w:sz w:val="26"/>
                <w:szCs w:val="26"/>
              </w:rPr>
              <w:t xml:space="preserve"> </w:t>
            </w:r>
            <w:r w:rsidRPr="0068622B">
              <w:rPr>
                <w:sz w:val="26"/>
                <w:szCs w:val="26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9B2657" w:rsidRPr="00F51087" w:rsidRDefault="009B2657" w:rsidP="007F55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B2657" w:rsidRPr="00F51087" w:rsidRDefault="009B2657" w:rsidP="007F55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B2657" w:rsidRPr="00F51087" w:rsidRDefault="00DF0063" w:rsidP="007F5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Тенчурина</w:t>
            </w:r>
          </w:p>
        </w:tc>
      </w:tr>
      <w:tr w:rsidR="00DF0063" w:rsidRPr="009B2657" w:rsidTr="00471588">
        <w:trPr>
          <w:cantSplit/>
          <w:trHeight w:val="744"/>
        </w:trPr>
        <w:tc>
          <w:tcPr>
            <w:tcW w:w="4395" w:type="dxa"/>
            <w:gridSpan w:val="2"/>
            <w:vAlign w:val="center"/>
          </w:tcPr>
          <w:p w:rsidR="00DF0063" w:rsidRPr="00F51087" w:rsidRDefault="00DF0063" w:rsidP="00DF0063">
            <w:pPr>
              <w:rPr>
                <w:sz w:val="26"/>
                <w:szCs w:val="26"/>
              </w:rPr>
            </w:pPr>
            <w:r w:rsidRPr="00F51087">
              <w:rPr>
                <w:sz w:val="26"/>
                <w:szCs w:val="26"/>
              </w:rPr>
              <w:t>Начальник нормативно-правового управления аппарата Администрации</w:t>
            </w:r>
          </w:p>
        </w:tc>
        <w:tc>
          <w:tcPr>
            <w:tcW w:w="1417" w:type="dxa"/>
          </w:tcPr>
          <w:p w:rsidR="00DF0063" w:rsidRPr="00F51087" w:rsidRDefault="00DF0063" w:rsidP="00DF00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F0063" w:rsidRPr="00F51087" w:rsidRDefault="00DF0063" w:rsidP="00DF00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F0063" w:rsidRPr="00F51087" w:rsidRDefault="00DF0063" w:rsidP="00DF0063">
            <w:pPr>
              <w:rPr>
                <w:sz w:val="26"/>
                <w:szCs w:val="26"/>
              </w:rPr>
            </w:pPr>
            <w:r w:rsidRPr="00F51087">
              <w:rPr>
                <w:sz w:val="26"/>
                <w:szCs w:val="26"/>
              </w:rPr>
              <w:t>Ю.В. Ульянова</w:t>
            </w:r>
          </w:p>
        </w:tc>
      </w:tr>
      <w:tr w:rsidR="00DF0063" w:rsidRPr="009B2657" w:rsidTr="00471588">
        <w:trPr>
          <w:cantSplit/>
          <w:trHeight w:val="808"/>
        </w:trPr>
        <w:tc>
          <w:tcPr>
            <w:tcW w:w="4384" w:type="dxa"/>
            <w:vAlign w:val="center"/>
          </w:tcPr>
          <w:p w:rsidR="00DF0063" w:rsidRPr="00F51087" w:rsidRDefault="003B0C78" w:rsidP="003B0C78">
            <w:pPr>
              <w:pStyle w:val="12"/>
              <w:rPr>
                <w:sz w:val="26"/>
                <w:szCs w:val="26"/>
              </w:rPr>
            </w:pPr>
            <w:r w:rsidRPr="003B0C78">
              <w:rPr>
                <w:sz w:val="26"/>
                <w:szCs w:val="26"/>
              </w:rPr>
              <w:t>Управляющий делами – заместитель руководителя аппарата Администрации Петрозаводского городского округа</w:t>
            </w:r>
            <w:r w:rsidRPr="003B0C78">
              <w:rPr>
                <w:sz w:val="26"/>
                <w:szCs w:val="26"/>
              </w:rPr>
              <w:tab/>
            </w:r>
            <w:r w:rsidRPr="003B0C78">
              <w:rPr>
                <w:sz w:val="26"/>
                <w:szCs w:val="26"/>
              </w:rPr>
              <w:tab/>
            </w:r>
            <w:r w:rsidRPr="003B0C78">
              <w:rPr>
                <w:sz w:val="26"/>
                <w:szCs w:val="26"/>
              </w:rPr>
              <w:tab/>
            </w:r>
          </w:p>
        </w:tc>
        <w:tc>
          <w:tcPr>
            <w:tcW w:w="1428" w:type="dxa"/>
            <w:gridSpan w:val="2"/>
            <w:vAlign w:val="center"/>
          </w:tcPr>
          <w:p w:rsidR="00DF0063" w:rsidRPr="00F51087" w:rsidRDefault="00DF0063" w:rsidP="00DF00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F0063" w:rsidRPr="00F51087" w:rsidRDefault="00DF0063" w:rsidP="00DF0063">
            <w:pPr>
              <w:spacing w:before="24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F0063" w:rsidRPr="00F51087" w:rsidRDefault="003B0C78" w:rsidP="00DF0063">
            <w:pPr>
              <w:rPr>
                <w:sz w:val="26"/>
                <w:szCs w:val="26"/>
              </w:rPr>
            </w:pPr>
            <w:r w:rsidRPr="003B0C78">
              <w:rPr>
                <w:sz w:val="26"/>
                <w:szCs w:val="26"/>
              </w:rPr>
              <w:t>А.В. Кузик</w:t>
            </w:r>
          </w:p>
        </w:tc>
      </w:tr>
    </w:tbl>
    <w:p w:rsidR="009B2657" w:rsidRPr="00FE7E14" w:rsidRDefault="009B2657" w:rsidP="002E0C80">
      <w:pPr>
        <w:shd w:val="clear" w:color="auto" w:fill="FFFFFF"/>
        <w:jc w:val="both"/>
        <w:rPr>
          <w:sz w:val="24"/>
          <w:szCs w:val="24"/>
        </w:rPr>
      </w:pPr>
    </w:p>
    <w:p w:rsidR="002E0C80" w:rsidRDefault="002E0C80" w:rsidP="002E0C80"/>
    <w:p w:rsidR="002E0C80" w:rsidRDefault="002E0C80" w:rsidP="002E0C80"/>
    <w:p w:rsidR="002E0C80" w:rsidRDefault="002E0C80" w:rsidP="002E0C80"/>
    <w:p w:rsidR="002E0C80" w:rsidRDefault="002E0C80" w:rsidP="002E0C80"/>
    <w:p w:rsidR="002E0C80" w:rsidRDefault="002E0C80" w:rsidP="002E0C80"/>
    <w:p w:rsidR="002E0C80" w:rsidRDefault="002E0C80" w:rsidP="002E0C80"/>
    <w:p w:rsidR="002E0C80" w:rsidRDefault="002E0C80" w:rsidP="002E0C80"/>
    <w:p w:rsidR="009B2657" w:rsidRDefault="009B2657" w:rsidP="002E0C80"/>
    <w:p w:rsidR="009B2657" w:rsidRDefault="009B2657" w:rsidP="002E0C80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C55B08" w:rsidRDefault="00C55B08" w:rsidP="009B2657"/>
    <w:p w:rsidR="005354BF" w:rsidRDefault="005354BF" w:rsidP="009B2657"/>
    <w:p w:rsidR="005354BF" w:rsidRDefault="005354BF" w:rsidP="009B2657"/>
    <w:p w:rsidR="005354BF" w:rsidRDefault="005354BF" w:rsidP="009B2657"/>
    <w:p w:rsidR="005354BF" w:rsidRDefault="005354BF" w:rsidP="009B2657"/>
    <w:p w:rsidR="00E743E0" w:rsidRDefault="00E743E0" w:rsidP="009B2657"/>
    <w:p w:rsidR="005354BF" w:rsidRDefault="005354BF" w:rsidP="009B2657"/>
    <w:p w:rsidR="005354BF" w:rsidRDefault="005354BF" w:rsidP="009B2657"/>
    <w:p w:rsidR="001B578E" w:rsidRDefault="00096562" w:rsidP="009B2657">
      <w:pPr>
        <w:rPr>
          <w:sz w:val="28"/>
          <w:szCs w:val="28"/>
        </w:rPr>
      </w:pPr>
      <w:proofErr w:type="spellStart"/>
      <w:r>
        <w:t>Н.А.Михеева</w:t>
      </w:r>
      <w:proofErr w:type="spellEnd"/>
      <w:r>
        <w:t xml:space="preserve"> 713664</w:t>
      </w:r>
    </w:p>
    <w:sectPr w:rsidR="001B578E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4E" w:rsidRDefault="00FD604E" w:rsidP="00DB42D8">
      <w:r>
        <w:separator/>
      </w:r>
    </w:p>
  </w:endnote>
  <w:endnote w:type="continuationSeparator" w:id="0">
    <w:p w:rsidR="00FD604E" w:rsidRDefault="00FD604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4E" w:rsidRDefault="00FD604E" w:rsidP="00DB42D8">
      <w:r>
        <w:separator/>
      </w:r>
    </w:p>
  </w:footnote>
  <w:footnote w:type="continuationSeparator" w:id="0">
    <w:p w:rsidR="00FD604E" w:rsidRDefault="00FD604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FD604E">
        <w:pPr>
          <w:pStyle w:val="a8"/>
          <w:jc w:val="center"/>
          <w:rPr>
            <w:sz w:val="24"/>
          </w:rPr>
        </w:pP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AB12D8"/>
    <w:multiLevelType w:val="hybridMultilevel"/>
    <w:tmpl w:val="308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0B"/>
    <w:rsid w:val="000048BC"/>
    <w:rsid w:val="00022706"/>
    <w:rsid w:val="000605A3"/>
    <w:rsid w:val="00065941"/>
    <w:rsid w:val="00066D14"/>
    <w:rsid w:val="0007242A"/>
    <w:rsid w:val="00083608"/>
    <w:rsid w:val="0008698A"/>
    <w:rsid w:val="00096562"/>
    <w:rsid w:val="000A67F2"/>
    <w:rsid w:val="000A6D27"/>
    <w:rsid w:val="000B20A5"/>
    <w:rsid w:val="000B6B19"/>
    <w:rsid w:val="000D0FEC"/>
    <w:rsid w:val="000D6170"/>
    <w:rsid w:val="000E025E"/>
    <w:rsid w:val="000F1F60"/>
    <w:rsid w:val="001045B2"/>
    <w:rsid w:val="00110B47"/>
    <w:rsid w:val="0011423E"/>
    <w:rsid w:val="00121DD2"/>
    <w:rsid w:val="00124301"/>
    <w:rsid w:val="00137C27"/>
    <w:rsid w:val="001725F5"/>
    <w:rsid w:val="0017415E"/>
    <w:rsid w:val="001857CF"/>
    <w:rsid w:val="001929AB"/>
    <w:rsid w:val="00197A26"/>
    <w:rsid w:val="001A07F1"/>
    <w:rsid w:val="001B12CB"/>
    <w:rsid w:val="001B578E"/>
    <w:rsid w:val="001C4F22"/>
    <w:rsid w:val="001D3328"/>
    <w:rsid w:val="001E63B6"/>
    <w:rsid w:val="001F00C2"/>
    <w:rsid w:val="00206549"/>
    <w:rsid w:val="00215DAA"/>
    <w:rsid w:val="00223506"/>
    <w:rsid w:val="00233BD1"/>
    <w:rsid w:val="0023605F"/>
    <w:rsid w:val="0025679B"/>
    <w:rsid w:val="002718BC"/>
    <w:rsid w:val="0027643C"/>
    <w:rsid w:val="0028334B"/>
    <w:rsid w:val="0029174B"/>
    <w:rsid w:val="00295EFD"/>
    <w:rsid w:val="002A6B08"/>
    <w:rsid w:val="002D3FF3"/>
    <w:rsid w:val="002D45BF"/>
    <w:rsid w:val="002D67DE"/>
    <w:rsid w:val="002E0C80"/>
    <w:rsid w:val="002E1FF2"/>
    <w:rsid w:val="002F29B0"/>
    <w:rsid w:val="002F694A"/>
    <w:rsid w:val="003143F8"/>
    <w:rsid w:val="00314A3B"/>
    <w:rsid w:val="00315568"/>
    <w:rsid w:val="00322690"/>
    <w:rsid w:val="003258CD"/>
    <w:rsid w:val="003375EF"/>
    <w:rsid w:val="003408A5"/>
    <w:rsid w:val="00353F16"/>
    <w:rsid w:val="0035592E"/>
    <w:rsid w:val="00363F54"/>
    <w:rsid w:val="003657F6"/>
    <w:rsid w:val="003709FD"/>
    <w:rsid w:val="00373718"/>
    <w:rsid w:val="00386773"/>
    <w:rsid w:val="00394B70"/>
    <w:rsid w:val="003B0C78"/>
    <w:rsid w:val="003E0C2E"/>
    <w:rsid w:val="003E2002"/>
    <w:rsid w:val="00415287"/>
    <w:rsid w:val="00416D46"/>
    <w:rsid w:val="0043595D"/>
    <w:rsid w:val="00435D15"/>
    <w:rsid w:val="004501E6"/>
    <w:rsid w:val="00456283"/>
    <w:rsid w:val="00471588"/>
    <w:rsid w:val="0047263E"/>
    <w:rsid w:val="00472F62"/>
    <w:rsid w:val="00475F33"/>
    <w:rsid w:val="00491B91"/>
    <w:rsid w:val="004A7CB5"/>
    <w:rsid w:val="004B57EA"/>
    <w:rsid w:val="004C0881"/>
    <w:rsid w:val="004E0384"/>
    <w:rsid w:val="004F0829"/>
    <w:rsid w:val="00533BE2"/>
    <w:rsid w:val="005354BF"/>
    <w:rsid w:val="00536653"/>
    <w:rsid w:val="00545254"/>
    <w:rsid w:val="00564B11"/>
    <w:rsid w:val="00564D8F"/>
    <w:rsid w:val="005650B5"/>
    <w:rsid w:val="00572232"/>
    <w:rsid w:val="00572D07"/>
    <w:rsid w:val="005B56A2"/>
    <w:rsid w:val="005B5E04"/>
    <w:rsid w:val="005D06ED"/>
    <w:rsid w:val="005D25F7"/>
    <w:rsid w:val="005E2778"/>
    <w:rsid w:val="005F0174"/>
    <w:rsid w:val="005F3F97"/>
    <w:rsid w:val="005F4025"/>
    <w:rsid w:val="0063088B"/>
    <w:rsid w:val="00636053"/>
    <w:rsid w:val="006469EA"/>
    <w:rsid w:val="00646F3D"/>
    <w:rsid w:val="00661D23"/>
    <w:rsid w:val="00685D45"/>
    <w:rsid w:val="0068622B"/>
    <w:rsid w:val="006A3B9A"/>
    <w:rsid w:val="006C3A28"/>
    <w:rsid w:val="006D52D5"/>
    <w:rsid w:val="006E2949"/>
    <w:rsid w:val="006F5162"/>
    <w:rsid w:val="00705948"/>
    <w:rsid w:val="00717AEA"/>
    <w:rsid w:val="00722388"/>
    <w:rsid w:val="00732999"/>
    <w:rsid w:val="0073427A"/>
    <w:rsid w:val="00750EB7"/>
    <w:rsid w:val="0075696E"/>
    <w:rsid w:val="00757EED"/>
    <w:rsid w:val="007622D9"/>
    <w:rsid w:val="007671CF"/>
    <w:rsid w:val="0077027D"/>
    <w:rsid w:val="00775EDE"/>
    <w:rsid w:val="007859F5"/>
    <w:rsid w:val="007908D9"/>
    <w:rsid w:val="007B595F"/>
    <w:rsid w:val="007B7D85"/>
    <w:rsid w:val="007C2CC0"/>
    <w:rsid w:val="007D3599"/>
    <w:rsid w:val="007D489B"/>
    <w:rsid w:val="00800CBF"/>
    <w:rsid w:val="00802EA8"/>
    <w:rsid w:val="008150ED"/>
    <w:rsid w:val="0082755F"/>
    <w:rsid w:val="0084057A"/>
    <w:rsid w:val="008420A8"/>
    <w:rsid w:val="00863041"/>
    <w:rsid w:val="0086330E"/>
    <w:rsid w:val="00863CBD"/>
    <w:rsid w:val="00884753"/>
    <w:rsid w:val="008A1C70"/>
    <w:rsid w:val="008B1103"/>
    <w:rsid w:val="008B614A"/>
    <w:rsid w:val="008E7571"/>
    <w:rsid w:val="008F0A67"/>
    <w:rsid w:val="008F2980"/>
    <w:rsid w:val="008F3645"/>
    <w:rsid w:val="008F7C16"/>
    <w:rsid w:val="009160D0"/>
    <w:rsid w:val="00942E05"/>
    <w:rsid w:val="00970DD0"/>
    <w:rsid w:val="0099561B"/>
    <w:rsid w:val="009975EE"/>
    <w:rsid w:val="009A3126"/>
    <w:rsid w:val="009A59F8"/>
    <w:rsid w:val="009B06C5"/>
    <w:rsid w:val="009B2657"/>
    <w:rsid w:val="009C1437"/>
    <w:rsid w:val="009C20A9"/>
    <w:rsid w:val="009C2C77"/>
    <w:rsid w:val="009E2411"/>
    <w:rsid w:val="009F0548"/>
    <w:rsid w:val="009F727A"/>
    <w:rsid w:val="00A07806"/>
    <w:rsid w:val="00A101EE"/>
    <w:rsid w:val="00A200CB"/>
    <w:rsid w:val="00A3130B"/>
    <w:rsid w:val="00A319EC"/>
    <w:rsid w:val="00A323AC"/>
    <w:rsid w:val="00A47AA8"/>
    <w:rsid w:val="00A95AF2"/>
    <w:rsid w:val="00A95EBF"/>
    <w:rsid w:val="00AA2376"/>
    <w:rsid w:val="00AC2122"/>
    <w:rsid w:val="00AD15E4"/>
    <w:rsid w:val="00AD58CB"/>
    <w:rsid w:val="00AE66EB"/>
    <w:rsid w:val="00B04AC9"/>
    <w:rsid w:val="00B105D6"/>
    <w:rsid w:val="00B1459A"/>
    <w:rsid w:val="00B15F8D"/>
    <w:rsid w:val="00B624D6"/>
    <w:rsid w:val="00B67CD5"/>
    <w:rsid w:val="00B75DA7"/>
    <w:rsid w:val="00B83793"/>
    <w:rsid w:val="00B84439"/>
    <w:rsid w:val="00B8446D"/>
    <w:rsid w:val="00B84CEE"/>
    <w:rsid w:val="00B853F7"/>
    <w:rsid w:val="00B86FBC"/>
    <w:rsid w:val="00B91BC5"/>
    <w:rsid w:val="00B91F86"/>
    <w:rsid w:val="00BB18A5"/>
    <w:rsid w:val="00BC4906"/>
    <w:rsid w:val="00BC6E33"/>
    <w:rsid w:val="00BD3F03"/>
    <w:rsid w:val="00BE133D"/>
    <w:rsid w:val="00BE18E9"/>
    <w:rsid w:val="00BE2A99"/>
    <w:rsid w:val="00BF48CC"/>
    <w:rsid w:val="00C00CD7"/>
    <w:rsid w:val="00C1690A"/>
    <w:rsid w:val="00C20962"/>
    <w:rsid w:val="00C32424"/>
    <w:rsid w:val="00C3262B"/>
    <w:rsid w:val="00C41EE9"/>
    <w:rsid w:val="00C520C6"/>
    <w:rsid w:val="00C55B08"/>
    <w:rsid w:val="00C57551"/>
    <w:rsid w:val="00C61C2B"/>
    <w:rsid w:val="00C6693D"/>
    <w:rsid w:val="00C73856"/>
    <w:rsid w:val="00C97108"/>
    <w:rsid w:val="00CB553B"/>
    <w:rsid w:val="00CB655F"/>
    <w:rsid w:val="00CC271E"/>
    <w:rsid w:val="00CC3D0F"/>
    <w:rsid w:val="00CD6C48"/>
    <w:rsid w:val="00CE0E5E"/>
    <w:rsid w:val="00CE764C"/>
    <w:rsid w:val="00D0245F"/>
    <w:rsid w:val="00D0438F"/>
    <w:rsid w:val="00D070CB"/>
    <w:rsid w:val="00D200DB"/>
    <w:rsid w:val="00D3313B"/>
    <w:rsid w:val="00D46ACC"/>
    <w:rsid w:val="00D52616"/>
    <w:rsid w:val="00D540C8"/>
    <w:rsid w:val="00D56A0C"/>
    <w:rsid w:val="00D62529"/>
    <w:rsid w:val="00D74995"/>
    <w:rsid w:val="00D77EE3"/>
    <w:rsid w:val="00DB2FE5"/>
    <w:rsid w:val="00DB42D8"/>
    <w:rsid w:val="00DC2AB5"/>
    <w:rsid w:val="00DC6C50"/>
    <w:rsid w:val="00DE4EA2"/>
    <w:rsid w:val="00DF0063"/>
    <w:rsid w:val="00DF345E"/>
    <w:rsid w:val="00E0622E"/>
    <w:rsid w:val="00E62E8B"/>
    <w:rsid w:val="00E66245"/>
    <w:rsid w:val="00E71445"/>
    <w:rsid w:val="00E72692"/>
    <w:rsid w:val="00E743E0"/>
    <w:rsid w:val="00E87FF5"/>
    <w:rsid w:val="00E9088C"/>
    <w:rsid w:val="00EA46A9"/>
    <w:rsid w:val="00EB0882"/>
    <w:rsid w:val="00EB0A35"/>
    <w:rsid w:val="00EC1283"/>
    <w:rsid w:val="00EF1D78"/>
    <w:rsid w:val="00EF223A"/>
    <w:rsid w:val="00F01630"/>
    <w:rsid w:val="00F04BB4"/>
    <w:rsid w:val="00F07812"/>
    <w:rsid w:val="00F37A2E"/>
    <w:rsid w:val="00F51087"/>
    <w:rsid w:val="00F52F8D"/>
    <w:rsid w:val="00F719E4"/>
    <w:rsid w:val="00F74673"/>
    <w:rsid w:val="00F74791"/>
    <w:rsid w:val="00F8579E"/>
    <w:rsid w:val="00F86F7C"/>
    <w:rsid w:val="00F9353F"/>
    <w:rsid w:val="00F93787"/>
    <w:rsid w:val="00F95B41"/>
    <w:rsid w:val="00F95E1A"/>
    <w:rsid w:val="00FC5686"/>
    <w:rsid w:val="00FD604E"/>
    <w:rsid w:val="00FF2438"/>
    <w:rsid w:val="00FF5B36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W-">
    <w:name w:val="WW-Текст"/>
    <w:basedOn w:val="a"/>
    <w:rsid w:val="00717AEA"/>
    <w:pPr>
      <w:suppressAutoHyphens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366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6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E0C80"/>
    <w:pPr>
      <w:ind w:left="720"/>
      <w:contextualSpacing/>
    </w:pPr>
  </w:style>
  <w:style w:type="paragraph" w:customStyle="1" w:styleId="11">
    <w:name w:val="Текст1"/>
    <w:basedOn w:val="a"/>
    <w:rsid w:val="002E0C80"/>
    <w:rPr>
      <w:rFonts w:ascii="Courier New" w:hAnsi="Courier New"/>
    </w:rPr>
  </w:style>
  <w:style w:type="paragraph" w:customStyle="1" w:styleId="12">
    <w:name w:val="Обычный1"/>
    <w:link w:val="13"/>
    <w:rsid w:val="002E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1 Знак"/>
    <w:link w:val="12"/>
    <w:rsid w:val="002E0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4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No Spacing"/>
    <w:uiPriority w:val="1"/>
    <w:qFormat/>
    <w:rsid w:val="0057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1B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491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0">
    <w:name w:val="Hyperlink"/>
    <w:basedOn w:val="a0"/>
    <w:uiPriority w:val="99"/>
    <w:unhideWhenUsed/>
    <w:rsid w:val="00970D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W-">
    <w:name w:val="WW-Текст"/>
    <w:basedOn w:val="a"/>
    <w:rsid w:val="00717AEA"/>
    <w:pPr>
      <w:suppressAutoHyphens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366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6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E0C80"/>
    <w:pPr>
      <w:ind w:left="720"/>
      <w:contextualSpacing/>
    </w:pPr>
  </w:style>
  <w:style w:type="paragraph" w:customStyle="1" w:styleId="11">
    <w:name w:val="Текст1"/>
    <w:basedOn w:val="a"/>
    <w:rsid w:val="002E0C80"/>
    <w:rPr>
      <w:rFonts w:ascii="Courier New" w:hAnsi="Courier New"/>
    </w:rPr>
  </w:style>
  <w:style w:type="paragraph" w:customStyle="1" w:styleId="12">
    <w:name w:val="Обычный1"/>
    <w:link w:val="13"/>
    <w:rsid w:val="002E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бычный1 Знак"/>
    <w:link w:val="12"/>
    <w:rsid w:val="002E0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4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No Spacing"/>
    <w:uiPriority w:val="1"/>
    <w:qFormat/>
    <w:rsid w:val="0057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1B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491B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0">
    <w:name w:val="Hyperlink"/>
    <w:basedOn w:val="a0"/>
    <w:uiPriority w:val="99"/>
    <w:unhideWhenUsed/>
    <w:rsid w:val="00970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Михеева Надежда</cp:lastModifiedBy>
  <cp:revision>3</cp:revision>
  <cp:lastPrinted>2024-08-15T10:14:00Z</cp:lastPrinted>
  <dcterms:created xsi:type="dcterms:W3CDTF">2024-08-16T09:03:00Z</dcterms:created>
  <dcterms:modified xsi:type="dcterms:W3CDTF">2024-08-19T04:30:00Z</dcterms:modified>
</cp:coreProperties>
</file>