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E023" w14:textId="236C749B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370ABA02" w:rsidR="00A3130B" w:rsidRPr="005650B5" w:rsidRDefault="00AE1F4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2610C4">
        <w:rPr>
          <w:sz w:val="28"/>
          <w:szCs w:val="28"/>
        </w:rPr>
        <w:t xml:space="preserve"> сессия 29 </w:t>
      </w:r>
      <w:r w:rsidR="00A3130B" w:rsidRPr="005650B5">
        <w:rPr>
          <w:sz w:val="28"/>
          <w:szCs w:val="28"/>
        </w:rPr>
        <w:t>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DF86C93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705A10EC" w:rsidR="00A3130B" w:rsidRPr="009C47FB" w:rsidRDefault="005650B5" w:rsidP="005F3F97">
      <w:pPr>
        <w:jc w:val="center"/>
        <w:rPr>
          <w:position w:val="-20"/>
          <w:sz w:val="28"/>
          <w:szCs w:val="28"/>
        </w:rPr>
      </w:pPr>
      <w:r w:rsidRPr="000D7F0F">
        <w:rPr>
          <w:position w:val="-20"/>
          <w:sz w:val="28"/>
          <w:szCs w:val="28"/>
        </w:rPr>
        <w:t>о</w:t>
      </w:r>
      <w:r w:rsidR="00A3130B" w:rsidRPr="000D7F0F">
        <w:rPr>
          <w:position w:val="-20"/>
          <w:sz w:val="28"/>
          <w:szCs w:val="28"/>
        </w:rPr>
        <w:t>т</w:t>
      </w:r>
      <w:r w:rsidR="000B6B19" w:rsidRPr="000D7F0F">
        <w:rPr>
          <w:position w:val="-20"/>
          <w:sz w:val="28"/>
          <w:szCs w:val="28"/>
        </w:rPr>
        <w:t xml:space="preserve"> </w:t>
      </w:r>
      <w:r w:rsidR="002610C4">
        <w:rPr>
          <w:position w:val="-20"/>
          <w:sz w:val="28"/>
          <w:szCs w:val="28"/>
        </w:rPr>
        <w:t>22 ноября 2024 г.</w:t>
      </w:r>
      <w:r w:rsidR="00A3130B" w:rsidRPr="000D7F0F">
        <w:rPr>
          <w:position w:val="-20"/>
          <w:sz w:val="28"/>
          <w:szCs w:val="28"/>
        </w:rPr>
        <w:t xml:space="preserve"> № </w:t>
      </w:r>
      <w:r w:rsidR="00225DCA" w:rsidRPr="009C47FB">
        <w:rPr>
          <w:position w:val="-20"/>
          <w:sz w:val="28"/>
          <w:szCs w:val="28"/>
        </w:rPr>
        <w:t>29/30-441</w:t>
      </w:r>
    </w:p>
    <w:p w14:paraId="4D59F79C" w14:textId="304BB193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4B2F614E" w14:textId="77777777" w:rsidR="00AA2701" w:rsidRPr="009C47FB" w:rsidRDefault="00AA2701" w:rsidP="00E53425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9C47FB">
        <w:rPr>
          <w:b/>
          <w:sz w:val="28"/>
          <w:szCs w:val="28"/>
        </w:rPr>
        <w:t>О принятии в первом чтении проекта решения о бюджете</w:t>
      </w:r>
    </w:p>
    <w:p w14:paraId="29E9585B" w14:textId="54686857" w:rsidR="006325F5" w:rsidRPr="009C47FB" w:rsidRDefault="00AA2701" w:rsidP="00E53425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9C47FB">
        <w:rPr>
          <w:b/>
          <w:sz w:val="28"/>
          <w:szCs w:val="28"/>
        </w:rPr>
        <w:t>Петрозаводского городского округа на 202</w:t>
      </w:r>
      <w:r w:rsidR="00572E82" w:rsidRPr="009C47FB">
        <w:rPr>
          <w:b/>
          <w:sz w:val="28"/>
          <w:szCs w:val="28"/>
        </w:rPr>
        <w:t>5</w:t>
      </w:r>
      <w:r w:rsidRPr="009C47FB">
        <w:rPr>
          <w:b/>
          <w:sz w:val="28"/>
          <w:szCs w:val="28"/>
        </w:rPr>
        <w:t xml:space="preserve"> год и </w:t>
      </w:r>
    </w:p>
    <w:p w14:paraId="787AE454" w14:textId="0598AB4D" w:rsidR="00AA2701" w:rsidRPr="009C47FB" w:rsidRDefault="006325F5" w:rsidP="00E53425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9C47FB">
        <w:rPr>
          <w:b/>
          <w:sz w:val="28"/>
          <w:szCs w:val="28"/>
        </w:rPr>
        <w:t>н</w:t>
      </w:r>
      <w:r w:rsidR="00AA2701" w:rsidRPr="009C47FB">
        <w:rPr>
          <w:b/>
          <w:sz w:val="28"/>
          <w:szCs w:val="28"/>
        </w:rPr>
        <w:t>а</w:t>
      </w:r>
      <w:r w:rsidRPr="009C47FB">
        <w:rPr>
          <w:b/>
          <w:sz w:val="28"/>
          <w:szCs w:val="28"/>
        </w:rPr>
        <w:t xml:space="preserve"> </w:t>
      </w:r>
      <w:r w:rsidR="00AA2701" w:rsidRPr="009C47FB">
        <w:rPr>
          <w:b/>
          <w:sz w:val="28"/>
          <w:szCs w:val="28"/>
        </w:rPr>
        <w:t>плановый период 202</w:t>
      </w:r>
      <w:r w:rsidR="00572E82" w:rsidRPr="009C47FB">
        <w:rPr>
          <w:b/>
          <w:sz w:val="28"/>
          <w:szCs w:val="28"/>
        </w:rPr>
        <w:t>6</w:t>
      </w:r>
      <w:r w:rsidR="00AA2701" w:rsidRPr="009C47FB">
        <w:rPr>
          <w:b/>
          <w:sz w:val="28"/>
          <w:szCs w:val="28"/>
        </w:rPr>
        <w:t xml:space="preserve"> и 202</w:t>
      </w:r>
      <w:r w:rsidR="00572E82" w:rsidRPr="009C47FB">
        <w:rPr>
          <w:b/>
          <w:sz w:val="28"/>
          <w:szCs w:val="28"/>
        </w:rPr>
        <w:t>7</w:t>
      </w:r>
      <w:r w:rsidR="00AA2701" w:rsidRPr="009C47FB">
        <w:rPr>
          <w:b/>
          <w:sz w:val="28"/>
          <w:szCs w:val="28"/>
        </w:rPr>
        <w:t xml:space="preserve"> годов и об основных</w:t>
      </w:r>
    </w:p>
    <w:p w14:paraId="1D96603B" w14:textId="77777777" w:rsidR="00AA2701" w:rsidRPr="009C47FB" w:rsidRDefault="00AA2701" w:rsidP="00E53425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9C47FB">
        <w:rPr>
          <w:b/>
          <w:sz w:val="28"/>
          <w:szCs w:val="28"/>
        </w:rPr>
        <w:t>характеристиках бюджета Петрозаводского городского</w:t>
      </w:r>
    </w:p>
    <w:p w14:paraId="2CF678B3" w14:textId="42E9291F" w:rsidR="00AA2701" w:rsidRPr="009C47FB" w:rsidRDefault="00AA2701" w:rsidP="00E53425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9C47FB">
        <w:rPr>
          <w:b/>
          <w:sz w:val="28"/>
          <w:szCs w:val="28"/>
        </w:rPr>
        <w:t>округа на 202</w:t>
      </w:r>
      <w:r w:rsidR="00572E82" w:rsidRPr="009C47FB">
        <w:rPr>
          <w:b/>
          <w:sz w:val="28"/>
          <w:szCs w:val="28"/>
        </w:rPr>
        <w:t>5</w:t>
      </w:r>
      <w:r w:rsidRPr="009C47FB">
        <w:rPr>
          <w:b/>
          <w:sz w:val="28"/>
          <w:szCs w:val="28"/>
        </w:rPr>
        <w:t xml:space="preserve"> год и на плановый период 202</w:t>
      </w:r>
      <w:r w:rsidR="00572E82" w:rsidRPr="009C47FB">
        <w:rPr>
          <w:b/>
          <w:sz w:val="28"/>
          <w:szCs w:val="28"/>
        </w:rPr>
        <w:t>6</w:t>
      </w:r>
      <w:r w:rsidRPr="009C47FB">
        <w:rPr>
          <w:b/>
          <w:sz w:val="28"/>
          <w:szCs w:val="28"/>
        </w:rPr>
        <w:t xml:space="preserve"> и 202</w:t>
      </w:r>
      <w:r w:rsidR="00572E82" w:rsidRPr="009C47FB">
        <w:rPr>
          <w:b/>
          <w:sz w:val="28"/>
          <w:szCs w:val="28"/>
        </w:rPr>
        <w:t>7</w:t>
      </w:r>
      <w:r w:rsidRPr="009C47FB">
        <w:rPr>
          <w:b/>
          <w:sz w:val="28"/>
          <w:szCs w:val="28"/>
        </w:rPr>
        <w:t xml:space="preserve"> годов</w:t>
      </w:r>
    </w:p>
    <w:p w14:paraId="06812686" w14:textId="77777777" w:rsidR="00AA2701" w:rsidRPr="00E40E05" w:rsidRDefault="00AA2701" w:rsidP="00E53425">
      <w:pPr>
        <w:pStyle w:val="Iauiue1"/>
        <w:jc w:val="center"/>
        <w:rPr>
          <w:sz w:val="26"/>
          <w:szCs w:val="26"/>
        </w:rPr>
      </w:pPr>
    </w:p>
    <w:p w14:paraId="3CE079C8" w14:textId="77777777" w:rsidR="00B74634" w:rsidRPr="00E40E05" w:rsidRDefault="00B74634" w:rsidP="00E53425">
      <w:pPr>
        <w:pStyle w:val="Iauiue1"/>
        <w:jc w:val="center"/>
        <w:rPr>
          <w:sz w:val="26"/>
          <w:szCs w:val="26"/>
        </w:rPr>
      </w:pPr>
    </w:p>
    <w:p w14:paraId="095F929D" w14:textId="2CE8760B" w:rsidR="00572E82" w:rsidRPr="009C47FB" w:rsidRDefault="00572E82" w:rsidP="00572E82">
      <w:pPr>
        <w:pStyle w:val="2"/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Рассмотрев представленный Администрацией Петрозаводского городского округа к первому чтению проект решения о бюджете Петрозаводского городского округа на 2025 год и на плановый период 2026 и 2027 годов, Петрозаводский городской Совет</w:t>
      </w:r>
    </w:p>
    <w:p w14:paraId="328849E8" w14:textId="77777777" w:rsidR="00572E82" w:rsidRPr="009C47FB" w:rsidRDefault="00572E82" w:rsidP="00572E82">
      <w:pPr>
        <w:pStyle w:val="2"/>
        <w:suppressAutoHyphens/>
        <w:jc w:val="both"/>
        <w:rPr>
          <w:sz w:val="28"/>
          <w:szCs w:val="28"/>
        </w:rPr>
      </w:pPr>
      <w:r w:rsidRPr="009C47FB">
        <w:rPr>
          <w:sz w:val="28"/>
          <w:szCs w:val="28"/>
        </w:rPr>
        <w:t>РЕШИЛ:</w:t>
      </w:r>
    </w:p>
    <w:p w14:paraId="31881DF4" w14:textId="09A32CAD" w:rsidR="00572E82" w:rsidRPr="009C47FB" w:rsidRDefault="00572E82" w:rsidP="00572E82">
      <w:pPr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 xml:space="preserve">1. Принять в первом чтении проект решения Петрозаводского городского Совета «О бюджете Петрозаводского городского округа </w:t>
      </w:r>
      <w:r w:rsidR="009C47FB">
        <w:rPr>
          <w:sz w:val="28"/>
          <w:szCs w:val="28"/>
        </w:rPr>
        <w:br/>
      </w:r>
      <w:r w:rsidRPr="009C47FB">
        <w:rPr>
          <w:sz w:val="28"/>
          <w:szCs w:val="28"/>
        </w:rPr>
        <w:t>на 2025 год и на плановый период 2026 и 2027 годов».</w:t>
      </w:r>
    </w:p>
    <w:p w14:paraId="4DF1D6DB" w14:textId="77777777" w:rsidR="00572E82" w:rsidRPr="009C47FB" w:rsidRDefault="00572E82" w:rsidP="00572E82">
      <w:pPr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2. Утвердить:</w:t>
      </w:r>
    </w:p>
    <w:p w14:paraId="51CC78C2" w14:textId="71E8A282" w:rsidR="00572E82" w:rsidRPr="009C47FB" w:rsidRDefault="00572E82" w:rsidP="00572E82">
      <w:pPr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2.1. Основные характеристики бюджета Петрозаводского городского округа (далее - бюджет городского округа) на 2025 год:</w:t>
      </w:r>
    </w:p>
    <w:p w14:paraId="2C418537" w14:textId="53F5AED4" w:rsidR="00572E82" w:rsidRPr="009C47FB" w:rsidRDefault="00572E82" w:rsidP="00572E82">
      <w:pPr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 xml:space="preserve">1) прогнозируемый общий объем доходов бюджета городского округа в сумме </w:t>
      </w:r>
      <w:r w:rsidR="001873CA" w:rsidRPr="009C47FB">
        <w:rPr>
          <w:sz w:val="28"/>
          <w:szCs w:val="28"/>
        </w:rPr>
        <w:t>9 681 065,3</w:t>
      </w:r>
      <w:r w:rsidRPr="009C47FB">
        <w:rPr>
          <w:sz w:val="28"/>
          <w:szCs w:val="28"/>
        </w:rPr>
        <w:t xml:space="preserve"> тыс. руб., в том числе объем безвозмездных поступлений </w:t>
      </w:r>
      <w:r w:rsidR="009C47FB">
        <w:rPr>
          <w:sz w:val="28"/>
          <w:szCs w:val="28"/>
        </w:rPr>
        <w:br/>
      </w:r>
      <w:r w:rsidRPr="009C47FB">
        <w:rPr>
          <w:sz w:val="28"/>
          <w:szCs w:val="28"/>
        </w:rPr>
        <w:t>в сумме</w:t>
      </w:r>
      <w:r w:rsidR="00BC6A15" w:rsidRPr="009C47FB">
        <w:rPr>
          <w:sz w:val="28"/>
          <w:szCs w:val="28"/>
        </w:rPr>
        <w:t xml:space="preserve"> 5 704 311,7</w:t>
      </w:r>
      <w:r w:rsidRPr="009C47FB">
        <w:rPr>
          <w:sz w:val="28"/>
          <w:szCs w:val="28"/>
        </w:rPr>
        <w:t xml:space="preserve"> тыс. руб., из них объем получаемых межбюджетных трансфертов в сумме </w:t>
      </w:r>
      <w:r w:rsidR="00BC6A15" w:rsidRPr="009C47FB">
        <w:rPr>
          <w:sz w:val="28"/>
          <w:szCs w:val="28"/>
        </w:rPr>
        <w:t>5 704 311,7</w:t>
      </w:r>
      <w:r w:rsidRPr="009C47FB">
        <w:rPr>
          <w:sz w:val="28"/>
          <w:szCs w:val="28"/>
        </w:rPr>
        <w:t xml:space="preserve"> тыс. руб.;</w:t>
      </w:r>
    </w:p>
    <w:p w14:paraId="68A0678B" w14:textId="6B8A33C0" w:rsidR="00572E82" w:rsidRPr="009C47FB" w:rsidRDefault="00572E82" w:rsidP="00572E82">
      <w:pPr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 xml:space="preserve">2) общий объем расходов бюджета городского округа в сумме </w:t>
      </w:r>
      <w:r w:rsidR="001873CA" w:rsidRPr="009C47FB">
        <w:rPr>
          <w:sz w:val="28"/>
          <w:szCs w:val="28"/>
        </w:rPr>
        <w:t>9 206 865,3</w:t>
      </w:r>
      <w:r w:rsidRPr="009C47FB">
        <w:rPr>
          <w:sz w:val="28"/>
          <w:szCs w:val="28"/>
        </w:rPr>
        <w:t> тыс. руб.;</w:t>
      </w:r>
    </w:p>
    <w:p w14:paraId="6CB13428" w14:textId="6CFAA09E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 xml:space="preserve">3) </w:t>
      </w:r>
      <w:r w:rsidR="00C968DE" w:rsidRPr="009C47FB">
        <w:rPr>
          <w:sz w:val="28"/>
          <w:szCs w:val="28"/>
        </w:rPr>
        <w:t>профицит</w:t>
      </w:r>
      <w:r w:rsidRPr="009C47FB">
        <w:rPr>
          <w:sz w:val="28"/>
          <w:szCs w:val="28"/>
        </w:rPr>
        <w:t xml:space="preserve"> бюджета городского округа в сумме </w:t>
      </w:r>
      <w:r w:rsidR="00BC6A15" w:rsidRPr="009C47FB">
        <w:rPr>
          <w:sz w:val="28"/>
          <w:szCs w:val="28"/>
        </w:rPr>
        <w:t>474 200,0</w:t>
      </w:r>
      <w:r w:rsidRPr="009C47FB">
        <w:rPr>
          <w:sz w:val="28"/>
          <w:szCs w:val="28"/>
        </w:rPr>
        <w:t xml:space="preserve"> тыс. руб.; </w:t>
      </w:r>
    </w:p>
    <w:p w14:paraId="652ADB9D" w14:textId="369AAB0E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47FB">
        <w:rPr>
          <w:color w:val="000000"/>
          <w:sz w:val="28"/>
          <w:szCs w:val="28"/>
        </w:rPr>
        <w:t>4) верхний предел муниципального внутреннего долга Петрозаводского городского округа по состоянию на 01 января 202</w:t>
      </w:r>
      <w:r w:rsidR="00C968DE" w:rsidRPr="009C47FB">
        <w:rPr>
          <w:color w:val="000000"/>
          <w:sz w:val="28"/>
          <w:szCs w:val="28"/>
        </w:rPr>
        <w:t>6</w:t>
      </w:r>
      <w:r w:rsidRPr="009C47FB">
        <w:rPr>
          <w:color w:val="000000"/>
          <w:sz w:val="28"/>
          <w:szCs w:val="28"/>
        </w:rPr>
        <w:t xml:space="preserve"> года в сумме </w:t>
      </w:r>
      <w:r w:rsidR="00BC6A15" w:rsidRPr="009C47FB">
        <w:rPr>
          <w:color w:val="000000"/>
          <w:sz w:val="28"/>
          <w:szCs w:val="28"/>
        </w:rPr>
        <w:t>1 896 800,0 </w:t>
      </w:r>
      <w:r w:rsidRPr="009C47FB">
        <w:rPr>
          <w:color w:val="000000"/>
          <w:sz w:val="28"/>
          <w:szCs w:val="28"/>
        </w:rPr>
        <w:t>тыс.</w:t>
      </w:r>
      <w:r w:rsidRPr="009C47FB">
        <w:rPr>
          <w:sz w:val="28"/>
          <w:szCs w:val="28"/>
        </w:rPr>
        <w:t> </w:t>
      </w:r>
      <w:r w:rsidRPr="009C47FB">
        <w:rPr>
          <w:color w:val="000000"/>
          <w:sz w:val="28"/>
          <w:szCs w:val="28"/>
        </w:rPr>
        <w:t>руб</w:t>
      </w:r>
      <w:r w:rsidRPr="009C47FB">
        <w:rPr>
          <w:sz w:val="28"/>
          <w:szCs w:val="28"/>
        </w:rPr>
        <w:t>., в том числе верхний предел долга по муниципальным гарантиям 0,0 тыс. руб.</w:t>
      </w:r>
    </w:p>
    <w:p w14:paraId="38380441" w14:textId="6001823C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9C47FB">
        <w:rPr>
          <w:color w:val="000000"/>
          <w:sz w:val="28"/>
          <w:szCs w:val="28"/>
        </w:rPr>
        <w:lastRenderedPageBreak/>
        <w:t xml:space="preserve">2.2. </w:t>
      </w:r>
      <w:r w:rsidRPr="009C47FB">
        <w:rPr>
          <w:sz w:val="28"/>
          <w:szCs w:val="28"/>
        </w:rPr>
        <w:t>Основные характеристики бюджета городского округа на 202</w:t>
      </w:r>
      <w:r w:rsidR="00C968DE" w:rsidRPr="009C47FB">
        <w:rPr>
          <w:sz w:val="28"/>
          <w:szCs w:val="28"/>
        </w:rPr>
        <w:t>6</w:t>
      </w:r>
      <w:r w:rsidRPr="009C47FB">
        <w:rPr>
          <w:sz w:val="28"/>
          <w:szCs w:val="28"/>
        </w:rPr>
        <w:t> год и на 202</w:t>
      </w:r>
      <w:r w:rsidR="00C968DE" w:rsidRPr="009C47FB">
        <w:rPr>
          <w:sz w:val="28"/>
          <w:szCs w:val="28"/>
        </w:rPr>
        <w:t>7</w:t>
      </w:r>
      <w:r w:rsidRPr="009C47FB">
        <w:rPr>
          <w:sz w:val="28"/>
          <w:szCs w:val="28"/>
        </w:rPr>
        <w:t xml:space="preserve"> год:</w:t>
      </w:r>
    </w:p>
    <w:p w14:paraId="580812DE" w14:textId="3CF2BC09" w:rsidR="00572E82" w:rsidRPr="009C47FB" w:rsidRDefault="00572E82" w:rsidP="00572E82">
      <w:pPr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1) прогнозируемый общий объем доходов бюджета городского округа на 202</w:t>
      </w:r>
      <w:r w:rsidR="00C968DE" w:rsidRPr="009C47FB">
        <w:rPr>
          <w:sz w:val="28"/>
          <w:szCs w:val="28"/>
        </w:rPr>
        <w:t>6</w:t>
      </w:r>
      <w:r w:rsidRPr="009C47FB">
        <w:rPr>
          <w:sz w:val="28"/>
          <w:szCs w:val="28"/>
        </w:rPr>
        <w:t> год в сумме</w:t>
      </w:r>
      <w:r w:rsidR="00C968DE" w:rsidRPr="009C47FB">
        <w:rPr>
          <w:sz w:val="28"/>
          <w:szCs w:val="28"/>
        </w:rPr>
        <w:t xml:space="preserve"> </w:t>
      </w:r>
      <w:r w:rsidR="00D92C34" w:rsidRPr="009C47FB">
        <w:rPr>
          <w:sz w:val="28"/>
          <w:szCs w:val="28"/>
        </w:rPr>
        <w:t>8 454 239,0</w:t>
      </w:r>
      <w:r w:rsidRPr="009C47FB">
        <w:rPr>
          <w:sz w:val="28"/>
          <w:szCs w:val="28"/>
        </w:rPr>
        <w:t xml:space="preserve"> тыс. руб., в том числе объем безвозмездных поступлений в сумме</w:t>
      </w:r>
      <w:r w:rsidR="00C968DE" w:rsidRPr="009C47FB">
        <w:rPr>
          <w:sz w:val="28"/>
          <w:szCs w:val="28"/>
        </w:rPr>
        <w:t xml:space="preserve"> </w:t>
      </w:r>
      <w:r w:rsidR="00BC6A15" w:rsidRPr="009C47FB">
        <w:rPr>
          <w:sz w:val="28"/>
          <w:szCs w:val="28"/>
        </w:rPr>
        <w:t>4 250 077,7</w:t>
      </w:r>
      <w:r w:rsidRPr="009C47FB">
        <w:rPr>
          <w:sz w:val="28"/>
          <w:szCs w:val="28"/>
        </w:rPr>
        <w:t xml:space="preserve"> тыс. руб., из них объем получаемых межбюджетных трансфертов в сумме </w:t>
      </w:r>
      <w:r w:rsidR="00BC6A15" w:rsidRPr="009C47FB">
        <w:rPr>
          <w:sz w:val="28"/>
          <w:szCs w:val="28"/>
        </w:rPr>
        <w:t>4 250 077,7</w:t>
      </w:r>
      <w:r w:rsidRPr="009C47FB">
        <w:rPr>
          <w:sz w:val="28"/>
          <w:szCs w:val="28"/>
        </w:rPr>
        <w:t xml:space="preserve"> тыс. руб., и на 202</w:t>
      </w:r>
      <w:r w:rsidR="00C968DE" w:rsidRPr="009C47FB">
        <w:rPr>
          <w:sz w:val="28"/>
          <w:szCs w:val="28"/>
        </w:rPr>
        <w:t>7</w:t>
      </w:r>
      <w:r w:rsidRPr="009C47FB">
        <w:rPr>
          <w:sz w:val="28"/>
          <w:szCs w:val="28"/>
        </w:rPr>
        <w:t xml:space="preserve"> год </w:t>
      </w:r>
      <w:r w:rsidR="009C47FB">
        <w:rPr>
          <w:sz w:val="28"/>
          <w:szCs w:val="28"/>
        </w:rPr>
        <w:br/>
      </w:r>
      <w:r w:rsidRPr="009C47FB">
        <w:rPr>
          <w:sz w:val="28"/>
          <w:szCs w:val="28"/>
        </w:rPr>
        <w:t xml:space="preserve">в сумме </w:t>
      </w:r>
      <w:r w:rsidR="00D92C34" w:rsidRPr="009C47FB">
        <w:rPr>
          <w:sz w:val="28"/>
          <w:szCs w:val="28"/>
        </w:rPr>
        <w:t>8 349 747,5</w:t>
      </w:r>
      <w:r w:rsidRPr="009C47FB">
        <w:rPr>
          <w:sz w:val="28"/>
          <w:szCs w:val="28"/>
        </w:rPr>
        <w:t xml:space="preserve"> тыс. руб., в том числе объем безвозмездных поступлений </w:t>
      </w:r>
      <w:r w:rsidR="009C47FB">
        <w:rPr>
          <w:sz w:val="28"/>
          <w:szCs w:val="28"/>
        </w:rPr>
        <w:br/>
      </w:r>
      <w:r w:rsidRPr="009C47FB">
        <w:rPr>
          <w:sz w:val="28"/>
          <w:szCs w:val="28"/>
        </w:rPr>
        <w:t xml:space="preserve">в сумме </w:t>
      </w:r>
      <w:r w:rsidR="00BC6A15" w:rsidRPr="009C47FB">
        <w:rPr>
          <w:sz w:val="28"/>
          <w:szCs w:val="28"/>
        </w:rPr>
        <w:t>3 874 186,5</w:t>
      </w:r>
      <w:r w:rsidRPr="009C47FB">
        <w:rPr>
          <w:sz w:val="28"/>
          <w:szCs w:val="28"/>
        </w:rPr>
        <w:t xml:space="preserve"> тыс. руб., из них объем получаемых межбюджетных трансфертов в сумме </w:t>
      </w:r>
      <w:r w:rsidR="00BC6A15" w:rsidRPr="009C47FB">
        <w:rPr>
          <w:sz w:val="28"/>
          <w:szCs w:val="28"/>
        </w:rPr>
        <w:t>3 874 186,5</w:t>
      </w:r>
      <w:r w:rsidRPr="009C47FB">
        <w:rPr>
          <w:sz w:val="28"/>
          <w:szCs w:val="28"/>
        </w:rPr>
        <w:t xml:space="preserve"> тыс. руб.;</w:t>
      </w:r>
    </w:p>
    <w:p w14:paraId="48C8C602" w14:textId="4724834E" w:rsidR="00572E82" w:rsidRPr="009C47FB" w:rsidRDefault="00572E82" w:rsidP="00C51F27">
      <w:pPr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2) общий объем расходов бюджета городского округа на 202</w:t>
      </w:r>
      <w:r w:rsidR="00AA2B01" w:rsidRPr="009C47FB">
        <w:rPr>
          <w:sz w:val="28"/>
          <w:szCs w:val="28"/>
        </w:rPr>
        <w:t>6</w:t>
      </w:r>
      <w:r w:rsidRPr="009C47FB">
        <w:rPr>
          <w:sz w:val="28"/>
          <w:szCs w:val="28"/>
        </w:rPr>
        <w:t xml:space="preserve"> год </w:t>
      </w:r>
      <w:r w:rsidR="009C47FB">
        <w:rPr>
          <w:sz w:val="28"/>
          <w:szCs w:val="28"/>
        </w:rPr>
        <w:br/>
      </w:r>
      <w:r w:rsidRPr="009C47FB">
        <w:rPr>
          <w:sz w:val="28"/>
          <w:szCs w:val="28"/>
        </w:rPr>
        <w:t xml:space="preserve">в сумме </w:t>
      </w:r>
      <w:r w:rsidR="00C51F27" w:rsidRPr="009C47FB">
        <w:rPr>
          <w:sz w:val="28"/>
          <w:szCs w:val="28"/>
        </w:rPr>
        <w:t>7 856 239,0</w:t>
      </w:r>
      <w:r w:rsidRPr="009C47FB">
        <w:rPr>
          <w:sz w:val="28"/>
          <w:szCs w:val="28"/>
        </w:rPr>
        <w:t xml:space="preserve"> тыс. руб., в том числе условно утверждаемых (утвержденных) расходов в сумме </w:t>
      </w:r>
      <w:r w:rsidR="0030101B" w:rsidRPr="009C47FB">
        <w:rPr>
          <w:sz w:val="28"/>
          <w:szCs w:val="28"/>
        </w:rPr>
        <w:t>101 722,6</w:t>
      </w:r>
      <w:r w:rsidRPr="009C47FB">
        <w:rPr>
          <w:sz w:val="28"/>
          <w:szCs w:val="28"/>
        </w:rPr>
        <w:t> тыс. руб., и на 202</w:t>
      </w:r>
      <w:r w:rsidR="00AA2B01" w:rsidRPr="009C47FB">
        <w:rPr>
          <w:sz w:val="28"/>
          <w:szCs w:val="28"/>
        </w:rPr>
        <w:t>7</w:t>
      </w:r>
      <w:r w:rsidRPr="009C47FB">
        <w:rPr>
          <w:sz w:val="28"/>
          <w:szCs w:val="28"/>
        </w:rPr>
        <w:t xml:space="preserve"> год в сумме </w:t>
      </w:r>
      <w:r w:rsidR="00B903F3" w:rsidRPr="009C47FB">
        <w:rPr>
          <w:sz w:val="28"/>
          <w:szCs w:val="28"/>
        </w:rPr>
        <w:t>8 349 747,5</w:t>
      </w:r>
      <w:r w:rsidRPr="009C47FB">
        <w:rPr>
          <w:sz w:val="28"/>
          <w:szCs w:val="28"/>
        </w:rPr>
        <w:t xml:space="preserve"> тыс. руб., в том числе условно утверждаемых (утвержденных) расходов в сумме </w:t>
      </w:r>
      <w:r w:rsidR="0030101B" w:rsidRPr="009C47FB">
        <w:rPr>
          <w:sz w:val="28"/>
          <w:szCs w:val="28"/>
        </w:rPr>
        <w:t>363 705,2</w:t>
      </w:r>
      <w:r w:rsidRPr="009C47FB">
        <w:rPr>
          <w:sz w:val="28"/>
          <w:szCs w:val="28"/>
        </w:rPr>
        <w:t xml:space="preserve"> тыс. руб.;</w:t>
      </w:r>
    </w:p>
    <w:p w14:paraId="59612220" w14:textId="0829CCE5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3) профицит бюджета городского округа на 202</w:t>
      </w:r>
      <w:r w:rsidR="00AA2B01" w:rsidRPr="009C47FB">
        <w:rPr>
          <w:sz w:val="28"/>
          <w:szCs w:val="28"/>
        </w:rPr>
        <w:t>6</w:t>
      </w:r>
      <w:r w:rsidRPr="009C47FB">
        <w:rPr>
          <w:sz w:val="28"/>
          <w:szCs w:val="28"/>
        </w:rPr>
        <w:t xml:space="preserve"> год в сумме </w:t>
      </w:r>
      <w:r w:rsidR="00761B7D" w:rsidRPr="009C47FB">
        <w:rPr>
          <w:sz w:val="28"/>
          <w:szCs w:val="28"/>
        </w:rPr>
        <w:t>598 000,0</w:t>
      </w:r>
      <w:r w:rsidRPr="009C47FB">
        <w:rPr>
          <w:sz w:val="28"/>
          <w:szCs w:val="28"/>
        </w:rPr>
        <w:t xml:space="preserve"> тыс. руб., </w:t>
      </w:r>
      <w:r w:rsidR="00E56573" w:rsidRPr="009C47FB">
        <w:rPr>
          <w:sz w:val="28"/>
          <w:szCs w:val="28"/>
        </w:rPr>
        <w:t xml:space="preserve">дефицит </w:t>
      </w:r>
      <w:r w:rsidRPr="009C47FB">
        <w:rPr>
          <w:sz w:val="28"/>
          <w:szCs w:val="28"/>
        </w:rPr>
        <w:t>бюджета городского округа на 202</w:t>
      </w:r>
      <w:r w:rsidR="00AA2B01" w:rsidRPr="009C47FB">
        <w:rPr>
          <w:sz w:val="28"/>
          <w:szCs w:val="28"/>
        </w:rPr>
        <w:t>7</w:t>
      </w:r>
      <w:r w:rsidRPr="009C47FB">
        <w:rPr>
          <w:sz w:val="28"/>
          <w:szCs w:val="28"/>
        </w:rPr>
        <w:t xml:space="preserve"> год в сумме </w:t>
      </w:r>
      <w:r w:rsidR="00E56573" w:rsidRPr="009C47FB">
        <w:rPr>
          <w:sz w:val="28"/>
          <w:szCs w:val="28"/>
        </w:rPr>
        <w:t>0,0</w:t>
      </w:r>
      <w:r w:rsidR="00761B7D" w:rsidRPr="009C47FB">
        <w:rPr>
          <w:sz w:val="28"/>
          <w:szCs w:val="28"/>
        </w:rPr>
        <w:t> </w:t>
      </w:r>
      <w:r w:rsidRPr="009C47FB">
        <w:rPr>
          <w:sz w:val="28"/>
          <w:szCs w:val="28"/>
        </w:rPr>
        <w:t xml:space="preserve">тыс. руб.; </w:t>
      </w:r>
    </w:p>
    <w:p w14:paraId="7E6718F0" w14:textId="34DC22EA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4) в</w:t>
      </w:r>
      <w:r w:rsidRPr="009C47FB">
        <w:rPr>
          <w:color w:val="000000"/>
          <w:sz w:val="28"/>
          <w:szCs w:val="28"/>
        </w:rPr>
        <w:t>ерхний предел муниципального внутреннего долга Петрозаводского городского округа по состоянию на 01 января 202</w:t>
      </w:r>
      <w:r w:rsidR="00AA2B01" w:rsidRPr="009C47FB">
        <w:rPr>
          <w:color w:val="000000"/>
          <w:sz w:val="28"/>
          <w:szCs w:val="28"/>
        </w:rPr>
        <w:t>7</w:t>
      </w:r>
      <w:r w:rsidRPr="009C47FB">
        <w:rPr>
          <w:color w:val="000000"/>
          <w:sz w:val="28"/>
          <w:szCs w:val="28"/>
        </w:rPr>
        <w:t xml:space="preserve"> года в сумме </w:t>
      </w:r>
      <w:r w:rsidR="00761B7D" w:rsidRPr="009C47FB">
        <w:rPr>
          <w:color w:val="000000"/>
          <w:sz w:val="28"/>
          <w:szCs w:val="28"/>
        </w:rPr>
        <w:t>1 298 800,0</w:t>
      </w:r>
      <w:r w:rsidRPr="009C47FB">
        <w:rPr>
          <w:color w:val="000000"/>
          <w:sz w:val="28"/>
          <w:szCs w:val="28"/>
        </w:rPr>
        <w:t> тыс.</w:t>
      </w:r>
      <w:r w:rsidRPr="009C47FB">
        <w:rPr>
          <w:sz w:val="28"/>
          <w:szCs w:val="28"/>
        </w:rPr>
        <w:t> </w:t>
      </w:r>
      <w:r w:rsidRPr="009C47FB">
        <w:rPr>
          <w:color w:val="000000"/>
          <w:sz w:val="28"/>
          <w:szCs w:val="28"/>
        </w:rPr>
        <w:t>руб.</w:t>
      </w:r>
      <w:r w:rsidRPr="009C47FB">
        <w:rPr>
          <w:sz w:val="28"/>
          <w:szCs w:val="28"/>
        </w:rPr>
        <w:t xml:space="preserve">, в том числе верхний предел долга по муниципальным гарантиям 0,0 тыс. руб., </w:t>
      </w:r>
      <w:r w:rsidRPr="009C47FB">
        <w:rPr>
          <w:color w:val="000000"/>
          <w:sz w:val="28"/>
          <w:szCs w:val="28"/>
        </w:rPr>
        <w:t>и на 01 января 202</w:t>
      </w:r>
      <w:r w:rsidR="00AA2B01" w:rsidRPr="009C47FB">
        <w:rPr>
          <w:color w:val="000000"/>
          <w:sz w:val="28"/>
          <w:szCs w:val="28"/>
        </w:rPr>
        <w:t>8</w:t>
      </w:r>
      <w:r w:rsidRPr="009C47FB">
        <w:rPr>
          <w:color w:val="000000"/>
          <w:sz w:val="28"/>
          <w:szCs w:val="28"/>
        </w:rPr>
        <w:t xml:space="preserve"> года в сумме </w:t>
      </w:r>
      <w:r w:rsidR="00761B7D" w:rsidRPr="009C47FB">
        <w:rPr>
          <w:color w:val="000000"/>
          <w:sz w:val="28"/>
          <w:szCs w:val="28"/>
        </w:rPr>
        <w:t xml:space="preserve">1 298 800,0 </w:t>
      </w:r>
      <w:r w:rsidRPr="009C47FB">
        <w:rPr>
          <w:color w:val="000000"/>
          <w:sz w:val="28"/>
          <w:szCs w:val="28"/>
        </w:rPr>
        <w:t>тыс.</w:t>
      </w:r>
      <w:r w:rsidRPr="009C47FB">
        <w:rPr>
          <w:sz w:val="28"/>
          <w:szCs w:val="28"/>
        </w:rPr>
        <w:t> </w:t>
      </w:r>
      <w:r w:rsidRPr="009C47FB">
        <w:rPr>
          <w:color w:val="000000"/>
          <w:sz w:val="28"/>
          <w:szCs w:val="28"/>
        </w:rPr>
        <w:t>руб</w:t>
      </w:r>
      <w:r w:rsidRPr="009C47FB">
        <w:rPr>
          <w:sz w:val="28"/>
          <w:szCs w:val="28"/>
        </w:rPr>
        <w:t>., в том числе верхний предел долга по муниципальным гарантиям 0,0 тыс. руб.</w:t>
      </w:r>
    </w:p>
    <w:p w14:paraId="54349DEE" w14:textId="77777777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3. Утвердить:</w:t>
      </w:r>
    </w:p>
    <w:p w14:paraId="019B9F49" w14:textId="249F2FBD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 xml:space="preserve">3.1. Прогнозируемый объем доходов бюджета городского округа </w:t>
      </w:r>
      <w:r w:rsidR="009C47FB">
        <w:rPr>
          <w:sz w:val="28"/>
          <w:szCs w:val="28"/>
        </w:rPr>
        <w:br/>
      </w:r>
      <w:r w:rsidRPr="009C47FB">
        <w:rPr>
          <w:sz w:val="28"/>
          <w:szCs w:val="28"/>
        </w:rPr>
        <w:t>на 202</w:t>
      </w:r>
      <w:r w:rsidR="00AA2B01" w:rsidRPr="009C47FB">
        <w:rPr>
          <w:sz w:val="28"/>
          <w:szCs w:val="28"/>
        </w:rPr>
        <w:t>5</w:t>
      </w:r>
      <w:r w:rsidRPr="009C47FB">
        <w:rPr>
          <w:sz w:val="28"/>
          <w:szCs w:val="28"/>
        </w:rPr>
        <w:t xml:space="preserve"> год и на плановый период 202</w:t>
      </w:r>
      <w:r w:rsidR="00AA2B01" w:rsidRPr="009C47FB">
        <w:rPr>
          <w:sz w:val="28"/>
          <w:szCs w:val="28"/>
        </w:rPr>
        <w:t>6</w:t>
      </w:r>
      <w:r w:rsidRPr="009C47FB">
        <w:rPr>
          <w:sz w:val="28"/>
          <w:szCs w:val="28"/>
        </w:rPr>
        <w:t xml:space="preserve"> и 202</w:t>
      </w:r>
      <w:r w:rsidR="00AA2B01" w:rsidRPr="009C47FB">
        <w:rPr>
          <w:sz w:val="28"/>
          <w:szCs w:val="28"/>
        </w:rPr>
        <w:t>7</w:t>
      </w:r>
      <w:r w:rsidRPr="009C47FB">
        <w:rPr>
          <w:sz w:val="28"/>
          <w:szCs w:val="28"/>
        </w:rPr>
        <w:t xml:space="preserve"> годов согласно приложению </w:t>
      </w:r>
      <w:r w:rsidR="009C47FB">
        <w:rPr>
          <w:sz w:val="28"/>
          <w:szCs w:val="28"/>
        </w:rPr>
        <w:br/>
      </w:r>
      <w:r w:rsidRPr="009C47FB">
        <w:rPr>
          <w:sz w:val="28"/>
          <w:szCs w:val="28"/>
        </w:rPr>
        <w:t>№ 1 к настоящему Решению.</w:t>
      </w:r>
    </w:p>
    <w:p w14:paraId="4A3A759B" w14:textId="71C2D38E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3.2. Объем межбюджетных трансфертов, получаемых из бюджета Республики Карелия в 202</w:t>
      </w:r>
      <w:r w:rsidR="00AA2B01" w:rsidRPr="009C47FB">
        <w:rPr>
          <w:sz w:val="28"/>
          <w:szCs w:val="28"/>
        </w:rPr>
        <w:t>5</w:t>
      </w:r>
      <w:r w:rsidRPr="009C47FB">
        <w:rPr>
          <w:sz w:val="28"/>
          <w:szCs w:val="28"/>
        </w:rPr>
        <w:t xml:space="preserve"> году и в плановом периоде 202</w:t>
      </w:r>
      <w:r w:rsidR="00AA2B01" w:rsidRPr="009C47FB">
        <w:rPr>
          <w:sz w:val="28"/>
          <w:szCs w:val="28"/>
        </w:rPr>
        <w:t>6</w:t>
      </w:r>
      <w:r w:rsidRPr="009C47FB">
        <w:rPr>
          <w:sz w:val="28"/>
          <w:szCs w:val="28"/>
        </w:rPr>
        <w:t xml:space="preserve"> и 202</w:t>
      </w:r>
      <w:r w:rsidR="00AA2B01" w:rsidRPr="009C47FB">
        <w:rPr>
          <w:sz w:val="28"/>
          <w:szCs w:val="28"/>
        </w:rPr>
        <w:t>7</w:t>
      </w:r>
      <w:r w:rsidRPr="009C47FB">
        <w:rPr>
          <w:sz w:val="28"/>
          <w:szCs w:val="28"/>
        </w:rPr>
        <w:t xml:space="preserve"> годов, согласно приложениям №№ 2, 3 к настоящему Решению.</w:t>
      </w:r>
    </w:p>
    <w:p w14:paraId="3FBE9D17" w14:textId="0720DACC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3.3. Программу муниципальных внутренних заимствований Петрозаводского городского округа на 202</w:t>
      </w:r>
      <w:r w:rsidR="00AA2B01" w:rsidRPr="009C47FB">
        <w:rPr>
          <w:sz w:val="28"/>
          <w:szCs w:val="28"/>
        </w:rPr>
        <w:t>5</w:t>
      </w:r>
      <w:r w:rsidRPr="009C47FB">
        <w:rPr>
          <w:sz w:val="28"/>
          <w:szCs w:val="28"/>
        </w:rPr>
        <w:t xml:space="preserve"> год и на плановый период 202</w:t>
      </w:r>
      <w:r w:rsidR="00AA2B01" w:rsidRPr="009C47FB">
        <w:rPr>
          <w:sz w:val="28"/>
          <w:szCs w:val="28"/>
        </w:rPr>
        <w:t>6</w:t>
      </w:r>
      <w:r w:rsidRPr="009C47FB">
        <w:rPr>
          <w:sz w:val="28"/>
          <w:szCs w:val="28"/>
        </w:rPr>
        <w:t xml:space="preserve"> и 202</w:t>
      </w:r>
      <w:r w:rsidR="00AA2B01" w:rsidRPr="009C47FB">
        <w:rPr>
          <w:sz w:val="28"/>
          <w:szCs w:val="28"/>
        </w:rPr>
        <w:t>7</w:t>
      </w:r>
      <w:r w:rsidRPr="009C47FB">
        <w:rPr>
          <w:sz w:val="28"/>
          <w:szCs w:val="28"/>
        </w:rPr>
        <w:t xml:space="preserve"> годов согласно приложениям №№ 4, 5 к настоящему Решению.</w:t>
      </w:r>
    </w:p>
    <w:p w14:paraId="0E9D623C" w14:textId="52D6A162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3.4. Источники финансирования дефицита бюджета городского округа на 202</w:t>
      </w:r>
      <w:r w:rsidR="00AA2B01" w:rsidRPr="009C47FB">
        <w:rPr>
          <w:sz w:val="28"/>
          <w:szCs w:val="28"/>
        </w:rPr>
        <w:t>5</w:t>
      </w:r>
      <w:r w:rsidRPr="009C47FB">
        <w:rPr>
          <w:sz w:val="28"/>
          <w:szCs w:val="28"/>
        </w:rPr>
        <w:t> год и на плановый период 202</w:t>
      </w:r>
      <w:r w:rsidR="00AA2B01" w:rsidRPr="009C47FB">
        <w:rPr>
          <w:sz w:val="28"/>
          <w:szCs w:val="28"/>
        </w:rPr>
        <w:t>6</w:t>
      </w:r>
      <w:r w:rsidRPr="009C47FB">
        <w:rPr>
          <w:sz w:val="28"/>
          <w:szCs w:val="28"/>
        </w:rPr>
        <w:t xml:space="preserve"> и 202</w:t>
      </w:r>
      <w:r w:rsidR="00AA2B01" w:rsidRPr="009C47FB">
        <w:rPr>
          <w:sz w:val="28"/>
          <w:szCs w:val="28"/>
        </w:rPr>
        <w:t>7</w:t>
      </w:r>
      <w:r w:rsidRPr="009C47FB">
        <w:rPr>
          <w:sz w:val="28"/>
          <w:szCs w:val="28"/>
        </w:rPr>
        <w:t xml:space="preserve"> годов согласно приложениям №№ 6, 7 к настоящему Решению.</w:t>
      </w:r>
    </w:p>
    <w:p w14:paraId="46CE5A55" w14:textId="3F310485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47FB">
        <w:rPr>
          <w:sz w:val="28"/>
          <w:szCs w:val="28"/>
        </w:rPr>
        <w:t>4. Установить, что предоставление муниципальных гарантий Петрозаводского городского округа в 202</w:t>
      </w:r>
      <w:r w:rsidR="00AA2B01" w:rsidRPr="009C47FB">
        <w:rPr>
          <w:sz w:val="28"/>
          <w:szCs w:val="28"/>
        </w:rPr>
        <w:t>5</w:t>
      </w:r>
      <w:r w:rsidRPr="009C47FB">
        <w:rPr>
          <w:sz w:val="28"/>
          <w:szCs w:val="28"/>
        </w:rPr>
        <w:t> году и в плановом периоде 202</w:t>
      </w:r>
      <w:r w:rsidR="00AA2B01" w:rsidRPr="009C47FB">
        <w:rPr>
          <w:sz w:val="28"/>
          <w:szCs w:val="28"/>
        </w:rPr>
        <w:t>6</w:t>
      </w:r>
      <w:r w:rsidRPr="009C47FB">
        <w:rPr>
          <w:sz w:val="28"/>
          <w:szCs w:val="28"/>
        </w:rPr>
        <w:t xml:space="preserve"> и 202</w:t>
      </w:r>
      <w:r w:rsidR="00AA2B01" w:rsidRPr="009C47FB">
        <w:rPr>
          <w:sz w:val="28"/>
          <w:szCs w:val="28"/>
        </w:rPr>
        <w:t>7</w:t>
      </w:r>
      <w:r w:rsidRPr="009C47FB">
        <w:rPr>
          <w:sz w:val="28"/>
          <w:szCs w:val="28"/>
        </w:rPr>
        <w:t xml:space="preserve"> годов не предусмотрено.</w:t>
      </w:r>
    </w:p>
    <w:p w14:paraId="756C541B" w14:textId="5CCB7E48" w:rsidR="00572E82" w:rsidRPr="009C47FB" w:rsidRDefault="00572E8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05B86A86" w14:textId="77777777" w:rsidR="001E7542" w:rsidRDefault="001E7542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75B1BFF8" w14:textId="77777777" w:rsidR="009C47FB" w:rsidRPr="009C47FB" w:rsidRDefault="009C47FB" w:rsidP="00572E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2"/>
        <w:gridCol w:w="4961"/>
      </w:tblGrid>
      <w:tr w:rsidR="00572E82" w:rsidRPr="009C47FB" w14:paraId="691AF7E9" w14:textId="77777777" w:rsidTr="00C50E42">
        <w:tc>
          <w:tcPr>
            <w:tcW w:w="4536" w:type="dxa"/>
          </w:tcPr>
          <w:p w14:paraId="0E0A68CA" w14:textId="77777777" w:rsidR="00572E82" w:rsidRPr="009C47FB" w:rsidRDefault="00572E82" w:rsidP="00C50E42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9C47FB">
              <w:rPr>
                <w:sz w:val="28"/>
                <w:szCs w:val="28"/>
              </w:rPr>
              <w:t>Председатель Петрозаводского городского Совета</w:t>
            </w:r>
          </w:p>
          <w:p w14:paraId="27A7686E" w14:textId="77777777" w:rsidR="00572E82" w:rsidRPr="009C47FB" w:rsidRDefault="00572E82" w:rsidP="00C50E42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C5E1E9F" w14:textId="77777777" w:rsidR="00572E82" w:rsidRPr="009C47FB" w:rsidRDefault="00572E82" w:rsidP="00C50E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Н.И. </w:t>
            </w:r>
            <w:proofErr w:type="spellStart"/>
            <w:r w:rsidRPr="009C47FB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392" w:type="dxa"/>
          </w:tcPr>
          <w:p w14:paraId="21C9B1B9" w14:textId="77777777" w:rsidR="00572E82" w:rsidRPr="009C47FB" w:rsidRDefault="00572E82" w:rsidP="00C50E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1B3D8A1" w14:textId="1D7A0E48" w:rsidR="00572E82" w:rsidRPr="009C47FB" w:rsidRDefault="00572E82" w:rsidP="00C50E42">
            <w:pPr>
              <w:tabs>
                <w:tab w:val="left" w:pos="-423"/>
              </w:tabs>
              <w:ind w:left="120"/>
              <w:rPr>
                <w:sz w:val="28"/>
                <w:szCs w:val="28"/>
              </w:rPr>
            </w:pPr>
            <w:r w:rsidRPr="009C47FB">
              <w:rPr>
                <w:sz w:val="28"/>
                <w:szCs w:val="28"/>
              </w:rPr>
              <w:t>Глав</w:t>
            </w:r>
            <w:r w:rsidR="001E7542" w:rsidRPr="009C47FB">
              <w:rPr>
                <w:sz w:val="28"/>
                <w:szCs w:val="28"/>
              </w:rPr>
              <w:t>а</w:t>
            </w:r>
            <w:r w:rsidRPr="009C47FB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7B8A6AD5" w14:textId="77777777" w:rsidR="00572E82" w:rsidRPr="009C47FB" w:rsidRDefault="00572E82" w:rsidP="00C50E42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9C47FB">
              <w:rPr>
                <w:sz w:val="28"/>
                <w:szCs w:val="28"/>
              </w:rPr>
              <w:t xml:space="preserve"> </w:t>
            </w:r>
          </w:p>
          <w:p w14:paraId="08315F20" w14:textId="68961265" w:rsidR="00572E82" w:rsidRPr="009C47FB" w:rsidRDefault="00572E82" w:rsidP="00C50E42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9C47FB">
              <w:rPr>
                <w:sz w:val="28"/>
                <w:szCs w:val="28"/>
              </w:rPr>
              <w:t xml:space="preserve">                                 И.С. </w:t>
            </w:r>
            <w:proofErr w:type="spellStart"/>
            <w:r w:rsidRPr="009C47FB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E10AB02" w14:textId="3EC1072B" w:rsidR="001E7542" w:rsidRPr="009C47FB" w:rsidRDefault="001E7542" w:rsidP="009C47FB">
      <w:pPr>
        <w:spacing w:line="233" w:lineRule="auto"/>
        <w:rPr>
          <w:sz w:val="28"/>
          <w:szCs w:val="28"/>
        </w:rPr>
      </w:pPr>
    </w:p>
    <w:sectPr w:rsidR="001E7542" w:rsidRPr="009C47FB" w:rsidSect="009C47FB">
      <w:headerReference w:type="default" r:id="rId9"/>
      <w:pgSz w:w="11906" w:h="16838"/>
      <w:pgMar w:top="1134" w:right="707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AF85" w14:textId="77777777" w:rsidR="00BD20BB" w:rsidRDefault="00BD20BB" w:rsidP="00DB42D8">
      <w:r>
        <w:separator/>
      </w:r>
    </w:p>
  </w:endnote>
  <w:endnote w:type="continuationSeparator" w:id="0">
    <w:p w14:paraId="2E031F77" w14:textId="77777777" w:rsidR="00BD20BB" w:rsidRDefault="00BD20B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CA9B6" w14:textId="77777777" w:rsidR="00BD20BB" w:rsidRDefault="00BD20BB" w:rsidP="00DB42D8">
      <w:r>
        <w:separator/>
      </w:r>
    </w:p>
  </w:footnote>
  <w:footnote w:type="continuationSeparator" w:id="0">
    <w:p w14:paraId="20DF07A8" w14:textId="77777777" w:rsidR="00BD20BB" w:rsidRDefault="00BD20B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00A0DBA9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="00225DCA">
          <w:rPr>
            <w:noProof/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1374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30B"/>
    <w:rsid w:val="00011C45"/>
    <w:rsid w:val="00021FA9"/>
    <w:rsid w:val="0006470B"/>
    <w:rsid w:val="00065836"/>
    <w:rsid w:val="00077A53"/>
    <w:rsid w:val="000A6D27"/>
    <w:rsid w:val="000B20A5"/>
    <w:rsid w:val="000B6B19"/>
    <w:rsid w:val="000D7F0F"/>
    <w:rsid w:val="00100DA1"/>
    <w:rsid w:val="00113A08"/>
    <w:rsid w:val="00124301"/>
    <w:rsid w:val="001873CA"/>
    <w:rsid w:val="001919BA"/>
    <w:rsid w:val="00195482"/>
    <w:rsid w:val="00196C1F"/>
    <w:rsid w:val="001B12CB"/>
    <w:rsid w:val="001B676E"/>
    <w:rsid w:val="001C4F22"/>
    <w:rsid w:val="001D7918"/>
    <w:rsid w:val="001E63B6"/>
    <w:rsid w:val="001E7542"/>
    <w:rsid w:val="001F0C53"/>
    <w:rsid w:val="001F1033"/>
    <w:rsid w:val="00215DAA"/>
    <w:rsid w:val="00225DCA"/>
    <w:rsid w:val="002610C4"/>
    <w:rsid w:val="002631FC"/>
    <w:rsid w:val="00271413"/>
    <w:rsid w:val="002836EA"/>
    <w:rsid w:val="002A55C3"/>
    <w:rsid w:val="002C6E67"/>
    <w:rsid w:val="002D07C3"/>
    <w:rsid w:val="002E56D8"/>
    <w:rsid w:val="0030101B"/>
    <w:rsid w:val="00306FD9"/>
    <w:rsid w:val="00307A9C"/>
    <w:rsid w:val="00322690"/>
    <w:rsid w:val="003375EF"/>
    <w:rsid w:val="00345E0A"/>
    <w:rsid w:val="00353F16"/>
    <w:rsid w:val="00363F54"/>
    <w:rsid w:val="00394B70"/>
    <w:rsid w:val="003A2202"/>
    <w:rsid w:val="003B4A07"/>
    <w:rsid w:val="003F1AE3"/>
    <w:rsid w:val="00426DA3"/>
    <w:rsid w:val="0043003C"/>
    <w:rsid w:val="00451412"/>
    <w:rsid w:val="0049352F"/>
    <w:rsid w:val="004A6DBE"/>
    <w:rsid w:val="004E4F6C"/>
    <w:rsid w:val="0050329A"/>
    <w:rsid w:val="00517A62"/>
    <w:rsid w:val="005325F7"/>
    <w:rsid w:val="005470F5"/>
    <w:rsid w:val="00563DFB"/>
    <w:rsid w:val="005650B5"/>
    <w:rsid w:val="00572E82"/>
    <w:rsid w:val="00585FD3"/>
    <w:rsid w:val="005D06ED"/>
    <w:rsid w:val="005D19B8"/>
    <w:rsid w:val="005E2778"/>
    <w:rsid w:val="005E652C"/>
    <w:rsid w:val="005F3F97"/>
    <w:rsid w:val="006325F5"/>
    <w:rsid w:val="00636053"/>
    <w:rsid w:val="00657C89"/>
    <w:rsid w:val="006953A9"/>
    <w:rsid w:val="006A6023"/>
    <w:rsid w:val="007040ED"/>
    <w:rsid w:val="00714A0C"/>
    <w:rsid w:val="007207EB"/>
    <w:rsid w:val="00761B7D"/>
    <w:rsid w:val="00775EDE"/>
    <w:rsid w:val="007859F5"/>
    <w:rsid w:val="00790D70"/>
    <w:rsid w:val="007B7D85"/>
    <w:rsid w:val="007C2CC0"/>
    <w:rsid w:val="007D1E57"/>
    <w:rsid w:val="007E19F4"/>
    <w:rsid w:val="007F0585"/>
    <w:rsid w:val="00812E50"/>
    <w:rsid w:val="00860C8D"/>
    <w:rsid w:val="008F2980"/>
    <w:rsid w:val="00911E54"/>
    <w:rsid w:val="00916B75"/>
    <w:rsid w:val="00922792"/>
    <w:rsid w:val="00976758"/>
    <w:rsid w:val="00997E18"/>
    <w:rsid w:val="009C2C77"/>
    <w:rsid w:val="009C47FB"/>
    <w:rsid w:val="009D07B7"/>
    <w:rsid w:val="009E6716"/>
    <w:rsid w:val="009F3B3E"/>
    <w:rsid w:val="00A200CB"/>
    <w:rsid w:val="00A3130B"/>
    <w:rsid w:val="00A41D1B"/>
    <w:rsid w:val="00A47814"/>
    <w:rsid w:val="00A663CE"/>
    <w:rsid w:val="00A725C5"/>
    <w:rsid w:val="00AA2376"/>
    <w:rsid w:val="00AA2701"/>
    <w:rsid w:val="00AA2B01"/>
    <w:rsid w:val="00AA6CA7"/>
    <w:rsid w:val="00AD15E4"/>
    <w:rsid w:val="00AE0DA7"/>
    <w:rsid w:val="00AE1F4C"/>
    <w:rsid w:val="00AE66EB"/>
    <w:rsid w:val="00AF6CD5"/>
    <w:rsid w:val="00B00F5E"/>
    <w:rsid w:val="00B2748C"/>
    <w:rsid w:val="00B472AD"/>
    <w:rsid w:val="00B67CD5"/>
    <w:rsid w:val="00B74634"/>
    <w:rsid w:val="00B903F3"/>
    <w:rsid w:val="00B923F1"/>
    <w:rsid w:val="00B97562"/>
    <w:rsid w:val="00BB1453"/>
    <w:rsid w:val="00BC1B9A"/>
    <w:rsid w:val="00BC6A15"/>
    <w:rsid w:val="00BC6E06"/>
    <w:rsid w:val="00BD20BB"/>
    <w:rsid w:val="00BE2A99"/>
    <w:rsid w:val="00C30032"/>
    <w:rsid w:val="00C51F27"/>
    <w:rsid w:val="00C61C2B"/>
    <w:rsid w:val="00C7711F"/>
    <w:rsid w:val="00C92C17"/>
    <w:rsid w:val="00C968DE"/>
    <w:rsid w:val="00C97108"/>
    <w:rsid w:val="00CA44EF"/>
    <w:rsid w:val="00CB553B"/>
    <w:rsid w:val="00CC271E"/>
    <w:rsid w:val="00CC5DC8"/>
    <w:rsid w:val="00CC6209"/>
    <w:rsid w:val="00CE5209"/>
    <w:rsid w:val="00D02E38"/>
    <w:rsid w:val="00D46F0A"/>
    <w:rsid w:val="00D540C8"/>
    <w:rsid w:val="00D62529"/>
    <w:rsid w:val="00D92C34"/>
    <w:rsid w:val="00DA2739"/>
    <w:rsid w:val="00DB42D8"/>
    <w:rsid w:val="00DF345E"/>
    <w:rsid w:val="00E0622E"/>
    <w:rsid w:val="00E31B66"/>
    <w:rsid w:val="00E40E05"/>
    <w:rsid w:val="00E53425"/>
    <w:rsid w:val="00E56573"/>
    <w:rsid w:val="00E8011C"/>
    <w:rsid w:val="00E87FF5"/>
    <w:rsid w:val="00EB72C8"/>
    <w:rsid w:val="00EC1283"/>
    <w:rsid w:val="00ED7DF4"/>
    <w:rsid w:val="00EF223A"/>
    <w:rsid w:val="00F0417E"/>
    <w:rsid w:val="00F07812"/>
    <w:rsid w:val="00F33C14"/>
    <w:rsid w:val="00F5011A"/>
    <w:rsid w:val="00F8579E"/>
    <w:rsid w:val="00F93314"/>
    <w:rsid w:val="00FE02B2"/>
    <w:rsid w:val="00FE5D57"/>
    <w:rsid w:val="00FF2438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docId w15:val="{1247D415-A1CF-4A0A-95D0-9C2263C6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CA44E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E40E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3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72D0-00A4-42FD-B140-B77476A8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Городской Совет</cp:lastModifiedBy>
  <cp:revision>26</cp:revision>
  <cp:lastPrinted>2023-11-08T08:53:00Z</cp:lastPrinted>
  <dcterms:created xsi:type="dcterms:W3CDTF">2023-11-08T08:17:00Z</dcterms:created>
  <dcterms:modified xsi:type="dcterms:W3CDTF">2024-11-22T10:46:00Z</dcterms:modified>
</cp:coreProperties>
</file>