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5D22F88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B55A5E">
        <w:rPr>
          <w:position w:val="-20"/>
          <w:sz w:val="28"/>
          <w:szCs w:val="28"/>
        </w:rPr>
        <w:t>19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757A5F7" w14:textId="26C3EE17" w:rsidR="00E31FD1" w:rsidRPr="00E31FD1" w:rsidRDefault="006F17FD" w:rsidP="00E31FD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31FD1">
        <w:rPr>
          <w:b/>
          <w:sz w:val="28"/>
          <w:szCs w:val="28"/>
        </w:rPr>
        <w:t xml:space="preserve">О внесении изменений в Решение Петрозаводского </w:t>
      </w:r>
      <w:r w:rsidR="00E31FD1" w:rsidRPr="00E31FD1">
        <w:rPr>
          <w:b/>
          <w:sz w:val="28"/>
          <w:szCs w:val="28"/>
        </w:rPr>
        <w:br/>
      </w:r>
      <w:r w:rsidRPr="00E31FD1">
        <w:rPr>
          <w:b/>
          <w:sz w:val="28"/>
          <w:szCs w:val="28"/>
        </w:rPr>
        <w:t xml:space="preserve">городского Совета </w:t>
      </w:r>
      <w:r w:rsidR="00E31FD1" w:rsidRPr="00E31FD1">
        <w:rPr>
          <w:b/>
          <w:sz w:val="28"/>
          <w:szCs w:val="28"/>
        </w:rPr>
        <w:t xml:space="preserve">от 25.11.2021 № 29/4-21 «Об утверждении Положения </w:t>
      </w:r>
      <w:r w:rsidR="00E31FD1" w:rsidRPr="00E31FD1">
        <w:rPr>
          <w:b/>
          <w:color w:val="000000"/>
          <w:sz w:val="28"/>
          <w:szCs w:val="28"/>
        </w:rPr>
        <w:t>о муниципальном контроле в сфере благоустройства на территории Петрозаводского городского округа»</w:t>
      </w:r>
    </w:p>
    <w:p w14:paraId="0886D012" w14:textId="77777777" w:rsidR="00E31FD1" w:rsidRDefault="00E31FD1" w:rsidP="00E31FD1">
      <w:pPr>
        <w:widowControl w:val="0"/>
        <w:jc w:val="center"/>
        <w:rPr>
          <w:b/>
          <w:sz w:val="26"/>
          <w:szCs w:val="26"/>
        </w:rPr>
      </w:pPr>
    </w:p>
    <w:p w14:paraId="39FFA8D7" w14:textId="77777777" w:rsidR="00E31FD1" w:rsidRPr="006D1C19" w:rsidRDefault="00E31FD1" w:rsidP="00E31FD1">
      <w:pPr>
        <w:widowControl w:val="0"/>
        <w:jc w:val="center"/>
        <w:rPr>
          <w:b/>
          <w:sz w:val="26"/>
          <w:szCs w:val="26"/>
        </w:rPr>
      </w:pPr>
    </w:p>
    <w:p w14:paraId="36E90620" w14:textId="201669D0" w:rsidR="00E31FD1" w:rsidRPr="00E31FD1" w:rsidRDefault="00E31FD1" w:rsidP="00E31FD1">
      <w:pPr>
        <w:widowControl w:val="0"/>
        <w:ind w:right="21"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В соответствии с Федеральным законом от 28.12.2024 № 540-ФЗ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«О внесении изменений в Федеральный закон «О государственном контроле (надзоре) и муниципальном контроле в Российской Федерации» Петрозаводский городской Совет</w:t>
      </w:r>
    </w:p>
    <w:p w14:paraId="249CCD52" w14:textId="77777777" w:rsidR="00E31FD1" w:rsidRPr="00E31FD1" w:rsidRDefault="00E31FD1" w:rsidP="00E31FD1">
      <w:pPr>
        <w:widowControl w:val="0"/>
        <w:ind w:right="21" w:firstLine="709"/>
        <w:rPr>
          <w:color w:val="000000" w:themeColor="text1"/>
          <w:sz w:val="28"/>
          <w:szCs w:val="28"/>
        </w:rPr>
      </w:pPr>
    </w:p>
    <w:p w14:paraId="2E7D9882" w14:textId="77777777" w:rsidR="00E31FD1" w:rsidRPr="00E31FD1" w:rsidRDefault="00E31FD1" w:rsidP="00E31FD1">
      <w:pPr>
        <w:widowControl w:val="0"/>
        <w:ind w:right="21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РЕШИЛ:</w:t>
      </w:r>
    </w:p>
    <w:p w14:paraId="23508546" w14:textId="16E6016B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1. Внести следующие изменения в Положение о муниципальном контроле в сфере благоустройства на территории Петрозаводского городского округа, утвержденное Решением Петрозаводского городского Совета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от 25.11.2021 № 29/4-21:</w:t>
      </w:r>
    </w:p>
    <w:p w14:paraId="6315A44C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1.1. Пункт 4 статьи 1 признать утратившим силу.</w:t>
      </w:r>
    </w:p>
    <w:p w14:paraId="504CD798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sz w:val="28"/>
          <w:szCs w:val="28"/>
        </w:rPr>
        <w:t xml:space="preserve">1.2. </w:t>
      </w:r>
      <w:r w:rsidRPr="00E31FD1">
        <w:rPr>
          <w:color w:val="000000" w:themeColor="text1"/>
          <w:sz w:val="28"/>
          <w:szCs w:val="28"/>
        </w:rPr>
        <w:t>В статье 7:</w:t>
      </w:r>
    </w:p>
    <w:p w14:paraId="2EF7AFD9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1.2.1. Пункт 1 изложить в следующей редакции:</w:t>
      </w:r>
    </w:p>
    <w:p w14:paraId="6F21D233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«1. Виды профилактических мероприятий, которые могут проводиться при осуществлении муниципального контроля в сфере благоустройства: </w:t>
      </w:r>
    </w:p>
    <w:p w14:paraId="7F89DB78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1) информирование; </w:t>
      </w:r>
    </w:p>
    <w:p w14:paraId="66B58EFD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2) консультирование; </w:t>
      </w:r>
    </w:p>
    <w:p w14:paraId="5E3B7E9D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3) объявление предостережения;</w:t>
      </w:r>
    </w:p>
    <w:p w14:paraId="2B752CCC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4) профилактический визит</w:t>
      </w:r>
      <w:r w:rsidRPr="00E31FD1">
        <w:rPr>
          <w:sz w:val="28"/>
          <w:szCs w:val="28"/>
        </w:rPr>
        <w:t>.».</w:t>
      </w:r>
    </w:p>
    <w:p w14:paraId="494446D4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1.2.2. Абзац третий пункта 4 изложить в следующей редакции:</w:t>
      </w:r>
    </w:p>
    <w:p w14:paraId="5B5E201C" w14:textId="54A228B3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«Предостережение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lastRenderedPageBreak/>
        <w:t xml:space="preserve">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требований.».</w:t>
      </w:r>
    </w:p>
    <w:p w14:paraId="4502BDFE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1.2.3. Дополнить пунктом 5 следующего содержания:</w:t>
      </w:r>
    </w:p>
    <w:p w14:paraId="153FA1BA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sz w:val="28"/>
          <w:szCs w:val="28"/>
        </w:rPr>
        <w:t xml:space="preserve">«5. </w:t>
      </w:r>
      <w:r w:rsidRPr="00E31FD1">
        <w:rPr>
          <w:color w:val="000000" w:themeColor="text1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452C17FD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sz w:val="28"/>
          <w:szCs w:val="28"/>
        </w:rPr>
        <w:t>Пр</w:t>
      </w:r>
      <w:r w:rsidRPr="00E31FD1">
        <w:rPr>
          <w:color w:val="000000" w:themeColor="text1"/>
          <w:sz w:val="28"/>
          <w:szCs w:val="28"/>
        </w:rPr>
        <w:t>офилактический визит проводится по инициативе контрольного органа (обязательный профилактический визит) или по инициативе контролируемого лица в соответствии со статьями 52</w:t>
      </w:r>
      <w:r w:rsidRPr="00E31FD1">
        <w:rPr>
          <w:color w:val="000000" w:themeColor="text1"/>
          <w:sz w:val="28"/>
          <w:szCs w:val="28"/>
          <w:vertAlign w:val="superscript"/>
        </w:rPr>
        <w:t>1</w:t>
      </w:r>
      <w:r w:rsidRPr="00E31FD1">
        <w:rPr>
          <w:color w:val="000000" w:themeColor="text1"/>
          <w:sz w:val="28"/>
          <w:szCs w:val="28"/>
        </w:rPr>
        <w:t xml:space="preserve"> и 52</w:t>
      </w:r>
      <w:r w:rsidRPr="00E31FD1">
        <w:rPr>
          <w:color w:val="000000" w:themeColor="text1"/>
          <w:sz w:val="28"/>
          <w:szCs w:val="28"/>
          <w:vertAlign w:val="superscript"/>
        </w:rPr>
        <w:t xml:space="preserve">2 </w:t>
      </w:r>
      <w:r w:rsidRPr="00E31FD1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7A12053" w14:textId="6C002EF2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Федерации».».</w:t>
      </w:r>
    </w:p>
    <w:p w14:paraId="0B61DAB6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sz w:val="28"/>
          <w:szCs w:val="28"/>
        </w:rPr>
        <w:t xml:space="preserve">1.3. </w:t>
      </w:r>
      <w:r w:rsidRPr="00E31FD1">
        <w:rPr>
          <w:color w:val="000000" w:themeColor="text1"/>
          <w:sz w:val="28"/>
          <w:szCs w:val="28"/>
        </w:rPr>
        <w:t>В статье 8:</w:t>
      </w:r>
    </w:p>
    <w:p w14:paraId="44102154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1.3.1.  Пункт 1 изложить в следующей редакции:</w:t>
      </w:r>
    </w:p>
    <w:p w14:paraId="39DB699C" w14:textId="5E15E489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«1. Контрольные мероприятия по муниципальному контролю в сфере благоустройства в отношении контролируемых лиц осуществляются в форме контрольных мероприятий с взаимодействием или без взаимодействия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с контролируемым лицом (лицами).</w:t>
      </w:r>
    </w:p>
    <w:p w14:paraId="316F5433" w14:textId="4B2AE285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E31FD1">
        <w:rPr>
          <w:sz w:val="28"/>
          <w:szCs w:val="28"/>
        </w:rPr>
        <w:t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муниципальный контроль в сфере благоустройства осуществляется без проведения плановых контрольных мероприятий. Категории риска причинения вреда (ущерба) в рамках осуществления муниципального контроля в сфере благоустройства не предусматриваются.</w:t>
      </w:r>
    </w:p>
    <w:p w14:paraId="16FDE9CB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sz w:val="28"/>
          <w:szCs w:val="28"/>
        </w:rPr>
        <w:t>В</w:t>
      </w:r>
      <w:r w:rsidRPr="00E31FD1">
        <w:rPr>
          <w:color w:val="000000" w:themeColor="text1"/>
          <w:sz w:val="28"/>
          <w:szCs w:val="28"/>
        </w:rPr>
        <w:t xml:space="preserve">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5FECC3E" w14:textId="08ED47E5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Индикатор риска нарушения обязательных требований, используемый контрольным органом в целях оценки риска причинения вреда (ущерба)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 xml:space="preserve">при принятии решения о проведении и выборе вида внепланового </w:t>
      </w:r>
      <w:r w:rsidRPr="00E31FD1">
        <w:rPr>
          <w:color w:val="000000" w:themeColor="text1"/>
          <w:sz w:val="28"/>
          <w:szCs w:val="28"/>
        </w:rPr>
        <w:lastRenderedPageBreak/>
        <w:t xml:space="preserve">контрольного мероприятия, указан в приложении № 3 к настоящему Положению. </w:t>
      </w:r>
    </w:p>
    <w:p w14:paraId="3AEE228B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5CAFF4ED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65541E68" w14:textId="11EBD3CB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Федерации».».</w:t>
      </w:r>
    </w:p>
    <w:p w14:paraId="671F74B7" w14:textId="77777777" w:rsidR="00E31FD1" w:rsidRPr="00E31FD1" w:rsidRDefault="00E31FD1" w:rsidP="00E31F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1.3.2. Пункт 2 дополнить абзацем следующего содержания:</w:t>
      </w:r>
    </w:p>
    <w:p w14:paraId="3CCD70C4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«Инспекционный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14:paraId="306BD257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1.3.3. Абзац восьмой пункта 5 изложить в следующей редакции:</w:t>
      </w:r>
    </w:p>
    <w:p w14:paraId="337123DB" w14:textId="1F28BDAF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«Срок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контроля.».</w:t>
      </w:r>
    </w:p>
    <w:p w14:paraId="167950A4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1.3.4. Абзац пятый пункта 6 изложить в следующей редакции:</w:t>
      </w:r>
    </w:p>
    <w:p w14:paraId="47177360" w14:textId="40620A0A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«Срок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 xml:space="preserve">для рассмотрения в ходе документарной проверки документы до момента представления указанных в требовании документов в контрольный орган,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 xml:space="preserve">а также период с момента направления контролируемому лицу информации контрольного органа о выявлении ошибок и (или) противоречий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 xml:space="preserve">в представленных контролируемым лицом документах либо о несоответствии сведений, содержащихся в этих документах, сведениям, содержащимся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приостанавливается.».</w:t>
      </w:r>
    </w:p>
    <w:p w14:paraId="69B214DF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1.3.5. Пункт 9 изложить в следующей редакции:</w:t>
      </w:r>
    </w:p>
    <w:p w14:paraId="6FD79789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sz w:val="28"/>
          <w:szCs w:val="28"/>
        </w:rPr>
        <w:t xml:space="preserve">«9. </w:t>
      </w:r>
      <w:r w:rsidRPr="00E31FD1">
        <w:rPr>
          <w:color w:val="000000" w:themeColor="text1"/>
          <w:sz w:val="28"/>
          <w:szCs w:val="28"/>
        </w:rPr>
        <w:t xml:space="preserve">Под выездным обследованием понимается контрольное </w:t>
      </w:r>
      <w:r w:rsidRPr="00E31FD1">
        <w:rPr>
          <w:color w:val="000000" w:themeColor="text1"/>
          <w:sz w:val="28"/>
          <w:szCs w:val="28"/>
        </w:rPr>
        <w:lastRenderedPageBreak/>
        <w:t>мероприятие, проводимое в целях оценки соблюдения контролируемыми лицами обязательных требований.</w:t>
      </w:r>
    </w:p>
    <w:p w14:paraId="3CDD4B85" w14:textId="7DD62CFB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 xml:space="preserve">не допускается взаимодействие с контролируемым лицом. </w:t>
      </w:r>
    </w:p>
    <w:p w14:paraId="10A704C3" w14:textId="1C88951E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В ходе выездного обследования на общедоступных (открытых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 xml:space="preserve">для посещения неограниченным кругом лиц) производственных объектах могут совершаться следующие контрольные действия: </w:t>
      </w:r>
    </w:p>
    <w:p w14:paraId="726E5F57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1) осмотр; </w:t>
      </w:r>
    </w:p>
    <w:p w14:paraId="0F4C76C8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2) инструментальное обследование (с применением видеозаписи).».</w:t>
      </w:r>
    </w:p>
    <w:p w14:paraId="037598F9" w14:textId="77777777" w:rsidR="00E31FD1" w:rsidRPr="00E31FD1" w:rsidRDefault="00E31FD1" w:rsidP="00E31FD1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1.3.6. Абзац второй пункта 12 изложить в следующей редакции:</w:t>
      </w:r>
    </w:p>
    <w:p w14:paraId="517A326B" w14:textId="73887267" w:rsidR="00E31FD1" w:rsidRPr="00E31FD1" w:rsidRDefault="00E31FD1" w:rsidP="00E31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«При проведении контрольного мероприятия без взаимодействия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 xml:space="preserve">с контролируемым лицом результаты в случае выявления нарушений обязательных требований, а также при оценке исполнения предписаний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об устранении выявленных нарушений обязательных требований фиксируются в акте контрольного мероприятия без взаимодействия по форме, утверждаемой Администрацией.».</w:t>
      </w:r>
    </w:p>
    <w:p w14:paraId="57ED01EB" w14:textId="77777777" w:rsidR="00E31FD1" w:rsidRPr="00E31FD1" w:rsidRDefault="00E31FD1" w:rsidP="00E31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>1.3.7. Подпункт 1 пункта 13 изложить в следующей редакции:</w:t>
      </w:r>
    </w:p>
    <w:p w14:paraId="3A6F866A" w14:textId="5499DD37" w:rsidR="00E31FD1" w:rsidRPr="00E31FD1" w:rsidRDefault="00E31FD1" w:rsidP="00E31FD1">
      <w:pPr>
        <w:pStyle w:val="ConsPlusNormal"/>
        <w:ind w:firstLine="709"/>
        <w:jc w:val="both"/>
        <w:rPr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t xml:space="preserve">«1) </w:t>
      </w:r>
      <w:r w:rsidRPr="00E31FD1">
        <w:rPr>
          <w:sz w:val="28"/>
          <w:szCs w:val="28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</w:t>
      </w:r>
      <w:r>
        <w:rPr>
          <w:sz w:val="28"/>
          <w:szCs w:val="28"/>
        </w:rPr>
        <w:br/>
      </w:r>
      <w:r w:rsidRPr="00E31FD1">
        <w:rPr>
          <w:sz w:val="28"/>
          <w:szCs w:val="28"/>
        </w:rPr>
        <w:t>а также других мероприятий, предусмотренных федеральным законом о виде контроля;».</w:t>
      </w:r>
    </w:p>
    <w:p w14:paraId="63845584" w14:textId="77777777" w:rsidR="00E31FD1" w:rsidRPr="00E31FD1" w:rsidRDefault="00E31FD1" w:rsidP="00E31FD1">
      <w:pPr>
        <w:pStyle w:val="ConsPlusNormal"/>
        <w:ind w:firstLine="709"/>
        <w:jc w:val="both"/>
        <w:rPr>
          <w:sz w:val="28"/>
          <w:szCs w:val="28"/>
        </w:rPr>
      </w:pPr>
      <w:r w:rsidRPr="00E31FD1">
        <w:rPr>
          <w:sz w:val="28"/>
          <w:szCs w:val="28"/>
        </w:rPr>
        <w:t>1.3.8. Дополнить пунктами 15 и 16 следующего содержания:</w:t>
      </w:r>
    </w:p>
    <w:p w14:paraId="66D18DF4" w14:textId="7E228855" w:rsidR="00E31FD1" w:rsidRPr="00E31FD1" w:rsidRDefault="00E31FD1" w:rsidP="00E31FD1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1FD1">
        <w:rPr>
          <w:sz w:val="28"/>
          <w:szCs w:val="28"/>
        </w:rPr>
        <w:t xml:space="preserve">«15. </w:t>
      </w:r>
      <w:r w:rsidRPr="00E31FD1">
        <w:rPr>
          <w:color w:val="000000"/>
          <w:sz w:val="28"/>
          <w:szCs w:val="28"/>
          <w:shd w:val="clear" w:color="auto" w:fill="FFFFFF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31FD1">
        <w:rPr>
          <w:color w:val="000000"/>
          <w:sz w:val="28"/>
          <w:szCs w:val="28"/>
          <w:shd w:val="clear" w:color="auto" w:fill="FFFFFF"/>
        </w:rPr>
        <w:t>с учетом положений статьи 90</w:t>
      </w:r>
      <w:r w:rsidRPr="00E31FD1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E31FD1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Pr="00E31FD1">
        <w:rPr>
          <w:color w:val="000000" w:themeColor="text1"/>
          <w:sz w:val="28"/>
          <w:szCs w:val="28"/>
        </w:rPr>
        <w:t xml:space="preserve">от 31.07.2020 № 248-ФЗ «О государственном контроле (надзоре) и муниципальном контроле </w:t>
      </w:r>
      <w:r>
        <w:rPr>
          <w:color w:val="000000" w:themeColor="text1"/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в Российской Федерации»</w:t>
      </w:r>
      <w:r w:rsidRPr="00E31FD1">
        <w:rPr>
          <w:color w:val="000000"/>
          <w:sz w:val="28"/>
          <w:szCs w:val="28"/>
          <w:shd w:val="clear" w:color="auto" w:fill="FFFFFF"/>
        </w:rPr>
        <w:t>.</w:t>
      </w:r>
    </w:p>
    <w:p w14:paraId="103FC427" w14:textId="0DD52755" w:rsidR="00E31FD1" w:rsidRPr="00E31FD1" w:rsidRDefault="00E31FD1" w:rsidP="00E31F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31FD1">
        <w:rPr>
          <w:color w:val="000000"/>
          <w:sz w:val="28"/>
          <w:szCs w:val="28"/>
          <w:shd w:val="clear" w:color="auto" w:fill="FFFFFF"/>
        </w:rPr>
        <w:t xml:space="preserve">16. </w:t>
      </w:r>
      <w:r w:rsidRPr="00E31FD1">
        <w:rPr>
          <w:color w:val="000000"/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</w:t>
      </w:r>
      <w:r>
        <w:rPr>
          <w:color w:val="000000"/>
          <w:sz w:val="28"/>
          <w:szCs w:val="28"/>
        </w:rPr>
        <w:br/>
      </w:r>
      <w:r w:rsidRPr="00E31FD1">
        <w:rPr>
          <w:color w:val="000000"/>
          <w:sz w:val="28"/>
          <w:szCs w:val="28"/>
        </w:rPr>
        <w:t>с контрольным органом соглашения о надлежащем устранении выявленных нарушений обязательных требований (далее - соглашение).</w:t>
      </w:r>
    </w:p>
    <w:p w14:paraId="7954BEF7" w14:textId="0E7D73F5" w:rsidR="00E31FD1" w:rsidRPr="00E31FD1" w:rsidRDefault="00E31FD1" w:rsidP="00E31FD1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1FD1">
        <w:rPr>
          <w:sz w:val="28"/>
          <w:szCs w:val="28"/>
        </w:rPr>
        <w:t xml:space="preserve">Цели, порядок заключения, исполнения, изменения, продления, расторжения соглашения, условия соглашения, круг лиц, имеющих право </w:t>
      </w:r>
      <w:r>
        <w:rPr>
          <w:sz w:val="28"/>
          <w:szCs w:val="28"/>
        </w:rPr>
        <w:br/>
      </w:r>
      <w:r w:rsidRPr="00E31FD1">
        <w:rPr>
          <w:sz w:val="28"/>
          <w:szCs w:val="28"/>
        </w:rPr>
        <w:t>на заключение соглашения, определяются статьей 90</w:t>
      </w:r>
      <w:r w:rsidRPr="00E31FD1">
        <w:rPr>
          <w:sz w:val="28"/>
          <w:szCs w:val="28"/>
          <w:vertAlign w:val="superscript"/>
        </w:rPr>
        <w:t>2</w:t>
      </w:r>
      <w:r w:rsidRPr="00E31FD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E31FD1"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E31FD1">
        <w:rPr>
          <w:sz w:val="28"/>
          <w:szCs w:val="28"/>
        </w:rPr>
        <w:t>, Правительством Российской Федерации.».</w:t>
      </w:r>
    </w:p>
    <w:p w14:paraId="432F0FC7" w14:textId="77777777" w:rsidR="00E31FD1" w:rsidRPr="00E31FD1" w:rsidRDefault="00E31FD1" w:rsidP="00E31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31FD1">
        <w:rPr>
          <w:color w:val="000000" w:themeColor="text1"/>
          <w:sz w:val="28"/>
          <w:szCs w:val="28"/>
        </w:rPr>
        <w:lastRenderedPageBreak/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округа», за исключением подпункта 1.3.6 пункта 1 настоящего Решения, который вступает в силу с 01.09.2025.</w:t>
      </w:r>
    </w:p>
    <w:p w14:paraId="688D36AE" w14:textId="7F7D1D7B" w:rsidR="00CD4D31" w:rsidRDefault="00CD4D31" w:rsidP="00E31FD1">
      <w:pPr>
        <w:widowControl w:val="0"/>
        <w:jc w:val="center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83055B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556A9" w14:textId="77777777" w:rsidR="004E5080" w:rsidRDefault="004E5080" w:rsidP="00DB42D8">
      <w:r>
        <w:separator/>
      </w:r>
    </w:p>
  </w:endnote>
  <w:endnote w:type="continuationSeparator" w:id="0">
    <w:p w14:paraId="6774917F" w14:textId="77777777" w:rsidR="004E5080" w:rsidRDefault="004E508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77F21" w14:textId="77777777" w:rsidR="004E5080" w:rsidRDefault="004E5080" w:rsidP="00DB42D8">
      <w:r>
        <w:separator/>
      </w:r>
    </w:p>
  </w:footnote>
  <w:footnote w:type="continuationSeparator" w:id="0">
    <w:p w14:paraId="04B9FF21" w14:textId="77777777" w:rsidR="004E5080" w:rsidRDefault="004E508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9"/>
  </w:num>
  <w:num w:numId="7" w16cid:durableId="1163206567">
    <w:abstractNumId w:val="7"/>
  </w:num>
  <w:num w:numId="8" w16cid:durableId="1052312571">
    <w:abstractNumId w:val="8"/>
  </w:num>
  <w:num w:numId="9" w16cid:durableId="818571262">
    <w:abstractNumId w:val="6"/>
  </w:num>
  <w:num w:numId="10" w16cid:durableId="120772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3775E"/>
    <w:rsid w:val="00066252"/>
    <w:rsid w:val="000701B7"/>
    <w:rsid w:val="00083080"/>
    <w:rsid w:val="000B6B19"/>
    <w:rsid w:val="000C3C29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4825"/>
    <w:rsid w:val="003B0529"/>
    <w:rsid w:val="003E2065"/>
    <w:rsid w:val="003F374F"/>
    <w:rsid w:val="004338C2"/>
    <w:rsid w:val="0046184E"/>
    <w:rsid w:val="004753F8"/>
    <w:rsid w:val="00490A33"/>
    <w:rsid w:val="004936BF"/>
    <w:rsid w:val="004A7938"/>
    <w:rsid w:val="004B2277"/>
    <w:rsid w:val="004D25B2"/>
    <w:rsid w:val="004D4032"/>
    <w:rsid w:val="004E5080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3055B"/>
    <w:rsid w:val="00844ECE"/>
    <w:rsid w:val="00845B49"/>
    <w:rsid w:val="008532A4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C7D76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5A5E"/>
    <w:rsid w:val="00B57D6F"/>
    <w:rsid w:val="00B86AC8"/>
    <w:rsid w:val="00BC252B"/>
    <w:rsid w:val="00BE43B1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609D"/>
    <w:rsid w:val="00D113C4"/>
    <w:rsid w:val="00D72DA6"/>
    <w:rsid w:val="00D974F1"/>
    <w:rsid w:val="00DB42D8"/>
    <w:rsid w:val="00DF5386"/>
    <w:rsid w:val="00DF603A"/>
    <w:rsid w:val="00E31FD1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2025-03-25T13:36:00Z</dcterms:created>
  <dcterms:modified xsi:type="dcterms:W3CDTF">2025-03-27T09:25:00Z</dcterms:modified>
</cp:coreProperties>
</file>