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FA7B" w14:textId="77777777" w:rsidR="006506A8" w:rsidRPr="00634116" w:rsidRDefault="006506A8" w:rsidP="006506A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_Hlk167791263"/>
      <w:r w:rsidRPr="006341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DA3F89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61119FF" wp14:editId="591EFB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588A" w14:textId="77777777" w:rsidR="006506A8" w:rsidRPr="00634116" w:rsidRDefault="006506A8" w:rsidP="00650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583F1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239E46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7BC895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13CADE37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B8E8A" w14:textId="77777777" w:rsidR="006506A8" w:rsidRPr="00634116" w:rsidRDefault="006506A8" w:rsidP="006506A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8249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167F9FC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92050E8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27CCAB0D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BA01B54" w14:textId="77777777" w:rsidR="006506A8" w:rsidRPr="00291634" w:rsidRDefault="006506A8" w:rsidP="00AC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7C28F" w14:textId="1FC4290C" w:rsidR="009931AD" w:rsidRDefault="00CF5636" w:rsidP="00AC5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F5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утверждении Порядка установления и оценки применения содержащихся в муниципальных нормативных правовых актах</w:t>
      </w:r>
      <w:r w:rsidR="00AC5E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CF5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обязательных требований</w:t>
      </w:r>
    </w:p>
    <w:p w14:paraId="666B930C" w14:textId="77777777" w:rsidR="00CF5636" w:rsidRPr="00CF5636" w:rsidRDefault="00CF5636" w:rsidP="00AC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934B1" w14:textId="2EF063BC" w:rsidR="006506A8" w:rsidRPr="00291634" w:rsidRDefault="00CF5636" w:rsidP="00AC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</w:t>
      </w:r>
      <w:r w:rsidR="008F03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31.07.2020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247-ФЗ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руководствуясь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статьей 19 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Петрозаводского городского округа,</w:t>
      </w:r>
      <w:r w:rsidRPr="00CF5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06A8"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3C7E487" w14:textId="77777777" w:rsidR="006506A8" w:rsidRPr="00291634" w:rsidRDefault="006506A8" w:rsidP="0065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D7CB7" w14:textId="1DD00F9B" w:rsidR="006506A8" w:rsidRPr="00291634" w:rsidRDefault="006506A8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12FD6E57" w14:textId="3257C0E2" w:rsidR="0085027C" w:rsidRDefault="0085027C" w:rsidP="00E362B3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5027C">
        <w:rPr>
          <w:rFonts w:ascii="Times New Roman" w:hAnsi="Times New Roman" w:cs="Times New Roman"/>
          <w:kern w:val="0"/>
          <w:sz w:val="28"/>
          <w:szCs w:val="28"/>
        </w:rPr>
        <w:t xml:space="preserve">Утвердить Порядок установления и оценки применения содержащихся в муниципальных нормативных правовых актах </w:t>
      </w:r>
      <w:r w:rsidR="00AC5E2A" w:rsidRPr="00AC5E2A">
        <w:rPr>
          <w:rFonts w:ascii="Times New Roman" w:hAnsi="Times New Roman" w:cs="Times New Roman"/>
          <w:kern w:val="0"/>
          <w:sz w:val="28"/>
          <w:szCs w:val="28"/>
        </w:rPr>
        <w:t xml:space="preserve">Петрозаводского городского округа </w:t>
      </w:r>
      <w:r w:rsidRPr="0085027C">
        <w:rPr>
          <w:rFonts w:ascii="Times New Roman" w:hAnsi="Times New Roman" w:cs="Times New Roman"/>
          <w:kern w:val="0"/>
          <w:sz w:val="28"/>
          <w:szCs w:val="28"/>
        </w:rPr>
        <w:t>обязательных требований согласно приложению.</w:t>
      </w:r>
    </w:p>
    <w:p w14:paraId="63BA9906" w14:textId="2E4D6B19" w:rsidR="00CD2889" w:rsidRPr="00291634" w:rsidRDefault="00CD2889" w:rsidP="0057772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764CCB83" w14:textId="572EF8A4" w:rsidR="006506A8" w:rsidRDefault="006506A8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058126" w14:textId="77777777" w:rsidR="008F0332" w:rsidRPr="00291634" w:rsidRDefault="008F0332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634116" w:rsidRPr="00291634" w14:paraId="4486C9F1" w14:textId="77777777" w:rsidTr="001145F8">
        <w:tc>
          <w:tcPr>
            <w:tcW w:w="4678" w:type="dxa"/>
            <w:shd w:val="clear" w:color="auto" w:fill="auto"/>
          </w:tcPr>
          <w:p w14:paraId="67CB9B98" w14:textId="77777777" w:rsidR="00CD2889" w:rsidRP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Петрозаводского городского Совета</w:t>
            </w:r>
          </w:p>
          <w:p w14:paraId="3BF7BEA6" w14:textId="77777777" w:rsid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B511E" w14:textId="77777777" w:rsidR="00291634" w:rsidRPr="00CD2889" w:rsidRDefault="00291634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9B774" w14:textId="371F9D4F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="002916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Н.И. </w:t>
            </w:r>
            <w:proofErr w:type="spellStart"/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Дрейзис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14:paraId="4EDFAC1D" w14:textId="77777777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47" w:type="dxa"/>
            <w:shd w:val="clear" w:color="auto" w:fill="auto"/>
          </w:tcPr>
          <w:p w14:paraId="75DABF9B" w14:textId="77777777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Глава Петрозаводского городского округа</w:t>
            </w:r>
          </w:p>
          <w:p w14:paraId="5E27791A" w14:textId="77777777" w:rsidR="00CD2889" w:rsidRDefault="00CD2889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69322" w14:textId="77777777" w:rsidR="00291634" w:rsidRPr="00CD2889" w:rsidRDefault="00291634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DB21D" w14:textId="0CEAF4BF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И.С. </w:t>
            </w:r>
            <w:proofErr w:type="spellStart"/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Колыхматова</w:t>
            </w:r>
            <w:proofErr w:type="spellEnd"/>
          </w:p>
        </w:tc>
      </w:tr>
    </w:tbl>
    <w:p w14:paraId="7E02953E" w14:textId="77777777" w:rsidR="00CD2889" w:rsidRPr="00634116" w:rsidRDefault="00CD2889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E1E60F" w14:textId="1EB73B05" w:rsidR="006506A8" w:rsidRPr="00634116" w:rsidRDefault="006506A8" w:rsidP="006506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 w:rsidR="00170C0B" w:rsidRPr="00634116">
        <w:t xml:space="preserve"> </w:t>
      </w:r>
      <w:r w:rsidR="00170C0B"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подготовлен </w:t>
      </w:r>
      <w:r w:rsidR="00B068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аппаратом Администрации Петрозаводского городского округа</w:t>
      </w:r>
    </w:p>
    <w:p w14:paraId="0343AC03" w14:textId="77777777" w:rsidR="006506A8" w:rsidRPr="00634116" w:rsidRDefault="006506A8" w:rsidP="0065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06A8" w:rsidRPr="00634116" w:rsidSect="006506A8">
          <w:headerReference w:type="default" r:id="rId8"/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</w:p>
    <w:bookmarkEnd w:id="0"/>
    <w:p w14:paraId="3E7B81AC" w14:textId="1AF8C044" w:rsidR="006506A8" w:rsidRPr="00FE3454" w:rsidRDefault="006506A8" w:rsidP="00FE3454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E3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  <w:r w:rsidR="00B66081" w:rsidRPr="00FE3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</w:t>
      </w:r>
      <w:r w:rsidRPr="00FE3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</w:t>
      </w:r>
      <w:r w:rsidR="00B66081" w:rsidRPr="00FE3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</w:p>
    <w:p w14:paraId="232A79E1" w14:textId="77777777" w:rsidR="006506A8" w:rsidRPr="00FE3454" w:rsidRDefault="006506A8" w:rsidP="00FE3454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E3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</w:p>
    <w:p w14:paraId="2F9270C6" w14:textId="77777777" w:rsidR="006506A8" w:rsidRPr="00FE3454" w:rsidRDefault="006506A8" w:rsidP="00FE3454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FE3454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____________ № __________</w:t>
      </w:r>
    </w:p>
    <w:p w14:paraId="1FFD3313" w14:textId="77777777" w:rsidR="006506A8" w:rsidRPr="00FE3454" w:rsidRDefault="006506A8" w:rsidP="00FE34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F9D1CE5" w14:textId="77777777" w:rsidR="006506A8" w:rsidRPr="00FE3454" w:rsidRDefault="006506A8" w:rsidP="00FE34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9902BC" w14:textId="370AA7DC" w:rsidR="002C7BC6" w:rsidRPr="00FE3454" w:rsidRDefault="00D82F24" w:rsidP="00FE3454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Порядок установления и оценки применения содержащихся</w:t>
      </w:r>
    </w:p>
    <w:p w14:paraId="4A7D1BBD" w14:textId="383DC6A5" w:rsidR="00634116" w:rsidRPr="00FE3454" w:rsidRDefault="00D82F24" w:rsidP="00FE3454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в</w:t>
      </w:r>
      <w:r w:rsidR="002C7BC6"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</w:t>
      </w: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муниципальных нормативных правовых актах </w:t>
      </w:r>
      <w:r w:rsidR="00AC5E2A" w:rsidRPr="00AC5E2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Петрозаводского городского округа </w:t>
      </w: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обязательных требований</w:t>
      </w:r>
    </w:p>
    <w:p w14:paraId="6430E8E9" w14:textId="77777777" w:rsidR="00D82F24" w:rsidRPr="00FE3454" w:rsidRDefault="00D82F24" w:rsidP="00FE3454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283683AF" w14:textId="4174E5F3" w:rsidR="00F11F5E" w:rsidRPr="00FE3454" w:rsidRDefault="00F11F5E" w:rsidP="00FE3454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1. Общие положения</w:t>
      </w:r>
    </w:p>
    <w:p w14:paraId="515A1090" w14:textId="77777777" w:rsidR="00F11F5E" w:rsidRPr="00FE3454" w:rsidRDefault="00F11F5E" w:rsidP="004134FA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268E7F60" w14:textId="2E3852EA" w:rsidR="004134FA" w:rsidRPr="004134FA" w:rsidRDefault="00F11F5E" w:rsidP="004134FA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Настоящий Порядок разработан в соответствии с 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 xml:space="preserve">частью 5 статьи 2 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>Федеральн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 xml:space="preserve">закона 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от 31.07.2020 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247-ФЗ 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>Об обязательных требованиях в Российской Федерации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(далее </w:t>
      </w:r>
      <w:r w:rsidR="00135705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Федеральный закон </w:t>
      </w:r>
      <w:r w:rsidR="00135705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 w:rsidR="00F8417B" w:rsidRPr="004134FA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247-ФЗ) и </w:t>
      </w:r>
      <w:r w:rsidR="000D47C0">
        <w:rPr>
          <w:rFonts w:ascii="Times New Roman" w:hAnsi="Times New Roman" w:cs="Times New Roman"/>
          <w:kern w:val="0"/>
          <w:sz w:val="28"/>
          <w:szCs w:val="28"/>
        </w:rPr>
        <w:t>определяет порядок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установления и оценки применения содержащихся в муниципальных нормативных правовых актах </w:t>
      </w:r>
      <w:r w:rsidR="00DC6795" w:rsidRPr="00DC6795">
        <w:rPr>
          <w:rFonts w:ascii="Times New Roman" w:hAnsi="Times New Roman" w:cs="Times New Roman"/>
          <w:kern w:val="0"/>
          <w:sz w:val="28"/>
          <w:szCs w:val="28"/>
        </w:rPr>
        <w:t xml:space="preserve">Петрозаводского городского округа </w:t>
      </w:r>
      <w:r w:rsidR="007111F4">
        <w:rPr>
          <w:rFonts w:ascii="Times New Roman" w:hAnsi="Times New Roman" w:cs="Times New Roman"/>
          <w:kern w:val="0"/>
          <w:sz w:val="28"/>
          <w:szCs w:val="28"/>
        </w:rPr>
        <w:t xml:space="preserve">(далее – муниципальные нормативные правовые акты) 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 w:rsidR="00135705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обязательные требования)</w:t>
      </w:r>
      <w:r w:rsidR="00D6508A" w:rsidRPr="00D6508A">
        <w:t xml:space="preserve"> </w:t>
      </w:r>
      <w:r w:rsidR="00D6508A" w:rsidRPr="00D6508A">
        <w:rPr>
          <w:rFonts w:ascii="Times New Roman" w:hAnsi="Times New Roman" w:cs="Times New Roman"/>
          <w:kern w:val="0"/>
          <w:sz w:val="28"/>
          <w:szCs w:val="28"/>
        </w:rPr>
        <w:t>в целях обеспечения единого подхода к установлению и оценке применения обязательных требований, устанавливаемых муниципальными нормативными правовыми актами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9FC286C" w14:textId="36DD7FE4" w:rsidR="004134FA" w:rsidRPr="004134FA" w:rsidRDefault="004134FA" w:rsidP="004134FA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При установлении и оценке применения обязательных требований такие требования подлежат оценке на соответствие принципам, установленным Федеральным законом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4134FA">
        <w:rPr>
          <w:rFonts w:ascii="Times New Roman" w:hAnsi="Times New Roman" w:cs="Times New Roman"/>
          <w:kern w:val="0"/>
          <w:sz w:val="28"/>
          <w:szCs w:val="28"/>
        </w:rPr>
        <w:t xml:space="preserve"> 247-ФЗ, а также на предмет достижения целей установления обязательных требований.</w:t>
      </w:r>
    </w:p>
    <w:p w14:paraId="1A9CD233" w14:textId="4DB5E860" w:rsidR="00F11F5E" w:rsidRDefault="00F11F5E" w:rsidP="0041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4134F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. Действие настоящего Порядка не распространяется на отношения, связанные с установлением и оценкой применения обязательных требований, указанных в </w:t>
      </w:r>
      <w:hyperlink r:id="rId9" w:history="1">
        <w:r w:rsidRPr="00FE3454">
          <w:rPr>
            <w:rFonts w:ascii="Times New Roman" w:hAnsi="Times New Roman" w:cs="Times New Roman"/>
            <w:kern w:val="0"/>
            <w:sz w:val="28"/>
            <w:szCs w:val="28"/>
          </w:rPr>
          <w:t>части 2 статьи 1</w:t>
        </w:r>
      </w:hyperlink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</w:t>
      </w:r>
      <w:r w:rsidR="00B52A5D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247-ФЗ.</w:t>
      </w:r>
    </w:p>
    <w:p w14:paraId="235C5D7A" w14:textId="77777777" w:rsidR="000B6972" w:rsidRPr="00FE3454" w:rsidRDefault="000B6972" w:rsidP="003E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D38B3C4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3551362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b/>
          <w:bCs/>
          <w:kern w:val="0"/>
          <w:sz w:val="28"/>
          <w:szCs w:val="28"/>
        </w:rPr>
        <w:t>2. Порядок установления обязательных требований</w:t>
      </w:r>
    </w:p>
    <w:p w14:paraId="01D584C0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7526DAC" w14:textId="445BADCC" w:rsidR="00F11F5E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2.1. Обязательные требования устанавливаются муниципальными нормативными правовыми актами</w:t>
      </w:r>
      <w:r w:rsidR="00460A33" w:rsidRPr="00460A33">
        <w:t xml:space="preserve"> </w:t>
      </w:r>
      <w:r w:rsidR="00460A33" w:rsidRPr="00460A33">
        <w:rPr>
          <w:rFonts w:ascii="Times New Roman" w:hAnsi="Times New Roman" w:cs="Times New Roman"/>
          <w:kern w:val="0"/>
          <w:sz w:val="28"/>
          <w:szCs w:val="28"/>
        </w:rPr>
        <w:t xml:space="preserve">путем </w:t>
      </w:r>
      <w:r w:rsidR="00460A33">
        <w:rPr>
          <w:rFonts w:ascii="Times New Roman" w:hAnsi="Times New Roman" w:cs="Times New Roman"/>
          <w:kern w:val="0"/>
          <w:sz w:val="28"/>
          <w:szCs w:val="28"/>
        </w:rPr>
        <w:t xml:space="preserve">их </w:t>
      </w:r>
      <w:r w:rsidR="00460A33" w:rsidRPr="00460A33">
        <w:rPr>
          <w:rFonts w:ascii="Times New Roman" w:hAnsi="Times New Roman" w:cs="Times New Roman"/>
          <w:kern w:val="0"/>
          <w:sz w:val="28"/>
          <w:szCs w:val="28"/>
        </w:rPr>
        <w:t>принятия или внесения в них изменений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с соблюдением принципов, установленных </w:t>
      </w:r>
      <w:hyperlink r:id="rId10" w:history="1">
        <w:r w:rsidRPr="00FE3454">
          <w:rPr>
            <w:rFonts w:ascii="Times New Roman" w:hAnsi="Times New Roman" w:cs="Times New Roman"/>
            <w:kern w:val="0"/>
            <w:sz w:val="28"/>
            <w:szCs w:val="28"/>
          </w:rPr>
          <w:t>статьями 5</w:t>
        </w:r>
      </w:hyperlink>
      <w:r w:rsidR="00060CC5">
        <w:rPr>
          <w:rFonts w:ascii="Times New Roman" w:hAnsi="Times New Roman" w:cs="Times New Roman"/>
          <w:kern w:val="0"/>
          <w:sz w:val="28"/>
          <w:szCs w:val="28"/>
        </w:rPr>
        <w:t xml:space="preserve"> – </w:t>
      </w:r>
      <w:hyperlink r:id="rId11" w:history="1">
        <w:r w:rsidRPr="00FE3454">
          <w:rPr>
            <w:rFonts w:ascii="Times New Roman" w:hAnsi="Times New Roman" w:cs="Times New Roman"/>
            <w:kern w:val="0"/>
            <w:sz w:val="28"/>
            <w:szCs w:val="28"/>
          </w:rPr>
          <w:t>9</w:t>
        </w:r>
      </w:hyperlink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</w:t>
      </w:r>
      <w:r w:rsidR="00D07077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247-ФЗ, в соответствии с настоящим Порядком.</w:t>
      </w:r>
    </w:p>
    <w:p w14:paraId="30465AF8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2.2. При установлении обязательных требований муниципальными нормативными правовыми актами должны быть определены:</w:t>
      </w:r>
    </w:p>
    <w:p w14:paraId="161CB3D6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14:paraId="662BE71D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2) лица, обязанные соблюдать обязательные требования;</w:t>
      </w:r>
    </w:p>
    <w:p w14:paraId="3D4E4397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3) в зависимости от объекта установления обязательных требований:</w:t>
      </w:r>
    </w:p>
    <w:p w14:paraId="7E83BB96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14:paraId="1EC0717D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7CE95F6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2B5BD822" w14:textId="63DB5EDB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и иные формы оценки и экспертизы)</w:t>
      </w:r>
      <w:r w:rsidR="00346B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655F19D" w14:textId="0B04D20E" w:rsidR="0047311B" w:rsidRPr="00FE3454" w:rsidRDefault="0047311B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7311B">
        <w:rPr>
          <w:rFonts w:ascii="Times New Roman" w:hAnsi="Times New Roman" w:cs="Times New Roman"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47311B">
        <w:rPr>
          <w:rFonts w:ascii="Times New Roman" w:hAnsi="Times New Roman" w:cs="Times New Roman"/>
          <w:kern w:val="0"/>
          <w:sz w:val="28"/>
          <w:szCs w:val="28"/>
        </w:rPr>
        <w:t>. Сроки вступления в силу муниципального нормативного правового акта, устанавливающего обязательные требования, должны определяться исходя из сроков, необходимых органам местного самоуправления, гражданам и организациям для подготовки к осуществлению деятельности в соответствии с устанавливаемыми обязательными требованиями, с учетом положений статьи 3 Федерального закона № 247-ФЗ.</w:t>
      </w:r>
    </w:p>
    <w:p w14:paraId="3B5730EB" w14:textId="039ADB23" w:rsidR="001B3F40" w:rsidRDefault="00F11F5E" w:rsidP="00DC0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47311B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DB4203" w:rsidRPr="00DB4203">
        <w:rPr>
          <w:rFonts w:ascii="Times New Roman" w:hAnsi="Times New Roman" w:cs="Times New Roman"/>
          <w:kern w:val="0"/>
          <w:sz w:val="28"/>
          <w:szCs w:val="28"/>
        </w:rPr>
        <w:t xml:space="preserve">Проекты </w:t>
      </w:r>
      <w:r w:rsidR="00DC0CDA">
        <w:rPr>
          <w:rFonts w:ascii="Times New Roman" w:hAnsi="Times New Roman" w:cs="Times New Roman"/>
          <w:kern w:val="0"/>
          <w:sz w:val="28"/>
          <w:szCs w:val="28"/>
        </w:rPr>
        <w:t>муниципальных нормативных правовых актов</w:t>
      </w:r>
      <w:r w:rsidR="005F7DF8">
        <w:rPr>
          <w:rFonts w:ascii="Times New Roman" w:hAnsi="Times New Roman" w:cs="Times New Roman"/>
          <w:kern w:val="0"/>
          <w:sz w:val="28"/>
          <w:szCs w:val="28"/>
        </w:rPr>
        <w:t xml:space="preserve">, устанавливающих </w:t>
      </w:r>
      <w:r w:rsidR="005F7DF8" w:rsidRPr="00694BDD">
        <w:rPr>
          <w:rFonts w:ascii="Times New Roman" w:hAnsi="Times New Roman" w:cs="Times New Roman"/>
          <w:kern w:val="0"/>
          <w:sz w:val="28"/>
          <w:szCs w:val="28"/>
        </w:rPr>
        <w:t>обязательные требования,</w:t>
      </w:r>
      <w:r w:rsidR="00DB4203" w:rsidRPr="00694BDD">
        <w:rPr>
          <w:rFonts w:ascii="Times New Roman" w:hAnsi="Times New Roman" w:cs="Times New Roman"/>
          <w:kern w:val="0"/>
          <w:sz w:val="28"/>
          <w:szCs w:val="28"/>
        </w:rPr>
        <w:t xml:space="preserve"> подлежат публичному обсуждению</w:t>
      </w:r>
      <w:r w:rsidR="001B3F40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9B4757" w14:textId="55963653" w:rsidR="00146B21" w:rsidRDefault="001B3F40" w:rsidP="0014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3F40">
        <w:rPr>
          <w:rFonts w:ascii="Times New Roman" w:hAnsi="Times New Roman" w:cs="Times New Roman"/>
          <w:kern w:val="0"/>
          <w:sz w:val="28"/>
          <w:szCs w:val="28"/>
        </w:rPr>
        <w:t xml:space="preserve">Под публичным обсуждением в целях настоящего Порядка понимаются </w:t>
      </w:r>
      <w:r w:rsidR="00811451">
        <w:rPr>
          <w:rFonts w:ascii="Times New Roman" w:hAnsi="Times New Roman" w:cs="Times New Roman"/>
          <w:kern w:val="0"/>
          <w:sz w:val="28"/>
          <w:szCs w:val="28"/>
        </w:rPr>
        <w:t>публичн</w:t>
      </w:r>
      <w:r w:rsidR="00646E5C">
        <w:rPr>
          <w:rFonts w:ascii="Times New Roman" w:hAnsi="Times New Roman" w:cs="Times New Roman"/>
          <w:kern w:val="0"/>
          <w:sz w:val="28"/>
          <w:szCs w:val="28"/>
        </w:rPr>
        <w:t>ые</w:t>
      </w:r>
      <w:r w:rsidR="0081145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46E5C">
        <w:rPr>
          <w:rFonts w:ascii="Times New Roman" w:hAnsi="Times New Roman" w:cs="Times New Roman"/>
          <w:kern w:val="0"/>
          <w:sz w:val="28"/>
          <w:szCs w:val="28"/>
        </w:rPr>
        <w:t>консультации</w:t>
      </w:r>
      <w:r w:rsidRPr="001B3F40">
        <w:rPr>
          <w:rFonts w:ascii="Times New Roman" w:hAnsi="Times New Roman" w:cs="Times New Roman"/>
          <w:kern w:val="0"/>
          <w:sz w:val="28"/>
          <w:szCs w:val="28"/>
        </w:rPr>
        <w:t>, проводим</w:t>
      </w:r>
      <w:r w:rsidR="00256416">
        <w:rPr>
          <w:rFonts w:ascii="Times New Roman" w:hAnsi="Times New Roman" w:cs="Times New Roman"/>
          <w:kern w:val="0"/>
          <w:sz w:val="28"/>
          <w:szCs w:val="28"/>
        </w:rPr>
        <w:t>ы</w:t>
      </w:r>
      <w:r w:rsidRPr="001B3F40">
        <w:rPr>
          <w:rFonts w:ascii="Times New Roman" w:hAnsi="Times New Roman" w:cs="Times New Roman"/>
          <w:kern w:val="0"/>
          <w:sz w:val="28"/>
          <w:szCs w:val="28"/>
        </w:rPr>
        <w:t>е в</w:t>
      </w:r>
      <w:r w:rsidR="005D10E3">
        <w:rPr>
          <w:rFonts w:ascii="Times New Roman" w:hAnsi="Times New Roman" w:cs="Times New Roman"/>
          <w:kern w:val="0"/>
          <w:sz w:val="28"/>
          <w:szCs w:val="28"/>
        </w:rPr>
        <w:t xml:space="preserve"> рамках</w:t>
      </w:r>
      <w:r w:rsidRPr="001B3F40">
        <w:rPr>
          <w:rFonts w:ascii="Times New Roman" w:hAnsi="Times New Roman" w:cs="Times New Roman"/>
          <w:kern w:val="0"/>
          <w:sz w:val="28"/>
          <w:szCs w:val="28"/>
        </w:rPr>
        <w:t xml:space="preserve"> оценки регулирующего воздействия проектов муниципальных нормативных правовых актов, осуществляемой в соответствии</w:t>
      </w:r>
      <w:r w:rsidR="000D3653">
        <w:rPr>
          <w:rFonts w:ascii="Times New Roman" w:hAnsi="Times New Roman" w:cs="Times New Roman"/>
          <w:kern w:val="0"/>
          <w:sz w:val="28"/>
          <w:szCs w:val="28"/>
        </w:rPr>
        <w:t xml:space="preserve"> с требованиями статьи 52 Федерального закона </w:t>
      </w:r>
      <w:r w:rsidR="000D3653" w:rsidRPr="000D3653">
        <w:rPr>
          <w:rFonts w:ascii="Times New Roman" w:hAnsi="Times New Roman" w:cs="Times New Roman"/>
          <w:kern w:val="0"/>
          <w:sz w:val="28"/>
          <w:szCs w:val="28"/>
        </w:rPr>
        <w:t xml:space="preserve">от 20.03.2025 </w:t>
      </w:r>
      <w:r w:rsidR="000D3653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0D3653" w:rsidRPr="000D3653">
        <w:rPr>
          <w:rFonts w:ascii="Times New Roman" w:hAnsi="Times New Roman" w:cs="Times New Roman"/>
          <w:kern w:val="0"/>
          <w:sz w:val="28"/>
          <w:szCs w:val="28"/>
        </w:rPr>
        <w:t xml:space="preserve"> 33-ФЗ </w:t>
      </w:r>
      <w:r w:rsidR="000D3653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0D3653" w:rsidRPr="000D3653">
        <w:rPr>
          <w:rFonts w:ascii="Times New Roman" w:hAnsi="Times New Roman" w:cs="Times New Roman"/>
          <w:kern w:val="0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0D3653">
        <w:rPr>
          <w:rFonts w:ascii="Times New Roman" w:hAnsi="Times New Roman" w:cs="Times New Roman"/>
          <w:kern w:val="0"/>
          <w:sz w:val="28"/>
          <w:szCs w:val="28"/>
        </w:rPr>
        <w:t>» и</w:t>
      </w:r>
      <w:r w:rsidRPr="001B3F4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 xml:space="preserve">в порядке, установленном 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>Закон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ом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 xml:space="preserve"> Республики Карелия от 24.04.2015 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 xml:space="preserve"> 1888-ЗРК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 xml:space="preserve">  «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>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Республике Карелия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 xml:space="preserve">» и 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Совета от 16.09.2015 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 xml:space="preserve"> 27/37-630</w:t>
      </w:r>
      <w:r w:rsidR="00746E6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46B21" w:rsidRPr="00146B21">
        <w:rPr>
          <w:rFonts w:ascii="Times New Roman" w:hAnsi="Times New Roman" w:cs="Times New Roman"/>
          <w:kern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Петрозаводского городского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</w:t>
      </w:r>
      <w:r w:rsidR="00146B21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D540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EA58B26" w14:textId="664DC39F" w:rsidR="0092016A" w:rsidRDefault="0047311B" w:rsidP="00982004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62F2">
        <w:rPr>
          <w:rFonts w:ascii="Times New Roman" w:hAnsi="Times New Roman" w:cs="Times New Roman"/>
          <w:kern w:val="0"/>
          <w:sz w:val="28"/>
          <w:szCs w:val="28"/>
        </w:rPr>
        <w:t>В целях оценки обязательных требований на соответствие законодательству Российской Федерации</w:t>
      </w:r>
      <w:r w:rsidR="00FF46C2">
        <w:rPr>
          <w:rFonts w:ascii="Times New Roman" w:hAnsi="Times New Roman" w:cs="Times New Roman"/>
          <w:kern w:val="0"/>
          <w:sz w:val="28"/>
          <w:szCs w:val="28"/>
        </w:rPr>
        <w:t>, законодательству Республики Карелия, муниципальным нормативным правовым актам Петрозаводского городского округа</w:t>
      </w:r>
      <w:r w:rsidRPr="00B762F2">
        <w:rPr>
          <w:rFonts w:ascii="Times New Roman" w:hAnsi="Times New Roman" w:cs="Times New Roman"/>
          <w:kern w:val="0"/>
          <w:sz w:val="28"/>
          <w:szCs w:val="28"/>
        </w:rPr>
        <w:t xml:space="preserve"> провод</w:t>
      </w:r>
      <w:r w:rsidR="00811451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B762F2">
        <w:rPr>
          <w:rFonts w:ascii="Times New Roman" w:hAnsi="Times New Roman" w:cs="Times New Roman"/>
          <w:kern w:val="0"/>
          <w:sz w:val="28"/>
          <w:szCs w:val="28"/>
        </w:rPr>
        <w:t xml:space="preserve">тся правовая экспертиза проекта </w:t>
      </w:r>
      <w:r w:rsidR="00B762F2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</w:t>
      </w:r>
      <w:r w:rsidRPr="00B762F2">
        <w:rPr>
          <w:rFonts w:ascii="Times New Roman" w:hAnsi="Times New Roman" w:cs="Times New Roman"/>
          <w:kern w:val="0"/>
          <w:sz w:val="28"/>
          <w:szCs w:val="28"/>
        </w:rPr>
        <w:t>нормативного правового акта, устанавливающего обязательные требования</w:t>
      </w:r>
      <w:r w:rsidR="00B762F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E96734A" w14:textId="77777777" w:rsidR="00460A33" w:rsidRDefault="00460A33" w:rsidP="00B86F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4C9C72B" w14:textId="4A98EA14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b/>
          <w:bCs/>
          <w:kern w:val="0"/>
          <w:sz w:val="28"/>
          <w:szCs w:val="28"/>
        </w:rPr>
        <w:t>3. Порядок оценки применения обязательных требований</w:t>
      </w:r>
    </w:p>
    <w:p w14:paraId="1BEA7545" w14:textId="77777777" w:rsidR="00F11F5E" w:rsidRPr="00FE3454" w:rsidRDefault="00F11F5E" w:rsidP="00FE3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CA197D5" w14:textId="77777777" w:rsidR="00F11F5E" w:rsidRDefault="00F11F5E" w:rsidP="00FE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3.1. Целью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2E4A8FF6" w14:textId="28AB222B" w:rsidR="00F11F5E" w:rsidRDefault="00F11F5E" w:rsidP="00D62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3.2. </w:t>
      </w:r>
      <w:r w:rsidR="00B66C22" w:rsidRPr="00B66C22">
        <w:rPr>
          <w:rFonts w:ascii="Times New Roman" w:hAnsi="Times New Roman" w:cs="Times New Roman"/>
          <w:kern w:val="0"/>
          <w:sz w:val="28"/>
          <w:szCs w:val="28"/>
        </w:rPr>
        <w:t xml:space="preserve">Оценка применения </w:t>
      </w:r>
      <w:r w:rsidR="00B577D1" w:rsidRPr="00B577D1">
        <w:rPr>
          <w:rFonts w:ascii="Times New Roman" w:hAnsi="Times New Roman" w:cs="Times New Roman"/>
          <w:kern w:val="0"/>
          <w:sz w:val="28"/>
          <w:szCs w:val="28"/>
        </w:rPr>
        <w:t>обязательных требований</w:t>
      </w:r>
      <w:r w:rsidR="00B577D1">
        <w:rPr>
          <w:rFonts w:ascii="Times New Roman" w:hAnsi="Times New Roman" w:cs="Times New Roman"/>
          <w:kern w:val="0"/>
          <w:sz w:val="28"/>
          <w:szCs w:val="28"/>
        </w:rPr>
        <w:t>, содержащихся в муниципальном нормативном правовом акте,</w:t>
      </w:r>
      <w:r w:rsidR="00B577D1" w:rsidRPr="00B577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66C22" w:rsidRPr="00B66C22">
        <w:rPr>
          <w:rFonts w:ascii="Times New Roman" w:hAnsi="Times New Roman" w:cs="Times New Roman"/>
          <w:kern w:val="0"/>
          <w:sz w:val="28"/>
          <w:szCs w:val="28"/>
        </w:rPr>
        <w:t>проводится</w:t>
      </w:r>
      <w:r w:rsidR="00135705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Администрацией Петрозаводского городского округа</w:t>
      </w:r>
      <w:r w:rsidR="00B66C22" w:rsidRPr="00B66C2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92394" w:rsidRPr="00A92394">
        <w:rPr>
          <w:rFonts w:ascii="Times New Roman" w:hAnsi="Times New Roman" w:cs="Times New Roman"/>
          <w:kern w:val="0"/>
          <w:sz w:val="28"/>
          <w:szCs w:val="28"/>
        </w:rPr>
        <w:t>не реже чем один раз в шесть лет</w:t>
      </w:r>
      <w:r w:rsidR="00B66C22" w:rsidRPr="00B66C2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DE980F" w14:textId="6CBA1EFB" w:rsidR="00557006" w:rsidRPr="00811451" w:rsidRDefault="00F11F5E" w:rsidP="00811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3.3. Порядок осуществления оценки применения</w:t>
      </w:r>
      <w:r w:rsidR="00811451">
        <w:rPr>
          <w:rFonts w:ascii="Times New Roman" w:hAnsi="Times New Roman" w:cs="Times New Roman"/>
          <w:kern w:val="0"/>
          <w:sz w:val="28"/>
          <w:szCs w:val="28"/>
        </w:rPr>
        <w:t xml:space="preserve"> содержащихся </w:t>
      </w:r>
      <w:r w:rsidR="009F5557">
        <w:rPr>
          <w:rFonts w:ascii="Times New Roman" w:hAnsi="Times New Roman" w:cs="Times New Roman"/>
          <w:kern w:val="0"/>
          <w:sz w:val="28"/>
          <w:szCs w:val="28"/>
        </w:rPr>
        <w:t>в муниципальных нормативных правовых актах Петрозаводского городского округа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обязательных требований, </w:t>
      </w:r>
      <w:r w:rsidR="006C0AA6">
        <w:rPr>
          <w:rFonts w:ascii="Times New Roman" w:hAnsi="Times New Roman" w:cs="Times New Roman"/>
          <w:kern w:val="0"/>
          <w:sz w:val="28"/>
          <w:szCs w:val="28"/>
        </w:rPr>
        <w:t xml:space="preserve">содержащий 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в том числе порядок </w:t>
      </w:r>
      <w:r w:rsidR="00A86B33">
        <w:rPr>
          <w:rFonts w:ascii="Times New Roman" w:hAnsi="Times New Roman" w:cs="Times New Roman"/>
          <w:kern w:val="0"/>
          <w:sz w:val="28"/>
          <w:szCs w:val="28"/>
        </w:rPr>
        <w:t xml:space="preserve">подготовки и утверждения перечня </w:t>
      </w:r>
      <w:r w:rsidR="00A86B33" w:rsidRPr="00A86B33">
        <w:rPr>
          <w:rFonts w:ascii="Times New Roman" w:hAnsi="Times New Roman" w:cs="Times New Roman"/>
          <w:kern w:val="0"/>
          <w:sz w:val="28"/>
          <w:szCs w:val="28"/>
        </w:rPr>
        <w:t>муниципальных нормативных правовых актов, содержащих обязательные требования, применение которых подлежит оценке</w:t>
      </w:r>
      <w:r w:rsidR="00A86B33">
        <w:rPr>
          <w:rFonts w:ascii="Times New Roman" w:hAnsi="Times New Roman" w:cs="Times New Roman"/>
          <w:kern w:val="0"/>
          <w:sz w:val="28"/>
          <w:szCs w:val="28"/>
        </w:rPr>
        <w:t xml:space="preserve">, порядок 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подготовки, рассмотрения доклада о достижении целей введения обязательных требований, определяется </w:t>
      </w:r>
      <w:r w:rsidR="006E6569" w:rsidRPr="006E6569">
        <w:rPr>
          <w:rFonts w:ascii="Times New Roman" w:hAnsi="Times New Roman" w:cs="Times New Roman"/>
          <w:kern w:val="0"/>
          <w:sz w:val="28"/>
          <w:szCs w:val="28"/>
        </w:rPr>
        <w:t>Администрацией Петрозаводского городского округа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6B00DA2" w14:textId="39B09A7D" w:rsidR="00557006" w:rsidRDefault="00811451" w:rsidP="002B59B5">
      <w:pPr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  <w:br w:type="page"/>
      </w:r>
      <w:bookmarkStart w:id="1" w:name="_GoBack"/>
      <w:bookmarkEnd w:id="1"/>
    </w:p>
    <w:p w14:paraId="562AAB68" w14:textId="476D3F3E" w:rsidR="006506A8" w:rsidRPr="00DF1CB4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1C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ПОЯСНИТЕЛЬНАЯ ЗАПИСКА</w:t>
      </w:r>
    </w:p>
    <w:p w14:paraId="3DFE9717" w14:textId="77777777" w:rsidR="006506A8" w:rsidRPr="00DF1CB4" w:rsidRDefault="006506A8" w:rsidP="006506A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1C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62620A8" w14:textId="416BE982" w:rsidR="006506A8" w:rsidRPr="00634116" w:rsidRDefault="006506A8" w:rsidP="00C216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1C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FE3454" w:rsidRPr="00DF1C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</w:t>
      </w:r>
      <w:r w:rsidR="00DF1C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1FBFA021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FF1EC1" w14:textId="77777777" w:rsidR="006506A8" w:rsidRPr="00634116" w:rsidRDefault="006506A8" w:rsidP="00DF1CB4">
      <w:pPr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BACA19" w14:textId="78E916C5" w:rsidR="00DF1CB4" w:rsidRPr="00E53088" w:rsidRDefault="00DF1CB4" w:rsidP="00DF1C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E53088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решения Петрозаводского городского Совета</w:t>
      </w:r>
      <w:r w:rsidRPr="00E53088">
        <w:rPr>
          <w:rFonts w:ascii="Times New Roman" w:hAnsi="Times New Roman" w:cs="Times New Roman"/>
          <w:sz w:val="28"/>
        </w:rPr>
        <w:t xml:space="preserve"> «</w:t>
      </w:r>
      <w:r w:rsidRPr="00DF1CB4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содержащихся в муниципальных нормативных правовых актах Петрозаводского городского округа обязательных требований</w:t>
      </w:r>
      <w:r w:rsidRPr="00E53088">
        <w:rPr>
          <w:rFonts w:ascii="Times New Roman" w:hAnsi="Times New Roman" w:cs="Times New Roman"/>
          <w:sz w:val="28"/>
          <w:szCs w:val="28"/>
        </w:rPr>
        <w:t xml:space="preserve">» </w:t>
      </w:r>
      <w:r w:rsidRPr="00E53088">
        <w:rPr>
          <w:rFonts w:ascii="Times New Roman" w:hAnsi="Times New Roman" w:cs="Times New Roman"/>
          <w:sz w:val="28"/>
        </w:rPr>
        <w:t xml:space="preserve">(далее – проект </w:t>
      </w:r>
      <w:r>
        <w:rPr>
          <w:rFonts w:ascii="Times New Roman" w:hAnsi="Times New Roman" w:cs="Times New Roman"/>
          <w:sz w:val="28"/>
        </w:rPr>
        <w:t>решения</w:t>
      </w:r>
      <w:r w:rsidRPr="00E53088">
        <w:rPr>
          <w:rFonts w:ascii="Times New Roman" w:hAnsi="Times New Roman" w:cs="Times New Roman"/>
          <w:sz w:val="28"/>
        </w:rPr>
        <w:t xml:space="preserve">) подготовлен 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в соответствии с </w:t>
      </w:r>
      <w:r w:rsidR="009F5557">
        <w:rPr>
          <w:rFonts w:ascii="Times New Roman" w:eastAsia="Times New Roman" w:hAnsi="Times New Roman" w:cs="Times New Roman"/>
          <w:color w:val="1A1A1A"/>
          <w:sz w:val="28"/>
          <w:szCs w:val="23"/>
        </w:rPr>
        <w:t>частью 5 статьи 2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Федерального закона от 31.07.2020 </w:t>
      </w:r>
      <w:r w:rsidR="00DB4267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                  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3"/>
        </w:rPr>
        <w:t>№ 247-ФЗ «Об обязательных треб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ованиях в Российской Федерации».</w:t>
      </w:r>
    </w:p>
    <w:p w14:paraId="29E803EA" w14:textId="2A4C56C6" w:rsidR="00DF1CB4" w:rsidRDefault="00DF1CB4" w:rsidP="00DF1C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</w:rPr>
        <w:t>решения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предлагается утвердить </w:t>
      </w:r>
      <w:r w:rsidRPr="00E53088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53088">
        <w:rPr>
          <w:rFonts w:ascii="Times New Roman" w:hAnsi="Times New Roman" w:cs="Times New Roman"/>
          <w:sz w:val="28"/>
          <w:szCs w:val="28"/>
        </w:rPr>
        <w:t xml:space="preserve">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</w:t>
      </w:r>
      <w:r w:rsidRPr="00E53088">
        <w:rPr>
          <w:rFonts w:ascii="Times New Roman" w:hAnsi="Times New Roman" w:cs="Times New Roman"/>
          <w:sz w:val="28"/>
          <w:szCs w:val="28"/>
        </w:rPr>
        <w:t xml:space="preserve">, 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которые связаны с осуществлением предпринимательской и иной экономической деятельности</w:t>
      </w:r>
      <w:r w:rsidR="00646E5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оценка соблюдения которых осуществляется в рамках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муниципальная контроля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>, привлечения к административной ответственности, предоставления лицензий и</w:t>
      </w:r>
      <w:r w:rsidR="009F55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иных разрешений, аккредитации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>, иных форм оценки и экспертизы, устанавливаемых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муниципальными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нормативными правовыми актами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Петрозаводского городского округа</w:t>
      </w:r>
      <w:r w:rsidR="00355A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(далее – обязательные требования)</w:t>
      </w:r>
      <w:r w:rsidRPr="00E5308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61D24DCE" w14:textId="1660B29B" w:rsidR="00DB4267" w:rsidRDefault="00DB4267" w:rsidP="00DF1C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Проектом решения предполагается урегулировать основные вопросы, связанные с установлением и оценкой применения обязательных требований.</w:t>
      </w:r>
    </w:p>
    <w:p w14:paraId="1DEDEFE0" w14:textId="127F9144" w:rsidR="00DB4267" w:rsidRPr="00E53088" w:rsidRDefault="00DB4267" w:rsidP="00DF1C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E3454">
        <w:rPr>
          <w:rFonts w:ascii="Times New Roman" w:hAnsi="Times New Roman" w:cs="Times New Roman"/>
          <w:kern w:val="0"/>
          <w:sz w:val="28"/>
          <w:szCs w:val="28"/>
        </w:rPr>
        <w:t>Порядок осуществления оценки применения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содержащихся в муниципальных нормативных правовых актах Петрозаводского городского округа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 обязательных требований,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содержащий 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в том числе порядок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подготовки и утверждения перечня </w:t>
      </w:r>
      <w:r w:rsidRPr="00A86B33">
        <w:rPr>
          <w:rFonts w:ascii="Times New Roman" w:hAnsi="Times New Roman" w:cs="Times New Roman"/>
          <w:kern w:val="0"/>
          <w:sz w:val="28"/>
          <w:szCs w:val="28"/>
        </w:rPr>
        <w:t>муниципальных нормативных правовых актов, содержащих обязательные требования, применение которых подлежит оценке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порядок </w:t>
      </w:r>
      <w:r w:rsidRPr="00FE3454">
        <w:rPr>
          <w:rFonts w:ascii="Times New Roman" w:hAnsi="Times New Roman" w:cs="Times New Roman"/>
          <w:kern w:val="0"/>
          <w:sz w:val="28"/>
          <w:szCs w:val="28"/>
        </w:rPr>
        <w:t xml:space="preserve">подготовки, рассмотрения доклада о достижении целей введения обязательных требований, </w:t>
      </w:r>
      <w:r>
        <w:rPr>
          <w:rFonts w:ascii="Times New Roman" w:hAnsi="Times New Roman" w:cs="Times New Roman"/>
          <w:kern w:val="0"/>
          <w:sz w:val="28"/>
          <w:szCs w:val="28"/>
        </w:rPr>
        <w:t>будет определят</w:t>
      </w:r>
      <w:r w:rsidR="00646E5C">
        <w:rPr>
          <w:rFonts w:ascii="Times New Roman" w:hAnsi="Times New Roman" w:cs="Times New Roman"/>
          <w:kern w:val="0"/>
          <w:sz w:val="28"/>
          <w:szCs w:val="28"/>
        </w:rPr>
        <w:t xml:space="preserve">ься </w:t>
      </w:r>
      <w:r w:rsidRPr="006E6569">
        <w:rPr>
          <w:rFonts w:ascii="Times New Roman" w:hAnsi="Times New Roman" w:cs="Times New Roman"/>
          <w:kern w:val="0"/>
          <w:sz w:val="28"/>
          <w:szCs w:val="28"/>
        </w:rPr>
        <w:t>Администрацией 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04B7808" w14:textId="254E82F6" w:rsidR="006506A8" w:rsidRDefault="00DF1CB4" w:rsidP="00DF1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8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451">
        <w:rPr>
          <w:rFonts w:ascii="Times New Roman" w:hAnsi="Times New Roman" w:cs="Times New Roman"/>
          <w:sz w:val="28"/>
          <w:szCs w:val="28"/>
        </w:rPr>
        <w:t>решения</w:t>
      </w:r>
      <w:r w:rsidRPr="00E53088">
        <w:rPr>
          <w:rFonts w:ascii="Times New Roman" w:hAnsi="Times New Roman" w:cs="Times New Roman"/>
          <w:sz w:val="28"/>
          <w:szCs w:val="28"/>
        </w:rPr>
        <w:t xml:space="preserve"> не содержит коррупциогенных факторов.</w:t>
      </w:r>
    </w:p>
    <w:p w14:paraId="40414A75" w14:textId="77777777" w:rsidR="00DF1CB4" w:rsidRDefault="00DF1CB4" w:rsidP="00DF1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D23CDA" w14:textId="77777777" w:rsidR="00DF1CB4" w:rsidRDefault="00DF1CB4" w:rsidP="00DF1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685B" w:rsidRPr="00B0685B" w14:paraId="3C2F573D" w14:textId="77777777" w:rsidTr="00DF1CB4">
        <w:tc>
          <w:tcPr>
            <w:tcW w:w="4672" w:type="dxa"/>
          </w:tcPr>
          <w:p w14:paraId="4CCD2D02" w14:textId="2CAE795B" w:rsidR="00DF1CB4" w:rsidRPr="00B0685B" w:rsidRDefault="00B0685B" w:rsidP="00DF1C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68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4672" w:type="dxa"/>
          </w:tcPr>
          <w:p w14:paraId="4466C9A1" w14:textId="77777777" w:rsidR="00DF1CB4" w:rsidRPr="00B0685B" w:rsidRDefault="00DF1CB4" w:rsidP="00DF1C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1E6FC6" w14:textId="77777777" w:rsidR="00B0685B" w:rsidRPr="00B0685B" w:rsidRDefault="00B0685B" w:rsidP="00DF1C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447AFE" w14:textId="36B521DA" w:rsidR="00B0685B" w:rsidRPr="00B0685B" w:rsidRDefault="00B0685B" w:rsidP="00DF1C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68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Д.В. Евстигнеева</w:t>
            </w:r>
          </w:p>
        </w:tc>
      </w:tr>
    </w:tbl>
    <w:p w14:paraId="2DE6EF97" w14:textId="77777777" w:rsidR="00480DD7" w:rsidRPr="00634116" w:rsidRDefault="00480DD7"/>
    <w:sectPr w:rsidR="00480DD7" w:rsidRPr="00634116" w:rsidSect="006506A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48EC" w14:textId="77777777" w:rsidR="006620C9" w:rsidRDefault="006620C9">
      <w:pPr>
        <w:spacing w:after="0" w:line="240" w:lineRule="auto"/>
      </w:pPr>
      <w:r>
        <w:separator/>
      </w:r>
    </w:p>
  </w:endnote>
  <w:endnote w:type="continuationSeparator" w:id="0">
    <w:p w14:paraId="33C97F24" w14:textId="77777777" w:rsidR="006620C9" w:rsidRDefault="006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DAA46" w14:textId="77777777" w:rsidR="006620C9" w:rsidRDefault="006620C9">
      <w:pPr>
        <w:spacing w:after="0" w:line="240" w:lineRule="auto"/>
      </w:pPr>
      <w:r>
        <w:separator/>
      </w:r>
    </w:p>
  </w:footnote>
  <w:footnote w:type="continuationSeparator" w:id="0">
    <w:p w14:paraId="0E36507A" w14:textId="77777777" w:rsidR="006620C9" w:rsidRDefault="0066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4A6B34A" w14:textId="77777777" w:rsidR="007038E0" w:rsidRPr="00DB42D8" w:rsidRDefault="00697B11">
        <w:pPr>
          <w:pStyle w:val="a3"/>
          <w:jc w:val="center"/>
          <w:rPr>
            <w:sz w:val="24"/>
          </w:rPr>
        </w:pPr>
      </w:p>
    </w:sdtContent>
  </w:sdt>
  <w:p w14:paraId="5A38D2C8" w14:textId="77777777" w:rsidR="007038E0" w:rsidRDefault="0070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4" w15:restartNumberingAfterBreak="0">
    <w:nsid w:val="4055348B"/>
    <w:multiLevelType w:val="multilevel"/>
    <w:tmpl w:val="DB168CA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A8"/>
    <w:rsid w:val="00013236"/>
    <w:rsid w:val="00014B33"/>
    <w:rsid w:val="00027BC2"/>
    <w:rsid w:val="00060CC5"/>
    <w:rsid w:val="00062FA2"/>
    <w:rsid w:val="00074F6C"/>
    <w:rsid w:val="00096DEA"/>
    <w:rsid w:val="000A18B3"/>
    <w:rsid w:val="000A7564"/>
    <w:rsid w:val="000B15D0"/>
    <w:rsid w:val="000B6922"/>
    <w:rsid w:val="000B6972"/>
    <w:rsid w:val="000C2ECE"/>
    <w:rsid w:val="000D3653"/>
    <w:rsid w:val="000D47C0"/>
    <w:rsid w:val="0010170B"/>
    <w:rsid w:val="00135705"/>
    <w:rsid w:val="0013770D"/>
    <w:rsid w:val="001413D4"/>
    <w:rsid w:val="001419B2"/>
    <w:rsid w:val="00146B21"/>
    <w:rsid w:val="001529BD"/>
    <w:rsid w:val="00153977"/>
    <w:rsid w:val="00170C0B"/>
    <w:rsid w:val="00173769"/>
    <w:rsid w:val="001932A3"/>
    <w:rsid w:val="001B3F40"/>
    <w:rsid w:val="001B4B85"/>
    <w:rsid w:val="001B5668"/>
    <w:rsid w:val="001C462E"/>
    <w:rsid w:val="001D4A0A"/>
    <w:rsid w:val="001E7486"/>
    <w:rsid w:val="001F4556"/>
    <w:rsid w:val="002256EA"/>
    <w:rsid w:val="00256416"/>
    <w:rsid w:val="00263AA0"/>
    <w:rsid w:val="002721C2"/>
    <w:rsid w:val="00277992"/>
    <w:rsid w:val="00291634"/>
    <w:rsid w:val="00294BF3"/>
    <w:rsid w:val="00297867"/>
    <w:rsid w:val="002B59B5"/>
    <w:rsid w:val="002C1891"/>
    <w:rsid w:val="002C6990"/>
    <w:rsid w:val="002C7BC6"/>
    <w:rsid w:val="002E08C0"/>
    <w:rsid w:val="003008EE"/>
    <w:rsid w:val="003272EB"/>
    <w:rsid w:val="00330B09"/>
    <w:rsid w:val="00346BD8"/>
    <w:rsid w:val="00355A45"/>
    <w:rsid w:val="00376DEF"/>
    <w:rsid w:val="00384C27"/>
    <w:rsid w:val="003943C4"/>
    <w:rsid w:val="003D1372"/>
    <w:rsid w:val="003D4CC6"/>
    <w:rsid w:val="003E0EEB"/>
    <w:rsid w:val="003E1481"/>
    <w:rsid w:val="003E3651"/>
    <w:rsid w:val="004134FA"/>
    <w:rsid w:val="00420C11"/>
    <w:rsid w:val="004356D3"/>
    <w:rsid w:val="004457D7"/>
    <w:rsid w:val="00457E52"/>
    <w:rsid w:val="00460A33"/>
    <w:rsid w:val="00460A99"/>
    <w:rsid w:val="0047311B"/>
    <w:rsid w:val="00480DD7"/>
    <w:rsid w:val="00487AE0"/>
    <w:rsid w:val="004A15CA"/>
    <w:rsid w:val="004A299F"/>
    <w:rsid w:val="004A617C"/>
    <w:rsid w:val="004C13F6"/>
    <w:rsid w:val="004D5B46"/>
    <w:rsid w:val="004F0CD6"/>
    <w:rsid w:val="004F7D09"/>
    <w:rsid w:val="00504B10"/>
    <w:rsid w:val="00522A5F"/>
    <w:rsid w:val="00536BAF"/>
    <w:rsid w:val="00545030"/>
    <w:rsid w:val="00553980"/>
    <w:rsid w:val="00557006"/>
    <w:rsid w:val="0056780D"/>
    <w:rsid w:val="0057571E"/>
    <w:rsid w:val="0057772A"/>
    <w:rsid w:val="00577A82"/>
    <w:rsid w:val="00580B34"/>
    <w:rsid w:val="00591A72"/>
    <w:rsid w:val="005C144D"/>
    <w:rsid w:val="005D10E3"/>
    <w:rsid w:val="005F7DF8"/>
    <w:rsid w:val="0060043D"/>
    <w:rsid w:val="00634116"/>
    <w:rsid w:val="00646E5C"/>
    <w:rsid w:val="006506A8"/>
    <w:rsid w:val="00652FDE"/>
    <w:rsid w:val="006572F8"/>
    <w:rsid w:val="00657E0C"/>
    <w:rsid w:val="006620C9"/>
    <w:rsid w:val="0066493A"/>
    <w:rsid w:val="00674D0C"/>
    <w:rsid w:val="00690458"/>
    <w:rsid w:val="00691B18"/>
    <w:rsid w:val="00694BDD"/>
    <w:rsid w:val="00697B11"/>
    <w:rsid w:val="006C0AA6"/>
    <w:rsid w:val="006C77FC"/>
    <w:rsid w:val="006D2B1C"/>
    <w:rsid w:val="006E6569"/>
    <w:rsid w:val="006F36D2"/>
    <w:rsid w:val="007038E0"/>
    <w:rsid w:val="00705B02"/>
    <w:rsid w:val="007111F4"/>
    <w:rsid w:val="00722DA0"/>
    <w:rsid w:val="00746E6B"/>
    <w:rsid w:val="007702DB"/>
    <w:rsid w:val="00776310"/>
    <w:rsid w:val="007905BC"/>
    <w:rsid w:val="007C0275"/>
    <w:rsid w:val="00811451"/>
    <w:rsid w:val="00817C25"/>
    <w:rsid w:val="0085027C"/>
    <w:rsid w:val="00853493"/>
    <w:rsid w:val="00863C05"/>
    <w:rsid w:val="008C78DE"/>
    <w:rsid w:val="008F0332"/>
    <w:rsid w:val="00916FEB"/>
    <w:rsid w:val="0092016A"/>
    <w:rsid w:val="009218F0"/>
    <w:rsid w:val="00951E5E"/>
    <w:rsid w:val="00967475"/>
    <w:rsid w:val="009746FB"/>
    <w:rsid w:val="00982004"/>
    <w:rsid w:val="009931AD"/>
    <w:rsid w:val="00994D69"/>
    <w:rsid w:val="009A3FBB"/>
    <w:rsid w:val="009C633F"/>
    <w:rsid w:val="009D2517"/>
    <w:rsid w:val="009E5D3E"/>
    <w:rsid w:val="009E6761"/>
    <w:rsid w:val="009F5557"/>
    <w:rsid w:val="00A45BE9"/>
    <w:rsid w:val="00A53C3F"/>
    <w:rsid w:val="00A84121"/>
    <w:rsid w:val="00A84F8F"/>
    <w:rsid w:val="00A86B33"/>
    <w:rsid w:val="00A92394"/>
    <w:rsid w:val="00A97BB4"/>
    <w:rsid w:val="00AC1B55"/>
    <w:rsid w:val="00AC5E2A"/>
    <w:rsid w:val="00B026E3"/>
    <w:rsid w:val="00B04315"/>
    <w:rsid w:val="00B0509F"/>
    <w:rsid w:val="00B0685B"/>
    <w:rsid w:val="00B07F86"/>
    <w:rsid w:val="00B52A5D"/>
    <w:rsid w:val="00B577D1"/>
    <w:rsid w:val="00B649A3"/>
    <w:rsid w:val="00B66081"/>
    <w:rsid w:val="00B66C22"/>
    <w:rsid w:val="00B673E0"/>
    <w:rsid w:val="00B757CB"/>
    <w:rsid w:val="00B762F2"/>
    <w:rsid w:val="00B86FA5"/>
    <w:rsid w:val="00B92BF4"/>
    <w:rsid w:val="00BA36AD"/>
    <w:rsid w:val="00BA401C"/>
    <w:rsid w:val="00BB08FF"/>
    <w:rsid w:val="00BB68DF"/>
    <w:rsid w:val="00BD14AD"/>
    <w:rsid w:val="00BF000A"/>
    <w:rsid w:val="00C21695"/>
    <w:rsid w:val="00C4426E"/>
    <w:rsid w:val="00C638E5"/>
    <w:rsid w:val="00C666D3"/>
    <w:rsid w:val="00CB6021"/>
    <w:rsid w:val="00CC0D59"/>
    <w:rsid w:val="00CC39E1"/>
    <w:rsid w:val="00CD1DEF"/>
    <w:rsid w:val="00CD2889"/>
    <w:rsid w:val="00CE4AD0"/>
    <w:rsid w:val="00CF5636"/>
    <w:rsid w:val="00D07077"/>
    <w:rsid w:val="00D0794E"/>
    <w:rsid w:val="00D52243"/>
    <w:rsid w:val="00D54062"/>
    <w:rsid w:val="00D62F40"/>
    <w:rsid w:val="00D6508A"/>
    <w:rsid w:val="00D75741"/>
    <w:rsid w:val="00D82F24"/>
    <w:rsid w:val="00D93358"/>
    <w:rsid w:val="00D961FC"/>
    <w:rsid w:val="00DB4203"/>
    <w:rsid w:val="00DB4267"/>
    <w:rsid w:val="00DC0CDA"/>
    <w:rsid w:val="00DC6795"/>
    <w:rsid w:val="00DF1CB4"/>
    <w:rsid w:val="00DF4D41"/>
    <w:rsid w:val="00DF7454"/>
    <w:rsid w:val="00E07771"/>
    <w:rsid w:val="00E152D2"/>
    <w:rsid w:val="00E246D9"/>
    <w:rsid w:val="00E2507F"/>
    <w:rsid w:val="00E362B3"/>
    <w:rsid w:val="00E36758"/>
    <w:rsid w:val="00E37F36"/>
    <w:rsid w:val="00E76EAC"/>
    <w:rsid w:val="00E94328"/>
    <w:rsid w:val="00EA65DE"/>
    <w:rsid w:val="00EB26A6"/>
    <w:rsid w:val="00ED737C"/>
    <w:rsid w:val="00EE5046"/>
    <w:rsid w:val="00F00FD9"/>
    <w:rsid w:val="00F11653"/>
    <w:rsid w:val="00F11F5E"/>
    <w:rsid w:val="00F400A8"/>
    <w:rsid w:val="00F43A44"/>
    <w:rsid w:val="00F4437C"/>
    <w:rsid w:val="00F5348C"/>
    <w:rsid w:val="00F53D18"/>
    <w:rsid w:val="00F72B20"/>
    <w:rsid w:val="00F7456F"/>
    <w:rsid w:val="00F8417B"/>
    <w:rsid w:val="00F849B7"/>
    <w:rsid w:val="00FA06C5"/>
    <w:rsid w:val="00FA1C14"/>
    <w:rsid w:val="00FB448F"/>
    <w:rsid w:val="00FC6F4F"/>
    <w:rsid w:val="00FD30E4"/>
    <w:rsid w:val="00FD48A3"/>
    <w:rsid w:val="00FE3454"/>
    <w:rsid w:val="00FF46C2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4C8"/>
  <w15:chartTrackingRefBased/>
  <w15:docId w15:val="{88CF5677-0BEA-4C0D-BDE8-C089A10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6A8"/>
  </w:style>
  <w:style w:type="paragraph" w:styleId="a5">
    <w:name w:val="List Paragraph"/>
    <w:basedOn w:val="a"/>
    <w:uiPriority w:val="34"/>
    <w:qFormat/>
    <w:rsid w:val="006506A8"/>
    <w:pPr>
      <w:ind w:left="720"/>
      <w:contextualSpacing/>
    </w:pPr>
  </w:style>
  <w:style w:type="paragraph" w:customStyle="1" w:styleId="ConsPlusTitle">
    <w:name w:val="ConsPlusTitle"/>
    <w:rsid w:val="0065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39"/>
    <w:rsid w:val="00DF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5A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A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417&amp;dst=10006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7417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1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Старцев Евгений</cp:lastModifiedBy>
  <cp:revision>82</cp:revision>
  <cp:lastPrinted>2025-05-13T08:24:00Z</cp:lastPrinted>
  <dcterms:created xsi:type="dcterms:W3CDTF">2024-07-05T13:27:00Z</dcterms:created>
  <dcterms:modified xsi:type="dcterms:W3CDTF">2025-05-13T12:47:00Z</dcterms:modified>
</cp:coreProperties>
</file>