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C5E4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1F04FB4" wp14:editId="5B2E864E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EA6E6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7FA5B50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131F71F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864CEA7" w14:textId="1DF21264" w:rsidR="00A3130B" w:rsidRPr="005650B5" w:rsidRDefault="003E47BE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07DE9">
        <w:rPr>
          <w:sz w:val="28"/>
          <w:szCs w:val="28"/>
        </w:rPr>
        <w:t>7</w:t>
      </w:r>
      <w:r w:rsidR="00A3130B" w:rsidRPr="005650B5">
        <w:rPr>
          <w:sz w:val="28"/>
          <w:szCs w:val="28"/>
        </w:rPr>
        <w:t xml:space="preserve"> сессия 2</w:t>
      </w:r>
      <w:r w:rsidR="007B20B9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0E58AB0C" w14:textId="77777777" w:rsidR="00A3130B" w:rsidRPr="009A77F0" w:rsidRDefault="00A3130B" w:rsidP="00A3130B">
      <w:pPr>
        <w:jc w:val="center"/>
      </w:pPr>
    </w:p>
    <w:p w14:paraId="7AA69EAF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652289A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9086D1D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42647904" w14:textId="61800603" w:rsidR="00000F71" w:rsidRDefault="00007DE9" w:rsidP="00007DE9">
      <w:pPr>
        <w:tabs>
          <w:tab w:val="left" w:pos="709"/>
          <w:tab w:val="left" w:pos="851"/>
          <w:tab w:val="left" w:pos="1134"/>
        </w:tabs>
        <w:jc w:val="center"/>
        <w:rPr>
          <w:position w:val="-20"/>
          <w:sz w:val="28"/>
          <w:szCs w:val="28"/>
        </w:rPr>
      </w:pPr>
      <w:r w:rsidRPr="00007DE9">
        <w:rPr>
          <w:position w:val="-20"/>
          <w:sz w:val="28"/>
          <w:szCs w:val="28"/>
        </w:rPr>
        <w:t>от 19 декабря 2025 г. № 29/37-</w:t>
      </w:r>
      <w:r>
        <w:rPr>
          <w:position w:val="-20"/>
          <w:sz w:val="28"/>
          <w:szCs w:val="28"/>
        </w:rPr>
        <w:t>6</w:t>
      </w:r>
      <w:r w:rsidR="001C70AB">
        <w:rPr>
          <w:position w:val="-20"/>
          <w:sz w:val="28"/>
          <w:szCs w:val="28"/>
        </w:rPr>
        <w:t>11</w:t>
      </w:r>
    </w:p>
    <w:p w14:paraId="067590AB" w14:textId="77777777" w:rsidR="00007DE9" w:rsidRDefault="00007DE9" w:rsidP="00007DE9">
      <w:pPr>
        <w:tabs>
          <w:tab w:val="left" w:pos="709"/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6C359084" w14:textId="47AC6576" w:rsidR="001C70AB" w:rsidRPr="001C70AB" w:rsidRDefault="001C70AB" w:rsidP="001C70AB">
      <w:pPr>
        <w:suppressAutoHyphens/>
        <w:spacing w:line="238" w:lineRule="auto"/>
        <w:ind w:firstLine="709"/>
        <w:jc w:val="center"/>
        <w:rPr>
          <w:b/>
          <w:sz w:val="28"/>
          <w:szCs w:val="28"/>
        </w:rPr>
      </w:pPr>
      <w:r w:rsidRPr="001C70AB">
        <w:rPr>
          <w:b/>
          <w:sz w:val="28"/>
          <w:szCs w:val="28"/>
        </w:rPr>
        <w:t>О внесении изменений в Генеральный план</w:t>
      </w:r>
    </w:p>
    <w:p w14:paraId="5DF60054" w14:textId="77777777" w:rsidR="001C70AB" w:rsidRPr="001C70AB" w:rsidRDefault="001C70AB" w:rsidP="001C70AB">
      <w:pPr>
        <w:suppressAutoHyphens/>
        <w:spacing w:line="238" w:lineRule="auto"/>
        <w:ind w:firstLine="709"/>
        <w:jc w:val="center"/>
        <w:rPr>
          <w:b/>
          <w:sz w:val="28"/>
          <w:szCs w:val="28"/>
        </w:rPr>
      </w:pPr>
      <w:r w:rsidRPr="001C70AB">
        <w:rPr>
          <w:b/>
          <w:sz w:val="28"/>
          <w:szCs w:val="28"/>
        </w:rPr>
        <w:t>города Петрозаводска в границах территории</w:t>
      </w:r>
    </w:p>
    <w:p w14:paraId="41777167" w14:textId="3BBD441F" w:rsidR="001C70AB" w:rsidRPr="001C70AB" w:rsidRDefault="001C70AB" w:rsidP="001C70AB">
      <w:pPr>
        <w:suppressAutoHyphens/>
        <w:spacing w:line="238" w:lineRule="auto"/>
        <w:ind w:firstLine="709"/>
        <w:jc w:val="center"/>
        <w:rPr>
          <w:b/>
          <w:sz w:val="28"/>
          <w:szCs w:val="28"/>
        </w:rPr>
      </w:pPr>
      <w:r w:rsidRPr="001C70AB">
        <w:rPr>
          <w:b/>
          <w:sz w:val="28"/>
          <w:szCs w:val="28"/>
        </w:rPr>
        <w:t>Петрозаводского городского округа</w:t>
      </w:r>
    </w:p>
    <w:p w14:paraId="5C0278D8" w14:textId="77777777" w:rsidR="00860B5F" w:rsidRDefault="00860B5F" w:rsidP="00860B5F">
      <w:pPr>
        <w:suppressAutoHyphens/>
        <w:spacing w:line="238" w:lineRule="auto"/>
        <w:ind w:firstLine="709"/>
        <w:jc w:val="both"/>
        <w:rPr>
          <w:sz w:val="28"/>
          <w:szCs w:val="28"/>
        </w:rPr>
      </w:pPr>
    </w:p>
    <w:p w14:paraId="3680FBCC" w14:textId="77777777" w:rsidR="00860B5F" w:rsidRPr="003264B0" w:rsidRDefault="00860B5F" w:rsidP="00860B5F">
      <w:pPr>
        <w:suppressAutoHyphens/>
        <w:spacing w:line="238" w:lineRule="auto"/>
        <w:ind w:firstLine="709"/>
        <w:jc w:val="both"/>
        <w:rPr>
          <w:sz w:val="28"/>
          <w:szCs w:val="28"/>
        </w:rPr>
      </w:pPr>
    </w:p>
    <w:p w14:paraId="6CC5B21C" w14:textId="77777777" w:rsidR="001C70AB" w:rsidRPr="001C70AB" w:rsidRDefault="001C70AB" w:rsidP="001C70AB">
      <w:pPr>
        <w:ind w:right="-142" w:firstLine="851"/>
        <w:jc w:val="both"/>
        <w:rPr>
          <w:sz w:val="28"/>
          <w:szCs w:val="28"/>
        </w:rPr>
      </w:pPr>
      <w:r w:rsidRPr="001C70AB">
        <w:rPr>
          <w:sz w:val="28"/>
          <w:szCs w:val="28"/>
        </w:rPr>
        <w:t>В соответствии с частью 13 статьи 24 Градостроительного кодекса Российской Федерации, постановлением Правительства Республики Карелия от 07.11.2023 № 507-П «Об установлении перечня случаев, при которых внесение в генеральный план поселения, генеральный план муниципального округа, генеральный план городского округа изменений может осуществляться применительно к части населенного пункта», учитывая протокол публичных слушаний от 04.12.2025 и заключение о результатах публичных слушаний  04.12.2025, Петрозаводский городской Совет</w:t>
      </w:r>
    </w:p>
    <w:p w14:paraId="774EDACC" w14:textId="77777777" w:rsidR="001C70AB" w:rsidRPr="001C70AB" w:rsidRDefault="001C70AB" w:rsidP="001C70AB">
      <w:pPr>
        <w:ind w:right="-142" w:firstLine="851"/>
        <w:jc w:val="both"/>
        <w:rPr>
          <w:sz w:val="28"/>
          <w:szCs w:val="28"/>
        </w:rPr>
      </w:pPr>
    </w:p>
    <w:p w14:paraId="272CC36A" w14:textId="77777777" w:rsidR="001C70AB" w:rsidRPr="001C70AB" w:rsidRDefault="001C70AB" w:rsidP="001C70AB">
      <w:pPr>
        <w:ind w:right="-143"/>
        <w:jc w:val="both"/>
        <w:rPr>
          <w:sz w:val="28"/>
          <w:szCs w:val="28"/>
        </w:rPr>
      </w:pPr>
      <w:r w:rsidRPr="001C70AB">
        <w:rPr>
          <w:sz w:val="28"/>
          <w:szCs w:val="28"/>
        </w:rPr>
        <w:t>РЕШИЛ:</w:t>
      </w:r>
    </w:p>
    <w:p w14:paraId="7B51845C" w14:textId="60F4E56D" w:rsidR="001C70AB" w:rsidRPr="001C70AB" w:rsidRDefault="001C70AB" w:rsidP="001C70AB">
      <w:pPr>
        <w:ind w:right="-142" w:firstLine="851"/>
        <w:jc w:val="both"/>
        <w:rPr>
          <w:sz w:val="28"/>
          <w:szCs w:val="28"/>
        </w:rPr>
      </w:pPr>
      <w:r w:rsidRPr="001C70AB">
        <w:rPr>
          <w:sz w:val="28"/>
          <w:szCs w:val="28"/>
        </w:rPr>
        <w:t xml:space="preserve">1. Внести в Генеральный план города Петрозаводска в границах территории Петрозаводского городского округа, утвержденный Решением Петрозаводского городского Совета от 11.07.2008 № </w:t>
      </w:r>
      <w:r w:rsidRPr="001C70AB">
        <w:rPr>
          <w:sz w:val="28"/>
          <w:szCs w:val="28"/>
          <w:lang w:val="en-US"/>
        </w:rPr>
        <w:t>XXVI</w:t>
      </w:r>
      <w:r w:rsidRPr="001C70AB">
        <w:rPr>
          <w:sz w:val="28"/>
          <w:szCs w:val="28"/>
        </w:rPr>
        <w:t>/</w:t>
      </w:r>
      <w:r w:rsidRPr="001C70AB">
        <w:rPr>
          <w:sz w:val="28"/>
          <w:szCs w:val="28"/>
          <w:lang w:val="en-US"/>
        </w:rPr>
        <w:t>XX</w:t>
      </w:r>
      <w:r w:rsidRPr="001C70AB">
        <w:rPr>
          <w:sz w:val="28"/>
          <w:szCs w:val="28"/>
        </w:rPr>
        <w:t xml:space="preserve">-361 </w:t>
      </w:r>
      <w:r w:rsidR="00FB085A">
        <w:rPr>
          <w:sz w:val="28"/>
          <w:szCs w:val="28"/>
        </w:rPr>
        <w:t xml:space="preserve">                              </w:t>
      </w:r>
      <w:proofErr w:type="gramStart"/>
      <w:r w:rsidR="00FB085A">
        <w:rPr>
          <w:sz w:val="28"/>
          <w:szCs w:val="28"/>
        </w:rPr>
        <w:t xml:space="preserve">   </w:t>
      </w:r>
      <w:r w:rsidRPr="001C70AB">
        <w:rPr>
          <w:sz w:val="28"/>
          <w:szCs w:val="28"/>
        </w:rPr>
        <w:t>«</w:t>
      </w:r>
      <w:proofErr w:type="gramEnd"/>
      <w:r w:rsidRPr="001C70AB">
        <w:rPr>
          <w:sz w:val="28"/>
          <w:szCs w:val="28"/>
        </w:rPr>
        <w:t>О внесении изменений в Генеральный план города Петрозаводска», следующие изменения:</w:t>
      </w:r>
    </w:p>
    <w:p w14:paraId="014FA8E0" w14:textId="77777777" w:rsidR="001C70AB" w:rsidRPr="001C70AB" w:rsidRDefault="001C70AB" w:rsidP="001C70AB">
      <w:pPr>
        <w:ind w:right="-142" w:firstLine="851"/>
        <w:jc w:val="both"/>
        <w:rPr>
          <w:sz w:val="28"/>
          <w:szCs w:val="28"/>
        </w:rPr>
      </w:pPr>
      <w:r w:rsidRPr="001C70AB">
        <w:rPr>
          <w:sz w:val="28"/>
          <w:szCs w:val="28"/>
        </w:rPr>
        <w:t>1.1. В Карте функциональных зон городского округа:</w:t>
      </w:r>
    </w:p>
    <w:p w14:paraId="680E38C5" w14:textId="77777777" w:rsidR="001C70AB" w:rsidRPr="001C70AB" w:rsidRDefault="001C70AB" w:rsidP="001C70AB">
      <w:pPr>
        <w:shd w:val="clear" w:color="auto" w:fill="FFFFFF"/>
        <w:ind w:firstLine="851"/>
        <w:jc w:val="both"/>
        <w:rPr>
          <w:sz w:val="28"/>
          <w:szCs w:val="28"/>
        </w:rPr>
      </w:pPr>
      <w:r w:rsidRPr="001C70AB">
        <w:rPr>
          <w:sz w:val="28"/>
          <w:szCs w:val="28"/>
        </w:rPr>
        <w:t xml:space="preserve">1.1.1. Изменить функциональную зону лесов (Л), зону </w:t>
      </w:r>
      <w:r w:rsidRPr="001C70AB">
        <w:rPr>
          <w:color w:val="1A1A1A"/>
          <w:sz w:val="28"/>
          <w:szCs w:val="28"/>
        </w:rPr>
        <w:t>городских скоростных дорог, магистралей непрерывного движения, магистралей городского значения и основных магистралей районного значения с включением объектов инженерной инфраструктуры (У)</w:t>
      </w:r>
      <w:r w:rsidRPr="001C70AB">
        <w:rPr>
          <w:sz w:val="28"/>
          <w:szCs w:val="28"/>
        </w:rPr>
        <w:t xml:space="preserve"> на функциональную зону промышленных предприятий с включением объектов инженерной инфраструктуры, связанных с обслуживанием данной зоны (П)  для земельного участка с кадастровым номером 10:20:0064702:2182, находящегося по адресу: Российская Федерация, Республика Карелия, город </w:t>
      </w:r>
      <w:r w:rsidRPr="001C70AB">
        <w:rPr>
          <w:sz w:val="28"/>
          <w:szCs w:val="28"/>
        </w:rPr>
        <w:lastRenderedPageBreak/>
        <w:t xml:space="preserve">Петрозаводск, </w:t>
      </w:r>
      <w:proofErr w:type="spellStart"/>
      <w:r w:rsidRPr="001C70AB">
        <w:rPr>
          <w:sz w:val="28"/>
          <w:szCs w:val="28"/>
        </w:rPr>
        <w:t>Выгойнаволокский</w:t>
      </w:r>
      <w:proofErr w:type="spellEnd"/>
      <w:r w:rsidRPr="001C70AB">
        <w:rPr>
          <w:sz w:val="28"/>
          <w:szCs w:val="28"/>
        </w:rPr>
        <w:t xml:space="preserve"> проезд, земельный участок 1, согласно схеме (приложение № 1).</w:t>
      </w:r>
    </w:p>
    <w:p w14:paraId="04A4BB88" w14:textId="77777777" w:rsidR="001C70AB" w:rsidRPr="001C70AB" w:rsidRDefault="001C70AB" w:rsidP="001C70AB">
      <w:pPr>
        <w:ind w:right="-142" w:firstLine="851"/>
        <w:jc w:val="both"/>
        <w:rPr>
          <w:sz w:val="28"/>
          <w:szCs w:val="28"/>
        </w:rPr>
      </w:pPr>
      <w:r w:rsidRPr="001C70AB">
        <w:rPr>
          <w:sz w:val="28"/>
          <w:szCs w:val="28"/>
        </w:rPr>
        <w:t>1.1.2. Изменить функциональную зону коммунально-складских организаций с включением объектов инженерной инфраструктуры, связанных с обслуживанием данной зоны (СК) на функциональную зону промышленных предприятий с включением объектов инженерной инфраструктуры, связанных с обслуживанием данной зоны (П) для земельного участка с кадастровым номером 10:01:0090101:545, находящегося по адресу: Российская Федерация, Республика Карелия, город Петрозаводск, в районе проезда Автолюбителей, согласно схеме (приложение № 2).</w:t>
      </w:r>
    </w:p>
    <w:p w14:paraId="3EBB06CE" w14:textId="77777777" w:rsidR="001C70AB" w:rsidRPr="001C70AB" w:rsidRDefault="001C70AB" w:rsidP="001C70AB">
      <w:pPr>
        <w:ind w:right="-143" w:firstLine="851"/>
        <w:jc w:val="both"/>
        <w:rPr>
          <w:rFonts w:eastAsiaTheme="minorHAnsi"/>
          <w:sz w:val="28"/>
          <w:szCs w:val="28"/>
          <w:lang w:eastAsia="en-US"/>
        </w:rPr>
      </w:pPr>
      <w:r w:rsidRPr="001C70AB">
        <w:rPr>
          <w:rFonts w:eastAsiaTheme="minorHAnsi"/>
          <w:sz w:val="28"/>
          <w:szCs w:val="28"/>
          <w:lang w:eastAsia="en-US"/>
        </w:rPr>
        <w:t>1.2. Таблицу пункта 1.5 «Объекты промышленности» раздела 1 «Положение о территориальном планировании» дополнить строками 19, 20 согласно приложению № 3</w:t>
      </w:r>
      <w:r w:rsidRPr="001C70AB">
        <w:rPr>
          <w:sz w:val="28"/>
          <w:szCs w:val="28"/>
        </w:rPr>
        <w:t xml:space="preserve"> к настоящему Решению.</w:t>
      </w:r>
    </w:p>
    <w:p w14:paraId="2800E1BB" w14:textId="77777777" w:rsidR="001C70AB" w:rsidRPr="001C70AB" w:rsidRDefault="001C70AB" w:rsidP="001C70AB">
      <w:pPr>
        <w:ind w:right="-142" w:firstLine="851"/>
        <w:jc w:val="both"/>
        <w:rPr>
          <w:sz w:val="28"/>
          <w:szCs w:val="28"/>
        </w:rPr>
      </w:pPr>
      <w:r w:rsidRPr="001C70AB">
        <w:rPr>
          <w:sz w:val="28"/>
          <w:szCs w:val="28"/>
        </w:rPr>
        <w:t xml:space="preserve">1.3. Строки 12, 13, 14, 23 таблицы части 2 </w:t>
      </w:r>
      <w:bookmarkStart w:id="0" w:name="_Toc91080240"/>
      <w:r w:rsidRPr="001C70AB">
        <w:rPr>
          <w:sz w:val="28"/>
          <w:szCs w:val="28"/>
        </w:rPr>
        <w:t>«Параметры функциональных зон, а также сведения о планируемых для размещения в них объектах федерального значения, объектах регионального значения, объектах местного значения, за исключением линейных объектов</w:t>
      </w:r>
      <w:bookmarkEnd w:id="0"/>
      <w:r w:rsidRPr="001C70AB">
        <w:rPr>
          <w:sz w:val="28"/>
          <w:szCs w:val="28"/>
        </w:rPr>
        <w:t>» раздела 1 «Положение о территориальном планировании» изложить согласно приложению № 4 к настоящему Решению.</w:t>
      </w:r>
    </w:p>
    <w:p w14:paraId="44E0950E" w14:textId="2E1277E4" w:rsidR="001C70AB" w:rsidRPr="001C70AB" w:rsidRDefault="001C70AB" w:rsidP="001C70AB">
      <w:pPr>
        <w:ind w:right="-143" w:firstLine="851"/>
        <w:jc w:val="both"/>
        <w:rPr>
          <w:rFonts w:eastAsiaTheme="minorHAnsi"/>
          <w:sz w:val="28"/>
          <w:szCs w:val="28"/>
          <w:lang w:eastAsia="en-US"/>
        </w:rPr>
      </w:pPr>
      <w:r w:rsidRPr="001C70AB">
        <w:rPr>
          <w:rFonts w:eastAsiaTheme="minorHAnsi"/>
          <w:sz w:val="28"/>
          <w:szCs w:val="28"/>
          <w:lang w:eastAsia="en-US"/>
        </w:rPr>
        <w:t xml:space="preserve">1.4. Абзац первый подпункта 4.1.2 «Городские леса. Зеленая зона города Петрозаводска» пункта </w:t>
      </w:r>
      <w:r w:rsidRPr="001C70AB">
        <w:rPr>
          <w:sz w:val="28"/>
          <w:szCs w:val="28"/>
        </w:rPr>
        <w:t>4.1 «</w:t>
      </w:r>
      <w:r w:rsidRPr="001C70AB">
        <w:rPr>
          <w:rFonts w:eastAsiaTheme="minorHAnsi"/>
          <w:sz w:val="28"/>
          <w:szCs w:val="28"/>
          <w:lang w:eastAsia="en-US"/>
        </w:rPr>
        <w:t>Цели и задачи градостроительного развития города» части 4 «Градостроительное зонирование города</w:t>
      </w:r>
      <w:r w:rsidRPr="001C70AB">
        <w:rPr>
          <w:sz w:val="28"/>
          <w:szCs w:val="28"/>
        </w:rPr>
        <w:t xml:space="preserve"> </w:t>
      </w:r>
      <w:r w:rsidRPr="001C70AB">
        <w:rPr>
          <w:rFonts w:eastAsiaTheme="minorHAnsi"/>
          <w:sz w:val="28"/>
          <w:szCs w:val="28"/>
          <w:lang w:eastAsia="en-US"/>
        </w:rPr>
        <w:t>Петрозаводска» раздела 6 </w:t>
      </w:r>
      <w:r w:rsidRPr="001C70AB">
        <w:rPr>
          <w:sz w:val="28"/>
          <w:szCs w:val="28"/>
        </w:rPr>
        <w:t>«Материалы по обоснованию генерального плана в текстовой форме»</w:t>
      </w:r>
      <w:r w:rsidRPr="001C70AB">
        <w:rPr>
          <w:rFonts w:eastAsiaTheme="minorHAnsi"/>
          <w:sz w:val="28"/>
          <w:szCs w:val="28"/>
          <w:lang w:eastAsia="en-US"/>
        </w:rPr>
        <w:t xml:space="preserve"> изложить в следующей редакции:</w:t>
      </w:r>
    </w:p>
    <w:p w14:paraId="76C316EB" w14:textId="77777777" w:rsidR="001C70AB" w:rsidRPr="001C70AB" w:rsidRDefault="001C70AB" w:rsidP="001C70AB">
      <w:pPr>
        <w:ind w:right="-143" w:firstLine="851"/>
        <w:jc w:val="both"/>
        <w:rPr>
          <w:rFonts w:eastAsiaTheme="minorHAnsi"/>
          <w:sz w:val="28"/>
          <w:szCs w:val="28"/>
          <w:lang w:eastAsia="en-US"/>
        </w:rPr>
      </w:pPr>
      <w:r w:rsidRPr="001C70AB">
        <w:rPr>
          <w:rFonts w:eastAsiaTheme="minorHAnsi"/>
          <w:sz w:val="28"/>
          <w:szCs w:val="28"/>
          <w:lang w:eastAsia="en-US"/>
        </w:rPr>
        <w:t>«К функциональной зоне лесов проектом внесения изменений в Генеральный план города планируется отнести территории общей площадью 1994,19 га.».</w:t>
      </w:r>
    </w:p>
    <w:p w14:paraId="35533799" w14:textId="29238172" w:rsidR="001C70AB" w:rsidRPr="001C70AB" w:rsidRDefault="001C70AB" w:rsidP="001C70AB">
      <w:pPr>
        <w:ind w:right="-142" w:firstLine="851"/>
        <w:jc w:val="both"/>
        <w:rPr>
          <w:sz w:val="28"/>
          <w:szCs w:val="28"/>
        </w:rPr>
      </w:pPr>
      <w:r w:rsidRPr="001C70AB">
        <w:rPr>
          <w:sz w:val="28"/>
          <w:szCs w:val="28"/>
        </w:rPr>
        <w:t xml:space="preserve">1.5.  В подпункте 4.2.8 «Зоны с особыми условиями использования территории» пункта </w:t>
      </w:r>
      <w:proofErr w:type="gramStart"/>
      <w:r w:rsidRPr="001C70AB">
        <w:rPr>
          <w:sz w:val="28"/>
          <w:szCs w:val="28"/>
        </w:rPr>
        <w:t>4.2  «</w:t>
      </w:r>
      <w:proofErr w:type="gramEnd"/>
      <w:r w:rsidRPr="001C70AB">
        <w:rPr>
          <w:sz w:val="28"/>
          <w:szCs w:val="28"/>
        </w:rPr>
        <w:t xml:space="preserve">Функциональные зоны» </w:t>
      </w:r>
      <w:proofErr w:type="gramStart"/>
      <w:r w:rsidRPr="001C70AB">
        <w:rPr>
          <w:sz w:val="28"/>
          <w:szCs w:val="28"/>
        </w:rPr>
        <w:t>части  4</w:t>
      </w:r>
      <w:proofErr w:type="gramEnd"/>
      <w:r w:rsidRPr="001C70AB">
        <w:rPr>
          <w:sz w:val="28"/>
          <w:szCs w:val="28"/>
        </w:rPr>
        <w:t xml:space="preserve">  «Градостроительное развитие города Петрозаводска» </w:t>
      </w:r>
      <w:proofErr w:type="gramStart"/>
      <w:r w:rsidRPr="001C70AB">
        <w:rPr>
          <w:rFonts w:eastAsiaTheme="minorHAnsi"/>
          <w:sz w:val="28"/>
          <w:szCs w:val="28"/>
          <w:lang w:eastAsia="en-US"/>
        </w:rPr>
        <w:t>раздела  6</w:t>
      </w:r>
      <w:proofErr w:type="gramEnd"/>
      <w:r w:rsidRPr="001C70AB">
        <w:rPr>
          <w:rFonts w:eastAsiaTheme="minorHAnsi"/>
          <w:sz w:val="28"/>
          <w:szCs w:val="28"/>
          <w:lang w:eastAsia="en-US"/>
        </w:rPr>
        <w:t> </w:t>
      </w:r>
      <w:r w:rsidRPr="001C70AB">
        <w:rPr>
          <w:sz w:val="28"/>
          <w:szCs w:val="28"/>
        </w:rPr>
        <w:t>«Материалы по обоснованию генерального плана в текстовой форме»:</w:t>
      </w:r>
    </w:p>
    <w:p w14:paraId="5488B6BB" w14:textId="77777777" w:rsidR="001C70AB" w:rsidRPr="001C70AB" w:rsidRDefault="001C70AB" w:rsidP="001C70AB">
      <w:pPr>
        <w:ind w:right="-142" w:firstLine="851"/>
        <w:jc w:val="both"/>
        <w:rPr>
          <w:sz w:val="28"/>
          <w:szCs w:val="28"/>
        </w:rPr>
      </w:pPr>
      <w:r w:rsidRPr="001C70AB">
        <w:rPr>
          <w:sz w:val="28"/>
          <w:szCs w:val="28"/>
        </w:rPr>
        <w:t>1.5.1. После слов «зона затопления, подтопления;»</w:t>
      </w:r>
      <w:r w:rsidRPr="001C70AB">
        <w:rPr>
          <w:rFonts w:eastAsiaTheme="minorHAnsi"/>
          <w:sz w:val="28"/>
          <w:szCs w:val="28"/>
          <w:lang w:eastAsia="en-US"/>
        </w:rPr>
        <w:t xml:space="preserve"> дополнить абзацем следующего содержания:</w:t>
      </w:r>
    </w:p>
    <w:p w14:paraId="1BD70F15" w14:textId="77777777" w:rsidR="001C70AB" w:rsidRPr="001C70AB" w:rsidRDefault="001C70AB" w:rsidP="001C70AB">
      <w:pPr>
        <w:pStyle w:val="3"/>
        <w:keepLines w:val="0"/>
        <w:widowControl w:val="0"/>
        <w:suppressAutoHyphens/>
        <w:autoSpaceDE w:val="0"/>
        <w:spacing w:before="0"/>
        <w:ind w:right="-143" w:firstLine="85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" w:name="_Toc74310204"/>
      <w:proofErr w:type="gramStart"/>
      <w:r w:rsidRPr="001C70A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« </w:t>
      </w:r>
      <w:bookmarkEnd w:id="1"/>
      <w:r w:rsidRPr="001C70AB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proofErr w:type="gramEnd"/>
      <w:r w:rsidRPr="001C70A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охранные зоны стационарных пунктов наблюдений за состоянием окружающей природной среды, ее загрязнением;».</w:t>
      </w:r>
    </w:p>
    <w:p w14:paraId="246A68BB" w14:textId="77777777" w:rsidR="001C70AB" w:rsidRPr="001C70AB" w:rsidRDefault="001C70AB" w:rsidP="001C70AB">
      <w:pPr>
        <w:widowControl w:val="0"/>
        <w:suppressAutoHyphens/>
        <w:autoSpaceDE w:val="0"/>
        <w:ind w:right="-143" w:firstLine="851"/>
        <w:jc w:val="both"/>
        <w:rPr>
          <w:color w:val="000000"/>
          <w:sz w:val="28"/>
          <w:szCs w:val="28"/>
        </w:rPr>
      </w:pPr>
      <w:r w:rsidRPr="001C70AB">
        <w:rPr>
          <w:color w:val="000000"/>
          <w:sz w:val="28"/>
          <w:szCs w:val="28"/>
        </w:rPr>
        <w:t xml:space="preserve">1.5.2. После слов «их утверждения в установленном порядке.» дополнить абзацем следующего содержания: </w:t>
      </w:r>
    </w:p>
    <w:p w14:paraId="21408815" w14:textId="77777777" w:rsidR="001C70AB" w:rsidRPr="001C70AB" w:rsidRDefault="001C70AB" w:rsidP="001C70AB">
      <w:pPr>
        <w:widowControl w:val="0"/>
        <w:suppressAutoHyphens/>
        <w:autoSpaceDE w:val="0"/>
        <w:ind w:right="-143" w:firstLine="851"/>
        <w:jc w:val="both"/>
        <w:rPr>
          <w:color w:val="000000"/>
          <w:sz w:val="28"/>
          <w:szCs w:val="28"/>
        </w:rPr>
      </w:pPr>
      <w:r w:rsidRPr="001C70AB">
        <w:rPr>
          <w:color w:val="000000"/>
          <w:sz w:val="28"/>
          <w:szCs w:val="28"/>
        </w:rPr>
        <w:t xml:space="preserve">«Зоны с особыми условиями использования территории отображены на картах 8, </w:t>
      </w:r>
      <w:proofErr w:type="gramStart"/>
      <w:r w:rsidRPr="001C70AB">
        <w:rPr>
          <w:color w:val="000000"/>
          <w:sz w:val="28"/>
          <w:szCs w:val="28"/>
        </w:rPr>
        <w:t xml:space="preserve">9  </w:t>
      </w:r>
      <w:r w:rsidRPr="001C70AB">
        <w:rPr>
          <w:rFonts w:eastAsiaTheme="minorHAnsi"/>
          <w:sz w:val="28"/>
          <w:szCs w:val="28"/>
          <w:lang w:eastAsia="en-US"/>
        </w:rPr>
        <w:t>раздела</w:t>
      </w:r>
      <w:proofErr w:type="gramEnd"/>
      <w:r w:rsidRPr="001C70AB">
        <w:rPr>
          <w:rFonts w:eastAsiaTheme="minorHAnsi"/>
          <w:sz w:val="28"/>
          <w:szCs w:val="28"/>
          <w:lang w:eastAsia="en-US"/>
        </w:rPr>
        <w:t>  7 </w:t>
      </w:r>
      <w:r w:rsidRPr="001C70AB">
        <w:rPr>
          <w:sz w:val="28"/>
          <w:szCs w:val="28"/>
        </w:rPr>
        <w:t>«Карты существующих объектов местного значения городского округа.»</w:t>
      </w:r>
      <w:r w:rsidRPr="001C70AB">
        <w:rPr>
          <w:color w:val="000000"/>
          <w:sz w:val="28"/>
          <w:szCs w:val="28"/>
        </w:rPr>
        <w:t>.</w:t>
      </w:r>
    </w:p>
    <w:p w14:paraId="43B13F4E" w14:textId="77777777" w:rsidR="001C70AB" w:rsidRPr="001C70AB" w:rsidRDefault="001C70AB" w:rsidP="001C70AB">
      <w:pPr>
        <w:ind w:right="-143" w:firstLine="851"/>
        <w:jc w:val="both"/>
        <w:rPr>
          <w:sz w:val="28"/>
          <w:szCs w:val="28"/>
        </w:rPr>
      </w:pPr>
      <w:r w:rsidRPr="001C70AB">
        <w:rPr>
          <w:sz w:val="28"/>
          <w:szCs w:val="28"/>
        </w:rPr>
        <w:t xml:space="preserve">1.6. Раздел II «Территория» таблицы части 14 «Технико-экономические показатели» раздела 6 «Материалы по обоснованию генерального плана в текстовой форме» изложить в редакции согласно приложению № 5 к настоящему Решению. </w:t>
      </w:r>
    </w:p>
    <w:p w14:paraId="01D67D97" w14:textId="77777777" w:rsidR="001C70AB" w:rsidRPr="001C70AB" w:rsidRDefault="001C70AB" w:rsidP="001C70AB">
      <w:pPr>
        <w:ind w:right="-143" w:firstLine="851"/>
        <w:jc w:val="both"/>
        <w:rPr>
          <w:sz w:val="28"/>
          <w:szCs w:val="28"/>
        </w:rPr>
      </w:pPr>
      <w:r w:rsidRPr="001C70AB">
        <w:rPr>
          <w:sz w:val="28"/>
          <w:szCs w:val="28"/>
        </w:rPr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5359B364" w14:textId="77777777" w:rsidR="00007DE9" w:rsidRDefault="00007DE9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6557F38D" w14:textId="77777777" w:rsidR="003E47BE" w:rsidRDefault="003E47BE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4E70A03E" w14:textId="77777777" w:rsidR="001C70AB" w:rsidRDefault="001C70AB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000F71" w14:paraId="48727345" w14:textId="77777777" w:rsidTr="00F6344C">
        <w:tc>
          <w:tcPr>
            <w:tcW w:w="4536" w:type="dxa"/>
          </w:tcPr>
          <w:p w14:paraId="7090BF83" w14:textId="77777777" w:rsidR="00000F71" w:rsidRPr="00BE6A23" w:rsidRDefault="00000F71" w:rsidP="00F6344C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C100490" w14:textId="77777777" w:rsidR="00000F71" w:rsidRDefault="00000F71" w:rsidP="00F6344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4D8E4C09" w14:textId="77777777" w:rsidR="00007DE9" w:rsidRDefault="00007DE9" w:rsidP="00F6344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193F1AA" w14:textId="77777777" w:rsidR="00000F71" w:rsidRPr="00BE6A23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33AADAD4" w14:textId="77777777" w:rsidR="00000F71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99C936" w14:textId="1D99F653" w:rsidR="00000F71" w:rsidRPr="00BE6A23" w:rsidRDefault="00000F71" w:rsidP="00F6344C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5D6765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  <w:r w:rsidR="005D6765">
              <w:rPr>
                <w:sz w:val="28"/>
                <w:szCs w:val="28"/>
              </w:rPr>
              <w:br/>
            </w: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72C9006B" w14:textId="77777777" w:rsidR="00000F71" w:rsidRDefault="00000F71" w:rsidP="00F6344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3053C5D9" w14:textId="77777777" w:rsidR="00007DE9" w:rsidRPr="00BE6A23" w:rsidRDefault="00007DE9" w:rsidP="00F6344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</w:p>
          <w:p w14:paraId="242206FA" w14:textId="44076ED4" w:rsidR="00000F71" w:rsidRDefault="00000F71" w:rsidP="00D04E3C">
            <w:pPr>
              <w:tabs>
                <w:tab w:val="left" w:pos="0"/>
              </w:tabs>
              <w:ind w:left="120" w:right="27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2209E2E0" w14:textId="77777777" w:rsidR="005D6765" w:rsidRDefault="005D6765" w:rsidP="007A661F">
      <w:pPr>
        <w:ind w:left="4820" w:firstLine="142"/>
        <w:rPr>
          <w:sz w:val="28"/>
          <w:szCs w:val="28"/>
        </w:rPr>
      </w:pPr>
    </w:p>
    <w:sectPr w:rsidR="005D6765" w:rsidSect="001204BD">
      <w:headerReference w:type="default" r:id="rId9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E9E5" w14:textId="77777777" w:rsidR="00E313E8" w:rsidRDefault="00E313E8" w:rsidP="00DB42D8">
      <w:r>
        <w:separator/>
      </w:r>
    </w:p>
  </w:endnote>
  <w:endnote w:type="continuationSeparator" w:id="0">
    <w:p w14:paraId="1F083660" w14:textId="77777777" w:rsidR="00E313E8" w:rsidRDefault="00E313E8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D72E" w14:textId="77777777" w:rsidR="00E313E8" w:rsidRDefault="00E313E8" w:rsidP="00DB42D8">
      <w:r>
        <w:separator/>
      </w:r>
    </w:p>
  </w:footnote>
  <w:footnote w:type="continuationSeparator" w:id="0">
    <w:p w14:paraId="0E71051C" w14:textId="77777777" w:rsidR="00E313E8" w:rsidRDefault="00E313E8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441013"/>
      <w:docPartObj>
        <w:docPartGallery w:val="Page Numbers (Top of Page)"/>
        <w:docPartUnique/>
      </w:docPartObj>
    </w:sdtPr>
    <w:sdtContent>
      <w:p w14:paraId="2ECDD75D" w14:textId="1442FEFF" w:rsidR="001B314F" w:rsidRDefault="001B314F">
        <w:pPr>
          <w:pStyle w:val="a8"/>
          <w:jc w:val="center"/>
        </w:pPr>
        <w:r w:rsidRPr="001B314F">
          <w:rPr>
            <w:sz w:val="24"/>
            <w:szCs w:val="24"/>
          </w:rPr>
          <w:fldChar w:fldCharType="begin"/>
        </w:r>
        <w:r w:rsidRPr="001B314F">
          <w:rPr>
            <w:sz w:val="24"/>
            <w:szCs w:val="24"/>
          </w:rPr>
          <w:instrText>PAGE   \* MERGEFORMAT</w:instrText>
        </w:r>
        <w:r w:rsidRPr="001B314F">
          <w:rPr>
            <w:sz w:val="24"/>
            <w:szCs w:val="24"/>
          </w:rPr>
          <w:fldChar w:fldCharType="separate"/>
        </w:r>
        <w:r w:rsidRPr="001B314F">
          <w:rPr>
            <w:sz w:val="24"/>
            <w:szCs w:val="24"/>
          </w:rPr>
          <w:t>2</w:t>
        </w:r>
        <w:r w:rsidRPr="001B314F">
          <w:rPr>
            <w:sz w:val="24"/>
            <w:szCs w:val="24"/>
          </w:rPr>
          <w:fldChar w:fldCharType="end"/>
        </w:r>
      </w:p>
    </w:sdtContent>
  </w:sdt>
  <w:p w14:paraId="55D6EBCA" w14:textId="77777777" w:rsidR="001B314F" w:rsidRDefault="001B31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3B5282"/>
    <w:multiLevelType w:val="multilevel"/>
    <w:tmpl w:val="089452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64E744F4"/>
    <w:multiLevelType w:val="multilevel"/>
    <w:tmpl w:val="633AFC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ED11829"/>
    <w:multiLevelType w:val="multilevel"/>
    <w:tmpl w:val="E6DADC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950665993">
    <w:abstractNumId w:val="3"/>
  </w:num>
  <w:num w:numId="2" w16cid:durableId="1258636316">
    <w:abstractNumId w:val="5"/>
  </w:num>
  <w:num w:numId="3" w16cid:durableId="571618187">
    <w:abstractNumId w:val="1"/>
  </w:num>
  <w:num w:numId="4" w16cid:durableId="664281678">
    <w:abstractNumId w:val="4"/>
  </w:num>
  <w:num w:numId="5" w16cid:durableId="1865900492">
    <w:abstractNumId w:val="0"/>
  </w:num>
  <w:num w:numId="6" w16cid:durableId="1563100669">
    <w:abstractNumId w:val="8"/>
  </w:num>
  <w:num w:numId="7" w16cid:durableId="1003703589">
    <w:abstractNumId w:val="2"/>
  </w:num>
  <w:num w:numId="8" w16cid:durableId="1818914010">
    <w:abstractNumId w:val="6"/>
  </w:num>
  <w:num w:numId="9" w16cid:durableId="174360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0F71"/>
    <w:rsid w:val="00007DE9"/>
    <w:rsid w:val="00010D30"/>
    <w:rsid w:val="00022C93"/>
    <w:rsid w:val="00023D18"/>
    <w:rsid w:val="00066781"/>
    <w:rsid w:val="000701B7"/>
    <w:rsid w:val="00091357"/>
    <w:rsid w:val="000B6B19"/>
    <w:rsid w:val="001204BD"/>
    <w:rsid w:val="001270C3"/>
    <w:rsid w:val="00135742"/>
    <w:rsid w:val="0016197E"/>
    <w:rsid w:val="00171D29"/>
    <w:rsid w:val="00187A5D"/>
    <w:rsid w:val="001A2AFB"/>
    <w:rsid w:val="001B314F"/>
    <w:rsid w:val="001B7843"/>
    <w:rsid w:val="001C70AB"/>
    <w:rsid w:val="001F18AD"/>
    <w:rsid w:val="00214D85"/>
    <w:rsid w:val="00234A2D"/>
    <w:rsid w:val="00261455"/>
    <w:rsid w:val="00290748"/>
    <w:rsid w:val="00294F54"/>
    <w:rsid w:val="002B17BB"/>
    <w:rsid w:val="002B5137"/>
    <w:rsid w:val="002D7F34"/>
    <w:rsid w:val="002E390C"/>
    <w:rsid w:val="002F4E6E"/>
    <w:rsid w:val="00316B42"/>
    <w:rsid w:val="00316D1C"/>
    <w:rsid w:val="00321528"/>
    <w:rsid w:val="00322690"/>
    <w:rsid w:val="00323603"/>
    <w:rsid w:val="003369D4"/>
    <w:rsid w:val="00341505"/>
    <w:rsid w:val="00351ED2"/>
    <w:rsid w:val="00353296"/>
    <w:rsid w:val="0039286B"/>
    <w:rsid w:val="00393AE9"/>
    <w:rsid w:val="00394B70"/>
    <w:rsid w:val="00397728"/>
    <w:rsid w:val="003B0529"/>
    <w:rsid w:val="003B7F7C"/>
    <w:rsid w:val="003E47BE"/>
    <w:rsid w:val="003E4E4D"/>
    <w:rsid w:val="00414503"/>
    <w:rsid w:val="004338C2"/>
    <w:rsid w:val="004544C7"/>
    <w:rsid w:val="004615EC"/>
    <w:rsid w:val="004753F8"/>
    <w:rsid w:val="0048268F"/>
    <w:rsid w:val="00486175"/>
    <w:rsid w:val="00495924"/>
    <w:rsid w:val="004B2277"/>
    <w:rsid w:val="004E6517"/>
    <w:rsid w:val="00511355"/>
    <w:rsid w:val="00514C33"/>
    <w:rsid w:val="00522B9E"/>
    <w:rsid w:val="0052600A"/>
    <w:rsid w:val="005268C9"/>
    <w:rsid w:val="0053353D"/>
    <w:rsid w:val="00543D94"/>
    <w:rsid w:val="005650B5"/>
    <w:rsid w:val="0056588C"/>
    <w:rsid w:val="00574D5C"/>
    <w:rsid w:val="005930B0"/>
    <w:rsid w:val="005A0031"/>
    <w:rsid w:val="005A5B86"/>
    <w:rsid w:val="005C1B12"/>
    <w:rsid w:val="005C4EDD"/>
    <w:rsid w:val="005D04E8"/>
    <w:rsid w:val="005D1F53"/>
    <w:rsid w:val="005D2610"/>
    <w:rsid w:val="005D4681"/>
    <w:rsid w:val="005D6765"/>
    <w:rsid w:val="005F3F97"/>
    <w:rsid w:val="006021EF"/>
    <w:rsid w:val="00611AE0"/>
    <w:rsid w:val="00612336"/>
    <w:rsid w:val="00617048"/>
    <w:rsid w:val="00636053"/>
    <w:rsid w:val="00662B2A"/>
    <w:rsid w:val="006717F7"/>
    <w:rsid w:val="006830DA"/>
    <w:rsid w:val="006976AC"/>
    <w:rsid w:val="006B4FC1"/>
    <w:rsid w:val="006C5121"/>
    <w:rsid w:val="006D7849"/>
    <w:rsid w:val="006F4927"/>
    <w:rsid w:val="00700AB6"/>
    <w:rsid w:val="00715227"/>
    <w:rsid w:val="0072287E"/>
    <w:rsid w:val="00723210"/>
    <w:rsid w:val="00727744"/>
    <w:rsid w:val="007450DC"/>
    <w:rsid w:val="0075315D"/>
    <w:rsid w:val="00770575"/>
    <w:rsid w:val="00787373"/>
    <w:rsid w:val="007934FD"/>
    <w:rsid w:val="00795120"/>
    <w:rsid w:val="007A59A6"/>
    <w:rsid w:val="007A661F"/>
    <w:rsid w:val="007B20B9"/>
    <w:rsid w:val="007B64CB"/>
    <w:rsid w:val="007B7D85"/>
    <w:rsid w:val="007C3C61"/>
    <w:rsid w:val="007E071E"/>
    <w:rsid w:val="007F6A76"/>
    <w:rsid w:val="00837821"/>
    <w:rsid w:val="00844ECE"/>
    <w:rsid w:val="00860B5F"/>
    <w:rsid w:val="00870DB2"/>
    <w:rsid w:val="008A2EC4"/>
    <w:rsid w:val="008A4445"/>
    <w:rsid w:val="008C26F8"/>
    <w:rsid w:val="008C6155"/>
    <w:rsid w:val="00910BD8"/>
    <w:rsid w:val="00913B26"/>
    <w:rsid w:val="009725D5"/>
    <w:rsid w:val="00977E59"/>
    <w:rsid w:val="0099635C"/>
    <w:rsid w:val="009A641C"/>
    <w:rsid w:val="009A7791"/>
    <w:rsid w:val="009A77F0"/>
    <w:rsid w:val="009B0FF8"/>
    <w:rsid w:val="009C0E35"/>
    <w:rsid w:val="009C2C77"/>
    <w:rsid w:val="009E3054"/>
    <w:rsid w:val="009F7B90"/>
    <w:rsid w:val="00A0315D"/>
    <w:rsid w:val="00A20122"/>
    <w:rsid w:val="00A26DB7"/>
    <w:rsid w:val="00A3130B"/>
    <w:rsid w:val="00A460F3"/>
    <w:rsid w:val="00A51F6D"/>
    <w:rsid w:val="00A661DE"/>
    <w:rsid w:val="00A71AAC"/>
    <w:rsid w:val="00A7487F"/>
    <w:rsid w:val="00A75BB2"/>
    <w:rsid w:val="00A90E57"/>
    <w:rsid w:val="00A91060"/>
    <w:rsid w:val="00AB000D"/>
    <w:rsid w:val="00AD5ADC"/>
    <w:rsid w:val="00AE7331"/>
    <w:rsid w:val="00B1690E"/>
    <w:rsid w:val="00B369AA"/>
    <w:rsid w:val="00B71D12"/>
    <w:rsid w:val="00BA58BA"/>
    <w:rsid w:val="00BB3DBF"/>
    <w:rsid w:val="00BC252B"/>
    <w:rsid w:val="00BE1A66"/>
    <w:rsid w:val="00BF09CC"/>
    <w:rsid w:val="00C30CFF"/>
    <w:rsid w:val="00C3393A"/>
    <w:rsid w:val="00C53F59"/>
    <w:rsid w:val="00C54398"/>
    <w:rsid w:val="00C61C2B"/>
    <w:rsid w:val="00C75043"/>
    <w:rsid w:val="00CA3DC3"/>
    <w:rsid w:val="00CA69C2"/>
    <w:rsid w:val="00CC3C1D"/>
    <w:rsid w:val="00CF5EDC"/>
    <w:rsid w:val="00D0074B"/>
    <w:rsid w:val="00D04E3C"/>
    <w:rsid w:val="00D0609D"/>
    <w:rsid w:val="00D1036B"/>
    <w:rsid w:val="00D22368"/>
    <w:rsid w:val="00D30499"/>
    <w:rsid w:val="00D3099E"/>
    <w:rsid w:val="00D35EA1"/>
    <w:rsid w:val="00D42A1C"/>
    <w:rsid w:val="00D53F88"/>
    <w:rsid w:val="00DA0B50"/>
    <w:rsid w:val="00DA3E56"/>
    <w:rsid w:val="00DB42D8"/>
    <w:rsid w:val="00E024FE"/>
    <w:rsid w:val="00E027F6"/>
    <w:rsid w:val="00E16A7D"/>
    <w:rsid w:val="00E256DF"/>
    <w:rsid w:val="00E313E8"/>
    <w:rsid w:val="00E3614E"/>
    <w:rsid w:val="00E42817"/>
    <w:rsid w:val="00E5630B"/>
    <w:rsid w:val="00E9128C"/>
    <w:rsid w:val="00E91312"/>
    <w:rsid w:val="00EC4519"/>
    <w:rsid w:val="00EE5F9A"/>
    <w:rsid w:val="00EF6C77"/>
    <w:rsid w:val="00F136F6"/>
    <w:rsid w:val="00F443BA"/>
    <w:rsid w:val="00F4617E"/>
    <w:rsid w:val="00F5126B"/>
    <w:rsid w:val="00F833D2"/>
    <w:rsid w:val="00FA327E"/>
    <w:rsid w:val="00FA456B"/>
    <w:rsid w:val="00FB085A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586F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C7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Iauiue1">
    <w:name w:val="Iau?iue1"/>
    <w:rsid w:val="00E0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3215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7E071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1B314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1C70AB"/>
    <w:rPr>
      <w:rFonts w:asciiTheme="majorHAnsi" w:eastAsiaTheme="majorEastAsia" w:hAnsiTheme="majorHAnsi" w:cstheme="majorBidi"/>
      <w:b/>
      <w:bCs/>
      <w:color w:val="4472C4" w:themeColor="accent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EEAB-9E5E-4E34-A796-FDCF4E0F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« - охранные зоны стационарных пунктов наблюдений за состоянием окружающей приро</vt:lpstr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</cp:revision>
  <cp:lastPrinted>2025-12-23T12:02:00Z</cp:lastPrinted>
  <dcterms:created xsi:type="dcterms:W3CDTF">2025-12-23T12:03:00Z</dcterms:created>
  <dcterms:modified xsi:type="dcterms:W3CDTF">2025-12-23T12:03:00Z</dcterms:modified>
</cp:coreProperties>
</file>