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298F3" w14:textId="77777777" w:rsidR="00087B20" w:rsidRPr="00A51E2C" w:rsidRDefault="00F21949" w:rsidP="00087B20">
      <w:pPr>
        <w:ind w:left="4820" w:firstLine="19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7B20" w:rsidRPr="00A51E2C">
        <w:rPr>
          <w:sz w:val="28"/>
          <w:szCs w:val="28"/>
        </w:rPr>
        <w:t>ПРОЕКТ</w:t>
      </w:r>
    </w:p>
    <w:p w14:paraId="651290DF" w14:textId="77777777" w:rsidR="00087B20" w:rsidRPr="00A51E2C" w:rsidRDefault="00087B20" w:rsidP="00087B20">
      <w:pPr>
        <w:rPr>
          <w:sz w:val="28"/>
          <w:szCs w:val="28"/>
        </w:rPr>
      </w:pPr>
    </w:p>
    <w:p w14:paraId="144C98C0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noProof/>
          <w:sz w:val="28"/>
          <w:szCs w:val="28"/>
        </w:rPr>
        <w:drawing>
          <wp:inline distT="0" distB="0" distL="0" distR="0" wp14:anchorId="683B8CD1" wp14:editId="4F96127B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BA24" w14:textId="77777777" w:rsidR="00087B20" w:rsidRPr="00A51E2C" w:rsidRDefault="00087B20" w:rsidP="00087B20">
      <w:pPr>
        <w:ind w:firstLine="567"/>
        <w:rPr>
          <w:sz w:val="28"/>
          <w:szCs w:val="28"/>
        </w:rPr>
      </w:pPr>
    </w:p>
    <w:p w14:paraId="06CDE05B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ПЕТРОЗАВОДСКИЙ ГОРОДСКОЙ СОВЕТ</w:t>
      </w:r>
    </w:p>
    <w:p w14:paraId="2324BE67" w14:textId="77777777" w:rsidR="00087B20" w:rsidRPr="00A51E2C" w:rsidRDefault="00087B20" w:rsidP="00087B20">
      <w:pPr>
        <w:jc w:val="center"/>
        <w:rPr>
          <w:sz w:val="28"/>
          <w:szCs w:val="28"/>
        </w:rPr>
      </w:pPr>
    </w:p>
    <w:p w14:paraId="53A949DC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_____ сессия _____ созыва</w:t>
      </w:r>
    </w:p>
    <w:p w14:paraId="208371F6" w14:textId="77777777" w:rsidR="00087B20" w:rsidRPr="00A51E2C" w:rsidRDefault="00087B20" w:rsidP="00087B20">
      <w:pPr>
        <w:jc w:val="center"/>
        <w:rPr>
          <w:sz w:val="28"/>
          <w:szCs w:val="28"/>
        </w:rPr>
      </w:pPr>
    </w:p>
    <w:p w14:paraId="6DB7B990" w14:textId="77777777" w:rsidR="00087B20" w:rsidRPr="00A51E2C" w:rsidRDefault="00087B20" w:rsidP="00087B20">
      <w:pPr>
        <w:ind w:firstLine="794"/>
        <w:jc w:val="right"/>
        <w:rPr>
          <w:sz w:val="28"/>
          <w:szCs w:val="28"/>
        </w:rPr>
      </w:pPr>
    </w:p>
    <w:p w14:paraId="3C56C94A" w14:textId="77777777" w:rsidR="00087B20" w:rsidRPr="00A51E2C" w:rsidRDefault="00087B20" w:rsidP="00087B20">
      <w:pPr>
        <w:jc w:val="center"/>
        <w:rPr>
          <w:b/>
          <w:position w:val="-20"/>
          <w:sz w:val="28"/>
          <w:szCs w:val="28"/>
        </w:rPr>
      </w:pPr>
      <w:r w:rsidRPr="00A51E2C">
        <w:rPr>
          <w:b/>
          <w:position w:val="-20"/>
          <w:sz w:val="28"/>
          <w:szCs w:val="28"/>
        </w:rPr>
        <w:t>РЕШЕНИЕ</w:t>
      </w:r>
    </w:p>
    <w:p w14:paraId="6874FF03" w14:textId="77777777" w:rsidR="00087B20" w:rsidRPr="00A51E2C" w:rsidRDefault="00087B20" w:rsidP="00087B20">
      <w:pPr>
        <w:jc w:val="center"/>
        <w:rPr>
          <w:b/>
          <w:position w:val="-20"/>
          <w:sz w:val="28"/>
          <w:szCs w:val="28"/>
        </w:rPr>
      </w:pPr>
    </w:p>
    <w:p w14:paraId="6B67FBD7" w14:textId="77777777" w:rsidR="00087B20" w:rsidRDefault="00087B20" w:rsidP="00087B20">
      <w:pPr>
        <w:jc w:val="center"/>
        <w:rPr>
          <w:position w:val="-20"/>
          <w:sz w:val="28"/>
          <w:szCs w:val="28"/>
        </w:rPr>
      </w:pPr>
      <w:proofErr w:type="gramStart"/>
      <w:r w:rsidRPr="00A51E2C">
        <w:rPr>
          <w:position w:val="-20"/>
          <w:sz w:val="28"/>
          <w:szCs w:val="28"/>
        </w:rPr>
        <w:t>от</w:t>
      </w:r>
      <w:proofErr w:type="gramEnd"/>
      <w:r w:rsidRPr="00A51E2C">
        <w:rPr>
          <w:position w:val="-20"/>
          <w:sz w:val="28"/>
          <w:szCs w:val="28"/>
        </w:rPr>
        <w:t xml:space="preserve"> _________ № _________</w:t>
      </w:r>
    </w:p>
    <w:p w14:paraId="0F355A93" w14:textId="77777777" w:rsidR="00087B20" w:rsidRDefault="00087B20" w:rsidP="00087B20">
      <w:pPr>
        <w:jc w:val="center"/>
        <w:rPr>
          <w:position w:val="-20"/>
          <w:sz w:val="28"/>
          <w:szCs w:val="28"/>
        </w:rPr>
      </w:pPr>
    </w:p>
    <w:p w14:paraId="0CE0696F" w14:textId="7F88BE34" w:rsidR="00281258" w:rsidRPr="0011392A" w:rsidRDefault="004862F6" w:rsidP="00281258">
      <w:pPr>
        <w:pStyle w:val="WW-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35328536"/>
      <w:bookmarkStart w:id="1" w:name="_GoBack"/>
      <w:r w:rsidRPr="0011392A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052C6A" w:rsidRPr="0011392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281258" w:rsidRPr="0011392A">
        <w:rPr>
          <w:rFonts w:ascii="Times New Roman" w:hAnsi="Times New Roman" w:cs="Times New Roman"/>
          <w:b/>
          <w:bCs/>
          <w:sz w:val="28"/>
          <w:szCs w:val="28"/>
        </w:rPr>
        <w:t xml:space="preserve"> в Решение Петро</w:t>
      </w:r>
      <w:r w:rsidR="000558A3" w:rsidRPr="0011392A">
        <w:rPr>
          <w:rFonts w:ascii="Times New Roman" w:hAnsi="Times New Roman" w:cs="Times New Roman"/>
          <w:b/>
          <w:bCs/>
          <w:sz w:val="28"/>
          <w:szCs w:val="28"/>
        </w:rPr>
        <w:t>заводского городского Совета от 07.06.2016 № 27/50-789 «Об утверждении Порядка установления, изменения, отмены муниципальных маршрутов регулярных перевозок в Петрозаводском городском округе»</w:t>
      </w:r>
      <w:bookmarkEnd w:id="1"/>
    </w:p>
    <w:bookmarkEnd w:id="0"/>
    <w:p w14:paraId="18398B5D" w14:textId="77777777" w:rsidR="00281258" w:rsidRPr="002E236E" w:rsidRDefault="00281258" w:rsidP="002812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A41F90" w14:textId="77777777" w:rsidR="00281258" w:rsidRPr="002E236E" w:rsidRDefault="00281258" w:rsidP="002812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6F6878">
        <w:rPr>
          <w:rFonts w:eastAsiaTheme="minorHAnsi"/>
          <w:bCs/>
          <w:color w:val="000000" w:themeColor="text1"/>
          <w:sz w:val="28"/>
          <w:szCs w:val="28"/>
          <w:lang w:eastAsia="en-US"/>
        </w:rPr>
        <w:t>Федеральным законом</w:t>
      </w:r>
      <w:r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13.07.2015</w:t>
      </w:r>
      <w:r w:rsidR="00C53082"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№ 220-ФЗ </w:t>
      </w:r>
      <w:r w:rsidR="006F6878">
        <w:rPr>
          <w:rFonts w:eastAsiaTheme="minorHAnsi"/>
          <w:bCs/>
          <w:color w:val="000000" w:themeColor="text1"/>
          <w:sz w:val="28"/>
          <w:szCs w:val="28"/>
          <w:lang w:eastAsia="en-US"/>
        </w:rPr>
        <w:t>«Об </w:t>
      </w:r>
      <w:r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пунктом 1 Решения Петрозаводского городского Совета </w:t>
      </w:r>
      <w:r w:rsidR="00C53082"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>от 04.02.2016</w:t>
      </w:r>
      <w:r w:rsidR="00E15C1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№ 27/45-705 «О мерах по </w:t>
      </w:r>
      <w:r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>реализации Федерального закона от 13.07.2015 № 220-ФЗ «Об организации регулярных перевозок пассажиров и баг</w:t>
      </w:r>
      <w:r w:rsidR="00E15C1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ажа автомобильным транспортом и </w:t>
      </w:r>
      <w:r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>городским наземным электрическим транспо</w:t>
      </w:r>
      <w:r w:rsid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>ртом в Российск</w:t>
      </w:r>
      <w:r w:rsidR="00E15C1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ой Федерации и о </w:t>
      </w:r>
      <w:r w:rsidRPr="002E236E">
        <w:rPr>
          <w:rFonts w:eastAsiaTheme="minorHAnsi"/>
          <w:bCs/>
          <w:color w:val="000000" w:themeColor="text1"/>
          <w:sz w:val="28"/>
          <w:szCs w:val="28"/>
          <w:lang w:eastAsia="en-US"/>
        </w:rPr>
        <w:t>внесении изменений в отдельные законодательные акты Российской Федерации» Петрозаводский городской Совет</w:t>
      </w:r>
    </w:p>
    <w:p w14:paraId="1D5BBAAB" w14:textId="77777777" w:rsidR="00D40D14" w:rsidRPr="002E236E" w:rsidRDefault="00D40D14" w:rsidP="00D40D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150690" w14:textId="77777777" w:rsidR="00D40D14" w:rsidRPr="002E236E" w:rsidRDefault="00D40D14" w:rsidP="00D40D14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236E">
        <w:rPr>
          <w:sz w:val="28"/>
          <w:szCs w:val="28"/>
        </w:rPr>
        <w:t>РЕШИЛ:</w:t>
      </w:r>
    </w:p>
    <w:p w14:paraId="38A9B75A" w14:textId="56725E43" w:rsidR="000558A3" w:rsidRDefault="00D40D14" w:rsidP="000558A3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E236E">
        <w:rPr>
          <w:color w:val="000000" w:themeColor="text1"/>
          <w:spacing w:val="-10"/>
          <w:sz w:val="28"/>
          <w:szCs w:val="28"/>
        </w:rPr>
        <w:t xml:space="preserve">1. </w:t>
      </w:r>
      <w:r w:rsidR="00281258" w:rsidRPr="002E236E">
        <w:rPr>
          <w:color w:val="000000" w:themeColor="text1"/>
          <w:spacing w:val="-10"/>
          <w:sz w:val="28"/>
          <w:szCs w:val="28"/>
        </w:rPr>
        <w:t xml:space="preserve">Внести </w:t>
      </w:r>
      <w:r w:rsidR="00D6766B" w:rsidRPr="002E236E">
        <w:rPr>
          <w:color w:val="000000" w:themeColor="text1"/>
          <w:spacing w:val="-10"/>
          <w:sz w:val="28"/>
          <w:szCs w:val="28"/>
        </w:rPr>
        <w:t>в</w:t>
      </w:r>
      <w:r w:rsidR="00052C6A">
        <w:rPr>
          <w:color w:val="000000" w:themeColor="text1"/>
          <w:spacing w:val="-10"/>
          <w:sz w:val="28"/>
          <w:szCs w:val="28"/>
        </w:rPr>
        <w:t xml:space="preserve"> </w:t>
      </w:r>
      <w:r w:rsidR="00052C6A" w:rsidRPr="00052C6A">
        <w:rPr>
          <w:color w:val="000000" w:themeColor="text1"/>
          <w:spacing w:val="-10"/>
          <w:sz w:val="28"/>
          <w:szCs w:val="28"/>
        </w:rPr>
        <w:t>Порядок установления, изменения, отмены муниципальных маршрутов регулярных перевозок в Петрозаводском городском округе</w:t>
      </w:r>
      <w:r w:rsidR="00052C6A">
        <w:rPr>
          <w:color w:val="000000" w:themeColor="text1"/>
          <w:spacing w:val="-10"/>
          <w:sz w:val="28"/>
          <w:szCs w:val="28"/>
        </w:rPr>
        <w:t>, утвержденный</w:t>
      </w:r>
      <w:r w:rsidR="0099580B" w:rsidRPr="002E236E">
        <w:rPr>
          <w:color w:val="000000" w:themeColor="text1"/>
          <w:spacing w:val="-10"/>
          <w:sz w:val="28"/>
          <w:szCs w:val="28"/>
        </w:rPr>
        <w:t xml:space="preserve"> Решение</w:t>
      </w:r>
      <w:r w:rsidR="00052C6A">
        <w:rPr>
          <w:color w:val="000000" w:themeColor="text1"/>
          <w:spacing w:val="-10"/>
          <w:sz w:val="28"/>
          <w:szCs w:val="28"/>
        </w:rPr>
        <w:t>м</w:t>
      </w:r>
      <w:r w:rsidR="0099580B" w:rsidRPr="002E236E">
        <w:rPr>
          <w:color w:val="000000" w:themeColor="text1"/>
          <w:spacing w:val="-10"/>
          <w:sz w:val="28"/>
          <w:szCs w:val="28"/>
        </w:rPr>
        <w:t xml:space="preserve"> Петрозаводского городского Совета от </w:t>
      </w:r>
      <w:r w:rsidR="000F09D8" w:rsidRPr="002E236E">
        <w:rPr>
          <w:color w:val="000000" w:themeColor="text1"/>
          <w:sz w:val="28"/>
          <w:szCs w:val="28"/>
        </w:rPr>
        <w:t>07.06.2016 № 27/50-789</w:t>
      </w:r>
      <w:r w:rsidR="0099580B" w:rsidRPr="002E236E">
        <w:rPr>
          <w:color w:val="000000" w:themeColor="text1"/>
          <w:sz w:val="28"/>
          <w:szCs w:val="28"/>
        </w:rPr>
        <w:t xml:space="preserve"> </w:t>
      </w:r>
      <w:r w:rsidR="009D3E81">
        <w:rPr>
          <w:color w:val="000000" w:themeColor="text1"/>
          <w:sz w:val="28"/>
          <w:szCs w:val="28"/>
        </w:rPr>
        <w:t xml:space="preserve">                            </w:t>
      </w:r>
      <w:proofErr w:type="gramStart"/>
      <w:r w:rsidR="009D3E81">
        <w:rPr>
          <w:color w:val="000000" w:themeColor="text1"/>
          <w:sz w:val="28"/>
          <w:szCs w:val="28"/>
        </w:rPr>
        <w:t xml:space="preserve">   </w:t>
      </w:r>
      <w:r w:rsidR="0099580B" w:rsidRPr="002E236E">
        <w:rPr>
          <w:color w:val="000000" w:themeColor="text1"/>
          <w:sz w:val="28"/>
          <w:szCs w:val="28"/>
        </w:rPr>
        <w:t>«</w:t>
      </w:r>
      <w:proofErr w:type="gramEnd"/>
      <w:r w:rsidR="000F09D8" w:rsidRPr="002E236E">
        <w:rPr>
          <w:color w:val="000000" w:themeColor="text1"/>
          <w:sz w:val="28"/>
          <w:szCs w:val="28"/>
        </w:rPr>
        <w:t>Об утверждении Порядка установления, изменения, отмены муниципальных маршрутов регулярных перевозок в Петрозаводском городском округе</w:t>
      </w:r>
      <w:r w:rsidR="0099580B" w:rsidRPr="002E236E">
        <w:rPr>
          <w:color w:val="000000" w:themeColor="text1"/>
          <w:sz w:val="28"/>
          <w:szCs w:val="28"/>
        </w:rPr>
        <w:t xml:space="preserve">», </w:t>
      </w:r>
      <w:r w:rsidR="000558A3" w:rsidRPr="000558A3">
        <w:rPr>
          <w:color w:val="000000" w:themeColor="text1"/>
          <w:sz w:val="28"/>
          <w:szCs w:val="28"/>
        </w:rPr>
        <w:t>следующие изменения</w:t>
      </w:r>
      <w:r w:rsidR="000558A3">
        <w:rPr>
          <w:color w:val="000000" w:themeColor="text1"/>
          <w:sz w:val="28"/>
          <w:szCs w:val="28"/>
        </w:rPr>
        <w:t>:</w:t>
      </w:r>
    </w:p>
    <w:p w14:paraId="61EBC6E5" w14:textId="6BE34F2F" w:rsidR="006F27A7" w:rsidRDefault="000558A3" w:rsidP="000F09D8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BA470C">
        <w:rPr>
          <w:color w:val="000000" w:themeColor="text1"/>
          <w:sz w:val="28"/>
          <w:szCs w:val="28"/>
        </w:rPr>
        <w:t>Абзац второй пункта 1 главы</w:t>
      </w:r>
      <w:r>
        <w:rPr>
          <w:color w:val="000000" w:themeColor="text1"/>
          <w:sz w:val="28"/>
          <w:szCs w:val="28"/>
        </w:rPr>
        <w:t xml:space="preserve"> 2</w:t>
      </w:r>
      <w:r w:rsidR="006F27A7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2D3A18CF" w14:textId="77777777" w:rsidR="000558A3" w:rsidRDefault="006F27A7" w:rsidP="000F09D8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558A3" w:rsidRPr="000558A3">
        <w:rPr>
          <w:color w:val="000000" w:themeColor="text1"/>
          <w:sz w:val="28"/>
          <w:szCs w:val="28"/>
        </w:rPr>
        <w:t>Установление или изменение маршрута, имеющего два и более общих остановочн</w:t>
      </w:r>
      <w:r>
        <w:rPr>
          <w:color w:val="000000" w:themeColor="text1"/>
          <w:sz w:val="28"/>
          <w:szCs w:val="28"/>
        </w:rPr>
        <w:t xml:space="preserve">ых пункта с ранее установленным межмуниципальным </w:t>
      </w:r>
      <w:r w:rsidR="000558A3" w:rsidRPr="000558A3">
        <w:rPr>
          <w:color w:val="000000" w:themeColor="text1"/>
          <w:sz w:val="28"/>
          <w:szCs w:val="28"/>
        </w:rPr>
        <w:t xml:space="preserve">маршрутом, осуществляется по согласованию между уполномоченным исполнительным </w:t>
      </w:r>
      <w:proofErr w:type="gramStart"/>
      <w:r w:rsidR="000558A3" w:rsidRPr="000558A3">
        <w:rPr>
          <w:color w:val="000000" w:themeColor="text1"/>
          <w:sz w:val="28"/>
          <w:szCs w:val="28"/>
        </w:rPr>
        <w:lastRenderedPageBreak/>
        <w:t>органом</w:t>
      </w:r>
      <w:proofErr w:type="gramEnd"/>
      <w:r w:rsidR="000558A3" w:rsidRPr="000558A3">
        <w:rPr>
          <w:color w:val="000000" w:themeColor="text1"/>
          <w:sz w:val="28"/>
          <w:szCs w:val="28"/>
        </w:rPr>
        <w:t xml:space="preserve"> Республики Карелия и уполномоченным органом. Порядок указанного согласования устанавливается законом или иным нормативным правовым актом Республики Карелия.</w:t>
      </w:r>
      <w:r>
        <w:rPr>
          <w:color w:val="000000" w:themeColor="text1"/>
          <w:sz w:val="28"/>
          <w:szCs w:val="28"/>
        </w:rPr>
        <w:t>».</w:t>
      </w:r>
    </w:p>
    <w:p w14:paraId="6C162A9E" w14:textId="57A534ED" w:rsidR="009E5132" w:rsidRPr="0011392A" w:rsidRDefault="003B2F02" w:rsidP="0011392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E5132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9E5132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9E5132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11</w:t>
      </w:r>
      <w:r w:rsidRPr="003B2F02">
        <w:rPr>
          <w:rFonts w:eastAsiaTheme="minorHAnsi"/>
          <w:sz w:val="28"/>
          <w:szCs w:val="28"/>
          <w:lang w:eastAsia="en-US"/>
        </w:rPr>
        <w:t xml:space="preserve"> главы 2</w:t>
      </w:r>
      <w:r w:rsidR="009E5132">
        <w:rPr>
          <w:rFonts w:eastAsiaTheme="minorHAnsi"/>
          <w:sz w:val="28"/>
          <w:szCs w:val="28"/>
          <w:lang w:eastAsia="en-US"/>
        </w:rPr>
        <w:t xml:space="preserve"> 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цифры </w:t>
      </w:r>
      <w:r w:rsidR="009E5132">
        <w:rPr>
          <w:rFonts w:eastAsiaTheme="minorHAnsi"/>
          <w:sz w:val="28"/>
          <w:szCs w:val="28"/>
          <w:lang w:eastAsia="en-US"/>
        </w:rPr>
        <w:t>«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1 </w:t>
      </w:r>
      <w:r w:rsidR="009E5132">
        <w:rPr>
          <w:rFonts w:eastAsiaTheme="minorHAnsi"/>
          <w:sz w:val="28"/>
          <w:szCs w:val="28"/>
          <w:lang w:eastAsia="en-US"/>
        </w:rPr>
        <w:t>–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 11</w:t>
      </w:r>
      <w:r w:rsidR="009E5132">
        <w:rPr>
          <w:rFonts w:eastAsiaTheme="minorHAnsi"/>
          <w:sz w:val="28"/>
          <w:szCs w:val="28"/>
          <w:lang w:eastAsia="en-US"/>
        </w:rPr>
        <w:t>»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 заменить цифрами </w:t>
      </w:r>
      <w:r w:rsidR="009E5132">
        <w:rPr>
          <w:rFonts w:eastAsiaTheme="minorHAnsi"/>
          <w:sz w:val="28"/>
          <w:szCs w:val="28"/>
          <w:lang w:eastAsia="en-US"/>
        </w:rPr>
        <w:t>«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1 </w:t>
      </w:r>
      <w:r w:rsidR="009E5132">
        <w:rPr>
          <w:rFonts w:eastAsiaTheme="minorHAnsi"/>
          <w:sz w:val="28"/>
          <w:szCs w:val="28"/>
          <w:lang w:eastAsia="en-US"/>
        </w:rPr>
        <w:t>–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 10</w:t>
      </w:r>
      <w:r w:rsidR="009E5132">
        <w:rPr>
          <w:rFonts w:eastAsiaTheme="minorHAnsi"/>
          <w:sz w:val="28"/>
          <w:szCs w:val="28"/>
          <w:lang w:eastAsia="en-US"/>
        </w:rPr>
        <w:t>»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, цифры </w:t>
      </w:r>
      <w:r w:rsidR="009E5132">
        <w:rPr>
          <w:rFonts w:eastAsiaTheme="minorHAnsi"/>
          <w:sz w:val="28"/>
          <w:szCs w:val="28"/>
          <w:lang w:eastAsia="en-US"/>
        </w:rPr>
        <w:t>«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3 </w:t>
      </w:r>
      <w:r w:rsidR="009E5132">
        <w:rPr>
          <w:rFonts w:eastAsiaTheme="minorHAnsi"/>
          <w:sz w:val="28"/>
          <w:szCs w:val="28"/>
          <w:lang w:eastAsia="en-US"/>
        </w:rPr>
        <w:t>–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 11</w:t>
      </w:r>
      <w:r w:rsidR="009E5132">
        <w:rPr>
          <w:rFonts w:eastAsiaTheme="minorHAnsi"/>
          <w:sz w:val="28"/>
          <w:szCs w:val="28"/>
          <w:lang w:eastAsia="en-US"/>
        </w:rPr>
        <w:t>»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 заменить цифрами </w:t>
      </w:r>
      <w:r w:rsidR="009E5132">
        <w:rPr>
          <w:rFonts w:eastAsiaTheme="minorHAnsi"/>
          <w:sz w:val="28"/>
          <w:szCs w:val="28"/>
          <w:lang w:eastAsia="en-US"/>
        </w:rPr>
        <w:t>«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3 </w:t>
      </w:r>
      <w:r w:rsidR="009E5132">
        <w:rPr>
          <w:rFonts w:eastAsiaTheme="minorHAnsi"/>
          <w:sz w:val="28"/>
          <w:szCs w:val="28"/>
          <w:lang w:eastAsia="en-US"/>
        </w:rPr>
        <w:t>–</w:t>
      </w:r>
      <w:r w:rsidR="009E5132" w:rsidRPr="009E5132">
        <w:rPr>
          <w:rFonts w:eastAsiaTheme="minorHAnsi"/>
          <w:sz w:val="28"/>
          <w:szCs w:val="28"/>
          <w:lang w:eastAsia="en-US"/>
        </w:rPr>
        <w:t xml:space="preserve"> 10, 12</w:t>
      </w:r>
      <w:r w:rsidR="009E5132">
        <w:rPr>
          <w:rFonts w:eastAsiaTheme="minorHAnsi"/>
          <w:sz w:val="28"/>
          <w:szCs w:val="28"/>
          <w:lang w:eastAsia="en-US"/>
        </w:rPr>
        <w:t>»</w:t>
      </w:r>
      <w:r w:rsidR="0011392A">
        <w:rPr>
          <w:rFonts w:eastAsiaTheme="minorHAnsi"/>
          <w:sz w:val="28"/>
          <w:szCs w:val="28"/>
          <w:lang w:eastAsia="en-US"/>
        </w:rPr>
        <w:t>.</w:t>
      </w:r>
    </w:p>
    <w:p w14:paraId="575BBBB4" w14:textId="7C6F53FB" w:rsidR="009E5132" w:rsidRDefault="0025601F" w:rsidP="00F04B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0E2073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ункт 11</w:t>
      </w:r>
      <w:r w:rsidRPr="003B2F02">
        <w:rPr>
          <w:rFonts w:eastAsiaTheme="minorHAnsi"/>
          <w:sz w:val="28"/>
          <w:szCs w:val="28"/>
          <w:lang w:eastAsia="en-US"/>
        </w:rPr>
        <w:t xml:space="preserve"> главы 2</w:t>
      </w:r>
      <w:r w:rsidR="009E5132">
        <w:rPr>
          <w:rFonts w:eastAsiaTheme="minorHAnsi"/>
          <w:sz w:val="28"/>
          <w:szCs w:val="28"/>
          <w:lang w:eastAsia="en-US"/>
        </w:rPr>
        <w:t xml:space="preserve"> дополнить словами следующего содержания:</w:t>
      </w:r>
    </w:p>
    <w:p w14:paraId="492936BD" w14:textId="140FDDA5" w:rsidR="009E5132" w:rsidRDefault="009E5132" w:rsidP="00F04B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E5132">
        <w:rPr>
          <w:rFonts w:eastAsiaTheme="minorHAnsi"/>
          <w:sz w:val="28"/>
          <w:szCs w:val="28"/>
          <w:lang w:eastAsia="en-US"/>
        </w:rPr>
        <w:t xml:space="preserve">Право осуществления регулярных перевозок по </w:t>
      </w:r>
      <w:r>
        <w:rPr>
          <w:rFonts w:eastAsiaTheme="minorHAnsi"/>
          <w:sz w:val="28"/>
          <w:szCs w:val="28"/>
          <w:lang w:eastAsia="en-US"/>
        </w:rPr>
        <w:t>маршруту</w:t>
      </w:r>
      <w:r w:rsidRPr="009E5132">
        <w:rPr>
          <w:rFonts w:eastAsiaTheme="minorHAnsi"/>
          <w:sz w:val="28"/>
          <w:szCs w:val="28"/>
          <w:lang w:eastAsia="en-US"/>
        </w:rPr>
        <w:t xml:space="preserve"> регулярных перевозок подтверждается записью в реестре</w:t>
      </w:r>
      <w:r w:rsidR="005C398A">
        <w:rPr>
          <w:rFonts w:eastAsiaTheme="minorHAnsi"/>
          <w:sz w:val="28"/>
          <w:szCs w:val="28"/>
          <w:lang w:eastAsia="en-US"/>
        </w:rPr>
        <w:t xml:space="preserve"> маршрутов</w:t>
      </w:r>
      <w:r w:rsidRPr="009E513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919EAA8" w14:textId="5147F29B" w:rsidR="00DF2CC7" w:rsidRDefault="005B0127" w:rsidP="00DF2CC7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0E2073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Пункт 15 главы 2 </w:t>
      </w:r>
      <w:r w:rsidR="0025601F">
        <w:rPr>
          <w:color w:val="000000" w:themeColor="text1"/>
          <w:sz w:val="28"/>
          <w:szCs w:val="28"/>
        </w:rPr>
        <w:t>изложить в следующей редакции:</w:t>
      </w:r>
    </w:p>
    <w:p w14:paraId="2FFF17D4" w14:textId="7341151A" w:rsidR="0025601F" w:rsidRDefault="0025601F" w:rsidP="00DF2CC7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«15. При возникновении обстоятельств, указанных в частях 1 и 1</w:t>
      </w:r>
      <w:r>
        <w:rPr>
          <w:color w:val="000000" w:themeColor="text1"/>
          <w:sz w:val="28"/>
          <w:szCs w:val="28"/>
          <w:vertAlign w:val="superscript"/>
        </w:rPr>
        <w:t xml:space="preserve">1 </w:t>
      </w:r>
      <w:r>
        <w:rPr>
          <w:color w:val="000000" w:themeColor="text1"/>
          <w:sz w:val="28"/>
          <w:szCs w:val="28"/>
        </w:rPr>
        <w:t>статьи 29</w:t>
      </w:r>
      <w:r w:rsidRPr="0025601F"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Федерального закона от 13.07.2015 № 220-ФЗ «</w:t>
      </w:r>
      <w:r w:rsidRPr="0025601F">
        <w:rPr>
          <w:color w:val="000000" w:themeColor="text1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color w:val="000000" w:themeColor="text1"/>
          <w:sz w:val="28"/>
          <w:szCs w:val="28"/>
        </w:rPr>
        <w:t xml:space="preserve">» </w:t>
      </w:r>
      <w:r w:rsidRPr="0025601F">
        <w:rPr>
          <w:color w:val="000000" w:themeColor="text1"/>
          <w:sz w:val="28"/>
          <w:szCs w:val="28"/>
        </w:rPr>
        <w:t>юридическое лицо, индивидуальный предприниматель или участники договора простого товарищества, осуществляющие регулярные перевозки по маршруту регулярных перевозок, вправе изменить данный маршрут на срок</w:t>
      </w:r>
      <w:r w:rsidR="005B411B">
        <w:rPr>
          <w:color w:val="000000" w:themeColor="text1"/>
          <w:sz w:val="28"/>
          <w:szCs w:val="28"/>
        </w:rPr>
        <w:t>, не превышающий</w:t>
      </w:r>
      <w:r w:rsidRPr="0025601F">
        <w:rPr>
          <w:color w:val="000000" w:themeColor="text1"/>
          <w:sz w:val="28"/>
          <w:szCs w:val="28"/>
        </w:rPr>
        <w:t xml:space="preserve"> тридцати дней. </w:t>
      </w:r>
    </w:p>
    <w:p w14:paraId="4DB77BB6" w14:textId="10F66A49" w:rsidR="000E2073" w:rsidRDefault="000E2073" w:rsidP="00DF2CC7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случае, указанном в абзаце первом настоящего пункта изменение маршрута осуществляется с учетом особенностей, предусмотренных статьей 29</w:t>
      </w:r>
      <w:r w:rsidRPr="000E2073"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Федерального закона от 13.07.2015 № 220-ФЗ «</w:t>
      </w:r>
      <w:r w:rsidRPr="0025601F">
        <w:rPr>
          <w:color w:val="000000" w:themeColor="text1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color w:val="000000" w:themeColor="text1"/>
          <w:sz w:val="28"/>
          <w:szCs w:val="28"/>
        </w:rPr>
        <w:t xml:space="preserve">». </w:t>
      </w:r>
    </w:p>
    <w:p w14:paraId="3B0579D3" w14:textId="44D64499" w:rsidR="0025601F" w:rsidRPr="0025601F" w:rsidRDefault="0025601F" w:rsidP="00DF2CC7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5601F">
        <w:rPr>
          <w:color w:val="000000" w:themeColor="text1"/>
          <w:sz w:val="28"/>
          <w:szCs w:val="28"/>
        </w:rPr>
        <w:t>Изменение маршрута регулярных перевозок на более длительный срок осуществляется в порядке, установленном главами 2</w:t>
      </w:r>
      <w:r w:rsidR="000E2073">
        <w:rPr>
          <w:color w:val="000000" w:themeColor="text1"/>
          <w:sz w:val="28"/>
          <w:szCs w:val="28"/>
        </w:rPr>
        <w:t xml:space="preserve"> – </w:t>
      </w:r>
      <w:r w:rsidRPr="0025601F">
        <w:rPr>
          <w:color w:val="000000" w:themeColor="text1"/>
          <w:sz w:val="28"/>
          <w:szCs w:val="28"/>
        </w:rPr>
        <w:t>4 настоящего Порядка.</w:t>
      </w:r>
      <w:r w:rsidR="000E2073">
        <w:rPr>
          <w:color w:val="000000" w:themeColor="text1"/>
          <w:sz w:val="28"/>
          <w:szCs w:val="28"/>
        </w:rPr>
        <w:t>».</w:t>
      </w:r>
    </w:p>
    <w:p w14:paraId="545B4C2F" w14:textId="4C654EE4" w:rsidR="00DF2CC7" w:rsidRDefault="00AB3276" w:rsidP="00DF2CC7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E207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Пункт 3 главы 5</w:t>
      </w:r>
      <w:r w:rsidRPr="00AB3276">
        <w:t xml:space="preserve"> </w:t>
      </w:r>
      <w:r w:rsidRPr="00AB3276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7443ACD0" w14:textId="77777777" w:rsidR="003C2106" w:rsidRDefault="00AB3276" w:rsidP="003C210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F2CC7">
        <w:rPr>
          <w:rFonts w:eastAsiaTheme="minorHAnsi"/>
          <w:sz w:val="28"/>
          <w:szCs w:val="28"/>
          <w:lang w:eastAsia="en-US"/>
        </w:rPr>
        <w:t xml:space="preserve">3. </w:t>
      </w:r>
      <w:r w:rsidRPr="00AB3276">
        <w:rPr>
          <w:rFonts w:eastAsiaTheme="minorHAnsi"/>
          <w:sz w:val="28"/>
          <w:szCs w:val="28"/>
          <w:lang w:eastAsia="en-US"/>
        </w:rPr>
        <w:t xml:space="preserve">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предоставлено право осуществления перевозок по </w:t>
      </w:r>
      <w:r w:rsidR="00DF2CC7">
        <w:rPr>
          <w:rFonts w:eastAsiaTheme="minorHAnsi"/>
          <w:sz w:val="28"/>
          <w:szCs w:val="28"/>
          <w:lang w:eastAsia="en-US"/>
        </w:rPr>
        <w:t>маршруту</w:t>
      </w:r>
      <w:r w:rsidRPr="00AB3276">
        <w:rPr>
          <w:rFonts w:eastAsiaTheme="minorHAnsi"/>
          <w:sz w:val="28"/>
          <w:szCs w:val="28"/>
          <w:lang w:eastAsia="en-US"/>
        </w:rPr>
        <w:t>, в течение срока действия такого права решение об изменении либо отмене маршрута по инициативе уполномоченного органа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5A7D09DB" w14:textId="6C88F416" w:rsidR="003C2106" w:rsidRDefault="00AB3276" w:rsidP="003C210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E207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Пункт 3.1 главы 5 изложить в следующей редакции:</w:t>
      </w:r>
    </w:p>
    <w:p w14:paraId="4A444403" w14:textId="308BD0E3" w:rsidR="00AB3276" w:rsidRDefault="00AB3276" w:rsidP="003C210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C2106">
        <w:rPr>
          <w:rFonts w:eastAsiaTheme="minorHAnsi"/>
          <w:sz w:val="28"/>
          <w:szCs w:val="28"/>
          <w:lang w:eastAsia="en-US"/>
        </w:rPr>
        <w:t xml:space="preserve">3.1. </w:t>
      </w:r>
      <w:r w:rsidRPr="00AB3276">
        <w:rPr>
          <w:rFonts w:eastAsiaTheme="minorHAnsi"/>
          <w:sz w:val="28"/>
          <w:szCs w:val="28"/>
          <w:lang w:eastAsia="en-US"/>
        </w:rPr>
        <w:t xml:space="preserve">В течение шестидесяти дней со дня принятия уполномоченным органом предусмотренного </w:t>
      </w:r>
      <w:r>
        <w:rPr>
          <w:rFonts w:eastAsiaTheme="minorHAnsi"/>
          <w:sz w:val="28"/>
          <w:szCs w:val="28"/>
          <w:lang w:eastAsia="en-US"/>
        </w:rPr>
        <w:t>пунктом</w:t>
      </w:r>
      <w:r w:rsidRPr="00AB3276">
        <w:rPr>
          <w:rFonts w:eastAsiaTheme="minorHAnsi"/>
          <w:sz w:val="28"/>
          <w:szCs w:val="28"/>
          <w:lang w:eastAsia="en-US"/>
        </w:rPr>
        <w:t xml:space="preserve"> 3 настоящей </w:t>
      </w:r>
      <w:r>
        <w:rPr>
          <w:rFonts w:eastAsiaTheme="minorHAnsi"/>
          <w:sz w:val="28"/>
          <w:szCs w:val="28"/>
          <w:lang w:eastAsia="en-US"/>
        </w:rPr>
        <w:t>главы</w:t>
      </w:r>
      <w:r w:rsidRPr="00AB3276">
        <w:rPr>
          <w:rFonts w:eastAsiaTheme="minorHAnsi"/>
          <w:sz w:val="28"/>
          <w:szCs w:val="28"/>
          <w:lang w:eastAsia="en-US"/>
        </w:rPr>
        <w:t xml:space="preserve"> решения об изменении маршрута юридическое лицо, индивидуальный предприниматель, уполномоченный участник договора простого товарищества, которым предоставлено право осуществления перевозок по маршрут</w:t>
      </w:r>
      <w:r w:rsidR="003C2106">
        <w:rPr>
          <w:rFonts w:eastAsiaTheme="minorHAnsi"/>
          <w:sz w:val="28"/>
          <w:szCs w:val="28"/>
          <w:lang w:eastAsia="en-US"/>
        </w:rPr>
        <w:t>у</w:t>
      </w:r>
      <w:r w:rsidRPr="00AB3276">
        <w:rPr>
          <w:rFonts w:eastAsiaTheme="minorHAnsi"/>
          <w:sz w:val="28"/>
          <w:szCs w:val="28"/>
          <w:lang w:eastAsia="en-US"/>
        </w:rPr>
        <w:t>, обязаны обратиться в уполномоченный орган с заявлениями о продлении действия такого права на следующий срок в соответствии с принятым решением.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ED97079" w14:textId="38361F78" w:rsidR="005C398A" w:rsidRDefault="005C398A" w:rsidP="003C210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E207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Пункт 4 главы 5 изложить в следующей редакции:</w:t>
      </w:r>
    </w:p>
    <w:p w14:paraId="684484CE" w14:textId="10C68535" w:rsidR="005C398A" w:rsidRPr="003C2106" w:rsidRDefault="005C398A" w:rsidP="003C210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«4. Маршрут считается отмененным со дня </w:t>
      </w:r>
      <w:r w:rsidRPr="005C398A">
        <w:rPr>
          <w:rFonts w:eastAsiaTheme="minorHAnsi"/>
          <w:sz w:val="28"/>
          <w:szCs w:val="28"/>
          <w:lang w:eastAsia="en-US"/>
        </w:rPr>
        <w:t>внесения сведений об отмене данн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5C398A">
        <w:rPr>
          <w:rFonts w:eastAsiaTheme="minorHAnsi"/>
          <w:sz w:val="28"/>
          <w:szCs w:val="28"/>
          <w:lang w:eastAsia="en-US"/>
        </w:rPr>
        <w:t xml:space="preserve"> маршрут</w:t>
      </w:r>
      <w:r>
        <w:rPr>
          <w:rFonts w:eastAsiaTheme="minorHAnsi"/>
          <w:sz w:val="28"/>
          <w:szCs w:val="28"/>
          <w:lang w:eastAsia="en-US"/>
        </w:rPr>
        <w:t>а</w:t>
      </w:r>
      <w:r w:rsidRPr="005C398A">
        <w:rPr>
          <w:rFonts w:eastAsiaTheme="minorHAnsi"/>
          <w:sz w:val="28"/>
          <w:szCs w:val="28"/>
          <w:lang w:eastAsia="en-US"/>
        </w:rPr>
        <w:t xml:space="preserve"> в реестр маршрутов</w:t>
      </w:r>
      <w:r>
        <w:rPr>
          <w:rFonts w:eastAsiaTheme="minorHAnsi"/>
          <w:sz w:val="28"/>
          <w:szCs w:val="28"/>
          <w:lang w:eastAsia="en-US"/>
        </w:rPr>
        <w:t>.».</w:t>
      </w:r>
    </w:p>
    <w:p w14:paraId="40AFA414" w14:textId="624F98FB" w:rsidR="001C078B" w:rsidRPr="003C2106" w:rsidRDefault="00D40D14" w:rsidP="003C210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E236E">
        <w:rPr>
          <w:sz w:val="28"/>
          <w:szCs w:val="28"/>
        </w:rPr>
        <w:t xml:space="preserve">2. </w:t>
      </w:r>
      <w:r w:rsidR="00A51383" w:rsidRPr="00A51383">
        <w:rPr>
          <w:rFonts w:eastAsia="Calibri"/>
          <w:sz w:val="28"/>
          <w:szCs w:val="28"/>
        </w:rPr>
        <w:t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 w:rsidR="00A51383">
        <w:rPr>
          <w:rFonts w:eastAsia="Calibri"/>
          <w:sz w:val="28"/>
          <w:szCs w:val="28"/>
        </w:rPr>
        <w:t>, за исключением</w:t>
      </w:r>
      <w:r w:rsidR="003C2106">
        <w:rPr>
          <w:rFonts w:eastAsia="Calibri"/>
          <w:sz w:val="28"/>
          <w:szCs w:val="28"/>
        </w:rPr>
        <w:t xml:space="preserve"> </w:t>
      </w:r>
      <w:r w:rsidR="000E2073">
        <w:rPr>
          <w:rFonts w:eastAsia="Calibri"/>
          <w:sz w:val="28"/>
          <w:szCs w:val="28"/>
        </w:rPr>
        <w:t xml:space="preserve">подпунктов </w:t>
      </w:r>
      <w:r w:rsidR="003C2106">
        <w:rPr>
          <w:rFonts w:eastAsia="Calibri"/>
          <w:sz w:val="28"/>
          <w:szCs w:val="28"/>
        </w:rPr>
        <w:t>1.</w:t>
      </w:r>
      <w:r w:rsidR="000E2073">
        <w:rPr>
          <w:rFonts w:eastAsia="Calibri"/>
          <w:sz w:val="28"/>
          <w:szCs w:val="28"/>
        </w:rPr>
        <w:t>3</w:t>
      </w:r>
      <w:r w:rsidR="003C2106">
        <w:rPr>
          <w:rFonts w:eastAsia="Calibri"/>
          <w:sz w:val="28"/>
          <w:szCs w:val="28"/>
        </w:rPr>
        <w:t>, 1.</w:t>
      </w:r>
      <w:r w:rsidR="000E2073">
        <w:rPr>
          <w:rFonts w:eastAsia="Calibri"/>
          <w:sz w:val="28"/>
          <w:szCs w:val="28"/>
        </w:rPr>
        <w:t>5</w:t>
      </w:r>
      <w:r w:rsidR="003C2106">
        <w:rPr>
          <w:rFonts w:eastAsia="Calibri"/>
          <w:sz w:val="28"/>
          <w:szCs w:val="28"/>
        </w:rPr>
        <w:t>, 1.</w:t>
      </w:r>
      <w:r w:rsidR="000E2073">
        <w:rPr>
          <w:rFonts w:eastAsia="Calibri"/>
          <w:sz w:val="28"/>
          <w:szCs w:val="28"/>
        </w:rPr>
        <w:t>6</w:t>
      </w:r>
      <w:r w:rsidR="003C2106">
        <w:rPr>
          <w:rFonts w:eastAsia="Calibri"/>
          <w:sz w:val="28"/>
          <w:szCs w:val="28"/>
        </w:rPr>
        <w:t xml:space="preserve"> пункта 1 настоящего Решения, которые вступают в силу с 01.03.2026.</w:t>
      </w:r>
    </w:p>
    <w:p w14:paraId="54D3A6E2" w14:textId="77777777" w:rsidR="003C2106" w:rsidRDefault="003C2106" w:rsidP="00D40D14">
      <w:pPr>
        <w:jc w:val="both"/>
        <w:rPr>
          <w:sz w:val="28"/>
          <w:szCs w:val="28"/>
        </w:rPr>
      </w:pPr>
    </w:p>
    <w:p w14:paraId="2236A765" w14:textId="77777777" w:rsidR="003C2106" w:rsidRPr="002E236E" w:rsidRDefault="003C2106" w:rsidP="00D40D14">
      <w:pPr>
        <w:jc w:val="both"/>
        <w:rPr>
          <w:sz w:val="28"/>
          <w:szCs w:val="28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4678"/>
        <w:gridCol w:w="561"/>
        <w:gridCol w:w="4247"/>
      </w:tblGrid>
      <w:tr w:rsidR="00D40D14" w:rsidRPr="002E236E" w14:paraId="47FAF29E" w14:textId="77777777" w:rsidTr="0034629C">
        <w:tc>
          <w:tcPr>
            <w:tcW w:w="4678" w:type="dxa"/>
          </w:tcPr>
          <w:p w14:paraId="1CFBAB5C" w14:textId="77777777" w:rsidR="009B7861" w:rsidRPr="002E236E" w:rsidRDefault="00D40D14" w:rsidP="0034629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2E236E">
              <w:rPr>
                <w:sz w:val="28"/>
                <w:szCs w:val="28"/>
              </w:rPr>
              <w:t xml:space="preserve">Председатель Петрозаводского </w:t>
            </w:r>
          </w:p>
          <w:p w14:paraId="7DE9B8AB" w14:textId="77777777" w:rsidR="00D40D14" w:rsidRPr="002E236E" w:rsidRDefault="00D40D14" w:rsidP="0034629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proofErr w:type="gramStart"/>
            <w:r w:rsidRPr="002E236E">
              <w:rPr>
                <w:sz w:val="28"/>
                <w:szCs w:val="28"/>
              </w:rPr>
              <w:t>городского</w:t>
            </w:r>
            <w:proofErr w:type="gramEnd"/>
            <w:r w:rsidRPr="002E236E">
              <w:rPr>
                <w:sz w:val="28"/>
                <w:szCs w:val="28"/>
              </w:rPr>
              <w:t xml:space="preserve"> Совета</w:t>
            </w:r>
          </w:p>
          <w:p w14:paraId="0A5E6692" w14:textId="77777777" w:rsidR="00D40D14" w:rsidRPr="002E236E" w:rsidRDefault="00D40D14" w:rsidP="0034629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291989F" w14:textId="77777777" w:rsidR="00D40D14" w:rsidRPr="002E236E" w:rsidRDefault="00D40D14" w:rsidP="0034629C">
            <w:pPr>
              <w:jc w:val="both"/>
              <w:rPr>
                <w:sz w:val="28"/>
                <w:szCs w:val="28"/>
              </w:rPr>
            </w:pPr>
            <w:r w:rsidRPr="002E236E">
              <w:rPr>
                <w:sz w:val="28"/>
                <w:szCs w:val="28"/>
              </w:rPr>
              <w:t xml:space="preserve">                                         Н.И. </w:t>
            </w:r>
            <w:proofErr w:type="spellStart"/>
            <w:r w:rsidRPr="002E236E">
              <w:rPr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561" w:type="dxa"/>
          </w:tcPr>
          <w:p w14:paraId="069904B3" w14:textId="77777777" w:rsidR="00D40D14" w:rsidRPr="002E236E" w:rsidRDefault="00D40D14" w:rsidP="003462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375600F3" w14:textId="77777777" w:rsidR="00D40D14" w:rsidRPr="002E236E" w:rsidRDefault="00D40D14" w:rsidP="0034629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2E236E">
              <w:rPr>
                <w:sz w:val="28"/>
                <w:szCs w:val="28"/>
              </w:rPr>
              <w:t xml:space="preserve">   Глава Петрозаводского  </w:t>
            </w:r>
          </w:p>
          <w:p w14:paraId="796F2D69" w14:textId="77777777" w:rsidR="00D40D14" w:rsidRPr="002E236E" w:rsidRDefault="00D40D14" w:rsidP="0034629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2E236E">
              <w:rPr>
                <w:sz w:val="28"/>
                <w:szCs w:val="28"/>
              </w:rPr>
              <w:t xml:space="preserve">   </w:t>
            </w:r>
            <w:proofErr w:type="gramStart"/>
            <w:r w:rsidRPr="002E236E">
              <w:rPr>
                <w:sz w:val="28"/>
                <w:szCs w:val="28"/>
              </w:rPr>
              <w:t>городского</w:t>
            </w:r>
            <w:proofErr w:type="gramEnd"/>
            <w:r w:rsidRPr="002E236E">
              <w:rPr>
                <w:sz w:val="28"/>
                <w:szCs w:val="28"/>
              </w:rPr>
              <w:t xml:space="preserve"> округа</w:t>
            </w:r>
          </w:p>
          <w:p w14:paraId="392E0BC2" w14:textId="77777777" w:rsidR="00D40D14" w:rsidRPr="002E236E" w:rsidRDefault="00D40D14" w:rsidP="0034629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2E236E">
              <w:rPr>
                <w:sz w:val="28"/>
                <w:szCs w:val="28"/>
              </w:rPr>
              <w:t xml:space="preserve">   </w:t>
            </w:r>
          </w:p>
          <w:p w14:paraId="3685D9A2" w14:textId="77777777" w:rsidR="00D40D14" w:rsidRPr="002E236E" w:rsidRDefault="00F04B0B" w:rsidP="00F04B0B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13A7E47" w14:textId="77777777" w:rsidR="001C078B" w:rsidRDefault="001C078B" w:rsidP="00054B82">
      <w:pPr>
        <w:rPr>
          <w:rFonts w:eastAsia="Calibri"/>
          <w:color w:val="000000" w:themeColor="text1"/>
          <w:sz w:val="26"/>
          <w:szCs w:val="26"/>
        </w:rPr>
      </w:pPr>
    </w:p>
    <w:p w14:paraId="380DBF01" w14:textId="77777777" w:rsidR="003C2106" w:rsidRPr="0091505C" w:rsidRDefault="003C2106" w:rsidP="00054B82">
      <w:pPr>
        <w:rPr>
          <w:rFonts w:eastAsia="Calibri"/>
          <w:color w:val="000000" w:themeColor="text1"/>
          <w:sz w:val="26"/>
          <w:szCs w:val="26"/>
        </w:rPr>
      </w:pPr>
    </w:p>
    <w:p w14:paraId="43C03372" w14:textId="77777777" w:rsidR="0011392A" w:rsidRPr="0091505C" w:rsidRDefault="0011392A" w:rsidP="00054B82">
      <w:pPr>
        <w:rPr>
          <w:rFonts w:eastAsia="Calibri"/>
          <w:color w:val="000000" w:themeColor="text1"/>
          <w:sz w:val="26"/>
          <w:szCs w:val="26"/>
        </w:rPr>
      </w:pPr>
    </w:p>
    <w:p w14:paraId="3C0B2C54" w14:textId="77777777" w:rsidR="002E236E" w:rsidRDefault="002E236E" w:rsidP="006F6878">
      <w:pPr>
        <w:rPr>
          <w:color w:val="000000" w:themeColor="text1"/>
          <w:sz w:val="20"/>
        </w:rPr>
      </w:pPr>
    </w:p>
    <w:p w14:paraId="45609994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1D46FA5E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593E210F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FF29E13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7C868A82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571DBD3A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05104469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66BB279C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499E965A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27E0C725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61ADEB11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28D299BA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04E8A9E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E6DCED2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56A14047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432A5E17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7E626E52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2E1E14C8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28B514E9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1FAB6676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7B373EA0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EEC3B20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63DB01B8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50A2D852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6075D987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07A489B6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1932B08A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6FC57B13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19B20A7E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9A8861F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273FC67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6A6CA9D8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7F2C6DDC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11F3F9F7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5ED3BAD8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B7EE935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478C98D7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0AF6EE81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35917E1A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6675E273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2B79E775" w14:textId="77777777" w:rsidR="00A4706D" w:rsidRDefault="00A4706D" w:rsidP="00D6766B">
      <w:pPr>
        <w:jc w:val="center"/>
        <w:rPr>
          <w:color w:val="000000" w:themeColor="text1"/>
          <w:sz w:val="20"/>
        </w:rPr>
      </w:pPr>
    </w:p>
    <w:p w14:paraId="0869E61A" w14:textId="77777777" w:rsidR="000E2073" w:rsidRDefault="000E2073" w:rsidP="00D6766B">
      <w:pPr>
        <w:jc w:val="center"/>
        <w:rPr>
          <w:color w:val="000000" w:themeColor="text1"/>
          <w:sz w:val="20"/>
        </w:rPr>
      </w:pPr>
    </w:p>
    <w:p w14:paraId="13B077BF" w14:textId="537D4917" w:rsidR="00D6766B" w:rsidRDefault="00E52879" w:rsidP="00D6766B">
      <w:pPr>
        <w:jc w:val="center"/>
        <w:rPr>
          <w:color w:val="000000" w:themeColor="text1"/>
          <w:sz w:val="20"/>
        </w:rPr>
      </w:pPr>
      <w:r w:rsidRPr="000B3213">
        <w:rPr>
          <w:color w:val="000000" w:themeColor="text1"/>
          <w:sz w:val="20"/>
        </w:rPr>
        <w:t xml:space="preserve">Проект решения подготовлен комитетом </w:t>
      </w:r>
      <w:r w:rsidR="00917AF5">
        <w:rPr>
          <w:color w:val="000000" w:themeColor="text1"/>
          <w:sz w:val="20"/>
        </w:rPr>
        <w:t>жилищно-коммунального хозяйства</w:t>
      </w:r>
      <w:r w:rsidR="00D6766B">
        <w:rPr>
          <w:color w:val="000000" w:themeColor="text1"/>
          <w:sz w:val="20"/>
        </w:rPr>
        <w:t xml:space="preserve"> </w:t>
      </w:r>
    </w:p>
    <w:p w14:paraId="25C47AEB" w14:textId="25140ADE" w:rsidR="00114B5F" w:rsidRPr="00AF3B05" w:rsidRDefault="00114B5F" w:rsidP="00114B5F">
      <w:pPr>
        <w:jc w:val="center"/>
        <w:rPr>
          <w:color w:val="000000" w:themeColor="text1"/>
          <w:sz w:val="26"/>
          <w:szCs w:val="26"/>
        </w:rPr>
      </w:pPr>
      <w:r w:rsidRPr="00FD1000">
        <w:rPr>
          <w:color w:val="000000" w:themeColor="text1"/>
          <w:sz w:val="26"/>
          <w:szCs w:val="26"/>
        </w:rPr>
        <w:t>ПОЯСНИТЕЛЬНАЯ ЗАПИСКА</w:t>
      </w:r>
    </w:p>
    <w:p w14:paraId="7DAC599E" w14:textId="77777777" w:rsidR="00114B5F" w:rsidRPr="005744CB" w:rsidRDefault="00114B5F" w:rsidP="00114B5F">
      <w:pPr>
        <w:pStyle w:val="WW-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44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744CB">
        <w:rPr>
          <w:rFonts w:ascii="Times New Roman" w:hAnsi="Times New Roman" w:cs="Times New Roman"/>
          <w:sz w:val="24"/>
          <w:szCs w:val="24"/>
        </w:rPr>
        <w:t xml:space="preserve"> проекту решения Петрозаводского городского Совета </w:t>
      </w:r>
    </w:p>
    <w:p w14:paraId="57F6F0D7" w14:textId="77777777" w:rsidR="002E236E" w:rsidRDefault="00114B5F" w:rsidP="00114B5F">
      <w:pPr>
        <w:pStyle w:val="WW-"/>
        <w:jc w:val="center"/>
        <w:rPr>
          <w:rFonts w:ascii="Times New Roman" w:hAnsi="Times New Roman" w:cs="Times New Roman"/>
          <w:sz w:val="24"/>
          <w:szCs w:val="24"/>
        </w:rPr>
      </w:pPr>
      <w:r w:rsidRPr="005744CB">
        <w:rPr>
          <w:rFonts w:ascii="Times New Roman" w:hAnsi="Times New Roman" w:cs="Times New Roman"/>
          <w:sz w:val="24"/>
          <w:szCs w:val="24"/>
        </w:rPr>
        <w:t>«</w:t>
      </w:r>
      <w:r w:rsidRPr="00917AF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Петрозаводского городского Совета от </w:t>
      </w:r>
      <w:r w:rsidR="002E236E">
        <w:rPr>
          <w:rFonts w:ascii="Times New Roman" w:hAnsi="Times New Roman" w:cs="Times New Roman"/>
          <w:sz w:val="24"/>
          <w:szCs w:val="24"/>
        </w:rPr>
        <w:t>07.06.2016 № </w:t>
      </w:r>
      <w:r w:rsidR="002E236E" w:rsidRPr="002E236E">
        <w:rPr>
          <w:rFonts w:ascii="Times New Roman" w:hAnsi="Times New Roman" w:cs="Times New Roman"/>
          <w:sz w:val="24"/>
          <w:szCs w:val="24"/>
        </w:rPr>
        <w:t>27/50-789 «Об утверждении Порядка установления, изменения, отмены муниципальных маршрутов регулярных перевозок в Петрозаводском городском округе»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25E6B" w14:textId="77777777" w:rsidR="00114B5F" w:rsidRPr="00917AF5" w:rsidRDefault="00114B5F" w:rsidP="00114B5F">
      <w:pPr>
        <w:pStyle w:val="WW-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Проект решения)</w:t>
      </w:r>
    </w:p>
    <w:p w14:paraId="1F6D0172" w14:textId="77777777" w:rsidR="00114B5F" w:rsidRPr="00DC5D3C" w:rsidRDefault="00114B5F" w:rsidP="00114B5F">
      <w:pPr>
        <w:pStyle w:val="WW-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DD2C56" w14:textId="77777777" w:rsidR="00114B5F" w:rsidRPr="002E236E" w:rsidRDefault="00114B5F" w:rsidP="002E236E">
      <w:pPr>
        <w:ind w:firstLine="851"/>
        <w:jc w:val="both"/>
        <w:rPr>
          <w:rFonts w:eastAsiaTheme="minorHAnsi"/>
          <w:bCs/>
          <w:szCs w:val="24"/>
          <w:lang w:eastAsia="en-US"/>
        </w:rPr>
      </w:pPr>
      <w:r w:rsidRPr="00AF3B05">
        <w:rPr>
          <w:color w:val="000000" w:themeColor="text1"/>
          <w:szCs w:val="24"/>
        </w:rPr>
        <w:t xml:space="preserve">Настоящий Проект решения подготовлен в соответствии с </w:t>
      </w:r>
      <w:r>
        <w:rPr>
          <w:rFonts w:eastAsiaTheme="minorHAnsi"/>
          <w:bCs/>
          <w:szCs w:val="24"/>
          <w:lang w:eastAsia="en-US"/>
        </w:rPr>
        <w:t xml:space="preserve">положениями </w:t>
      </w:r>
      <w:r w:rsidRPr="00AF3B05">
        <w:rPr>
          <w:rFonts w:eastAsiaTheme="minorHAnsi"/>
          <w:bCs/>
          <w:szCs w:val="24"/>
          <w:lang w:eastAsia="en-US"/>
        </w:rPr>
        <w:t>Федерального закона от 13.07.2015</w:t>
      </w:r>
      <w:r>
        <w:rPr>
          <w:rFonts w:eastAsiaTheme="minorHAnsi"/>
          <w:bCs/>
          <w:szCs w:val="24"/>
          <w:lang w:eastAsia="en-US"/>
        </w:rPr>
        <w:t xml:space="preserve"> </w:t>
      </w:r>
      <w:r w:rsidRPr="00AF3B05">
        <w:rPr>
          <w:rFonts w:eastAsiaTheme="minorHAnsi"/>
          <w:bCs/>
          <w:szCs w:val="24"/>
          <w:lang w:eastAsia="en-US"/>
        </w:rPr>
        <w:t>№ 220-ФЗ «Об организации регулярных перевозок пассажиров и багажа автомобильным транспортом и городским наз</w:t>
      </w:r>
      <w:r>
        <w:rPr>
          <w:rFonts w:eastAsiaTheme="minorHAnsi"/>
          <w:bCs/>
          <w:szCs w:val="24"/>
          <w:lang w:eastAsia="en-US"/>
        </w:rPr>
        <w:t>емным электрическим транспортом</w:t>
      </w:r>
      <w:r w:rsidRPr="00AF3B05">
        <w:rPr>
          <w:rFonts w:eastAsiaTheme="minorHAnsi"/>
          <w:bCs/>
          <w:szCs w:val="24"/>
          <w:lang w:eastAsia="en-US"/>
        </w:rPr>
        <w:t xml:space="preserve"> в Российской Федерации и о внесении изменений в отдельные законодательные акты Российской Федерации», </w:t>
      </w:r>
      <w:r>
        <w:rPr>
          <w:rFonts w:eastAsiaTheme="minorHAnsi"/>
          <w:bCs/>
          <w:szCs w:val="24"/>
          <w:lang w:eastAsia="en-US"/>
        </w:rPr>
        <w:t>Решением</w:t>
      </w:r>
      <w:r w:rsidRPr="00AF3B05">
        <w:rPr>
          <w:rFonts w:eastAsiaTheme="minorHAnsi"/>
          <w:bCs/>
          <w:szCs w:val="24"/>
          <w:lang w:eastAsia="en-US"/>
        </w:rPr>
        <w:t xml:space="preserve"> Петрозаводского городского Совета от 04.02.2016 </w:t>
      </w:r>
      <w:r>
        <w:rPr>
          <w:rFonts w:eastAsiaTheme="minorHAnsi"/>
          <w:bCs/>
          <w:szCs w:val="24"/>
          <w:lang w:eastAsia="en-US"/>
        </w:rPr>
        <w:t xml:space="preserve">  </w:t>
      </w:r>
      <w:r w:rsidRPr="00AF3B05">
        <w:rPr>
          <w:rFonts w:eastAsiaTheme="minorHAnsi"/>
          <w:bCs/>
          <w:szCs w:val="24"/>
          <w:lang w:eastAsia="en-US"/>
        </w:rPr>
        <w:t>№ 27/45-705 «О мерах по реализации Федерального закона от 13.07.2015 № 220-ФЗ «Об организации регулярных перевозок пассажиров и багажа автомобильным транспортом и городским наз</w:t>
      </w:r>
      <w:r>
        <w:rPr>
          <w:rFonts w:eastAsiaTheme="minorHAnsi"/>
          <w:bCs/>
          <w:szCs w:val="24"/>
          <w:lang w:eastAsia="en-US"/>
        </w:rPr>
        <w:t xml:space="preserve">емным электрическим транспортом </w:t>
      </w:r>
      <w:r w:rsidRPr="00AF3B05">
        <w:rPr>
          <w:rFonts w:eastAsiaTheme="minorHAnsi"/>
          <w:bCs/>
          <w:szCs w:val="24"/>
          <w:lang w:eastAsia="en-US"/>
        </w:rPr>
        <w:t>в Российской Федерации и о внесении изменений в отдельные законодательные акты Российской Федерации»</w:t>
      </w:r>
      <w:r>
        <w:rPr>
          <w:rFonts w:eastAsiaTheme="minorHAnsi"/>
          <w:bCs/>
          <w:szCs w:val="24"/>
          <w:lang w:eastAsia="en-US"/>
        </w:rPr>
        <w:t>.</w:t>
      </w:r>
    </w:p>
    <w:p w14:paraId="46FAA261" w14:textId="27EFAB4F" w:rsidR="00114B5F" w:rsidRPr="00FD1000" w:rsidRDefault="006F6878" w:rsidP="00114B5F">
      <w:pPr>
        <w:ind w:firstLine="851"/>
        <w:jc w:val="both"/>
        <w:rPr>
          <w:color w:val="000000" w:themeColor="text1"/>
          <w:szCs w:val="24"/>
        </w:rPr>
      </w:pPr>
      <w:r w:rsidRPr="006F6878">
        <w:rPr>
          <w:color w:val="000000" w:themeColor="text1"/>
          <w:szCs w:val="24"/>
        </w:rPr>
        <w:t xml:space="preserve">Изменения, предусмотренные Проектом решения, вносятся </w:t>
      </w:r>
      <w:r w:rsidR="00A51383" w:rsidRPr="00A51383">
        <w:rPr>
          <w:color w:val="000000" w:themeColor="text1"/>
          <w:szCs w:val="24"/>
        </w:rPr>
        <w:t>в целях приведения нормативно-правовых актов в соответствие с действующим</w:t>
      </w:r>
      <w:r w:rsidR="00A51383">
        <w:rPr>
          <w:color w:val="000000" w:themeColor="text1"/>
          <w:szCs w:val="24"/>
        </w:rPr>
        <w:t xml:space="preserve"> Федеральным законом от </w:t>
      </w:r>
      <w:r w:rsidR="00A51383" w:rsidRPr="00A51383">
        <w:rPr>
          <w:color w:val="000000" w:themeColor="text1"/>
          <w:szCs w:val="24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C398A">
        <w:rPr>
          <w:color w:val="000000" w:themeColor="text1"/>
          <w:szCs w:val="24"/>
        </w:rPr>
        <w:t xml:space="preserve"> (а именно в соответствие со </w:t>
      </w:r>
      <w:proofErr w:type="spellStart"/>
      <w:r w:rsidR="005C398A">
        <w:rPr>
          <w:color w:val="000000" w:themeColor="text1"/>
          <w:szCs w:val="24"/>
        </w:rPr>
        <w:t>ст.ст</w:t>
      </w:r>
      <w:proofErr w:type="spellEnd"/>
      <w:r w:rsidR="005C398A">
        <w:rPr>
          <w:color w:val="000000" w:themeColor="text1"/>
          <w:szCs w:val="24"/>
        </w:rPr>
        <w:t>. 12, 29.1 указанного Федерального закона)</w:t>
      </w:r>
      <w:r w:rsidR="003C2106">
        <w:rPr>
          <w:color w:val="000000" w:themeColor="text1"/>
          <w:szCs w:val="24"/>
        </w:rPr>
        <w:t xml:space="preserve"> и изменениями в него, вступающими в силу с 01.03.2026.</w:t>
      </w:r>
    </w:p>
    <w:p w14:paraId="1834337D" w14:textId="77777777" w:rsidR="00114B5F" w:rsidRDefault="00114B5F" w:rsidP="00114B5F">
      <w:pPr>
        <w:ind w:firstLine="680"/>
        <w:jc w:val="both"/>
      </w:pPr>
    </w:p>
    <w:p w14:paraId="25A80A7E" w14:textId="77777777" w:rsidR="00114B5F" w:rsidRDefault="00114B5F" w:rsidP="00114B5F">
      <w:pPr>
        <w:ind w:firstLine="680"/>
        <w:jc w:val="both"/>
      </w:pPr>
    </w:p>
    <w:p w14:paraId="3AA75393" w14:textId="77777777" w:rsidR="00114B5F" w:rsidRDefault="00114B5F" w:rsidP="00114B5F">
      <w:pPr>
        <w:jc w:val="both"/>
        <w:rPr>
          <w:rFonts w:eastAsiaTheme="minorHAnsi"/>
          <w:szCs w:val="24"/>
          <w:lang w:eastAsia="en-US"/>
        </w:rPr>
      </w:pPr>
    </w:p>
    <w:p w14:paraId="403DF309" w14:textId="77777777" w:rsidR="00114B5F" w:rsidRDefault="00114B5F" w:rsidP="00114B5F">
      <w:pPr>
        <w:jc w:val="both"/>
        <w:rPr>
          <w:szCs w:val="24"/>
        </w:rPr>
      </w:pPr>
      <w:r w:rsidRPr="00021B3A">
        <w:rPr>
          <w:szCs w:val="24"/>
        </w:rPr>
        <w:t xml:space="preserve">Заместитель главы Администрации </w:t>
      </w:r>
    </w:p>
    <w:p w14:paraId="23A188CC" w14:textId="77777777" w:rsidR="00114B5F" w:rsidRDefault="00114B5F" w:rsidP="00114B5F">
      <w:pPr>
        <w:jc w:val="both"/>
        <w:rPr>
          <w:szCs w:val="24"/>
        </w:rPr>
      </w:pPr>
      <w:r w:rsidRPr="00021B3A">
        <w:rPr>
          <w:szCs w:val="24"/>
        </w:rPr>
        <w:t xml:space="preserve">Петрозаводского городского округа – </w:t>
      </w:r>
    </w:p>
    <w:p w14:paraId="0709BC80" w14:textId="77777777" w:rsidR="00114B5F" w:rsidRDefault="00114B5F" w:rsidP="00114B5F">
      <w:pPr>
        <w:jc w:val="both"/>
        <w:rPr>
          <w:szCs w:val="24"/>
        </w:rPr>
      </w:pPr>
      <w:proofErr w:type="gramStart"/>
      <w:r>
        <w:rPr>
          <w:szCs w:val="24"/>
        </w:rPr>
        <w:t>п</w:t>
      </w:r>
      <w:r w:rsidRPr="00021B3A">
        <w:rPr>
          <w:szCs w:val="24"/>
        </w:rPr>
        <w:t>редседатель</w:t>
      </w:r>
      <w:proofErr w:type="gramEnd"/>
      <w:r>
        <w:rPr>
          <w:szCs w:val="24"/>
        </w:rPr>
        <w:t xml:space="preserve"> комитета жилищно-</w:t>
      </w:r>
    </w:p>
    <w:p w14:paraId="1B912B6E" w14:textId="77777777" w:rsidR="00114B5F" w:rsidRDefault="00114B5F" w:rsidP="00114B5F">
      <w:pPr>
        <w:jc w:val="both"/>
        <w:rPr>
          <w:szCs w:val="24"/>
        </w:rPr>
      </w:pPr>
      <w:proofErr w:type="gramStart"/>
      <w:r>
        <w:rPr>
          <w:szCs w:val="24"/>
        </w:rPr>
        <w:t>коммунального</w:t>
      </w:r>
      <w:proofErr w:type="gramEnd"/>
      <w:r>
        <w:rPr>
          <w:szCs w:val="24"/>
        </w:rPr>
        <w:t xml:space="preserve"> хозяйства                            </w:t>
      </w:r>
      <w:r w:rsidRPr="00021B3A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</w:t>
      </w:r>
      <w:r w:rsidR="00A51383">
        <w:rPr>
          <w:szCs w:val="24"/>
        </w:rPr>
        <w:t xml:space="preserve">      </w:t>
      </w:r>
      <w:r>
        <w:rPr>
          <w:szCs w:val="24"/>
        </w:rPr>
        <w:t xml:space="preserve">   </w:t>
      </w:r>
      <w:r w:rsidR="00A51383">
        <w:rPr>
          <w:szCs w:val="24"/>
        </w:rPr>
        <w:t xml:space="preserve">И.В. </w:t>
      </w:r>
      <w:proofErr w:type="spellStart"/>
      <w:r w:rsidR="00A51383">
        <w:rPr>
          <w:szCs w:val="24"/>
        </w:rPr>
        <w:t>Михачёв</w:t>
      </w:r>
      <w:proofErr w:type="spellEnd"/>
    </w:p>
    <w:p w14:paraId="2B3BE5E4" w14:textId="77777777" w:rsidR="00114B5F" w:rsidRDefault="00114B5F" w:rsidP="00114B5F">
      <w:pPr>
        <w:jc w:val="both"/>
        <w:rPr>
          <w:szCs w:val="24"/>
        </w:rPr>
      </w:pPr>
    </w:p>
    <w:p w14:paraId="33EF27E2" w14:textId="77777777" w:rsidR="00114B5F" w:rsidRDefault="00114B5F" w:rsidP="00114B5F">
      <w:pPr>
        <w:jc w:val="both"/>
        <w:rPr>
          <w:szCs w:val="24"/>
        </w:rPr>
      </w:pPr>
    </w:p>
    <w:p w14:paraId="78D9CA96" w14:textId="77777777" w:rsidR="00114B5F" w:rsidRDefault="00114B5F" w:rsidP="00114B5F">
      <w:pPr>
        <w:jc w:val="both"/>
        <w:rPr>
          <w:szCs w:val="24"/>
        </w:rPr>
      </w:pPr>
    </w:p>
    <w:p w14:paraId="563DD341" w14:textId="77777777" w:rsidR="00114B5F" w:rsidRDefault="00114B5F" w:rsidP="00114B5F">
      <w:pPr>
        <w:jc w:val="both"/>
        <w:rPr>
          <w:szCs w:val="24"/>
        </w:rPr>
      </w:pPr>
    </w:p>
    <w:p w14:paraId="1CDE3AB5" w14:textId="77777777" w:rsidR="00114B5F" w:rsidRDefault="00114B5F" w:rsidP="00114B5F">
      <w:pPr>
        <w:jc w:val="both"/>
        <w:rPr>
          <w:szCs w:val="24"/>
        </w:rPr>
      </w:pPr>
    </w:p>
    <w:p w14:paraId="147F0048" w14:textId="77777777" w:rsidR="00114B5F" w:rsidRDefault="00114B5F" w:rsidP="00114B5F">
      <w:pPr>
        <w:jc w:val="both"/>
        <w:rPr>
          <w:szCs w:val="24"/>
        </w:rPr>
      </w:pPr>
    </w:p>
    <w:p w14:paraId="673A8B6B" w14:textId="77777777" w:rsidR="00114B5F" w:rsidRDefault="00114B5F" w:rsidP="00114B5F">
      <w:pPr>
        <w:jc w:val="both"/>
        <w:rPr>
          <w:szCs w:val="24"/>
        </w:rPr>
      </w:pPr>
    </w:p>
    <w:p w14:paraId="4C0369BA" w14:textId="77777777" w:rsidR="00114B5F" w:rsidRDefault="00114B5F" w:rsidP="00114B5F">
      <w:pPr>
        <w:jc w:val="both"/>
        <w:rPr>
          <w:szCs w:val="24"/>
        </w:rPr>
      </w:pPr>
    </w:p>
    <w:p w14:paraId="39FBE6F4" w14:textId="77777777" w:rsidR="00114B5F" w:rsidRDefault="00114B5F" w:rsidP="00114B5F">
      <w:pPr>
        <w:jc w:val="both"/>
        <w:rPr>
          <w:szCs w:val="24"/>
        </w:rPr>
      </w:pPr>
    </w:p>
    <w:p w14:paraId="0FD7E514" w14:textId="77777777" w:rsidR="00114B5F" w:rsidRDefault="00114B5F" w:rsidP="00114B5F">
      <w:pPr>
        <w:jc w:val="both"/>
        <w:rPr>
          <w:szCs w:val="24"/>
        </w:rPr>
      </w:pPr>
    </w:p>
    <w:p w14:paraId="687BD9D9" w14:textId="77777777" w:rsidR="00114B5F" w:rsidRDefault="00114B5F" w:rsidP="00114B5F">
      <w:pPr>
        <w:jc w:val="both"/>
        <w:rPr>
          <w:szCs w:val="24"/>
        </w:rPr>
      </w:pPr>
    </w:p>
    <w:p w14:paraId="726152C3" w14:textId="77777777" w:rsidR="00114B5F" w:rsidRDefault="00114B5F" w:rsidP="00114B5F">
      <w:pPr>
        <w:jc w:val="both"/>
        <w:rPr>
          <w:szCs w:val="24"/>
        </w:rPr>
      </w:pPr>
    </w:p>
    <w:p w14:paraId="1AB1097D" w14:textId="77777777" w:rsidR="00114B5F" w:rsidRDefault="00114B5F" w:rsidP="00114B5F">
      <w:pPr>
        <w:jc w:val="both"/>
        <w:rPr>
          <w:szCs w:val="24"/>
        </w:rPr>
      </w:pPr>
    </w:p>
    <w:p w14:paraId="14C5C3A0" w14:textId="77777777" w:rsidR="00114B5F" w:rsidRPr="005D6706" w:rsidRDefault="00114B5F" w:rsidP="00114B5F">
      <w:pPr>
        <w:autoSpaceDE w:val="0"/>
        <w:autoSpaceDN w:val="0"/>
        <w:adjustRightInd w:val="0"/>
        <w:jc w:val="both"/>
        <w:rPr>
          <w:szCs w:val="24"/>
        </w:rPr>
      </w:pPr>
    </w:p>
    <w:sectPr w:rsidR="00114B5F" w:rsidRPr="005D6706" w:rsidSect="00FC3B7A"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B61DF" w14:textId="77777777" w:rsidR="00C44E57" w:rsidRDefault="00C44E57">
      <w:r>
        <w:separator/>
      </w:r>
    </w:p>
  </w:endnote>
  <w:endnote w:type="continuationSeparator" w:id="0">
    <w:p w14:paraId="03146353" w14:textId="77777777" w:rsidR="00C44E57" w:rsidRDefault="00C4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27E77" w14:textId="77777777" w:rsidR="00C44E57" w:rsidRDefault="00C44E57">
      <w:r>
        <w:separator/>
      </w:r>
    </w:p>
  </w:footnote>
  <w:footnote w:type="continuationSeparator" w:id="0">
    <w:p w14:paraId="1E38BB96" w14:textId="77777777" w:rsidR="00C44E57" w:rsidRDefault="00C4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FEA6" w14:textId="77777777" w:rsidR="00FC3B7A" w:rsidRDefault="00FC3B7A">
    <w:pPr>
      <w:pStyle w:val="ad"/>
      <w:jc w:val="center"/>
    </w:pPr>
  </w:p>
  <w:p w14:paraId="088D102F" w14:textId="77777777" w:rsidR="00FC3B7A" w:rsidRDefault="00FC3B7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38B3"/>
    <w:multiLevelType w:val="hybridMultilevel"/>
    <w:tmpl w:val="C19AA7A4"/>
    <w:lvl w:ilvl="0" w:tplc="0534F3CE">
      <w:start w:val="1"/>
      <w:numFmt w:val="bullet"/>
      <w:lvlText w:val="̶"/>
      <w:lvlJc w:val="left"/>
      <w:pPr>
        <w:ind w:left="2651" w:hanging="360"/>
      </w:pPr>
      <w:rPr>
        <w:rFonts w:ascii="Times New Roman" w:hAnsi="Times New Roman" w:cs="Times New Roman" w:hint="default"/>
      </w:rPr>
    </w:lvl>
    <w:lvl w:ilvl="1" w:tplc="CCCE7BF0">
      <w:numFmt w:val="bullet"/>
      <w:suff w:val="space"/>
      <w:lvlText w:val="-"/>
      <w:lvlJc w:val="left"/>
      <w:pPr>
        <w:ind w:left="2520" w:hanging="360"/>
      </w:pPr>
      <w:rPr>
        <w:rFonts w:ascii="Droid Sans" w:eastAsia="Times New Roman" w:hAnsi="Droid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27760B"/>
    <w:multiLevelType w:val="hybridMultilevel"/>
    <w:tmpl w:val="DC3C715C"/>
    <w:lvl w:ilvl="0" w:tplc="DEE6D346">
      <w:numFmt w:val="bullet"/>
      <w:lvlText w:val="-"/>
      <w:lvlJc w:val="left"/>
      <w:pPr>
        <w:ind w:left="-66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653708C"/>
    <w:multiLevelType w:val="hybridMultilevel"/>
    <w:tmpl w:val="28A46AB8"/>
    <w:lvl w:ilvl="0" w:tplc="516870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">
    <w:nsid w:val="2A314C72"/>
    <w:multiLevelType w:val="hybridMultilevel"/>
    <w:tmpl w:val="254641BE"/>
    <w:lvl w:ilvl="0" w:tplc="23D05E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4420F"/>
    <w:multiLevelType w:val="multilevel"/>
    <w:tmpl w:val="1CD47A2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C9B6FC3"/>
    <w:multiLevelType w:val="multilevel"/>
    <w:tmpl w:val="C3ECC3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2A5E44"/>
    <w:multiLevelType w:val="hybridMultilevel"/>
    <w:tmpl w:val="7F64B5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38070C8"/>
    <w:multiLevelType w:val="hybridMultilevel"/>
    <w:tmpl w:val="758610CE"/>
    <w:lvl w:ilvl="0" w:tplc="B492F9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59426B"/>
    <w:multiLevelType w:val="multilevel"/>
    <w:tmpl w:val="123E31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89E4D08"/>
    <w:multiLevelType w:val="hybridMultilevel"/>
    <w:tmpl w:val="BA8C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34F1C"/>
    <w:multiLevelType w:val="hybridMultilevel"/>
    <w:tmpl w:val="7ACC8902"/>
    <w:lvl w:ilvl="0" w:tplc="79540940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>
    <w:nsid w:val="40622FB1"/>
    <w:multiLevelType w:val="hybridMultilevel"/>
    <w:tmpl w:val="FE7444DE"/>
    <w:lvl w:ilvl="0" w:tplc="294E1E5C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>
    <w:nsid w:val="4D143849"/>
    <w:multiLevelType w:val="hybridMultilevel"/>
    <w:tmpl w:val="EC96E57A"/>
    <w:lvl w:ilvl="0" w:tplc="BFEE7ED0">
      <w:numFmt w:val="bullet"/>
      <w:suff w:val="space"/>
      <w:lvlText w:val="-"/>
      <w:lvlJc w:val="left"/>
      <w:pPr>
        <w:ind w:left="720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B73CA"/>
    <w:multiLevelType w:val="hybridMultilevel"/>
    <w:tmpl w:val="CEDC5966"/>
    <w:lvl w:ilvl="0" w:tplc="1E3C248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E2"/>
    <w:rsid w:val="00003A3E"/>
    <w:rsid w:val="00004FB7"/>
    <w:rsid w:val="00006E78"/>
    <w:rsid w:val="000077DD"/>
    <w:rsid w:val="000079C7"/>
    <w:rsid w:val="000112CB"/>
    <w:rsid w:val="00013F59"/>
    <w:rsid w:val="00015919"/>
    <w:rsid w:val="000160BA"/>
    <w:rsid w:val="00021185"/>
    <w:rsid w:val="00021B3A"/>
    <w:rsid w:val="00022887"/>
    <w:rsid w:val="00025F80"/>
    <w:rsid w:val="00031471"/>
    <w:rsid w:val="0003211A"/>
    <w:rsid w:val="00035DDE"/>
    <w:rsid w:val="00035F2B"/>
    <w:rsid w:val="00040101"/>
    <w:rsid w:val="00040F76"/>
    <w:rsid w:val="00046265"/>
    <w:rsid w:val="00047F09"/>
    <w:rsid w:val="000511DA"/>
    <w:rsid w:val="000517A9"/>
    <w:rsid w:val="00052541"/>
    <w:rsid w:val="00052C6A"/>
    <w:rsid w:val="00054B82"/>
    <w:rsid w:val="00054D81"/>
    <w:rsid w:val="000558A3"/>
    <w:rsid w:val="00056799"/>
    <w:rsid w:val="00057A40"/>
    <w:rsid w:val="00064488"/>
    <w:rsid w:val="00067F2D"/>
    <w:rsid w:val="00081197"/>
    <w:rsid w:val="0008454B"/>
    <w:rsid w:val="00085943"/>
    <w:rsid w:val="00085FCE"/>
    <w:rsid w:val="000879E3"/>
    <w:rsid w:val="00087B20"/>
    <w:rsid w:val="00090D08"/>
    <w:rsid w:val="000923D5"/>
    <w:rsid w:val="00092AA5"/>
    <w:rsid w:val="0009370F"/>
    <w:rsid w:val="000976BC"/>
    <w:rsid w:val="000A1C59"/>
    <w:rsid w:val="000A3425"/>
    <w:rsid w:val="000A3B48"/>
    <w:rsid w:val="000A75B2"/>
    <w:rsid w:val="000B132B"/>
    <w:rsid w:val="000B3213"/>
    <w:rsid w:val="000B4D4F"/>
    <w:rsid w:val="000B50CE"/>
    <w:rsid w:val="000B688B"/>
    <w:rsid w:val="000B6B63"/>
    <w:rsid w:val="000B72D3"/>
    <w:rsid w:val="000B7652"/>
    <w:rsid w:val="000C1AB0"/>
    <w:rsid w:val="000C29FD"/>
    <w:rsid w:val="000C2F45"/>
    <w:rsid w:val="000C408B"/>
    <w:rsid w:val="000C4569"/>
    <w:rsid w:val="000C781D"/>
    <w:rsid w:val="000D1B23"/>
    <w:rsid w:val="000D4EA7"/>
    <w:rsid w:val="000D5473"/>
    <w:rsid w:val="000E2073"/>
    <w:rsid w:val="000E2CFF"/>
    <w:rsid w:val="000E5A2D"/>
    <w:rsid w:val="000E75CF"/>
    <w:rsid w:val="000F09D8"/>
    <w:rsid w:val="000F1FA9"/>
    <w:rsid w:val="000F232E"/>
    <w:rsid w:val="000F50F8"/>
    <w:rsid w:val="000F66C2"/>
    <w:rsid w:val="000F686B"/>
    <w:rsid w:val="000F7DEE"/>
    <w:rsid w:val="001009A2"/>
    <w:rsid w:val="00105556"/>
    <w:rsid w:val="0011392A"/>
    <w:rsid w:val="00114B5F"/>
    <w:rsid w:val="001150BA"/>
    <w:rsid w:val="00120C05"/>
    <w:rsid w:val="00123001"/>
    <w:rsid w:val="00126008"/>
    <w:rsid w:val="00127DDD"/>
    <w:rsid w:val="00130E65"/>
    <w:rsid w:val="001339A1"/>
    <w:rsid w:val="00134E52"/>
    <w:rsid w:val="0013546B"/>
    <w:rsid w:val="001408B7"/>
    <w:rsid w:val="00142566"/>
    <w:rsid w:val="00145571"/>
    <w:rsid w:val="00147F6E"/>
    <w:rsid w:val="001512D1"/>
    <w:rsid w:val="001515A3"/>
    <w:rsid w:val="00151F92"/>
    <w:rsid w:val="00151FD4"/>
    <w:rsid w:val="00154E64"/>
    <w:rsid w:val="0015563B"/>
    <w:rsid w:val="00156611"/>
    <w:rsid w:val="001650C3"/>
    <w:rsid w:val="001701D1"/>
    <w:rsid w:val="001749CD"/>
    <w:rsid w:val="001834B7"/>
    <w:rsid w:val="00183E58"/>
    <w:rsid w:val="001907AC"/>
    <w:rsid w:val="001909D3"/>
    <w:rsid w:val="00191F54"/>
    <w:rsid w:val="001921D8"/>
    <w:rsid w:val="0019659D"/>
    <w:rsid w:val="001A041D"/>
    <w:rsid w:val="001A5949"/>
    <w:rsid w:val="001A5C7C"/>
    <w:rsid w:val="001B0797"/>
    <w:rsid w:val="001B0D5F"/>
    <w:rsid w:val="001B2700"/>
    <w:rsid w:val="001B3BFB"/>
    <w:rsid w:val="001B4D5A"/>
    <w:rsid w:val="001B5F41"/>
    <w:rsid w:val="001B6701"/>
    <w:rsid w:val="001B7615"/>
    <w:rsid w:val="001C0456"/>
    <w:rsid w:val="001C078B"/>
    <w:rsid w:val="001C15C5"/>
    <w:rsid w:val="001D0E1E"/>
    <w:rsid w:val="001D1977"/>
    <w:rsid w:val="001D203A"/>
    <w:rsid w:val="001D3675"/>
    <w:rsid w:val="001D3F03"/>
    <w:rsid w:val="001E0E04"/>
    <w:rsid w:val="001E1DA4"/>
    <w:rsid w:val="001E66E7"/>
    <w:rsid w:val="001F1509"/>
    <w:rsid w:val="002013A2"/>
    <w:rsid w:val="002024B0"/>
    <w:rsid w:val="00202628"/>
    <w:rsid w:val="00203C69"/>
    <w:rsid w:val="002057F0"/>
    <w:rsid w:val="00205F0C"/>
    <w:rsid w:val="002110E5"/>
    <w:rsid w:val="00213652"/>
    <w:rsid w:val="00217A72"/>
    <w:rsid w:val="00220599"/>
    <w:rsid w:val="00220AF7"/>
    <w:rsid w:val="00231E7D"/>
    <w:rsid w:val="00232C44"/>
    <w:rsid w:val="00233964"/>
    <w:rsid w:val="002347BE"/>
    <w:rsid w:val="00234B46"/>
    <w:rsid w:val="00237653"/>
    <w:rsid w:val="00242A5E"/>
    <w:rsid w:val="00242F5C"/>
    <w:rsid w:val="0024754E"/>
    <w:rsid w:val="00247AA4"/>
    <w:rsid w:val="00250E3D"/>
    <w:rsid w:val="00250E76"/>
    <w:rsid w:val="0025127B"/>
    <w:rsid w:val="00254CEA"/>
    <w:rsid w:val="0025601F"/>
    <w:rsid w:val="002566BC"/>
    <w:rsid w:val="00256D56"/>
    <w:rsid w:val="00260E3B"/>
    <w:rsid w:val="00260F85"/>
    <w:rsid w:val="0026303F"/>
    <w:rsid w:val="002673CC"/>
    <w:rsid w:val="00271BDB"/>
    <w:rsid w:val="00271BEE"/>
    <w:rsid w:val="0027208A"/>
    <w:rsid w:val="0027251A"/>
    <w:rsid w:val="00273C1C"/>
    <w:rsid w:val="00275FE8"/>
    <w:rsid w:val="00281258"/>
    <w:rsid w:val="00287A7A"/>
    <w:rsid w:val="0029054E"/>
    <w:rsid w:val="002A0658"/>
    <w:rsid w:val="002A06C9"/>
    <w:rsid w:val="002A0C7B"/>
    <w:rsid w:val="002A1F2C"/>
    <w:rsid w:val="002A26E2"/>
    <w:rsid w:val="002A3059"/>
    <w:rsid w:val="002A5E0C"/>
    <w:rsid w:val="002A7119"/>
    <w:rsid w:val="002B0E51"/>
    <w:rsid w:val="002B3A17"/>
    <w:rsid w:val="002B616A"/>
    <w:rsid w:val="002C0A27"/>
    <w:rsid w:val="002C25AE"/>
    <w:rsid w:val="002C51C9"/>
    <w:rsid w:val="002C68BB"/>
    <w:rsid w:val="002D1B69"/>
    <w:rsid w:val="002D6D9D"/>
    <w:rsid w:val="002D6F64"/>
    <w:rsid w:val="002E2292"/>
    <w:rsid w:val="002E236E"/>
    <w:rsid w:val="002E4862"/>
    <w:rsid w:val="002E58F4"/>
    <w:rsid w:val="002E6A91"/>
    <w:rsid w:val="003004D7"/>
    <w:rsid w:val="00304519"/>
    <w:rsid w:val="003059F3"/>
    <w:rsid w:val="00307B56"/>
    <w:rsid w:val="00311151"/>
    <w:rsid w:val="00315D84"/>
    <w:rsid w:val="00320993"/>
    <w:rsid w:val="00321CFF"/>
    <w:rsid w:val="00323604"/>
    <w:rsid w:val="00332A69"/>
    <w:rsid w:val="00333F3F"/>
    <w:rsid w:val="00335255"/>
    <w:rsid w:val="003374C6"/>
    <w:rsid w:val="0034195C"/>
    <w:rsid w:val="00342025"/>
    <w:rsid w:val="0034371E"/>
    <w:rsid w:val="00344B22"/>
    <w:rsid w:val="00345A4D"/>
    <w:rsid w:val="003469C4"/>
    <w:rsid w:val="00346B16"/>
    <w:rsid w:val="00346F75"/>
    <w:rsid w:val="00347183"/>
    <w:rsid w:val="00362501"/>
    <w:rsid w:val="00363C43"/>
    <w:rsid w:val="00366D86"/>
    <w:rsid w:val="00367158"/>
    <w:rsid w:val="003701EE"/>
    <w:rsid w:val="00377034"/>
    <w:rsid w:val="0038123A"/>
    <w:rsid w:val="00382C70"/>
    <w:rsid w:val="00383CBA"/>
    <w:rsid w:val="00386F04"/>
    <w:rsid w:val="00387EBD"/>
    <w:rsid w:val="00391A55"/>
    <w:rsid w:val="00392C6F"/>
    <w:rsid w:val="00394771"/>
    <w:rsid w:val="003950DA"/>
    <w:rsid w:val="0039558B"/>
    <w:rsid w:val="003A1B03"/>
    <w:rsid w:val="003A4AB4"/>
    <w:rsid w:val="003B1FC6"/>
    <w:rsid w:val="003B27A7"/>
    <w:rsid w:val="003B2A4A"/>
    <w:rsid w:val="003B2F02"/>
    <w:rsid w:val="003B3348"/>
    <w:rsid w:val="003C2106"/>
    <w:rsid w:val="003C3B93"/>
    <w:rsid w:val="003C64A7"/>
    <w:rsid w:val="003D14E1"/>
    <w:rsid w:val="003D1CC3"/>
    <w:rsid w:val="003D397C"/>
    <w:rsid w:val="003D3A38"/>
    <w:rsid w:val="003D50C4"/>
    <w:rsid w:val="003D769D"/>
    <w:rsid w:val="003E0964"/>
    <w:rsid w:val="003E1F8A"/>
    <w:rsid w:val="003E2FBB"/>
    <w:rsid w:val="003E49A5"/>
    <w:rsid w:val="003E55E5"/>
    <w:rsid w:val="003E697F"/>
    <w:rsid w:val="003E6FF9"/>
    <w:rsid w:val="003E762F"/>
    <w:rsid w:val="003F0550"/>
    <w:rsid w:val="003F1C83"/>
    <w:rsid w:val="003F2362"/>
    <w:rsid w:val="003F2A8F"/>
    <w:rsid w:val="003F476D"/>
    <w:rsid w:val="003F52CB"/>
    <w:rsid w:val="00401B91"/>
    <w:rsid w:val="00406424"/>
    <w:rsid w:val="004131B8"/>
    <w:rsid w:val="00413323"/>
    <w:rsid w:val="00415737"/>
    <w:rsid w:val="00415B9F"/>
    <w:rsid w:val="00421A15"/>
    <w:rsid w:val="00424245"/>
    <w:rsid w:val="00440075"/>
    <w:rsid w:val="0044064A"/>
    <w:rsid w:val="00441561"/>
    <w:rsid w:val="00442214"/>
    <w:rsid w:val="00446749"/>
    <w:rsid w:val="00453A88"/>
    <w:rsid w:val="00453E09"/>
    <w:rsid w:val="00454164"/>
    <w:rsid w:val="00454805"/>
    <w:rsid w:val="004555C0"/>
    <w:rsid w:val="004630B6"/>
    <w:rsid w:val="00463A57"/>
    <w:rsid w:val="004640B2"/>
    <w:rsid w:val="00465F92"/>
    <w:rsid w:val="00466DC8"/>
    <w:rsid w:val="00467E2B"/>
    <w:rsid w:val="00470537"/>
    <w:rsid w:val="00470DB4"/>
    <w:rsid w:val="00472A05"/>
    <w:rsid w:val="00473A32"/>
    <w:rsid w:val="00481DC2"/>
    <w:rsid w:val="00482DE1"/>
    <w:rsid w:val="004836F6"/>
    <w:rsid w:val="004862F6"/>
    <w:rsid w:val="0049606A"/>
    <w:rsid w:val="004A219C"/>
    <w:rsid w:val="004A26BF"/>
    <w:rsid w:val="004A2AA2"/>
    <w:rsid w:val="004A7AE4"/>
    <w:rsid w:val="004B7866"/>
    <w:rsid w:val="004D6904"/>
    <w:rsid w:val="004D6D32"/>
    <w:rsid w:val="004D7545"/>
    <w:rsid w:val="004D79AA"/>
    <w:rsid w:val="004D7DE3"/>
    <w:rsid w:val="004E0198"/>
    <w:rsid w:val="004F3432"/>
    <w:rsid w:val="004F5354"/>
    <w:rsid w:val="004F5C31"/>
    <w:rsid w:val="004F78C9"/>
    <w:rsid w:val="0050136A"/>
    <w:rsid w:val="005054D8"/>
    <w:rsid w:val="00514761"/>
    <w:rsid w:val="00517411"/>
    <w:rsid w:val="00517453"/>
    <w:rsid w:val="005178A2"/>
    <w:rsid w:val="00523C6D"/>
    <w:rsid w:val="005243F4"/>
    <w:rsid w:val="00524DDC"/>
    <w:rsid w:val="005250DB"/>
    <w:rsid w:val="00527384"/>
    <w:rsid w:val="00527857"/>
    <w:rsid w:val="00527BB6"/>
    <w:rsid w:val="00531438"/>
    <w:rsid w:val="00534F81"/>
    <w:rsid w:val="00542C50"/>
    <w:rsid w:val="00544998"/>
    <w:rsid w:val="005467B2"/>
    <w:rsid w:val="00546D88"/>
    <w:rsid w:val="00547261"/>
    <w:rsid w:val="005524E7"/>
    <w:rsid w:val="00554018"/>
    <w:rsid w:val="00560313"/>
    <w:rsid w:val="00560BAC"/>
    <w:rsid w:val="00560C52"/>
    <w:rsid w:val="00560D03"/>
    <w:rsid w:val="005631B3"/>
    <w:rsid w:val="0056532B"/>
    <w:rsid w:val="00565B06"/>
    <w:rsid w:val="00570268"/>
    <w:rsid w:val="00572430"/>
    <w:rsid w:val="00573394"/>
    <w:rsid w:val="00577022"/>
    <w:rsid w:val="005803D8"/>
    <w:rsid w:val="00580C0B"/>
    <w:rsid w:val="005860A0"/>
    <w:rsid w:val="0058662B"/>
    <w:rsid w:val="005925C7"/>
    <w:rsid w:val="005928CC"/>
    <w:rsid w:val="00593277"/>
    <w:rsid w:val="00594CB8"/>
    <w:rsid w:val="00596002"/>
    <w:rsid w:val="005A21CA"/>
    <w:rsid w:val="005A240C"/>
    <w:rsid w:val="005A4D17"/>
    <w:rsid w:val="005A5034"/>
    <w:rsid w:val="005B0127"/>
    <w:rsid w:val="005B09FB"/>
    <w:rsid w:val="005B411B"/>
    <w:rsid w:val="005B4CC8"/>
    <w:rsid w:val="005C18DD"/>
    <w:rsid w:val="005C398A"/>
    <w:rsid w:val="005C42F4"/>
    <w:rsid w:val="005D33E5"/>
    <w:rsid w:val="005D39D6"/>
    <w:rsid w:val="005D5177"/>
    <w:rsid w:val="005D6706"/>
    <w:rsid w:val="005D7B4A"/>
    <w:rsid w:val="005E2310"/>
    <w:rsid w:val="005F15EC"/>
    <w:rsid w:val="005F55DB"/>
    <w:rsid w:val="0060000C"/>
    <w:rsid w:val="006000CE"/>
    <w:rsid w:val="00600BD4"/>
    <w:rsid w:val="00601A43"/>
    <w:rsid w:val="00602AC5"/>
    <w:rsid w:val="0060392A"/>
    <w:rsid w:val="00610992"/>
    <w:rsid w:val="006203E5"/>
    <w:rsid w:val="00622FB8"/>
    <w:rsid w:val="00623B37"/>
    <w:rsid w:val="006243C4"/>
    <w:rsid w:val="00624A46"/>
    <w:rsid w:val="006252E2"/>
    <w:rsid w:val="00625378"/>
    <w:rsid w:val="006255DF"/>
    <w:rsid w:val="00625A4A"/>
    <w:rsid w:val="006261DF"/>
    <w:rsid w:val="00632DD6"/>
    <w:rsid w:val="006341E2"/>
    <w:rsid w:val="00636EFF"/>
    <w:rsid w:val="00641ED8"/>
    <w:rsid w:val="006423D2"/>
    <w:rsid w:val="0064507F"/>
    <w:rsid w:val="00647462"/>
    <w:rsid w:val="00654106"/>
    <w:rsid w:val="0065729F"/>
    <w:rsid w:val="006574D5"/>
    <w:rsid w:val="0066102D"/>
    <w:rsid w:val="00661AF5"/>
    <w:rsid w:val="006625B4"/>
    <w:rsid w:val="006637FD"/>
    <w:rsid w:val="00663A60"/>
    <w:rsid w:val="00674C27"/>
    <w:rsid w:val="00677A7B"/>
    <w:rsid w:val="00677E8C"/>
    <w:rsid w:val="00681992"/>
    <w:rsid w:val="00683733"/>
    <w:rsid w:val="00686AD1"/>
    <w:rsid w:val="006878E6"/>
    <w:rsid w:val="006928B6"/>
    <w:rsid w:val="00694263"/>
    <w:rsid w:val="0069502F"/>
    <w:rsid w:val="0069604C"/>
    <w:rsid w:val="006A03F2"/>
    <w:rsid w:val="006A3097"/>
    <w:rsid w:val="006A3E9D"/>
    <w:rsid w:val="006A3F63"/>
    <w:rsid w:val="006B1A77"/>
    <w:rsid w:val="006B6C93"/>
    <w:rsid w:val="006B6FEC"/>
    <w:rsid w:val="006C1C68"/>
    <w:rsid w:val="006C2C98"/>
    <w:rsid w:val="006C319D"/>
    <w:rsid w:val="006C384F"/>
    <w:rsid w:val="006C3B97"/>
    <w:rsid w:val="006C40AD"/>
    <w:rsid w:val="006C4457"/>
    <w:rsid w:val="006C6794"/>
    <w:rsid w:val="006D0F80"/>
    <w:rsid w:val="006D1EFC"/>
    <w:rsid w:val="006D288E"/>
    <w:rsid w:val="006D3CCE"/>
    <w:rsid w:val="006D4C65"/>
    <w:rsid w:val="006D70A8"/>
    <w:rsid w:val="006D7177"/>
    <w:rsid w:val="006D7BB6"/>
    <w:rsid w:val="006E308E"/>
    <w:rsid w:val="006E4E40"/>
    <w:rsid w:val="006F27A7"/>
    <w:rsid w:val="006F2E95"/>
    <w:rsid w:val="006F578F"/>
    <w:rsid w:val="006F5D1E"/>
    <w:rsid w:val="006F6878"/>
    <w:rsid w:val="00704585"/>
    <w:rsid w:val="007050CF"/>
    <w:rsid w:val="00705176"/>
    <w:rsid w:val="00713AAC"/>
    <w:rsid w:val="00713BE2"/>
    <w:rsid w:val="00715E35"/>
    <w:rsid w:val="0072001F"/>
    <w:rsid w:val="00720D34"/>
    <w:rsid w:val="007230B5"/>
    <w:rsid w:val="00727920"/>
    <w:rsid w:val="007309C0"/>
    <w:rsid w:val="00733B1C"/>
    <w:rsid w:val="00734CFD"/>
    <w:rsid w:val="007351E6"/>
    <w:rsid w:val="0073523B"/>
    <w:rsid w:val="007357A1"/>
    <w:rsid w:val="00740A55"/>
    <w:rsid w:val="007418C9"/>
    <w:rsid w:val="00742B84"/>
    <w:rsid w:val="007478BE"/>
    <w:rsid w:val="00753DE5"/>
    <w:rsid w:val="00755CC2"/>
    <w:rsid w:val="00755FC5"/>
    <w:rsid w:val="007560C7"/>
    <w:rsid w:val="007565D8"/>
    <w:rsid w:val="0076471F"/>
    <w:rsid w:val="00764C85"/>
    <w:rsid w:val="00771075"/>
    <w:rsid w:val="00775500"/>
    <w:rsid w:val="00776AE0"/>
    <w:rsid w:val="00777180"/>
    <w:rsid w:val="00777711"/>
    <w:rsid w:val="007779BC"/>
    <w:rsid w:val="007814F1"/>
    <w:rsid w:val="00785157"/>
    <w:rsid w:val="00787204"/>
    <w:rsid w:val="00793EB0"/>
    <w:rsid w:val="0079434E"/>
    <w:rsid w:val="007A3193"/>
    <w:rsid w:val="007A486E"/>
    <w:rsid w:val="007A4917"/>
    <w:rsid w:val="007A5877"/>
    <w:rsid w:val="007A5BB6"/>
    <w:rsid w:val="007A650F"/>
    <w:rsid w:val="007A6AA9"/>
    <w:rsid w:val="007B28C6"/>
    <w:rsid w:val="007B4007"/>
    <w:rsid w:val="007B6E55"/>
    <w:rsid w:val="007C3E7B"/>
    <w:rsid w:val="007C4502"/>
    <w:rsid w:val="007C5E42"/>
    <w:rsid w:val="007D27A3"/>
    <w:rsid w:val="007D723E"/>
    <w:rsid w:val="007D764F"/>
    <w:rsid w:val="007F1C6A"/>
    <w:rsid w:val="007F2A0B"/>
    <w:rsid w:val="007F3F7D"/>
    <w:rsid w:val="007F4253"/>
    <w:rsid w:val="007F68CA"/>
    <w:rsid w:val="007F7C5C"/>
    <w:rsid w:val="00805B53"/>
    <w:rsid w:val="00814FF3"/>
    <w:rsid w:val="00816689"/>
    <w:rsid w:val="00823EFE"/>
    <w:rsid w:val="00824057"/>
    <w:rsid w:val="00824F7B"/>
    <w:rsid w:val="00827CAC"/>
    <w:rsid w:val="00827F0D"/>
    <w:rsid w:val="0083431A"/>
    <w:rsid w:val="008353A9"/>
    <w:rsid w:val="008403FC"/>
    <w:rsid w:val="0084109A"/>
    <w:rsid w:val="00846B1D"/>
    <w:rsid w:val="00847505"/>
    <w:rsid w:val="0084777E"/>
    <w:rsid w:val="00855585"/>
    <w:rsid w:val="00855C50"/>
    <w:rsid w:val="008561BB"/>
    <w:rsid w:val="0085738F"/>
    <w:rsid w:val="0086180A"/>
    <w:rsid w:val="00864DA4"/>
    <w:rsid w:val="00871713"/>
    <w:rsid w:val="008720AA"/>
    <w:rsid w:val="008734C5"/>
    <w:rsid w:val="00873666"/>
    <w:rsid w:val="008806EC"/>
    <w:rsid w:val="0088104D"/>
    <w:rsid w:val="008816D2"/>
    <w:rsid w:val="0088249D"/>
    <w:rsid w:val="00885D74"/>
    <w:rsid w:val="00887193"/>
    <w:rsid w:val="0088748C"/>
    <w:rsid w:val="00891599"/>
    <w:rsid w:val="008953A7"/>
    <w:rsid w:val="00895ABB"/>
    <w:rsid w:val="008A1FB7"/>
    <w:rsid w:val="008A4B37"/>
    <w:rsid w:val="008A5452"/>
    <w:rsid w:val="008A6B5E"/>
    <w:rsid w:val="008C2976"/>
    <w:rsid w:val="008C2F2E"/>
    <w:rsid w:val="008C3978"/>
    <w:rsid w:val="008C539B"/>
    <w:rsid w:val="008C6708"/>
    <w:rsid w:val="008C7DB5"/>
    <w:rsid w:val="008D4F3A"/>
    <w:rsid w:val="008D6033"/>
    <w:rsid w:val="008D6379"/>
    <w:rsid w:val="008D7C2A"/>
    <w:rsid w:val="008D7FCB"/>
    <w:rsid w:val="008E34D7"/>
    <w:rsid w:val="008E45A1"/>
    <w:rsid w:val="008E4943"/>
    <w:rsid w:val="008F49EB"/>
    <w:rsid w:val="00902A4F"/>
    <w:rsid w:val="00902D92"/>
    <w:rsid w:val="0090695B"/>
    <w:rsid w:val="009115B4"/>
    <w:rsid w:val="00911B29"/>
    <w:rsid w:val="0091505C"/>
    <w:rsid w:val="00915945"/>
    <w:rsid w:val="00915F9A"/>
    <w:rsid w:val="00917AF5"/>
    <w:rsid w:val="00927B16"/>
    <w:rsid w:val="00933D1E"/>
    <w:rsid w:val="00936D53"/>
    <w:rsid w:val="00937823"/>
    <w:rsid w:val="00940174"/>
    <w:rsid w:val="00943B52"/>
    <w:rsid w:val="00945A83"/>
    <w:rsid w:val="00947C01"/>
    <w:rsid w:val="00956C2F"/>
    <w:rsid w:val="009631C1"/>
    <w:rsid w:val="00963F3E"/>
    <w:rsid w:val="00966E8C"/>
    <w:rsid w:val="009671D3"/>
    <w:rsid w:val="009672A5"/>
    <w:rsid w:val="00971528"/>
    <w:rsid w:val="00971737"/>
    <w:rsid w:val="00972C82"/>
    <w:rsid w:val="0097381D"/>
    <w:rsid w:val="00976CB8"/>
    <w:rsid w:val="00981709"/>
    <w:rsid w:val="00981D30"/>
    <w:rsid w:val="00982D2D"/>
    <w:rsid w:val="009875CE"/>
    <w:rsid w:val="009903F9"/>
    <w:rsid w:val="00991BD5"/>
    <w:rsid w:val="00994367"/>
    <w:rsid w:val="0099459C"/>
    <w:rsid w:val="0099580B"/>
    <w:rsid w:val="009962BC"/>
    <w:rsid w:val="009A005F"/>
    <w:rsid w:val="009A0B20"/>
    <w:rsid w:val="009A1718"/>
    <w:rsid w:val="009A3359"/>
    <w:rsid w:val="009A5211"/>
    <w:rsid w:val="009B0E8E"/>
    <w:rsid w:val="009B476E"/>
    <w:rsid w:val="009B7861"/>
    <w:rsid w:val="009C0172"/>
    <w:rsid w:val="009C1527"/>
    <w:rsid w:val="009C15CF"/>
    <w:rsid w:val="009C1EFD"/>
    <w:rsid w:val="009C2DFD"/>
    <w:rsid w:val="009C5D91"/>
    <w:rsid w:val="009C5F81"/>
    <w:rsid w:val="009D0475"/>
    <w:rsid w:val="009D3E81"/>
    <w:rsid w:val="009D7975"/>
    <w:rsid w:val="009E2CBE"/>
    <w:rsid w:val="009E5132"/>
    <w:rsid w:val="009E718A"/>
    <w:rsid w:val="009F4C8F"/>
    <w:rsid w:val="009F629F"/>
    <w:rsid w:val="009F64F9"/>
    <w:rsid w:val="00A006A5"/>
    <w:rsid w:val="00A01010"/>
    <w:rsid w:val="00A0126F"/>
    <w:rsid w:val="00A0196B"/>
    <w:rsid w:val="00A044F8"/>
    <w:rsid w:val="00A125A2"/>
    <w:rsid w:val="00A13E48"/>
    <w:rsid w:val="00A1482E"/>
    <w:rsid w:val="00A14F98"/>
    <w:rsid w:val="00A20E66"/>
    <w:rsid w:val="00A213AA"/>
    <w:rsid w:val="00A2172A"/>
    <w:rsid w:val="00A23D35"/>
    <w:rsid w:val="00A25792"/>
    <w:rsid w:val="00A26A76"/>
    <w:rsid w:val="00A3561A"/>
    <w:rsid w:val="00A35762"/>
    <w:rsid w:val="00A40C82"/>
    <w:rsid w:val="00A441C7"/>
    <w:rsid w:val="00A45D40"/>
    <w:rsid w:val="00A46B8D"/>
    <w:rsid w:val="00A4706D"/>
    <w:rsid w:val="00A474DB"/>
    <w:rsid w:val="00A505D3"/>
    <w:rsid w:val="00A51383"/>
    <w:rsid w:val="00A53308"/>
    <w:rsid w:val="00A53F44"/>
    <w:rsid w:val="00A64077"/>
    <w:rsid w:val="00A64836"/>
    <w:rsid w:val="00A67DA3"/>
    <w:rsid w:val="00A70BBD"/>
    <w:rsid w:val="00A70CDC"/>
    <w:rsid w:val="00A724CA"/>
    <w:rsid w:val="00A726C9"/>
    <w:rsid w:val="00A72B5A"/>
    <w:rsid w:val="00A74AAD"/>
    <w:rsid w:val="00A8202E"/>
    <w:rsid w:val="00A83817"/>
    <w:rsid w:val="00A83F35"/>
    <w:rsid w:val="00A86F62"/>
    <w:rsid w:val="00A871F2"/>
    <w:rsid w:val="00A91699"/>
    <w:rsid w:val="00A927F0"/>
    <w:rsid w:val="00A93352"/>
    <w:rsid w:val="00A96489"/>
    <w:rsid w:val="00AA078D"/>
    <w:rsid w:val="00AA15BA"/>
    <w:rsid w:val="00AA1CB7"/>
    <w:rsid w:val="00AA3BB9"/>
    <w:rsid w:val="00AA568A"/>
    <w:rsid w:val="00AA57CD"/>
    <w:rsid w:val="00AB3276"/>
    <w:rsid w:val="00AB32AB"/>
    <w:rsid w:val="00AB39D2"/>
    <w:rsid w:val="00AB4D63"/>
    <w:rsid w:val="00AC49B0"/>
    <w:rsid w:val="00AC632F"/>
    <w:rsid w:val="00AD12EA"/>
    <w:rsid w:val="00AD1C00"/>
    <w:rsid w:val="00AD2E66"/>
    <w:rsid w:val="00AD69E9"/>
    <w:rsid w:val="00AD6F7C"/>
    <w:rsid w:val="00AD7230"/>
    <w:rsid w:val="00AE161E"/>
    <w:rsid w:val="00AE5324"/>
    <w:rsid w:val="00AE55EE"/>
    <w:rsid w:val="00AE58F1"/>
    <w:rsid w:val="00AE6122"/>
    <w:rsid w:val="00AE646A"/>
    <w:rsid w:val="00AF0629"/>
    <w:rsid w:val="00AF0DEB"/>
    <w:rsid w:val="00AF3B05"/>
    <w:rsid w:val="00AF63E5"/>
    <w:rsid w:val="00AF74B2"/>
    <w:rsid w:val="00B034F5"/>
    <w:rsid w:val="00B06822"/>
    <w:rsid w:val="00B13387"/>
    <w:rsid w:val="00B139D1"/>
    <w:rsid w:val="00B139EE"/>
    <w:rsid w:val="00B151F8"/>
    <w:rsid w:val="00B171A4"/>
    <w:rsid w:val="00B17B4A"/>
    <w:rsid w:val="00B21EAD"/>
    <w:rsid w:val="00B230E1"/>
    <w:rsid w:val="00B2410C"/>
    <w:rsid w:val="00B25E1B"/>
    <w:rsid w:val="00B26527"/>
    <w:rsid w:val="00B33DD6"/>
    <w:rsid w:val="00B34A9A"/>
    <w:rsid w:val="00B41B64"/>
    <w:rsid w:val="00B4383F"/>
    <w:rsid w:val="00B43D8F"/>
    <w:rsid w:val="00B50273"/>
    <w:rsid w:val="00B5062C"/>
    <w:rsid w:val="00B50942"/>
    <w:rsid w:val="00B512C4"/>
    <w:rsid w:val="00B52557"/>
    <w:rsid w:val="00B5379E"/>
    <w:rsid w:val="00B53C7B"/>
    <w:rsid w:val="00B578A7"/>
    <w:rsid w:val="00B61132"/>
    <w:rsid w:val="00B64097"/>
    <w:rsid w:val="00B66267"/>
    <w:rsid w:val="00B67095"/>
    <w:rsid w:val="00B71BEE"/>
    <w:rsid w:val="00B73264"/>
    <w:rsid w:val="00B74568"/>
    <w:rsid w:val="00B74993"/>
    <w:rsid w:val="00B75033"/>
    <w:rsid w:val="00B76AB9"/>
    <w:rsid w:val="00B80518"/>
    <w:rsid w:val="00B807ED"/>
    <w:rsid w:val="00B80989"/>
    <w:rsid w:val="00B80DCD"/>
    <w:rsid w:val="00B875D9"/>
    <w:rsid w:val="00B87D48"/>
    <w:rsid w:val="00B90FFE"/>
    <w:rsid w:val="00B9360F"/>
    <w:rsid w:val="00B9536B"/>
    <w:rsid w:val="00B97EBF"/>
    <w:rsid w:val="00BA0B4B"/>
    <w:rsid w:val="00BA3B5C"/>
    <w:rsid w:val="00BA470C"/>
    <w:rsid w:val="00BA5BB4"/>
    <w:rsid w:val="00BA79C5"/>
    <w:rsid w:val="00BB07EB"/>
    <w:rsid w:val="00BB375F"/>
    <w:rsid w:val="00BB5C2D"/>
    <w:rsid w:val="00BB5D1E"/>
    <w:rsid w:val="00BC01D9"/>
    <w:rsid w:val="00BC3766"/>
    <w:rsid w:val="00BC3BE6"/>
    <w:rsid w:val="00BC6697"/>
    <w:rsid w:val="00BC74D3"/>
    <w:rsid w:val="00BC7EE8"/>
    <w:rsid w:val="00BD0845"/>
    <w:rsid w:val="00BD0AC9"/>
    <w:rsid w:val="00BD2338"/>
    <w:rsid w:val="00BD4704"/>
    <w:rsid w:val="00BD4852"/>
    <w:rsid w:val="00BD6B7B"/>
    <w:rsid w:val="00BE0011"/>
    <w:rsid w:val="00BE098D"/>
    <w:rsid w:val="00BE5DFE"/>
    <w:rsid w:val="00BE5FA6"/>
    <w:rsid w:val="00BE631B"/>
    <w:rsid w:val="00BE7446"/>
    <w:rsid w:val="00BE7CBE"/>
    <w:rsid w:val="00BF3719"/>
    <w:rsid w:val="00BF3FCB"/>
    <w:rsid w:val="00BF5083"/>
    <w:rsid w:val="00BF666C"/>
    <w:rsid w:val="00BF6B74"/>
    <w:rsid w:val="00C00951"/>
    <w:rsid w:val="00C024F6"/>
    <w:rsid w:val="00C03A11"/>
    <w:rsid w:val="00C04B3E"/>
    <w:rsid w:val="00C071CB"/>
    <w:rsid w:val="00C07934"/>
    <w:rsid w:val="00C07B5D"/>
    <w:rsid w:val="00C12269"/>
    <w:rsid w:val="00C150B4"/>
    <w:rsid w:val="00C20423"/>
    <w:rsid w:val="00C21857"/>
    <w:rsid w:val="00C24DB1"/>
    <w:rsid w:val="00C270F5"/>
    <w:rsid w:val="00C30726"/>
    <w:rsid w:val="00C31595"/>
    <w:rsid w:val="00C32732"/>
    <w:rsid w:val="00C342C7"/>
    <w:rsid w:val="00C361CB"/>
    <w:rsid w:val="00C418C2"/>
    <w:rsid w:val="00C41D50"/>
    <w:rsid w:val="00C44E57"/>
    <w:rsid w:val="00C5157B"/>
    <w:rsid w:val="00C52972"/>
    <w:rsid w:val="00C52FEF"/>
    <w:rsid w:val="00C53082"/>
    <w:rsid w:val="00C531B1"/>
    <w:rsid w:val="00C5389B"/>
    <w:rsid w:val="00C5598F"/>
    <w:rsid w:val="00C56C10"/>
    <w:rsid w:val="00C57F86"/>
    <w:rsid w:val="00C663E6"/>
    <w:rsid w:val="00C6745D"/>
    <w:rsid w:val="00C71951"/>
    <w:rsid w:val="00C727D2"/>
    <w:rsid w:val="00C72868"/>
    <w:rsid w:val="00C7384A"/>
    <w:rsid w:val="00C830D6"/>
    <w:rsid w:val="00C8516B"/>
    <w:rsid w:val="00C87B79"/>
    <w:rsid w:val="00C9268D"/>
    <w:rsid w:val="00C92748"/>
    <w:rsid w:val="00C931DB"/>
    <w:rsid w:val="00C937D3"/>
    <w:rsid w:val="00C95532"/>
    <w:rsid w:val="00C959A6"/>
    <w:rsid w:val="00CA179E"/>
    <w:rsid w:val="00CA2172"/>
    <w:rsid w:val="00CA4DF7"/>
    <w:rsid w:val="00CA516C"/>
    <w:rsid w:val="00CA71DA"/>
    <w:rsid w:val="00CA7AE2"/>
    <w:rsid w:val="00CC045A"/>
    <w:rsid w:val="00CC3A95"/>
    <w:rsid w:val="00CC479F"/>
    <w:rsid w:val="00CC57BE"/>
    <w:rsid w:val="00CD0E98"/>
    <w:rsid w:val="00CD2B5D"/>
    <w:rsid w:val="00CE3B0F"/>
    <w:rsid w:val="00CE6CF9"/>
    <w:rsid w:val="00CE7A74"/>
    <w:rsid w:val="00CF68D5"/>
    <w:rsid w:val="00CF6E69"/>
    <w:rsid w:val="00CF6F7B"/>
    <w:rsid w:val="00D0225A"/>
    <w:rsid w:val="00D04281"/>
    <w:rsid w:val="00D04A36"/>
    <w:rsid w:val="00D12FC3"/>
    <w:rsid w:val="00D13F8D"/>
    <w:rsid w:val="00D22625"/>
    <w:rsid w:val="00D24256"/>
    <w:rsid w:val="00D30AE2"/>
    <w:rsid w:val="00D3116B"/>
    <w:rsid w:val="00D34F9B"/>
    <w:rsid w:val="00D40D14"/>
    <w:rsid w:val="00D42D62"/>
    <w:rsid w:val="00D454D5"/>
    <w:rsid w:val="00D47AEE"/>
    <w:rsid w:val="00D5185B"/>
    <w:rsid w:val="00D5609F"/>
    <w:rsid w:val="00D6766B"/>
    <w:rsid w:val="00D70D47"/>
    <w:rsid w:val="00D71468"/>
    <w:rsid w:val="00D71667"/>
    <w:rsid w:val="00D76AFF"/>
    <w:rsid w:val="00D818FF"/>
    <w:rsid w:val="00D82AD9"/>
    <w:rsid w:val="00D82C83"/>
    <w:rsid w:val="00D85740"/>
    <w:rsid w:val="00D864E7"/>
    <w:rsid w:val="00D87279"/>
    <w:rsid w:val="00D909AA"/>
    <w:rsid w:val="00D9595F"/>
    <w:rsid w:val="00D95C00"/>
    <w:rsid w:val="00D96D0A"/>
    <w:rsid w:val="00DA1294"/>
    <w:rsid w:val="00DA2179"/>
    <w:rsid w:val="00DA3808"/>
    <w:rsid w:val="00DA5375"/>
    <w:rsid w:val="00DA5877"/>
    <w:rsid w:val="00DA7222"/>
    <w:rsid w:val="00DB04F3"/>
    <w:rsid w:val="00DB2D0D"/>
    <w:rsid w:val="00DB325A"/>
    <w:rsid w:val="00DC231E"/>
    <w:rsid w:val="00DC42C4"/>
    <w:rsid w:val="00DC67F3"/>
    <w:rsid w:val="00DD0032"/>
    <w:rsid w:val="00DD102B"/>
    <w:rsid w:val="00DD2357"/>
    <w:rsid w:val="00DD236B"/>
    <w:rsid w:val="00DD764F"/>
    <w:rsid w:val="00DE3BA3"/>
    <w:rsid w:val="00DE7D2F"/>
    <w:rsid w:val="00DF2CC7"/>
    <w:rsid w:val="00DF2D19"/>
    <w:rsid w:val="00E008A6"/>
    <w:rsid w:val="00E00B96"/>
    <w:rsid w:val="00E043F4"/>
    <w:rsid w:val="00E057BB"/>
    <w:rsid w:val="00E1080E"/>
    <w:rsid w:val="00E127BE"/>
    <w:rsid w:val="00E13264"/>
    <w:rsid w:val="00E13D79"/>
    <w:rsid w:val="00E15106"/>
    <w:rsid w:val="00E15C1C"/>
    <w:rsid w:val="00E161EB"/>
    <w:rsid w:val="00E20602"/>
    <w:rsid w:val="00E20D9F"/>
    <w:rsid w:val="00E20F13"/>
    <w:rsid w:val="00E2205C"/>
    <w:rsid w:val="00E2420C"/>
    <w:rsid w:val="00E263F3"/>
    <w:rsid w:val="00E264E1"/>
    <w:rsid w:val="00E2772D"/>
    <w:rsid w:val="00E3066A"/>
    <w:rsid w:val="00E3151D"/>
    <w:rsid w:val="00E32A07"/>
    <w:rsid w:val="00E333DF"/>
    <w:rsid w:val="00E35F94"/>
    <w:rsid w:val="00E3631A"/>
    <w:rsid w:val="00E40090"/>
    <w:rsid w:val="00E4159E"/>
    <w:rsid w:val="00E417C7"/>
    <w:rsid w:val="00E44278"/>
    <w:rsid w:val="00E46292"/>
    <w:rsid w:val="00E46B2C"/>
    <w:rsid w:val="00E50E93"/>
    <w:rsid w:val="00E52879"/>
    <w:rsid w:val="00E53451"/>
    <w:rsid w:val="00E61211"/>
    <w:rsid w:val="00E645EF"/>
    <w:rsid w:val="00E64F70"/>
    <w:rsid w:val="00E67E95"/>
    <w:rsid w:val="00E70C01"/>
    <w:rsid w:val="00E70E9F"/>
    <w:rsid w:val="00E7266E"/>
    <w:rsid w:val="00E87759"/>
    <w:rsid w:val="00E91357"/>
    <w:rsid w:val="00E94922"/>
    <w:rsid w:val="00EA1AD6"/>
    <w:rsid w:val="00EA356C"/>
    <w:rsid w:val="00EA46D3"/>
    <w:rsid w:val="00EA5480"/>
    <w:rsid w:val="00EA6108"/>
    <w:rsid w:val="00EB16E5"/>
    <w:rsid w:val="00EB1C60"/>
    <w:rsid w:val="00EB49A0"/>
    <w:rsid w:val="00EB580D"/>
    <w:rsid w:val="00EB7303"/>
    <w:rsid w:val="00EC1CAB"/>
    <w:rsid w:val="00EC1E8F"/>
    <w:rsid w:val="00EC3FFF"/>
    <w:rsid w:val="00EC4C4E"/>
    <w:rsid w:val="00EC4E23"/>
    <w:rsid w:val="00EC601F"/>
    <w:rsid w:val="00EC6B3C"/>
    <w:rsid w:val="00EC7B1D"/>
    <w:rsid w:val="00ED1719"/>
    <w:rsid w:val="00ED274D"/>
    <w:rsid w:val="00ED2817"/>
    <w:rsid w:val="00ED5717"/>
    <w:rsid w:val="00EE0FF3"/>
    <w:rsid w:val="00EE2AC8"/>
    <w:rsid w:val="00EF249C"/>
    <w:rsid w:val="00EF2A5C"/>
    <w:rsid w:val="00EF4261"/>
    <w:rsid w:val="00EF671B"/>
    <w:rsid w:val="00F04B0B"/>
    <w:rsid w:val="00F05088"/>
    <w:rsid w:val="00F11EB2"/>
    <w:rsid w:val="00F1299D"/>
    <w:rsid w:val="00F134EB"/>
    <w:rsid w:val="00F16DD0"/>
    <w:rsid w:val="00F17C70"/>
    <w:rsid w:val="00F206F1"/>
    <w:rsid w:val="00F21949"/>
    <w:rsid w:val="00F236FD"/>
    <w:rsid w:val="00F272C6"/>
    <w:rsid w:val="00F320A2"/>
    <w:rsid w:val="00F329A9"/>
    <w:rsid w:val="00F35E6F"/>
    <w:rsid w:val="00F45AD9"/>
    <w:rsid w:val="00F54ED8"/>
    <w:rsid w:val="00F55C23"/>
    <w:rsid w:val="00F60FB0"/>
    <w:rsid w:val="00F61AE4"/>
    <w:rsid w:val="00F62E79"/>
    <w:rsid w:val="00F6474F"/>
    <w:rsid w:val="00F65D45"/>
    <w:rsid w:val="00F708F8"/>
    <w:rsid w:val="00F73D2C"/>
    <w:rsid w:val="00F746E4"/>
    <w:rsid w:val="00F85992"/>
    <w:rsid w:val="00F876AA"/>
    <w:rsid w:val="00F87978"/>
    <w:rsid w:val="00F97E1E"/>
    <w:rsid w:val="00FA1436"/>
    <w:rsid w:val="00FA24D6"/>
    <w:rsid w:val="00FA36A6"/>
    <w:rsid w:val="00FA4F1E"/>
    <w:rsid w:val="00FB1405"/>
    <w:rsid w:val="00FB29B4"/>
    <w:rsid w:val="00FB2D06"/>
    <w:rsid w:val="00FB32F0"/>
    <w:rsid w:val="00FC0475"/>
    <w:rsid w:val="00FC3B7A"/>
    <w:rsid w:val="00FC5018"/>
    <w:rsid w:val="00FC574A"/>
    <w:rsid w:val="00FC6980"/>
    <w:rsid w:val="00FC79FC"/>
    <w:rsid w:val="00FD1000"/>
    <w:rsid w:val="00FD3265"/>
    <w:rsid w:val="00FD7C38"/>
    <w:rsid w:val="00FD7FD0"/>
    <w:rsid w:val="00FE207A"/>
    <w:rsid w:val="00FE35D7"/>
    <w:rsid w:val="00FE3C31"/>
    <w:rsid w:val="00FE52A5"/>
    <w:rsid w:val="00FE5670"/>
    <w:rsid w:val="00FE790D"/>
    <w:rsid w:val="00FF11D6"/>
    <w:rsid w:val="00FF1C9D"/>
    <w:rsid w:val="00FF2CD9"/>
    <w:rsid w:val="00FF2E6A"/>
    <w:rsid w:val="00FF4449"/>
    <w:rsid w:val="00FF7748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58DE"/>
  <w15:docId w15:val="{5B4B72E0-FB53-4D1D-9A9F-C9FB5176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41E2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41E2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Body Text"/>
    <w:basedOn w:val="a"/>
    <w:link w:val="a4"/>
    <w:rsid w:val="006341E2"/>
    <w:rPr>
      <w:sz w:val="32"/>
    </w:rPr>
  </w:style>
  <w:style w:type="character" w:customStyle="1" w:styleId="a4">
    <w:name w:val="Основной текст Знак"/>
    <w:basedOn w:val="a0"/>
    <w:link w:val="a3"/>
    <w:rsid w:val="006341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rsid w:val="00634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6341E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341E2"/>
    <w:pPr>
      <w:spacing w:before="100" w:beforeAutospacing="1" w:after="270" w:line="240" w:lineRule="atLeast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41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527384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527384"/>
    <w:pPr>
      <w:spacing w:after="150"/>
    </w:pPr>
    <w:rPr>
      <w:szCs w:val="24"/>
    </w:rPr>
  </w:style>
  <w:style w:type="character" w:styleId="ac">
    <w:name w:val="Strong"/>
    <w:basedOn w:val="a0"/>
    <w:uiPriority w:val="22"/>
    <w:qFormat/>
    <w:rsid w:val="00527384"/>
    <w:rPr>
      <w:b/>
      <w:bCs/>
    </w:rPr>
  </w:style>
  <w:style w:type="paragraph" w:styleId="ad">
    <w:name w:val="header"/>
    <w:basedOn w:val="a"/>
    <w:link w:val="ae"/>
    <w:uiPriority w:val="99"/>
    <w:unhideWhenUsed/>
    <w:rsid w:val="009069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069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">
    <w:name w:val="WW-Текст"/>
    <w:basedOn w:val="a"/>
    <w:rsid w:val="005928CC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formattext">
    <w:name w:val="formattext"/>
    <w:basedOn w:val="a"/>
    <w:rsid w:val="003F2A8F"/>
    <w:pPr>
      <w:spacing w:before="100" w:beforeAutospacing="1" w:after="100" w:afterAutospacing="1"/>
    </w:pPr>
    <w:rPr>
      <w:szCs w:val="24"/>
    </w:rPr>
  </w:style>
  <w:style w:type="paragraph" w:styleId="af">
    <w:name w:val="Plain Text"/>
    <w:basedOn w:val="a"/>
    <w:link w:val="af0"/>
    <w:uiPriority w:val="99"/>
    <w:rsid w:val="00D40D14"/>
    <w:rPr>
      <w:rFonts w:ascii="Courier New" w:hAnsi="Courier New"/>
      <w:sz w:val="20"/>
    </w:rPr>
  </w:style>
  <w:style w:type="character" w:customStyle="1" w:styleId="af0">
    <w:name w:val="Текст Знак"/>
    <w:basedOn w:val="a0"/>
    <w:link w:val="af"/>
    <w:uiPriority w:val="99"/>
    <w:rsid w:val="00D40D1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35F2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5F2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5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35F2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35F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B1DE-94BA-4463-A037-236FC6BD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Гречкина Марина</dc:creator>
  <cp:lastModifiedBy>Синицина Елена</cp:lastModifiedBy>
  <cp:revision>16</cp:revision>
  <cp:lastPrinted>2026-02-18T11:33:00Z</cp:lastPrinted>
  <dcterms:created xsi:type="dcterms:W3CDTF">2026-02-02T07:28:00Z</dcterms:created>
  <dcterms:modified xsi:type="dcterms:W3CDTF">2026-02-18T11:50:00Z</dcterms:modified>
</cp:coreProperties>
</file>