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161C" w14:textId="77777777" w:rsidR="003210B4" w:rsidRDefault="003210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78326B6" w14:textId="77777777" w:rsidR="003210B4" w:rsidRDefault="003210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210B4" w14:paraId="0BC0971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D70D561" w14:textId="77777777" w:rsidR="003210B4" w:rsidRDefault="003210B4">
            <w:pPr>
              <w:pStyle w:val="ConsPlusNormal"/>
            </w:pPr>
            <w:r>
              <w:t>23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CB6CC17" w14:textId="77777777" w:rsidR="003210B4" w:rsidRDefault="003210B4">
            <w:pPr>
              <w:pStyle w:val="ConsPlusNormal"/>
              <w:jc w:val="right"/>
            </w:pPr>
            <w:r>
              <w:t>N 1227-ЗРК</w:t>
            </w:r>
          </w:p>
        </w:tc>
      </w:tr>
    </w:tbl>
    <w:p w14:paraId="767186F3" w14:textId="77777777" w:rsidR="003210B4" w:rsidRDefault="003210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53158E" w14:textId="77777777" w:rsidR="003210B4" w:rsidRDefault="003210B4">
      <w:pPr>
        <w:pStyle w:val="ConsPlusNormal"/>
        <w:jc w:val="both"/>
      </w:pPr>
    </w:p>
    <w:p w14:paraId="1A6EDD67" w14:textId="77777777" w:rsidR="003210B4" w:rsidRDefault="003210B4">
      <w:pPr>
        <w:pStyle w:val="ConsPlusTitle"/>
        <w:jc w:val="center"/>
      </w:pPr>
      <w:r>
        <w:t>РЕСПУБЛИКА КАРЕЛИЯ</w:t>
      </w:r>
    </w:p>
    <w:p w14:paraId="2A3072CA" w14:textId="77777777" w:rsidR="003210B4" w:rsidRDefault="003210B4">
      <w:pPr>
        <w:pStyle w:val="ConsPlusTitle"/>
        <w:jc w:val="center"/>
      </w:pPr>
    </w:p>
    <w:p w14:paraId="1FB075F8" w14:textId="77777777" w:rsidR="003210B4" w:rsidRDefault="003210B4">
      <w:pPr>
        <w:pStyle w:val="ConsPlusTitle"/>
        <w:jc w:val="center"/>
      </w:pPr>
      <w:r>
        <w:t>ЗАКОН</w:t>
      </w:r>
    </w:p>
    <w:p w14:paraId="4FAA629D" w14:textId="77777777" w:rsidR="003210B4" w:rsidRDefault="003210B4">
      <w:pPr>
        <w:pStyle w:val="ConsPlusTitle"/>
        <w:jc w:val="center"/>
      </w:pPr>
    </w:p>
    <w:p w14:paraId="569611BA" w14:textId="77777777" w:rsidR="003210B4" w:rsidRDefault="003210B4">
      <w:pPr>
        <w:pStyle w:val="ConsPlusTitle"/>
        <w:jc w:val="center"/>
      </w:pPr>
      <w:r>
        <w:t>О ПРОТИВОДЕЙСТВИИ КОРРУПЦИИ</w:t>
      </w:r>
    </w:p>
    <w:p w14:paraId="5632ED9A" w14:textId="77777777" w:rsidR="003210B4" w:rsidRDefault="003210B4">
      <w:pPr>
        <w:pStyle w:val="ConsPlusNormal"/>
        <w:jc w:val="both"/>
      </w:pPr>
    </w:p>
    <w:p w14:paraId="7AD20F66" w14:textId="77777777" w:rsidR="003210B4" w:rsidRDefault="003210B4">
      <w:pPr>
        <w:pStyle w:val="ConsPlusNormal"/>
        <w:jc w:val="right"/>
      </w:pPr>
      <w:r>
        <w:t>Принят</w:t>
      </w:r>
    </w:p>
    <w:p w14:paraId="67A5AFD1" w14:textId="77777777" w:rsidR="003210B4" w:rsidRDefault="003210B4">
      <w:pPr>
        <w:pStyle w:val="ConsPlusNormal"/>
        <w:jc w:val="right"/>
      </w:pPr>
      <w:r>
        <w:t>Законодательным Собранием</w:t>
      </w:r>
    </w:p>
    <w:p w14:paraId="5A56D731" w14:textId="77777777" w:rsidR="003210B4" w:rsidRDefault="003210B4">
      <w:pPr>
        <w:pStyle w:val="ConsPlusNormal"/>
        <w:jc w:val="right"/>
      </w:pPr>
      <w:r>
        <w:t>Республики Карелия</w:t>
      </w:r>
    </w:p>
    <w:p w14:paraId="508A4CB7" w14:textId="77777777" w:rsidR="003210B4" w:rsidRDefault="003210B4">
      <w:pPr>
        <w:pStyle w:val="ConsPlusNormal"/>
        <w:jc w:val="right"/>
      </w:pPr>
      <w:r>
        <w:t>15 июля 2008 года</w:t>
      </w:r>
    </w:p>
    <w:p w14:paraId="64ADE11E" w14:textId="77777777" w:rsidR="003210B4" w:rsidRDefault="003210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10B4" w14:paraId="73D9C8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3787" w14:textId="77777777" w:rsidR="003210B4" w:rsidRDefault="003210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2B01" w14:textId="77777777" w:rsidR="003210B4" w:rsidRDefault="003210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33B408" w14:textId="77777777" w:rsidR="003210B4" w:rsidRDefault="003210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18E7B9D" w14:textId="77777777" w:rsidR="003210B4" w:rsidRDefault="003210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04.05.2009 </w:t>
            </w:r>
            <w:hyperlink r:id="rId5">
              <w:r>
                <w:rPr>
                  <w:color w:val="0000FF"/>
                </w:rPr>
                <w:t>N 1287-ЗРК</w:t>
              </w:r>
            </w:hyperlink>
            <w:r>
              <w:rPr>
                <w:color w:val="392C69"/>
              </w:rPr>
              <w:t>,</w:t>
            </w:r>
          </w:p>
          <w:p w14:paraId="5228EE4E" w14:textId="77777777" w:rsidR="003210B4" w:rsidRDefault="003210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>
              <w:r>
                <w:rPr>
                  <w:color w:val="0000FF"/>
                </w:rPr>
                <w:t>N 1312-ЗРК</w:t>
              </w:r>
            </w:hyperlink>
            <w:r>
              <w:rPr>
                <w:color w:val="392C69"/>
              </w:rPr>
              <w:t xml:space="preserve">, от 03.03.2010 </w:t>
            </w:r>
            <w:hyperlink r:id="rId7">
              <w:r>
                <w:rPr>
                  <w:color w:val="0000FF"/>
                </w:rPr>
                <w:t>N 1372-ЗРК</w:t>
              </w:r>
            </w:hyperlink>
            <w:r>
              <w:rPr>
                <w:color w:val="392C69"/>
              </w:rPr>
              <w:t>,</w:t>
            </w:r>
          </w:p>
          <w:p w14:paraId="074B0FFD" w14:textId="77777777" w:rsidR="003210B4" w:rsidRDefault="003210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8">
              <w:r>
                <w:rPr>
                  <w:color w:val="0000FF"/>
                </w:rPr>
                <w:t>N 2587-ЗРК</w:t>
              </w:r>
            </w:hyperlink>
            <w:r>
              <w:rPr>
                <w:color w:val="392C69"/>
              </w:rPr>
              <w:t xml:space="preserve">, от 08.11.2022 </w:t>
            </w:r>
            <w:hyperlink r:id="rId9">
              <w:r>
                <w:rPr>
                  <w:color w:val="0000FF"/>
                </w:rPr>
                <w:t>N 2762-ЗРК</w:t>
              </w:r>
            </w:hyperlink>
            <w:r>
              <w:rPr>
                <w:color w:val="392C69"/>
              </w:rPr>
              <w:t>,</w:t>
            </w:r>
          </w:p>
          <w:p w14:paraId="65B12032" w14:textId="77777777" w:rsidR="003210B4" w:rsidRDefault="003210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20.03.2026 </w:t>
            </w:r>
            <w:hyperlink r:id="rId10">
              <w:r>
                <w:rPr>
                  <w:color w:val="0000FF"/>
                </w:rPr>
                <w:t>N 3152-ЗРК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FC59" w14:textId="77777777" w:rsidR="003210B4" w:rsidRDefault="003210B4">
            <w:pPr>
              <w:pStyle w:val="ConsPlusNormal"/>
            </w:pPr>
          </w:p>
        </w:tc>
      </w:tr>
    </w:tbl>
    <w:p w14:paraId="04EF0052" w14:textId="77777777" w:rsidR="003210B4" w:rsidRDefault="003210B4">
      <w:pPr>
        <w:pStyle w:val="ConsPlusNormal"/>
        <w:jc w:val="both"/>
      </w:pPr>
    </w:p>
    <w:p w14:paraId="5FEC0774" w14:textId="77777777" w:rsidR="003210B4" w:rsidRDefault="003210B4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14:paraId="7CE6D9C9" w14:textId="77777777" w:rsidR="003210B4" w:rsidRDefault="003210B4">
      <w:pPr>
        <w:pStyle w:val="ConsPlusNormal"/>
        <w:ind w:firstLine="540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3F3DDC65" w14:textId="77777777" w:rsidR="003210B4" w:rsidRDefault="003210B4">
      <w:pPr>
        <w:pStyle w:val="ConsPlusNormal"/>
        <w:jc w:val="both"/>
      </w:pPr>
    </w:p>
    <w:p w14:paraId="433CE994" w14:textId="77777777" w:rsidR="003210B4" w:rsidRDefault="003210B4">
      <w:pPr>
        <w:pStyle w:val="ConsPlusNormal"/>
        <w:ind w:firstLine="540"/>
        <w:jc w:val="both"/>
      </w:pPr>
      <w:r>
        <w:t>Настоящий Закон определяет задачи, правовые и организационные формы деятельности по противодействию коррупции, осуществляемой в соответствии с законодательством Российской Федерации, в рамках реализации антикоррупционной политики в Республике Карелия.</w:t>
      </w:r>
    </w:p>
    <w:p w14:paraId="12D9B945" w14:textId="77777777" w:rsidR="003210B4" w:rsidRDefault="003210B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РК от 08.11.2022 N 2762-ЗРК)</w:t>
      </w:r>
    </w:p>
    <w:p w14:paraId="45A55220" w14:textId="77777777" w:rsidR="003210B4" w:rsidRDefault="003210B4">
      <w:pPr>
        <w:pStyle w:val="ConsPlusNormal"/>
        <w:jc w:val="both"/>
      </w:pPr>
    </w:p>
    <w:p w14:paraId="724C6918" w14:textId="77777777" w:rsidR="003210B4" w:rsidRDefault="003210B4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14:paraId="7868A4E4" w14:textId="77777777" w:rsidR="003210B4" w:rsidRDefault="003210B4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618AC3AD" w14:textId="77777777" w:rsidR="003210B4" w:rsidRDefault="003210B4">
      <w:pPr>
        <w:pStyle w:val="ConsPlusNormal"/>
        <w:jc w:val="both"/>
      </w:pPr>
    </w:p>
    <w:p w14:paraId="23819FA3" w14:textId="77777777" w:rsidR="003210B4" w:rsidRDefault="003210B4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14:paraId="3ED5F73F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1) коррупция (в соответствии со </w:t>
      </w:r>
      <w:hyperlink r:id="rId14">
        <w:r>
          <w:rPr>
            <w:color w:val="0000FF"/>
          </w:rPr>
          <w:t>статьей 1</w:t>
        </w:r>
      </w:hyperlink>
      <w:r>
        <w:t xml:space="preserve"> Федерального закона от 25 декабря 2008 года N 273-ФЗ "О противодействии коррупции"):</w:t>
      </w:r>
    </w:p>
    <w:p w14:paraId="317B0D38" w14:textId="77777777" w:rsidR="003210B4" w:rsidRDefault="003210B4">
      <w:pPr>
        <w:pStyle w:val="ConsPlusNormal"/>
        <w:spacing w:before="220"/>
        <w:ind w:firstLine="540"/>
        <w:jc w:val="both"/>
      </w:pPr>
      <w:bookmarkStart w:id="0" w:name="P31"/>
      <w:bookmarkEnd w:id="0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лицами;</w:t>
      </w:r>
    </w:p>
    <w:p w14:paraId="58B6F54F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б) совершение деяний, указанных в </w:t>
      </w:r>
      <w:hyperlink w:anchor="P3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14:paraId="7DEDBAFA" w14:textId="77777777" w:rsidR="003210B4" w:rsidRDefault="003210B4">
      <w:pPr>
        <w:pStyle w:val="ConsPlusNormal"/>
        <w:spacing w:before="220"/>
        <w:ind w:firstLine="540"/>
        <w:jc w:val="both"/>
      </w:pPr>
      <w:r>
        <w:t>2) антикоррупционная политика - деятельность, направленная на создание эффективной системы противодействия коррупции, связанная с профилактикой коррупции, борьбой с коррупцией, минимизацией и (или) ликвидацией последствий коррупционных правонарушений;</w:t>
      </w:r>
    </w:p>
    <w:p w14:paraId="242AFC83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3) антикоррупционный мониторинг - наблюдение, анализ, оценка и прогноз ситуации в сфере </w:t>
      </w:r>
      <w:r>
        <w:lastRenderedPageBreak/>
        <w:t>противодействия коррупции;</w:t>
      </w:r>
    </w:p>
    <w:p w14:paraId="2025F274" w14:textId="77777777" w:rsidR="003210B4" w:rsidRDefault="003210B4">
      <w:pPr>
        <w:pStyle w:val="ConsPlusNormal"/>
        <w:spacing w:before="220"/>
        <w:ind w:firstLine="540"/>
        <w:jc w:val="both"/>
      </w:pPr>
      <w:r>
        <w:t>4) антикоррупционная экспертиза - деятельность в целях выявления в нормативных правовых актах органов государственной власти Республики Карелия и их проектах коррупциогенных факторов и их последующего устранения.</w:t>
      </w:r>
    </w:p>
    <w:p w14:paraId="6AD2FCD7" w14:textId="77777777" w:rsidR="003210B4" w:rsidRDefault="003210B4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Закона</w:t>
        </w:r>
      </w:hyperlink>
      <w:r>
        <w:t xml:space="preserve"> РК от 03.03.2010 N 1372-ЗРК)</w:t>
      </w:r>
    </w:p>
    <w:p w14:paraId="3B3AC6DB" w14:textId="77777777" w:rsidR="003210B4" w:rsidRDefault="003210B4">
      <w:pPr>
        <w:pStyle w:val="ConsPlusNormal"/>
        <w:jc w:val="both"/>
      </w:pPr>
    </w:p>
    <w:p w14:paraId="58EB980C" w14:textId="77777777" w:rsidR="003210B4" w:rsidRDefault="003210B4">
      <w:pPr>
        <w:pStyle w:val="ConsPlusTitle"/>
        <w:ind w:firstLine="540"/>
        <w:jc w:val="both"/>
        <w:outlineLvl w:val="0"/>
      </w:pPr>
      <w:r>
        <w:t>Статья 3. Задачи антикоррупционной политики</w:t>
      </w:r>
    </w:p>
    <w:p w14:paraId="6134F20D" w14:textId="77777777" w:rsidR="003210B4" w:rsidRDefault="003210B4">
      <w:pPr>
        <w:pStyle w:val="ConsPlusNormal"/>
        <w:ind w:firstLine="540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4736D9ED" w14:textId="77777777" w:rsidR="003210B4" w:rsidRDefault="003210B4">
      <w:pPr>
        <w:pStyle w:val="ConsPlusNormal"/>
        <w:jc w:val="both"/>
      </w:pPr>
    </w:p>
    <w:p w14:paraId="1E5346F2" w14:textId="77777777" w:rsidR="003210B4" w:rsidRDefault="003210B4">
      <w:pPr>
        <w:pStyle w:val="ConsPlusNormal"/>
        <w:ind w:firstLine="540"/>
        <w:jc w:val="both"/>
      </w:pPr>
      <w:r>
        <w:t>Задачами антикоррупционной политики являются:</w:t>
      </w:r>
    </w:p>
    <w:p w14:paraId="7BD57053" w14:textId="77777777" w:rsidR="003210B4" w:rsidRDefault="003210B4">
      <w:pPr>
        <w:pStyle w:val="ConsPlusNormal"/>
        <w:spacing w:before="220"/>
        <w:ind w:firstLine="540"/>
        <w:jc w:val="both"/>
      </w:pPr>
      <w:r>
        <w:t>1) снижение уровня коррупции;</w:t>
      </w:r>
    </w:p>
    <w:p w14:paraId="46432C1E" w14:textId="77777777" w:rsidR="003210B4" w:rsidRDefault="003210B4">
      <w:pPr>
        <w:pStyle w:val="ConsPlusNormal"/>
        <w:spacing w:before="220"/>
        <w:ind w:firstLine="540"/>
        <w:jc w:val="both"/>
      </w:pPr>
      <w:r>
        <w:t>2) формирование в обществе негативного отношения к коррупционному поведению;</w:t>
      </w:r>
    </w:p>
    <w:p w14:paraId="1A00606E" w14:textId="77777777" w:rsidR="003210B4" w:rsidRDefault="003210B4">
      <w:pPr>
        <w:pStyle w:val="ConsPlusNormal"/>
        <w:spacing w:before="220"/>
        <w:ind w:firstLine="540"/>
        <w:jc w:val="both"/>
      </w:pPr>
      <w:r>
        <w:t>3) укрепление доверия граждан к органам государственной власти и органам местного самоуправления в Республике Карелия;</w:t>
      </w:r>
    </w:p>
    <w:p w14:paraId="1B801429" w14:textId="77777777" w:rsidR="003210B4" w:rsidRDefault="003210B4">
      <w:pPr>
        <w:pStyle w:val="ConsPlusNormal"/>
        <w:spacing w:before="220"/>
        <w:ind w:firstLine="540"/>
        <w:jc w:val="both"/>
      </w:pPr>
      <w:r>
        <w:t>4) вовлечение гражданского общества в реализацию антикоррупционной политики.</w:t>
      </w:r>
    </w:p>
    <w:p w14:paraId="1B922537" w14:textId="77777777" w:rsidR="003210B4" w:rsidRDefault="003210B4">
      <w:pPr>
        <w:pStyle w:val="ConsPlusNormal"/>
        <w:jc w:val="both"/>
      </w:pPr>
    </w:p>
    <w:p w14:paraId="50AA6AEC" w14:textId="77777777" w:rsidR="003210B4" w:rsidRDefault="003210B4">
      <w:pPr>
        <w:pStyle w:val="ConsPlusTitle"/>
        <w:ind w:firstLine="540"/>
        <w:jc w:val="both"/>
        <w:outlineLvl w:val="0"/>
      </w:pPr>
      <w:r>
        <w:t xml:space="preserve">Статья 4. Утратила силу. - </w:t>
      </w:r>
      <w:hyperlink r:id="rId17">
        <w:r>
          <w:rPr>
            <w:color w:val="0000FF"/>
          </w:rPr>
          <w:t>Закон</w:t>
        </w:r>
      </w:hyperlink>
      <w:r>
        <w:t xml:space="preserve"> РК от 04.05.2009 N 1287-ЗРК.</w:t>
      </w:r>
    </w:p>
    <w:p w14:paraId="34D4C590" w14:textId="77777777" w:rsidR="003210B4" w:rsidRDefault="003210B4">
      <w:pPr>
        <w:pStyle w:val="ConsPlusNormal"/>
        <w:jc w:val="both"/>
      </w:pPr>
    </w:p>
    <w:p w14:paraId="61ABF961" w14:textId="77777777" w:rsidR="003210B4" w:rsidRDefault="003210B4">
      <w:pPr>
        <w:pStyle w:val="ConsPlusTitle"/>
        <w:ind w:firstLine="540"/>
        <w:jc w:val="both"/>
        <w:outlineLvl w:val="0"/>
      </w:pPr>
      <w:r>
        <w:t>Статья 5. Правовые и организационные формы деятельности по противодействию коррупции</w:t>
      </w:r>
    </w:p>
    <w:p w14:paraId="1D8AF6CD" w14:textId="77777777" w:rsidR="003210B4" w:rsidRDefault="003210B4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772AD3E9" w14:textId="77777777" w:rsidR="003210B4" w:rsidRDefault="003210B4">
      <w:pPr>
        <w:pStyle w:val="ConsPlusNormal"/>
        <w:jc w:val="both"/>
      </w:pPr>
    </w:p>
    <w:p w14:paraId="41108FC0" w14:textId="77777777" w:rsidR="003210B4" w:rsidRDefault="003210B4">
      <w:pPr>
        <w:pStyle w:val="ConsPlusNormal"/>
        <w:ind w:firstLine="540"/>
        <w:jc w:val="both"/>
      </w:pPr>
      <w:r>
        <w:t>Деятельность органов государственной власти Республики Карелия, органов местного самоуправления, институтов гражданского общества, организаций и физических лиц по противодействию коррупции осуществляется в следующих правовых и организационных формах:</w:t>
      </w:r>
    </w:p>
    <w:p w14:paraId="33678733" w14:textId="77777777" w:rsidR="003210B4" w:rsidRDefault="003210B4">
      <w:pPr>
        <w:pStyle w:val="ConsPlusNormal"/>
        <w:spacing w:before="220"/>
        <w:ind w:firstLine="540"/>
        <w:jc w:val="both"/>
      </w:pPr>
      <w:r>
        <w:t>1) разработка и реализация антикоррупционной программы Республики Карелия;</w:t>
      </w:r>
    </w:p>
    <w:p w14:paraId="25BA9030" w14:textId="77777777" w:rsidR="003210B4" w:rsidRDefault="003210B4">
      <w:pPr>
        <w:pStyle w:val="ConsPlusNormal"/>
        <w:spacing w:before="220"/>
        <w:ind w:firstLine="540"/>
        <w:jc w:val="both"/>
      </w:pPr>
      <w:r>
        <w:t>2) проведение антикоррупционной экспертизы нормативных правовых актов и их проектов;</w:t>
      </w:r>
    </w:p>
    <w:p w14:paraId="013A410E" w14:textId="77777777" w:rsidR="003210B4" w:rsidRDefault="003210B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РК от 03.03.2010 N 1372-ЗРК)</w:t>
      </w:r>
    </w:p>
    <w:p w14:paraId="32DE71BB" w14:textId="77777777" w:rsidR="003210B4" w:rsidRDefault="003210B4">
      <w:pPr>
        <w:pStyle w:val="ConsPlusNormal"/>
        <w:spacing w:before="220"/>
        <w:ind w:firstLine="540"/>
        <w:jc w:val="both"/>
      </w:pPr>
      <w:r>
        <w:t>3) синхронизация (обеспечение необходимого правового регулирования в случаях и в сроки, установленные законодательством Российской Федерации) правовых актов Республики Карелия с законодательством Российской Федерации;</w:t>
      </w:r>
    </w:p>
    <w:p w14:paraId="1ABDDCE4" w14:textId="77777777" w:rsidR="003210B4" w:rsidRDefault="003210B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РК от 08.11.2022 N 2762-ЗРК)</w:t>
      </w:r>
    </w:p>
    <w:p w14:paraId="00CFE086" w14:textId="77777777" w:rsidR="003210B4" w:rsidRDefault="003210B4">
      <w:pPr>
        <w:pStyle w:val="ConsPlusNormal"/>
        <w:spacing w:before="220"/>
        <w:ind w:firstLine="540"/>
        <w:jc w:val="both"/>
      </w:pPr>
      <w:r>
        <w:t>4) синхронизация (обеспечение необходимого правового регулирования в случаях и в сроки, установленные законодательством Российской Федерации, законодательством Республики Карелия) муниципальных правовых актов с законодательством Российской Федерации и законодательством Республики Карелия;</w:t>
      </w:r>
    </w:p>
    <w:p w14:paraId="41E52DAA" w14:textId="77777777" w:rsidR="003210B4" w:rsidRDefault="003210B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РК от 08.11.2022 N 2762-ЗРК)</w:t>
      </w:r>
    </w:p>
    <w:p w14:paraId="10159EB4" w14:textId="77777777" w:rsidR="003210B4" w:rsidRDefault="003210B4">
      <w:pPr>
        <w:pStyle w:val="ConsPlusNormal"/>
        <w:spacing w:before="220"/>
        <w:ind w:firstLine="540"/>
        <w:jc w:val="both"/>
      </w:pPr>
      <w:r>
        <w:t>5) участие представителей органов государственной власти Республики Карелия в органах по координации деятельности в области противодействия коррупции, создаваемых по решению федеральных органов государственной власти;</w:t>
      </w:r>
    </w:p>
    <w:p w14:paraId="28760EBF" w14:textId="77777777" w:rsidR="003210B4" w:rsidRDefault="003210B4">
      <w:pPr>
        <w:pStyle w:val="ConsPlusNormal"/>
        <w:spacing w:before="220"/>
        <w:ind w:firstLine="540"/>
        <w:jc w:val="both"/>
      </w:pPr>
      <w:r>
        <w:t>6) обеспечение независимости средств массовой информации;</w:t>
      </w:r>
    </w:p>
    <w:p w14:paraId="5420876F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7) обеспечение доступа граждан к информации о деятельности органов государственной власти Республики Карелия и органов местного самоуправления в Республике Карелия, за исключением информации, доступ к которой ограничен законодательством Российской </w:t>
      </w:r>
      <w:r>
        <w:lastRenderedPageBreak/>
        <w:t>Федерации;</w:t>
      </w:r>
    </w:p>
    <w:p w14:paraId="7EF88330" w14:textId="77777777" w:rsidR="003210B4" w:rsidRDefault="003210B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РК от 08.11.2022 N 2762-ЗРК)</w:t>
      </w:r>
    </w:p>
    <w:p w14:paraId="1ECDCEC9" w14:textId="77777777" w:rsidR="003210B4" w:rsidRDefault="003210B4">
      <w:pPr>
        <w:pStyle w:val="ConsPlusNormal"/>
        <w:spacing w:before="220"/>
        <w:ind w:firstLine="540"/>
        <w:jc w:val="both"/>
      </w:pPr>
      <w:r>
        <w:t>8) проведение антикоррупционного мониторинга;</w:t>
      </w:r>
    </w:p>
    <w:p w14:paraId="5882C2B8" w14:textId="77777777" w:rsidR="003210B4" w:rsidRDefault="003210B4">
      <w:pPr>
        <w:pStyle w:val="ConsPlusNormal"/>
        <w:spacing w:before="220"/>
        <w:ind w:firstLine="540"/>
        <w:jc w:val="both"/>
      </w:pPr>
      <w:r>
        <w:t>9) осуществление антикоррупционного просвещения и антикоррупционной пропаганды;</w:t>
      </w:r>
    </w:p>
    <w:p w14:paraId="2B74F48C" w14:textId="77777777" w:rsidR="003210B4" w:rsidRDefault="003210B4">
      <w:pPr>
        <w:pStyle w:val="ConsPlusNormal"/>
        <w:spacing w:before="220"/>
        <w:ind w:firstLine="540"/>
        <w:jc w:val="both"/>
      </w:pPr>
      <w:r>
        <w:t>10) развитие институтов общественного контроля за соблюдением законодательства о противодействии коррупции;</w:t>
      </w:r>
    </w:p>
    <w:p w14:paraId="40D66152" w14:textId="77777777" w:rsidR="003210B4" w:rsidRDefault="003210B4">
      <w:pPr>
        <w:pStyle w:val="ConsPlusNormal"/>
        <w:spacing w:before="220"/>
        <w:ind w:firstLine="540"/>
        <w:jc w:val="both"/>
      </w:pPr>
      <w:r>
        <w:t>11) опубликование отчетов о результатах реализации мер антикоррупционной политики;</w:t>
      </w:r>
    </w:p>
    <w:p w14:paraId="7B60650C" w14:textId="77777777" w:rsidR="003210B4" w:rsidRDefault="003210B4">
      <w:pPr>
        <w:pStyle w:val="ConsPlusNormal"/>
        <w:spacing w:before="220"/>
        <w:ind w:firstLine="540"/>
        <w:jc w:val="both"/>
      </w:pPr>
      <w:r>
        <w:t>12) осуществление в порядке, установленном законодательством Российской Федерации, проверок достоверности и полноты сведений о доходах, об имуществе и обязательствах имущественного характера гражданских служащих, замещающих должности гражданской службы, и муниципальных служащих, замещающих должности муниципальной службы, включенные в перечень, установленный нормативными правовыми актами Российской Федерации, и членов их семей;</w:t>
      </w:r>
    </w:p>
    <w:p w14:paraId="3C116A88" w14:textId="77777777" w:rsidR="003210B4" w:rsidRDefault="003210B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РК от 08.11.2022 N 2762-ЗРК)</w:t>
      </w:r>
    </w:p>
    <w:p w14:paraId="0330AFE9" w14:textId="77777777" w:rsidR="003210B4" w:rsidRDefault="003210B4">
      <w:pPr>
        <w:pStyle w:val="ConsPlusNormal"/>
        <w:spacing w:before="220"/>
        <w:ind w:firstLine="540"/>
        <w:jc w:val="both"/>
      </w:pPr>
      <w:r>
        <w:t>13) в иных формах, предусмотренных законодательством.</w:t>
      </w:r>
    </w:p>
    <w:p w14:paraId="7DD94293" w14:textId="77777777" w:rsidR="003210B4" w:rsidRDefault="003210B4">
      <w:pPr>
        <w:pStyle w:val="ConsPlusNormal"/>
        <w:jc w:val="both"/>
      </w:pPr>
    </w:p>
    <w:p w14:paraId="12DC05CE" w14:textId="77777777" w:rsidR="003210B4" w:rsidRDefault="003210B4">
      <w:pPr>
        <w:pStyle w:val="ConsPlusTitle"/>
        <w:ind w:firstLine="540"/>
        <w:jc w:val="both"/>
        <w:outlineLvl w:val="0"/>
      </w:pPr>
      <w:r>
        <w:t>Статья 5.1. Осуществление контроля за соответствием расходов лиц, замещающих (занимающих) должности руководителей государственных учреждений Республики Карелия и муниципальных учреждений в Республике Карелия, а также расходов их супруг (супругов) и несовершеннолетних детей их доходам</w:t>
      </w:r>
    </w:p>
    <w:p w14:paraId="1DD778BE" w14:textId="77777777" w:rsidR="003210B4" w:rsidRDefault="003210B4">
      <w:pPr>
        <w:pStyle w:val="ConsPlusNormal"/>
        <w:ind w:firstLine="540"/>
        <w:jc w:val="both"/>
      </w:pPr>
    </w:p>
    <w:p w14:paraId="6E3FE0BF" w14:textId="77777777" w:rsidR="003210B4" w:rsidRDefault="003210B4">
      <w:pPr>
        <w:pStyle w:val="ConsPlusNormal"/>
        <w:ind w:firstLine="540"/>
        <w:jc w:val="both"/>
      </w:pPr>
      <w:r>
        <w:t xml:space="preserve">(введено </w:t>
      </w:r>
      <w:hyperlink r:id="rId24">
        <w:r>
          <w:rPr>
            <w:color w:val="0000FF"/>
          </w:rPr>
          <w:t>Законом</w:t>
        </w:r>
      </w:hyperlink>
      <w:r>
        <w:t xml:space="preserve"> РК от 20.03.2026 N 3152-ЗРК)</w:t>
      </w:r>
    </w:p>
    <w:p w14:paraId="239DE36B" w14:textId="77777777" w:rsidR="003210B4" w:rsidRDefault="003210B4">
      <w:pPr>
        <w:pStyle w:val="ConsPlusNormal"/>
        <w:jc w:val="both"/>
      </w:pPr>
    </w:p>
    <w:p w14:paraId="7B2A463A" w14:textId="77777777" w:rsidR="003210B4" w:rsidRDefault="003210B4">
      <w:pPr>
        <w:pStyle w:val="ConsPlusNormal"/>
        <w:ind w:firstLine="540"/>
        <w:jc w:val="both"/>
      </w:pPr>
      <w:r>
        <w:t>Порядок принятия решения об осуществлении контроля за расходами лиц, замещающих (занимающих) должности руководителей государственных учреждений Республики Карелия и муниципальных учреждений в Республике Карелия, а также за расходами их супруг (супругов) и несовершеннолетних детей и государственный орган Республики Карелия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указанных лиц, определяются Главой Республики Карелия, если иное не установлено федеральными законами или законами Республики Карелия.</w:t>
      </w:r>
    </w:p>
    <w:p w14:paraId="1FD50E6B" w14:textId="77777777" w:rsidR="003210B4" w:rsidRDefault="003210B4">
      <w:pPr>
        <w:pStyle w:val="ConsPlusNormal"/>
        <w:jc w:val="both"/>
      </w:pPr>
    </w:p>
    <w:p w14:paraId="4B96CF59" w14:textId="77777777" w:rsidR="003210B4" w:rsidRDefault="003210B4">
      <w:pPr>
        <w:pStyle w:val="ConsPlusTitle"/>
        <w:ind w:firstLine="540"/>
        <w:jc w:val="both"/>
        <w:outlineLvl w:val="0"/>
      </w:pPr>
      <w:r>
        <w:t>Статья 6. Антикоррупционная программа Республики Карелия</w:t>
      </w:r>
    </w:p>
    <w:p w14:paraId="739D772D" w14:textId="77777777" w:rsidR="003210B4" w:rsidRDefault="003210B4">
      <w:pPr>
        <w:pStyle w:val="ConsPlusNormal"/>
        <w:jc w:val="both"/>
      </w:pPr>
    </w:p>
    <w:p w14:paraId="7AF1DE1F" w14:textId="77777777" w:rsidR="003210B4" w:rsidRDefault="003210B4">
      <w:pPr>
        <w:pStyle w:val="ConsPlusNormal"/>
        <w:ind w:firstLine="540"/>
        <w:jc w:val="both"/>
      </w:pPr>
      <w:r>
        <w:t>1. Антикоррупционная программа Республики Карелия представляет собой комплекс мероприятий правового, экономического, образовательного, воспитательного, организационного и иного характера, направленных на противодействие коррупции в Республике Карелия.</w:t>
      </w:r>
    </w:p>
    <w:p w14:paraId="2BE3574E" w14:textId="77777777" w:rsidR="003210B4" w:rsidRDefault="003210B4">
      <w:pPr>
        <w:pStyle w:val="ConsPlusNormal"/>
        <w:spacing w:before="220"/>
        <w:ind w:firstLine="540"/>
        <w:jc w:val="both"/>
      </w:pPr>
      <w:r>
        <w:t>2. Антикоррупционная программа Республики Карелия утверждается Правительством Республики Карелия.</w:t>
      </w:r>
    </w:p>
    <w:p w14:paraId="4B99118B" w14:textId="77777777" w:rsidR="003210B4" w:rsidRDefault="003210B4">
      <w:pPr>
        <w:pStyle w:val="ConsPlusNormal"/>
        <w:jc w:val="both"/>
      </w:pPr>
    </w:p>
    <w:p w14:paraId="4A42E2E7" w14:textId="77777777" w:rsidR="003210B4" w:rsidRDefault="003210B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7. Антикоррупционная экспертиза</w:t>
      </w:r>
    </w:p>
    <w:p w14:paraId="030796DB" w14:textId="77777777" w:rsidR="003210B4" w:rsidRDefault="003210B4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5533085A" w14:textId="77777777" w:rsidR="003210B4" w:rsidRDefault="003210B4">
      <w:pPr>
        <w:pStyle w:val="ConsPlusNormal"/>
        <w:jc w:val="both"/>
      </w:pPr>
    </w:p>
    <w:p w14:paraId="21D458C4" w14:textId="77777777" w:rsidR="003210B4" w:rsidRDefault="003210B4">
      <w:pPr>
        <w:pStyle w:val="ConsPlusNormal"/>
        <w:ind w:firstLine="540"/>
        <w:jc w:val="both"/>
      </w:pPr>
      <w:r>
        <w:t>1. Антикоррупционная экспертиза законов Республики Карелия и их проектов, постановлений Законодательного Собрания Республики Карелия и их проектов проводится в порядке, установленном Законодательным Собранием Республики Карелия.</w:t>
      </w:r>
    </w:p>
    <w:p w14:paraId="6A5E092E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2. Антикоррупционная экспертиза нормативных правовых актов исполнительных органов </w:t>
      </w:r>
      <w:r>
        <w:lastRenderedPageBreak/>
        <w:t>Республики Карелия и их проектов проводится в порядке, установленном Правительством Республики Карелия.</w:t>
      </w:r>
    </w:p>
    <w:p w14:paraId="34930978" w14:textId="77777777" w:rsidR="003210B4" w:rsidRDefault="003210B4">
      <w:pPr>
        <w:pStyle w:val="ConsPlusNormal"/>
        <w:jc w:val="both"/>
      </w:pPr>
      <w:r>
        <w:t xml:space="preserve">(в ред. Законов РК от 03.03.2010 </w:t>
      </w:r>
      <w:hyperlink r:id="rId26">
        <w:r>
          <w:rPr>
            <w:color w:val="0000FF"/>
          </w:rPr>
          <w:t>N 1372-ЗРК</w:t>
        </w:r>
      </w:hyperlink>
      <w:r>
        <w:t xml:space="preserve">, от 08.11.2022 </w:t>
      </w:r>
      <w:hyperlink r:id="rId27">
        <w:r>
          <w:rPr>
            <w:color w:val="0000FF"/>
          </w:rPr>
          <w:t>N 2762-ЗРК</w:t>
        </w:r>
      </w:hyperlink>
      <w:r>
        <w:t>)</w:t>
      </w:r>
    </w:p>
    <w:p w14:paraId="07DF1FAE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28">
        <w:r>
          <w:rPr>
            <w:color w:val="0000FF"/>
          </w:rPr>
          <w:t>законодательством</w:t>
        </w:r>
      </w:hyperlink>
      <w:r>
        <w:t xml:space="preserve"> Российской Федерации органы местного самоуправления, должностные лица местного самоуправления проводят антикоррупционную экспертизу принятых ими нормативных правовых актов и их проектов.</w:t>
      </w:r>
    </w:p>
    <w:p w14:paraId="15CF1CF2" w14:textId="77777777" w:rsidR="003210B4" w:rsidRDefault="003210B4">
      <w:pPr>
        <w:pStyle w:val="ConsPlusNormal"/>
        <w:jc w:val="both"/>
      </w:pPr>
      <w:r>
        <w:t xml:space="preserve">(в ред. Законов РК от 03.03.2010 </w:t>
      </w:r>
      <w:hyperlink r:id="rId29">
        <w:r>
          <w:rPr>
            <w:color w:val="0000FF"/>
          </w:rPr>
          <w:t>N 1372-ЗРК</w:t>
        </w:r>
      </w:hyperlink>
      <w:r>
        <w:t xml:space="preserve">, от 08.11.2022 </w:t>
      </w:r>
      <w:hyperlink r:id="rId30">
        <w:r>
          <w:rPr>
            <w:color w:val="0000FF"/>
          </w:rPr>
          <w:t>N 2762-ЗРК</w:t>
        </w:r>
      </w:hyperlink>
      <w:r>
        <w:t>)</w:t>
      </w:r>
    </w:p>
    <w:p w14:paraId="4596355F" w14:textId="77777777" w:rsidR="003210B4" w:rsidRDefault="003210B4">
      <w:pPr>
        <w:pStyle w:val="ConsPlusNormal"/>
        <w:spacing w:before="220"/>
        <w:ind w:firstLine="540"/>
        <w:jc w:val="both"/>
      </w:pPr>
      <w:r>
        <w:t>4. По инициативе общественных объединений и организаций может быть проведена общественная антикоррупционная экспертиза.</w:t>
      </w:r>
    </w:p>
    <w:p w14:paraId="2E8A65F7" w14:textId="77777777" w:rsidR="003210B4" w:rsidRDefault="003210B4">
      <w:pPr>
        <w:pStyle w:val="ConsPlusNormal"/>
        <w:spacing w:before="220"/>
        <w:ind w:firstLine="540"/>
        <w:jc w:val="both"/>
      </w:pPr>
      <w:r>
        <w:t>5. Заключение общественной антикоррупционной экспертизы носит рекомендательный характер.</w:t>
      </w:r>
    </w:p>
    <w:p w14:paraId="0E767027" w14:textId="77777777" w:rsidR="003210B4" w:rsidRDefault="003210B4">
      <w:pPr>
        <w:pStyle w:val="ConsPlusNormal"/>
        <w:jc w:val="both"/>
      </w:pPr>
    </w:p>
    <w:p w14:paraId="70B93D37" w14:textId="77777777" w:rsidR="003210B4" w:rsidRDefault="003210B4">
      <w:pPr>
        <w:pStyle w:val="ConsPlusTitle"/>
        <w:ind w:firstLine="540"/>
        <w:jc w:val="both"/>
        <w:outlineLvl w:val="0"/>
      </w:pPr>
      <w:r>
        <w:t>Статья 8. Антикоррупционный мониторинг</w:t>
      </w:r>
    </w:p>
    <w:p w14:paraId="0D6E57E7" w14:textId="77777777" w:rsidR="003210B4" w:rsidRDefault="003210B4">
      <w:pPr>
        <w:pStyle w:val="ConsPlusNormal"/>
        <w:jc w:val="both"/>
      </w:pPr>
    </w:p>
    <w:p w14:paraId="5D2EE234" w14:textId="77777777" w:rsidR="003210B4" w:rsidRDefault="003210B4">
      <w:pPr>
        <w:pStyle w:val="ConsPlusNormal"/>
        <w:ind w:firstLine="540"/>
        <w:jc w:val="both"/>
      </w:pPr>
      <w:r>
        <w:t>1. Антикоррупционный мониторинг проводится в целях повышения эффективности мер по реализации антикоррупционной политики. Результаты, полученные в ходе антикоррупционного мониторинга, используются при разработке антикоррупционной программы Республики Карелия.</w:t>
      </w:r>
    </w:p>
    <w:p w14:paraId="6AA8C1F3" w14:textId="77777777" w:rsidR="003210B4" w:rsidRDefault="003210B4">
      <w:pPr>
        <w:pStyle w:val="ConsPlusNormal"/>
        <w:spacing w:before="220"/>
        <w:ind w:firstLine="540"/>
        <w:jc w:val="both"/>
      </w:pPr>
      <w:r>
        <w:t>2. Антикоррупционный мониторинг осуществляется в порядке, установленном Правительством Республики Карелия.</w:t>
      </w:r>
    </w:p>
    <w:p w14:paraId="6725780B" w14:textId="77777777" w:rsidR="003210B4" w:rsidRDefault="003210B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237B2600" w14:textId="77777777" w:rsidR="003210B4" w:rsidRDefault="003210B4">
      <w:pPr>
        <w:pStyle w:val="ConsPlusNormal"/>
        <w:jc w:val="both"/>
      </w:pPr>
    </w:p>
    <w:p w14:paraId="466D85F9" w14:textId="77777777" w:rsidR="003210B4" w:rsidRDefault="003210B4">
      <w:pPr>
        <w:pStyle w:val="ConsPlusTitle"/>
        <w:ind w:firstLine="540"/>
        <w:jc w:val="both"/>
        <w:outlineLvl w:val="0"/>
      </w:pPr>
      <w:r>
        <w:t>Статья 9. Антикоррупционное просвещение и антикоррупционная пропаганда</w:t>
      </w:r>
    </w:p>
    <w:p w14:paraId="72B96F3B" w14:textId="77777777" w:rsidR="003210B4" w:rsidRDefault="003210B4">
      <w:pPr>
        <w:pStyle w:val="ConsPlusNormal"/>
        <w:jc w:val="both"/>
      </w:pPr>
    </w:p>
    <w:p w14:paraId="4EED191A" w14:textId="77777777" w:rsidR="003210B4" w:rsidRDefault="003210B4">
      <w:pPr>
        <w:pStyle w:val="ConsPlusNormal"/>
        <w:ind w:firstLine="540"/>
        <w:jc w:val="both"/>
      </w:pPr>
      <w:r>
        <w:t>1. Антикоррупционное просвещение осуществляется посредством распространения информации о мерах по реализации антикоррупционной политики, предоставления доступа к материалам антикоррупционной направленности через средства массовой информации, официальные представительства органов государственной власти и местного самоуправления в сети "Интернет", взаимодействия с гражданами и организациями по проблемам противодействия коррупции.</w:t>
      </w:r>
    </w:p>
    <w:p w14:paraId="78E8DF39" w14:textId="77777777" w:rsidR="003210B4" w:rsidRDefault="003210B4">
      <w:pPr>
        <w:pStyle w:val="ConsPlusNormal"/>
        <w:spacing w:before="220"/>
        <w:ind w:firstLine="540"/>
        <w:jc w:val="both"/>
      </w:pPr>
      <w:r>
        <w:t>2. Организация антикоррупционного просвещения осуществляется органами государственной власти Республики Карелия, органами местного самоуправления.</w:t>
      </w:r>
    </w:p>
    <w:p w14:paraId="18C87350" w14:textId="77777777" w:rsidR="003210B4" w:rsidRDefault="003210B4">
      <w:pPr>
        <w:pStyle w:val="ConsPlusNormal"/>
        <w:jc w:val="both"/>
      </w:pPr>
      <w:r>
        <w:t xml:space="preserve">(часть 2 в ред. </w:t>
      </w:r>
      <w:hyperlink r:id="rId32">
        <w:r>
          <w:rPr>
            <w:color w:val="0000FF"/>
          </w:rPr>
          <w:t>Закона</w:t>
        </w:r>
      </w:hyperlink>
      <w:r>
        <w:t xml:space="preserve"> РК от 04.05.2009 N 1287-ЗРК)</w:t>
      </w:r>
    </w:p>
    <w:p w14:paraId="5CFC833A" w14:textId="77777777" w:rsidR="003210B4" w:rsidRDefault="003210B4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деятельность, содержанием которой является просветительная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</w:p>
    <w:p w14:paraId="5E4326A1" w14:textId="77777777" w:rsidR="003210B4" w:rsidRDefault="003210B4">
      <w:pPr>
        <w:pStyle w:val="ConsPlusNormal"/>
        <w:spacing w:before="220"/>
        <w:ind w:firstLine="540"/>
        <w:jc w:val="both"/>
      </w:pPr>
      <w:r>
        <w:t>4. Антикоррупционная пропаганда осуществляется исполнительными органами Республики Карелия во взаимодействии с иными органами государственной власти Республики Карелия, органами местного самоуправления, институтами гражданского общества, организациями и физическими лицами в соответствии с законодательством Российской Федерации.</w:t>
      </w:r>
    </w:p>
    <w:p w14:paraId="512DD12B" w14:textId="77777777" w:rsidR="003210B4" w:rsidRDefault="003210B4">
      <w:pPr>
        <w:pStyle w:val="ConsPlusNormal"/>
        <w:jc w:val="both"/>
      </w:pPr>
      <w:r>
        <w:t xml:space="preserve">(в ред. Законов РК от 04.05.2009 </w:t>
      </w:r>
      <w:hyperlink r:id="rId33">
        <w:r>
          <w:rPr>
            <w:color w:val="0000FF"/>
          </w:rPr>
          <w:t>N 1287-ЗРК</w:t>
        </w:r>
      </w:hyperlink>
      <w:r>
        <w:t xml:space="preserve">, от 08.11.2022 </w:t>
      </w:r>
      <w:hyperlink r:id="rId34">
        <w:r>
          <w:rPr>
            <w:color w:val="0000FF"/>
          </w:rPr>
          <w:t>N 2762-ЗРК</w:t>
        </w:r>
      </w:hyperlink>
      <w:r>
        <w:t>)</w:t>
      </w:r>
    </w:p>
    <w:p w14:paraId="65BE40ED" w14:textId="77777777" w:rsidR="003210B4" w:rsidRDefault="003210B4">
      <w:pPr>
        <w:pStyle w:val="ConsPlusNormal"/>
        <w:jc w:val="both"/>
      </w:pPr>
    </w:p>
    <w:p w14:paraId="4ECDA9ED" w14:textId="77777777" w:rsidR="003210B4" w:rsidRDefault="003210B4">
      <w:pPr>
        <w:pStyle w:val="ConsPlusTitle"/>
        <w:ind w:firstLine="540"/>
        <w:jc w:val="both"/>
        <w:outlineLvl w:val="0"/>
      </w:pPr>
      <w:r>
        <w:t>Статья 10. Совещательные и консультативные органы</w:t>
      </w:r>
    </w:p>
    <w:p w14:paraId="42FCBD2B" w14:textId="77777777" w:rsidR="003210B4" w:rsidRDefault="003210B4">
      <w:pPr>
        <w:pStyle w:val="ConsPlusNormal"/>
        <w:jc w:val="both"/>
      </w:pPr>
    </w:p>
    <w:p w14:paraId="74F1ECD1" w14:textId="77777777" w:rsidR="003210B4" w:rsidRDefault="003210B4">
      <w:pPr>
        <w:pStyle w:val="ConsPlusNormal"/>
        <w:ind w:firstLine="540"/>
        <w:jc w:val="both"/>
      </w:pPr>
      <w:bookmarkStart w:id="2" w:name="P111"/>
      <w:bookmarkEnd w:id="2"/>
      <w:r>
        <w:t>1. В целях реализации антикоррупционной политики органы государственной власти Республики Карелия могут создавать совещательные и консультативные органы с участием представителей государственных органов, общественных объединений, научных, образовательных и иных организаций и граждан.</w:t>
      </w:r>
    </w:p>
    <w:p w14:paraId="0016F1BC" w14:textId="77777777" w:rsidR="003210B4" w:rsidRDefault="003210B4">
      <w:pPr>
        <w:pStyle w:val="ConsPlusNormal"/>
        <w:spacing w:before="220"/>
        <w:ind w:firstLine="540"/>
        <w:jc w:val="both"/>
      </w:pPr>
      <w:r>
        <w:lastRenderedPageBreak/>
        <w:t xml:space="preserve">2. Порядок формирования и деятельности указанных в </w:t>
      </w:r>
      <w:hyperlink w:anchor="P111">
        <w:r>
          <w:rPr>
            <w:color w:val="0000FF"/>
          </w:rPr>
          <w:t>части 1</w:t>
        </w:r>
      </w:hyperlink>
      <w:r>
        <w:t xml:space="preserve"> настоящей статьи совещательных и консультативных органов, их полномочия и персональный состав определяются соответствующими органами государственной власти Республики Карелия.</w:t>
      </w:r>
    </w:p>
    <w:p w14:paraId="0B446AAE" w14:textId="77777777" w:rsidR="003210B4" w:rsidRDefault="003210B4">
      <w:pPr>
        <w:pStyle w:val="ConsPlusNormal"/>
        <w:jc w:val="both"/>
      </w:pPr>
    </w:p>
    <w:p w14:paraId="5ABD3D39" w14:textId="77777777" w:rsidR="003210B4" w:rsidRDefault="003210B4">
      <w:pPr>
        <w:pStyle w:val="ConsPlusTitle"/>
        <w:ind w:firstLine="540"/>
        <w:jc w:val="both"/>
        <w:outlineLvl w:val="0"/>
      </w:pPr>
      <w:r>
        <w:t>Статья 11. Отчеты о реализации мер антикоррупционной политики</w:t>
      </w:r>
    </w:p>
    <w:p w14:paraId="28E29B0E" w14:textId="77777777" w:rsidR="003210B4" w:rsidRDefault="003210B4">
      <w:pPr>
        <w:pStyle w:val="ConsPlusNormal"/>
        <w:jc w:val="both"/>
      </w:pPr>
    </w:p>
    <w:p w14:paraId="18632634" w14:textId="77777777" w:rsidR="003210B4" w:rsidRDefault="003210B4">
      <w:pPr>
        <w:pStyle w:val="ConsPlusNormal"/>
        <w:ind w:firstLine="540"/>
        <w:jc w:val="both"/>
      </w:pPr>
      <w:r>
        <w:t>1. Исполнительные органы Республики Карелия представляют отчеты о реализации мер антикоррупционной политики Главе Республики Карелия в порядке и сроки, установленные Главой Республики Карелия.</w:t>
      </w:r>
    </w:p>
    <w:p w14:paraId="2EBD629F" w14:textId="77777777" w:rsidR="003210B4" w:rsidRDefault="003210B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РК от 08.11.2022 N 2762-ЗРК)</w:t>
      </w:r>
    </w:p>
    <w:p w14:paraId="327D3D69" w14:textId="77777777" w:rsidR="003210B4" w:rsidRDefault="003210B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36">
        <w:r>
          <w:rPr>
            <w:color w:val="0000FF"/>
          </w:rPr>
          <w:t>Закон</w:t>
        </w:r>
      </w:hyperlink>
      <w:r>
        <w:t xml:space="preserve"> РК от 22.07.2021 N 2587-ЗРК.</w:t>
      </w:r>
    </w:p>
    <w:p w14:paraId="09A9C236" w14:textId="77777777" w:rsidR="003210B4" w:rsidRDefault="003210B4">
      <w:pPr>
        <w:pStyle w:val="ConsPlusNormal"/>
        <w:jc w:val="both"/>
      </w:pPr>
    </w:p>
    <w:p w14:paraId="508C35A8" w14:textId="77777777" w:rsidR="003210B4" w:rsidRDefault="003210B4">
      <w:pPr>
        <w:pStyle w:val="ConsPlusTitle"/>
        <w:ind w:firstLine="540"/>
        <w:jc w:val="both"/>
        <w:outlineLvl w:val="0"/>
      </w:pPr>
      <w:r>
        <w:t>Статья 12. Финансовое обеспечение реализации мер антикоррупционной политики в Республике Карелия</w:t>
      </w:r>
    </w:p>
    <w:p w14:paraId="2DF35608" w14:textId="77777777" w:rsidR="003210B4" w:rsidRDefault="003210B4">
      <w:pPr>
        <w:pStyle w:val="ConsPlusNormal"/>
        <w:jc w:val="both"/>
      </w:pPr>
    </w:p>
    <w:p w14:paraId="6B384F3D" w14:textId="77777777" w:rsidR="003210B4" w:rsidRDefault="003210B4">
      <w:pPr>
        <w:pStyle w:val="ConsPlusNormal"/>
        <w:ind w:firstLine="540"/>
        <w:jc w:val="both"/>
      </w:pPr>
      <w:r>
        <w:t>Финансовое обеспечение реализации мер антикоррупционной политики в Республике Карелия, предусмотренных настоящим Законом, осуществляется за счет средств бюджета Республики Карелия в пределах средств, предусмотренных законом Республики Карелия о бюджете.</w:t>
      </w:r>
    </w:p>
    <w:p w14:paraId="6A44CB4C" w14:textId="77777777" w:rsidR="003210B4" w:rsidRDefault="003210B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РК от 16.07.2009 N 1312-ЗРК)</w:t>
      </w:r>
    </w:p>
    <w:p w14:paraId="6C38116D" w14:textId="77777777" w:rsidR="003210B4" w:rsidRDefault="003210B4">
      <w:pPr>
        <w:pStyle w:val="ConsPlusNormal"/>
        <w:jc w:val="both"/>
      </w:pPr>
    </w:p>
    <w:p w14:paraId="3E01753D" w14:textId="77777777" w:rsidR="003210B4" w:rsidRDefault="003210B4">
      <w:pPr>
        <w:pStyle w:val="ConsPlusTitle"/>
        <w:ind w:firstLine="540"/>
        <w:jc w:val="both"/>
        <w:outlineLvl w:val="0"/>
      </w:pPr>
      <w:r>
        <w:t>Статья 13. Вступление в силу настоящего Закона</w:t>
      </w:r>
    </w:p>
    <w:p w14:paraId="58FB7BB3" w14:textId="77777777" w:rsidR="003210B4" w:rsidRDefault="003210B4">
      <w:pPr>
        <w:pStyle w:val="ConsPlusNormal"/>
        <w:jc w:val="both"/>
      </w:pPr>
    </w:p>
    <w:p w14:paraId="42C57A5D" w14:textId="77777777" w:rsidR="003210B4" w:rsidRDefault="003210B4">
      <w:pPr>
        <w:pStyle w:val="ConsPlusNormal"/>
        <w:ind w:firstLine="540"/>
        <w:jc w:val="both"/>
      </w:pPr>
      <w:r>
        <w:t xml:space="preserve">Настоящий Закон вступает в силу с 1 октября 2008 года, за исключением </w:t>
      </w:r>
      <w:hyperlink w:anchor="P83">
        <w:r>
          <w:rPr>
            <w:color w:val="0000FF"/>
          </w:rPr>
          <w:t>части 3 статьи 7</w:t>
        </w:r>
      </w:hyperlink>
      <w:r>
        <w:t xml:space="preserve"> настоящего Закона, которая вступает в силу с 1 января 2009 года.</w:t>
      </w:r>
    </w:p>
    <w:p w14:paraId="2CF410B0" w14:textId="77777777" w:rsidR="003210B4" w:rsidRDefault="003210B4">
      <w:pPr>
        <w:pStyle w:val="ConsPlusNormal"/>
        <w:jc w:val="both"/>
      </w:pPr>
    </w:p>
    <w:p w14:paraId="2A30EDAE" w14:textId="77777777" w:rsidR="003210B4" w:rsidRDefault="003210B4">
      <w:pPr>
        <w:pStyle w:val="ConsPlusNormal"/>
        <w:jc w:val="right"/>
      </w:pPr>
      <w:r>
        <w:t>Глава Республики Карелия</w:t>
      </w:r>
    </w:p>
    <w:p w14:paraId="321AF977" w14:textId="77777777" w:rsidR="003210B4" w:rsidRDefault="003210B4">
      <w:pPr>
        <w:pStyle w:val="ConsPlusNormal"/>
        <w:jc w:val="right"/>
      </w:pPr>
      <w:r>
        <w:t>С.Л.КАТАНАНДОВ</w:t>
      </w:r>
    </w:p>
    <w:p w14:paraId="4FE1081F" w14:textId="77777777" w:rsidR="003210B4" w:rsidRDefault="003210B4">
      <w:pPr>
        <w:pStyle w:val="ConsPlusNormal"/>
      </w:pPr>
      <w:r>
        <w:t>г. Петрозаводск</w:t>
      </w:r>
    </w:p>
    <w:p w14:paraId="07016874" w14:textId="77777777" w:rsidR="003210B4" w:rsidRDefault="003210B4">
      <w:pPr>
        <w:pStyle w:val="ConsPlusNormal"/>
        <w:spacing w:before="220"/>
      </w:pPr>
      <w:r>
        <w:t>23 июля 2008 года</w:t>
      </w:r>
    </w:p>
    <w:p w14:paraId="5C10DFCA" w14:textId="77777777" w:rsidR="003210B4" w:rsidRDefault="003210B4">
      <w:pPr>
        <w:pStyle w:val="ConsPlusNormal"/>
        <w:spacing w:before="220"/>
      </w:pPr>
      <w:r>
        <w:t>N 1227-ЗРК</w:t>
      </w:r>
    </w:p>
    <w:p w14:paraId="0E662453" w14:textId="77777777" w:rsidR="003210B4" w:rsidRDefault="003210B4">
      <w:pPr>
        <w:pStyle w:val="ConsPlusNormal"/>
        <w:jc w:val="both"/>
      </w:pPr>
    </w:p>
    <w:p w14:paraId="7F8C32C1" w14:textId="77777777" w:rsidR="003210B4" w:rsidRDefault="003210B4">
      <w:pPr>
        <w:pStyle w:val="ConsPlusNormal"/>
        <w:jc w:val="both"/>
      </w:pPr>
    </w:p>
    <w:p w14:paraId="40841591" w14:textId="77777777" w:rsidR="003210B4" w:rsidRDefault="003210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147741" w14:textId="77777777" w:rsidR="00480DD7" w:rsidRDefault="00480DD7"/>
    <w:sectPr w:rsidR="00480DD7" w:rsidSect="0032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B4"/>
    <w:rsid w:val="003210B4"/>
    <w:rsid w:val="00480DD7"/>
    <w:rsid w:val="007A4160"/>
    <w:rsid w:val="007F40D9"/>
    <w:rsid w:val="00B37E53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EAF7"/>
  <w15:chartTrackingRefBased/>
  <w15:docId w15:val="{82663F1C-535E-4397-B8A1-2F919655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0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0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0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0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0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0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0B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21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21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210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599932&amp;dst=100008" TargetMode="External"/><Relationship Id="rId13" Type="http://schemas.openxmlformats.org/officeDocument/2006/relationships/hyperlink" Target="https://login.consultant.ru/link/?req=doc&amp;base=RLAW904&amp;n=20102&amp;dst=100012" TargetMode="External"/><Relationship Id="rId18" Type="http://schemas.openxmlformats.org/officeDocument/2006/relationships/hyperlink" Target="https://login.consultant.ru/link/?req=doc&amp;base=RLAW904&amp;n=20102&amp;dst=100029" TargetMode="External"/><Relationship Id="rId26" Type="http://schemas.openxmlformats.org/officeDocument/2006/relationships/hyperlink" Target="https://login.consultant.ru/link/?req=doc&amp;base=RLAW904&amp;n=22528&amp;dst=10001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04&amp;n=607733&amp;dst=100065" TargetMode="External"/><Relationship Id="rId34" Type="http://schemas.openxmlformats.org/officeDocument/2006/relationships/hyperlink" Target="https://login.consultant.ru/link/?req=doc&amp;base=RLAW904&amp;n=607733&amp;dst=100071" TargetMode="External"/><Relationship Id="rId7" Type="http://schemas.openxmlformats.org/officeDocument/2006/relationships/hyperlink" Target="https://login.consultant.ru/link/?req=doc&amp;base=RLAW904&amp;n=22528&amp;dst=100008" TargetMode="External"/><Relationship Id="rId12" Type="http://schemas.openxmlformats.org/officeDocument/2006/relationships/hyperlink" Target="https://login.consultant.ru/link/?req=doc&amp;base=RLAW904&amp;n=607733&amp;dst=100062" TargetMode="External"/><Relationship Id="rId17" Type="http://schemas.openxmlformats.org/officeDocument/2006/relationships/hyperlink" Target="https://login.consultant.ru/link/?req=doc&amp;base=RLAW904&amp;n=20102&amp;dst=100028" TargetMode="External"/><Relationship Id="rId25" Type="http://schemas.openxmlformats.org/officeDocument/2006/relationships/hyperlink" Target="https://login.consultant.ru/link/?req=doc&amp;base=RLAW904&amp;n=20102&amp;dst=100045" TargetMode="External"/><Relationship Id="rId33" Type="http://schemas.openxmlformats.org/officeDocument/2006/relationships/hyperlink" Target="https://login.consultant.ru/link/?req=doc&amp;base=RLAW904&amp;n=20102&amp;dst=10005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20102&amp;dst=100021" TargetMode="External"/><Relationship Id="rId20" Type="http://schemas.openxmlformats.org/officeDocument/2006/relationships/hyperlink" Target="https://login.consultant.ru/link/?req=doc&amp;base=RLAW904&amp;n=607733&amp;dst=100064" TargetMode="External"/><Relationship Id="rId29" Type="http://schemas.openxmlformats.org/officeDocument/2006/relationships/hyperlink" Target="https://login.consultant.ru/link/?req=doc&amp;base=RLAW904&amp;n=22528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1310&amp;dst=100239" TargetMode="External"/><Relationship Id="rId11" Type="http://schemas.openxmlformats.org/officeDocument/2006/relationships/hyperlink" Target="https://login.consultant.ru/link/?req=doc&amp;base=RLAW904&amp;n=20102&amp;dst=100009" TargetMode="External"/><Relationship Id="rId24" Type="http://schemas.openxmlformats.org/officeDocument/2006/relationships/hyperlink" Target="https://login.consultant.ru/link/?req=doc&amp;base=RLAW904&amp;n=627013&amp;dst=100008" TargetMode="External"/><Relationship Id="rId32" Type="http://schemas.openxmlformats.org/officeDocument/2006/relationships/hyperlink" Target="https://login.consultant.ru/link/?req=doc&amp;base=RLAW904&amp;n=20102&amp;dst=100055" TargetMode="External"/><Relationship Id="rId37" Type="http://schemas.openxmlformats.org/officeDocument/2006/relationships/hyperlink" Target="https://login.consultant.ru/link/?req=doc&amp;base=RLAW904&amp;n=611310&amp;dst=100239" TargetMode="External"/><Relationship Id="rId5" Type="http://schemas.openxmlformats.org/officeDocument/2006/relationships/hyperlink" Target="https://login.consultant.ru/link/?req=doc&amp;base=RLAW904&amp;n=20102&amp;dst=100008" TargetMode="External"/><Relationship Id="rId15" Type="http://schemas.openxmlformats.org/officeDocument/2006/relationships/hyperlink" Target="https://login.consultant.ru/link/?req=doc&amp;base=RLAW904&amp;n=22528&amp;dst=100009" TargetMode="External"/><Relationship Id="rId23" Type="http://schemas.openxmlformats.org/officeDocument/2006/relationships/hyperlink" Target="https://login.consultant.ru/link/?req=doc&amp;base=RLAW904&amp;n=607733&amp;dst=100067" TargetMode="External"/><Relationship Id="rId28" Type="http://schemas.openxmlformats.org/officeDocument/2006/relationships/hyperlink" Target="https://login.consultant.ru/link/?req=doc&amp;base=LAW&amp;n=487010&amp;dst=100032" TargetMode="External"/><Relationship Id="rId36" Type="http://schemas.openxmlformats.org/officeDocument/2006/relationships/hyperlink" Target="https://login.consultant.ru/link/?req=doc&amp;base=RLAW904&amp;n=599932&amp;dst=100008" TargetMode="External"/><Relationship Id="rId10" Type="http://schemas.openxmlformats.org/officeDocument/2006/relationships/hyperlink" Target="https://login.consultant.ru/link/?req=doc&amp;base=RLAW904&amp;n=627013&amp;dst=100008" TargetMode="External"/><Relationship Id="rId19" Type="http://schemas.openxmlformats.org/officeDocument/2006/relationships/hyperlink" Target="https://login.consultant.ru/link/?req=doc&amp;base=RLAW904&amp;n=22528&amp;dst=100011" TargetMode="External"/><Relationship Id="rId31" Type="http://schemas.openxmlformats.org/officeDocument/2006/relationships/hyperlink" Target="https://login.consultant.ru/link/?req=doc&amp;base=RLAW904&amp;n=20102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607733&amp;dst=100061" TargetMode="External"/><Relationship Id="rId14" Type="http://schemas.openxmlformats.org/officeDocument/2006/relationships/hyperlink" Target="https://login.consultant.ru/link/?req=doc&amp;base=LAW&amp;n=523306&amp;dst=100011" TargetMode="External"/><Relationship Id="rId22" Type="http://schemas.openxmlformats.org/officeDocument/2006/relationships/hyperlink" Target="https://login.consultant.ru/link/?req=doc&amp;base=RLAW904&amp;n=607733&amp;dst=100066" TargetMode="External"/><Relationship Id="rId27" Type="http://schemas.openxmlformats.org/officeDocument/2006/relationships/hyperlink" Target="https://login.consultant.ru/link/?req=doc&amp;base=RLAW904&amp;n=607733&amp;dst=100069" TargetMode="External"/><Relationship Id="rId30" Type="http://schemas.openxmlformats.org/officeDocument/2006/relationships/hyperlink" Target="https://login.consultant.ru/link/?req=doc&amp;base=RLAW904&amp;n=607733&amp;dst=100070" TargetMode="External"/><Relationship Id="rId35" Type="http://schemas.openxmlformats.org/officeDocument/2006/relationships/hyperlink" Target="https://login.consultant.ru/link/?req=doc&amp;base=RLAW904&amp;n=607733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2026-04-03T06:15:00Z</dcterms:created>
  <dcterms:modified xsi:type="dcterms:W3CDTF">2026-04-03T06:16:00Z</dcterms:modified>
</cp:coreProperties>
</file>